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D47852" w:rsidRPr="000E4D99" w:rsidTr="001E7114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47852" w:rsidRPr="000E4D99" w:rsidRDefault="00D47852" w:rsidP="001E7114">
            <w:pPr>
              <w:pStyle w:val="21"/>
              <w:jc w:val="center"/>
              <w:rPr>
                <w:b/>
                <w:sz w:val="24"/>
                <w:szCs w:val="24"/>
              </w:rPr>
            </w:pPr>
          </w:p>
          <w:p w:rsidR="00D47852" w:rsidRPr="000E4D99" w:rsidRDefault="00D47852" w:rsidP="001E7114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0E4D99">
              <w:rPr>
                <w:b/>
                <w:sz w:val="24"/>
                <w:szCs w:val="24"/>
              </w:rPr>
              <w:t>Республика Саха (Якутия)</w:t>
            </w:r>
          </w:p>
          <w:p w:rsidR="00D47852" w:rsidRPr="000E4D99" w:rsidRDefault="00D47852" w:rsidP="001E7114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0E4D99">
              <w:rPr>
                <w:b/>
                <w:sz w:val="24"/>
                <w:szCs w:val="24"/>
              </w:rPr>
              <w:t xml:space="preserve"> Городской округ  </w:t>
            </w:r>
          </w:p>
          <w:p w:rsidR="00D47852" w:rsidRPr="000E4D99" w:rsidRDefault="00D47852" w:rsidP="001E7114">
            <w:pPr>
              <w:pStyle w:val="21"/>
              <w:ind w:left="144" w:right="1" w:firstLine="1"/>
              <w:jc w:val="center"/>
              <w:rPr>
                <w:b/>
                <w:sz w:val="24"/>
                <w:szCs w:val="24"/>
              </w:rPr>
            </w:pPr>
            <w:r w:rsidRPr="000E4D99">
              <w:rPr>
                <w:b/>
                <w:sz w:val="24"/>
                <w:szCs w:val="24"/>
              </w:rPr>
              <w:t>"Жатай"</w:t>
            </w:r>
          </w:p>
          <w:p w:rsidR="00D47852" w:rsidRPr="000E4D99" w:rsidRDefault="00D47852" w:rsidP="001E7114">
            <w:pPr>
              <w:pStyle w:val="21"/>
              <w:ind w:left="144" w:right="1" w:firstLine="1"/>
              <w:jc w:val="center"/>
              <w:rPr>
                <w:b/>
                <w:sz w:val="24"/>
                <w:szCs w:val="24"/>
              </w:rPr>
            </w:pPr>
          </w:p>
          <w:p w:rsidR="00D47852" w:rsidRPr="000E4D99" w:rsidRDefault="00D47852" w:rsidP="001E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9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47852" w:rsidRPr="000E4D99" w:rsidRDefault="00D47852" w:rsidP="001E7114">
            <w:pPr>
              <w:pStyle w:val="21"/>
              <w:ind w:left="1" w:right="1"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47852" w:rsidRPr="000E4D99" w:rsidRDefault="00D47852" w:rsidP="001E7114">
            <w:pPr>
              <w:pStyle w:val="21"/>
              <w:ind w:left="1" w:right="1" w:firstLine="1"/>
              <w:jc w:val="center"/>
              <w:rPr>
                <w:sz w:val="24"/>
                <w:szCs w:val="24"/>
              </w:rPr>
            </w:pPr>
            <w:r w:rsidRPr="000E4D99">
              <w:rPr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64845" cy="902335"/>
                  <wp:effectExtent l="19050" t="0" r="190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47852" w:rsidRPr="000E4D99" w:rsidRDefault="00D47852" w:rsidP="001E7114">
            <w:pPr>
              <w:pStyle w:val="21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0E4D99">
              <w:rPr>
                <w:b/>
                <w:sz w:val="24"/>
                <w:szCs w:val="24"/>
              </w:rPr>
              <w:t xml:space="preserve">Саха </w:t>
            </w:r>
            <w:proofErr w:type="spellStart"/>
            <w:r w:rsidRPr="000E4D99">
              <w:rPr>
                <w:b/>
                <w:sz w:val="24"/>
                <w:szCs w:val="24"/>
              </w:rPr>
              <w:t>θ</w:t>
            </w:r>
            <w:proofErr w:type="gramStart"/>
            <w:r w:rsidRPr="000E4D99">
              <w:rPr>
                <w:b/>
                <w:sz w:val="24"/>
                <w:szCs w:val="24"/>
              </w:rPr>
              <w:t>р</w:t>
            </w:r>
            <w:proofErr w:type="gramEnd"/>
            <w:r w:rsidRPr="000E4D99">
              <w:rPr>
                <w:b/>
                <w:sz w:val="24"/>
                <w:szCs w:val="24"/>
              </w:rPr>
              <w:t>θсп</w:t>
            </w:r>
            <w:r w:rsidRPr="000E4D9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0E4D99">
              <w:rPr>
                <w:b/>
                <w:sz w:val="24"/>
                <w:szCs w:val="24"/>
              </w:rPr>
              <w:t>б</w:t>
            </w:r>
            <w:r w:rsidRPr="000E4D99">
              <w:rPr>
                <w:b/>
                <w:sz w:val="24"/>
                <w:szCs w:val="24"/>
                <w:lang w:val="en-US"/>
              </w:rPr>
              <w:t>y</w:t>
            </w:r>
            <w:r w:rsidRPr="000E4D99">
              <w:rPr>
                <w:b/>
                <w:sz w:val="24"/>
                <w:szCs w:val="24"/>
              </w:rPr>
              <w:t>л</w:t>
            </w:r>
            <w:r w:rsidRPr="000E4D9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0E4D9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D47852" w:rsidRPr="000E4D99" w:rsidRDefault="00D47852" w:rsidP="001E7114">
            <w:pPr>
              <w:pStyle w:val="21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0E4D99">
              <w:rPr>
                <w:b/>
                <w:sz w:val="24"/>
                <w:szCs w:val="24"/>
              </w:rPr>
              <w:t>"Жатай"</w:t>
            </w:r>
          </w:p>
          <w:p w:rsidR="00D47852" w:rsidRPr="000E4D99" w:rsidRDefault="00D47852" w:rsidP="001E7114">
            <w:pPr>
              <w:pStyle w:val="21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0E4D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4D99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0E4D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4D99">
              <w:rPr>
                <w:b/>
                <w:sz w:val="24"/>
                <w:szCs w:val="24"/>
              </w:rPr>
              <w:t>уокуругун</w:t>
            </w:r>
            <w:proofErr w:type="spellEnd"/>
            <w:r w:rsidRPr="000E4D99">
              <w:rPr>
                <w:b/>
                <w:sz w:val="24"/>
                <w:szCs w:val="24"/>
              </w:rPr>
              <w:t xml:space="preserve"> </w:t>
            </w:r>
          </w:p>
          <w:p w:rsidR="00D47852" w:rsidRPr="000E4D99" w:rsidRDefault="00D47852" w:rsidP="001E7114">
            <w:pPr>
              <w:pStyle w:val="21"/>
              <w:ind w:right="1"/>
              <w:rPr>
                <w:b/>
                <w:sz w:val="24"/>
                <w:szCs w:val="24"/>
              </w:rPr>
            </w:pPr>
          </w:p>
          <w:p w:rsidR="00D47852" w:rsidRPr="000E4D99" w:rsidRDefault="00D47852" w:rsidP="001E7114">
            <w:pPr>
              <w:pStyle w:val="21"/>
              <w:spacing w:after="120"/>
              <w:jc w:val="center"/>
              <w:rPr>
                <w:b/>
                <w:sz w:val="24"/>
                <w:szCs w:val="24"/>
              </w:rPr>
            </w:pPr>
            <w:r w:rsidRPr="000E4D99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D47852" w:rsidRPr="00D47852" w:rsidRDefault="00D47852" w:rsidP="00D4785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7852" w:rsidRPr="00D47852" w:rsidRDefault="00D47852" w:rsidP="00D4785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7852">
        <w:rPr>
          <w:rFonts w:ascii="Times New Roman" w:hAnsi="Times New Roman" w:cs="Times New Roman"/>
          <w:sz w:val="24"/>
          <w:szCs w:val="24"/>
        </w:rPr>
        <w:t xml:space="preserve"> </w:t>
      </w:r>
      <w:r w:rsidR="000E4D9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4497A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0E4D9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4497A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937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7852">
        <w:rPr>
          <w:rFonts w:ascii="Times New Roman" w:hAnsi="Times New Roman" w:cs="Times New Roman"/>
          <w:sz w:val="24"/>
          <w:szCs w:val="24"/>
          <w:u w:val="single"/>
        </w:rPr>
        <w:t xml:space="preserve">2020 </w:t>
      </w:r>
      <w:bookmarkStart w:id="0" w:name="_GoBack"/>
      <w:bookmarkEnd w:id="0"/>
      <w:r w:rsidRPr="00D47852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D47852">
        <w:rPr>
          <w:rFonts w:ascii="Times New Roman" w:hAnsi="Times New Roman" w:cs="Times New Roman"/>
          <w:sz w:val="24"/>
          <w:szCs w:val="24"/>
        </w:rPr>
        <w:t xml:space="preserve">   </w:t>
      </w:r>
      <w:r w:rsidRPr="0014497A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14497A" w:rsidRPr="0014497A">
        <w:rPr>
          <w:rFonts w:ascii="Times New Roman" w:hAnsi="Times New Roman" w:cs="Times New Roman"/>
          <w:sz w:val="24"/>
          <w:szCs w:val="24"/>
          <w:u w:val="single"/>
          <w:lang w:val="en-US"/>
        </w:rPr>
        <w:t>77-</w:t>
      </w:r>
      <w:r w:rsidR="0014497A" w:rsidRPr="0014497A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478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47852" w:rsidRPr="00D47852" w:rsidRDefault="00C4226C" w:rsidP="00C4226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93718" w:rsidRDefault="00C93718" w:rsidP="00C937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718" w:rsidRDefault="00C93718" w:rsidP="00C937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7A2" w:rsidRDefault="00C93718" w:rsidP="00C937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718">
        <w:rPr>
          <w:rFonts w:ascii="Times New Roman" w:hAnsi="Times New Roman" w:cs="Times New Roman"/>
          <w:b/>
          <w:sz w:val="24"/>
          <w:szCs w:val="24"/>
        </w:rPr>
        <w:t>Об</w:t>
      </w:r>
      <w:r w:rsidR="00BD27A2">
        <w:rPr>
          <w:rFonts w:ascii="Times New Roman" w:hAnsi="Times New Roman" w:cs="Times New Roman"/>
          <w:b/>
          <w:sz w:val="24"/>
          <w:szCs w:val="24"/>
        </w:rPr>
        <w:t xml:space="preserve"> утверждении</w:t>
      </w:r>
      <w:r w:rsidRPr="00C93718">
        <w:rPr>
          <w:rFonts w:ascii="Times New Roman" w:hAnsi="Times New Roman" w:cs="Times New Roman"/>
          <w:b/>
          <w:sz w:val="24"/>
          <w:szCs w:val="24"/>
        </w:rPr>
        <w:t xml:space="preserve"> положения </w:t>
      </w:r>
    </w:p>
    <w:p w:rsidR="00BD27A2" w:rsidRDefault="00C93718" w:rsidP="00C937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718">
        <w:rPr>
          <w:rFonts w:ascii="Times New Roman" w:hAnsi="Times New Roman" w:cs="Times New Roman"/>
          <w:b/>
          <w:sz w:val="24"/>
          <w:szCs w:val="24"/>
        </w:rPr>
        <w:t>о порядке организации</w:t>
      </w:r>
      <w:r w:rsidR="00BD2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718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BD27A2" w:rsidRDefault="00C93718" w:rsidP="00BD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718">
        <w:rPr>
          <w:rFonts w:ascii="Times New Roman" w:hAnsi="Times New Roman" w:cs="Times New Roman"/>
          <w:b/>
          <w:sz w:val="24"/>
          <w:szCs w:val="24"/>
        </w:rPr>
        <w:t>по созданию и ведению</w:t>
      </w:r>
      <w:r w:rsidR="00BD2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718">
        <w:rPr>
          <w:rFonts w:ascii="Times New Roman" w:hAnsi="Times New Roman" w:cs="Times New Roman"/>
          <w:b/>
          <w:sz w:val="24"/>
          <w:szCs w:val="24"/>
        </w:rPr>
        <w:t>аккаунтов</w:t>
      </w:r>
    </w:p>
    <w:p w:rsidR="00D47852" w:rsidRPr="00C93718" w:rsidRDefault="00C93718" w:rsidP="00BD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718">
        <w:rPr>
          <w:rFonts w:ascii="Times New Roman" w:hAnsi="Times New Roman" w:cs="Times New Roman"/>
          <w:b/>
          <w:sz w:val="24"/>
          <w:szCs w:val="24"/>
        </w:rPr>
        <w:t>в социальных сетях.</w:t>
      </w:r>
    </w:p>
    <w:p w:rsidR="00D47852" w:rsidRPr="00C93718" w:rsidRDefault="00D47852" w:rsidP="00C937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852" w:rsidRPr="00D47852" w:rsidRDefault="00D47852" w:rsidP="00CE10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93718" w:rsidRPr="00C93718" w:rsidRDefault="00C93718" w:rsidP="00C937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3718">
        <w:rPr>
          <w:rFonts w:ascii="Times New Roman" w:hAnsi="Times New Roman" w:cs="Times New Roman"/>
          <w:sz w:val="24"/>
          <w:szCs w:val="24"/>
        </w:rPr>
        <w:t xml:space="preserve">В целях исполнения Указа Главы Республики Саха (Якутия) от 23 апреля 2020 года № 1131 «Об организации работы по созданию и </w:t>
      </w:r>
      <w:proofErr w:type="spellStart"/>
      <w:r w:rsidRPr="00C93718">
        <w:rPr>
          <w:rFonts w:ascii="Times New Roman" w:hAnsi="Times New Roman" w:cs="Times New Roman"/>
          <w:sz w:val="24"/>
          <w:szCs w:val="24"/>
        </w:rPr>
        <w:t>ведениюаккаунтов</w:t>
      </w:r>
      <w:proofErr w:type="spellEnd"/>
      <w:r w:rsidRPr="00C93718">
        <w:rPr>
          <w:rFonts w:ascii="Times New Roman" w:hAnsi="Times New Roman" w:cs="Times New Roman"/>
          <w:sz w:val="24"/>
          <w:szCs w:val="24"/>
        </w:rPr>
        <w:t xml:space="preserve"> исполнительных органов власти Республики Саха (Якутия) и Правительства Республики Саха (Якутия) и Управления при Главе Республики Саха (Якутия) по профилактике коррупционных и иных правонарушений в социальных сетях с сообщениями из открытых источников в информационно-коммуникационной сети «Интернет», совершенствования взаимодействия органов местного самоуправления в информационно-коммуникационной сети «Интернет», обеспечения открытости муниципального управления:</w:t>
      </w:r>
    </w:p>
    <w:p w:rsidR="00C93718" w:rsidRDefault="00C93718" w:rsidP="001943CB">
      <w:pPr>
        <w:pStyle w:val="11"/>
        <w:numPr>
          <w:ilvl w:val="0"/>
          <w:numId w:val="4"/>
        </w:numPr>
        <w:spacing w:line="276" w:lineRule="auto"/>
        <w:ind w:left="357" w:firstLine="0"/>
        <w:jc w:val="both"/>
        <w:rPr>
          <w:sz w:val="24"/>
          <w:szCs w:val="24"/>
        </w:rPr>
      </w:pPr>
      <w:r w:rsidRPr="00C93718">
        <w:rPr>
          <w:sz w:val="24"/>
          <w:szCs w:val="24"/>
        </w:rPr>
        <w:t>Утвердить «Положение о порядке организации работы по созданию и ведению</w:t>
      </w:r>
      <w:r>
        <w:rPr>
          <w:sz w:val="24"/>
          <w:szCs w:val="24"/>
        </w:rPr>
        <w:t xml:space="preserve"> аккаунтов в социальных сетях Окружной Администрации Городского округа «Жатай» в сети «Интернет»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к настоящему </w:t>
      </w:r>
      <w:r w:rsidR="00353E62">
        <w:rPr>
          <w:sz w:val="24"/>
          <w:szCs w:val="24"/>
        </w:rPr>
        <w:t>постановлению</w:t>
      </w:r>
      <w:r>
        <w:rPr>
          <w:sz w:val="24"/>
          <w:szCs w:val="24"/>
        </w:rPr>
        <w:t>;</w:t>
      </w:r>
    </w:p>
    <w:p w:rsidR="00244597" w:rsidRDefault="00244597" w:rsidP="00C93718">
      <w:pPr>
        <w:pStyle w:val="11"/>
        <w:numPr>
          <w:ilvl w:val="0"/>
          <w:numId w:val="4"/>
        </w:numPr>
        <w:spacing w:line="276" w:lineRule="auto"/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Назначить ответственных за работу с аккаунтами Окружной Администрации ГО «Жатай» в социальных сетях:</w:t>
      </w:r>
    </w:p>
    <w:p w:rsidR="00244597" w:rsidRDefault="00244597" w:rsidP="00244597">
      <w:pPr>
        <w:pStyle w:val="11"/>
        <w:spacing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- Мельникова Артема Александровича – начальника отдела информационных технологий Окружной Администрации Городского округа «Жатай»;</w:t>
      </w:r>
    </w:p>
    <w:p w:rsidR="00244597" w:rsidRDefault="00244597" w:rsidP="00244597">
      <w:pPr>
        <w:pStyle w:val="11"/>
        <w:spacing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Чумилина</w:t>
      </w:r>
      <w:proofErr w:type="spellEnd"/>
      <w:r>
        <w:rPr>
          <w:sz w:val="24"/>
          <w:szCs w:val="24"/>
        </w:rPr>
        <w:t xml:space="preserve"> Артема Борисовича – Специалиста отдела информационных технологий Окружной Администрации Городского округа «Жатай».</w:t>
      </w:r>
    </w:p>
    <w:p w:rsidR="00C93718" w:rsidRDefault="00C93718" w:rsidP="00C93718">
      <w:pPr>
        <w:pStyle w:val="11"/>
        <w:numPr>
          <w:ilvl w:val="0"/>
          <w:numId w:val="4"/>
        </w:numPr>
        <w:spacing w:line="276" w:lineRule="auto"/>
        <w:ind w:left="357" w:firstLine="0"/>
        <w:jc w:val="both"/>
        <w:rPr>
          <w:sz w:val="24"/>
          <w:szCs w:val="24"/>
        </w:rPr>
      </w:pPr>
      <w:r w:rsidRPr="00C93718">
        <w:rPr>
          <w:sz w:val="24"/>
          <w:szCs w:val="24"/>
        </w:rPr>
        <w:t xml:space="preserve">Контроль исполнения данного </w:t>
      </w:r>
      <w:r w:rsidR="00353E62">
        <w:rPr>
          <w:sz w:val="24"/>
          <w:szCs w:val="24"/>
        </w:rPr>
        <w:t>постановления</w:t>
      </w:r>
      <w:r w:rsidRPr="00C93718">
        <w:rPr>
          <w:sz w:val="24"/>
          <w:szCs w:val="24"/>
        </w:rPr>
        <w:t xml:space="preserve"> возложить на заместителя главы по социальным вопросам и внутренней политике </w:t>
      </w:r>
      <w:proofErr w:type="spellStart"/>
      <w:r w:rsidRPr="00C93718">
        <w:rPr>
          <w:sz w:val="24"/>
          <w:szCs w:val="24"/>
        </w:rPr>
        <w:t>Брензелееву</w:t>
      </w:r>
      <w:proofErr w:type="spellEnd"/>
      <w:r w:rsidRPr="00C93718">
        <w:rPr>
          <w:sz w:val="24"/>
          <w:szCs w:val="24"/>
        </w:rPr>
        <w:t xml:space="preserve"> Е.Н.</w:t>
      </w:r>
    </w:p>
    <w:p w:rsidR="00747B15" w:rsidRDefault="00747B15" w:rsidP="00C93718">
      <w:pPr>
        <w:tabs>
          <w:tab w:val="left" w:pos="5278"/>
        </w:tabs>
        <w:jc w:val="both"/>
        <w:rPr>
          <w:rFonts w:ascii="Times New Roman" w:hAnsi="Times New Roman" w:cs="Times New Roman"/>
          <w:color w:val="000000"/>
          <w:szCs w:val="28"/>
        </w:rPr>
      </w:pPr>
    </w:p>
    <w:p w:rsidR="00747B15" w:rsidRDefault="00747B15" w:rsidP="00CE10E5">
      <w:pPr>
        <w:tabs>
          <w:tab w:val="left" w:pos="5278"/>
        </w:tabs>
        <w:jc w:val="both"/>
        <w:rPr>
          <w:rFonts w:ascii="Times New Roman" w:hAnsi="Times New Roman" w:cs="Times New Roman"/>
          <w:color w:val="000000"/>
          <w:szCs w:val="28"/>
        </w:rPr>
      </w:pPr>
    </w:p>
    <w:p w:rsidR="00D47852" w:rsidRPr="00CE10E5" w:rsidRDefault="00D47852" w:rsidP="00CE10E5">
      <w:pPr>
        <w:tabs>
          <w:tab w:val="left" w:pos="5278"/>
        </w:tabs>
        <w:jc w:val="both"/>
        <w:rPr>
          <w:rFonts w:ascii="Times New Roman" w:hAnsi="Times New Roman" w:cs="Times New Roman"/>
          <w:color w:val="000000"/>
          <w:szCs w:val="28"/>
        </w:rPr>
      </w:pPr>
      <w:r w:rsidRPr="00CE10E5">
        <w:rPr>
          <w:rFonts w:ascii="Times New Roman" w:hAnsi="Times New Roman" w:cs="Times New Roman"/>
          <w:color w:val="000000"/>
          <w:sz w:val="24"/>
          <w:szCs w:val="24"/>
        </w:rPr>
        <w:t xml:space="preserve">      Глава                                            </w:t>
      </w:r>
      <w:r w:rsidR="00747B1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E10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Е.Н.Исаева</w:t>
      </w:r>
    </w:p>
    <w:p w:rsidR="00CE10E5" w:rsidRDefault="00CE10E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47B15" w:rsidRDefault="00747B1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47B15" w:rsidRDefault="00747B1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47B15" w:rsidRDefault="00747B1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47B15" w:rsidRDefault="00747B1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47B15" w:rsidRDefault="00747B15" w:rsidP="00D47852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47852" w:rsidRPr="00A42192" w:rsidRDefault="00501B6C" w:rsidP="00501B6C">
      <w:pPr>
        <w:pStyle w:val="a6"/>
        <w:rPr>
          <w:rFonts w:ascii="Times New Roman" w:hAnsi="Times New Roman" w:cs="Times New Roman"/>
          <w:color w:val="000000"/>
        </w:rPr>
      </w:pPr>
      <w:r w:rsidRPr="00501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C4226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25CE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22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="00D47852" w:rsidRPr="00A42192">
        <w:rPr>
          <w:rFonts w:ascii="Times New Roman" w:hAnsi="Times New Roman" w:cs="Times New Roman"/>
          <w:color w:val="000000"/>
        </w:rPr>
        <w:t>риложение</w:t>
      </w:r>
    </w:p>
    <w:p w:rsidR="00D47852" w:rsidRPr="00A42192" w:rsidRDefault="00D47852" w:rsidP="00D47852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42192">
        <w:rPr>
          <w:rFonts w:ascii="Times New Roman" w:hAnsi="Times New Roman" w:cs="Times New Roman"/>
          <w:color w:val="000000"/>
          <w:sz w:val="22"/>
          <w:szCs w:val="22"/>
        </w:rPr>
        <w:t>к постановлению Главы</w:t>
      </w:r>
    </w:p>
    <w:p w:rsidR="00D47852" w:rsidRPr="00A42192" w:rsidRDefault="00D47852" w:rsidP="00D47852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42192">
        <w:rPr>
          <w:rFonts w:ascii="Times New Roman" w:hAnsi="Times New Roman" w:cs="Times New Roman"/>
          <w:color w:val="000000"/>
          <w:sz w:val="22"/>
          <w:szCs w:val="22"/>
        </w:rPr>
        <w:t>Окружной Администрации ГО «Жатай»</w:t>
      </w:r>
    </w:p>
    <w:p w:rsidR="00D47852" w:rsidRPr="00A42192" w:rsidRDefault="00D47852" w:rsidP="00D47852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42192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C93718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A42192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C93718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="00C4226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42192">
        <w:rPr>
          <w:rFonts w:ascii="Times New Roman" w:hAnsi="Times New Roman" w:cs="Times New Roman"/>
          <w:color w:val="000000"/>
          <w:sz w:val="22"/>
          <w:szCs w:val="22"/>
        </w:rPr>
        <w:t xml:space="preserve"> 2020 г.  №</w:t>
      </w:r>
      <w:r w:rsidR="00C25CE2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C93718">
        <w:rPr>
          <w:rFonts w:ascii="Times New Roman" w:hAnsi="Times New Roman" w:cs="Times New Roman"/>
          <w:color w:val="000000"/>
          <w:sz w:val="22"/>
          <w:szCs w:val="22"/>
        </w:rPr>
        <w:t>____</w:t>
      </w:r>
    </w:p>
    <w:p w:rsidR="00D47852" w:rsidRPr="00A42192" w:rsidRDefault="00D47852" w:rsidP="00D47852">
      <w:pPr>
        <w:pStyle w:val="ConsPlusNormal"/>
        <w:tabs>
          <w:tab w:val="left" w:pos="527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47852" w:rsidRDefault="00D47852" w:rsidP="00D47852">
      <w:pPr>
        <w:spacing w:after="0" w:line="240" w:lineRule="auto"/>
        <w:jc w:val="center"/>
        <w:rPr>
          <w:sz w:val="24"/>
          <w:szCs w:val="24"/>
        </w:rPr>
      </w:pPr>
    </w:p>
    <w:p w:rsidR="00C93718" w:rsidRPr="00C93718" w:rsidRDefault="00C93718" w:rsidP="00C93718">
      <w:pPr>
        <w:pStyle w:val="31"/>
        <w:ind w:right="74"/>
        <w:contextualSpacing/>
        <w:jc w:val="center"/>
        <w:rPr>
          <w:b/>
          <w:szCs w:val="28"/>
        </w:rPr>
      </w:pPr>
      <w:r w:rsidRPr="00C93718">
        <w:rPr>
          <w:b/>
          <w:szCs w:val="28"/>
        </w:rPr>
        <w:t xml:space="preserve">Положение </w:t>
      </w:r>
      <w:r w:rsidRPr="00C93718">
        <w:rPr>
          <w:b/>
          <w:szCs w:val="28"/>
        </w:rPr>
        <w:br/>
        <w:t xml:space="preserve">о порядке организации работы по созданию и ведению аккаунтов </w:t>
      </w:r>
    </w:p>
    <w:p w:rsidR="00C93718" w:rsidRPr="00C93718" w:rsidRDefault="00C93718" w:rsidP="00C93718">
      <w:pPr>
        <w:pStyle w:val="31"/>
        <w:ind w:right="74"/>
        <w:contextualSpacing/>
        <w:jc w:val="center"/>
        <w:rPr>
          <w:b/>
          <w:szCs w:val="28"/>
        </w:rPr>
      </w:pPr>
      <w:r w:rsidRPr="00C93718">
        <w:rPr>
          <w:b/>
          <w:szCs w:val="28"/>
        </w:rPr>
        <w:t>в социальных сетях Окружной Администрации Городского округа «Жатай»</w:t>
      </w:r>
      <w:r w:rsidRPr="00C93718">
        <w:rPr>
          <w:szCs w:val="28"/>
        </w:rPr>
        <w:t xml:space="preserve"> </w:t>
      </w:r>
      <w:r w:rsidRPr="00C93718">
        <w:rPr>
          <w:b/>
          <w:szCs w:val="28"/>
        </w:rPr>
        <w:t>в сети Интернет</w:t>
      </w:r>
    </w:p>
    <w:p w:rsidR="00C93718" w:rsidRPr="00C93718" w:rsidRDefault="00C93718" w:rsidP="00C93718">
      <w:pPr>
        <w:pStyle w:val="31"/>
        <w:ind w:right="74"/>
        <w:contextualSpacing/>
        <w:jc w:val="center"/>
        <w:rPr>
          <w:b/>
          <w:szCs w:val="28"/>
        </w:rPr>
      </w:pPr>
    </w:p>
    <w:p w:rsidR="00C93718" w:rsidRPr="00C93718" w:rsidRDefault="00C93718" w:rsidP="00C93718">
      <w:pPr>
        <w:pStyle w:val="31"/>
        <w:spacing w:line="276" w:lineRule="auto"/>
        <w:ind w:right="74"/>
        <w:contextualSpacing/>
        <w:jc w:val="center"/>
        <w:rPr>
          <w:b/>
          <w:szCs w:val="28"/>
        </w:rPr>
      </w:pPr>
      <w:r w:rsidRPr="00C93718">
        <w:rPr>
          <w:b/>
          <w:szCs w:val="28"/>
        </w:rPr>
        <w:t>1. Основные понятия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3718">
        <w:rPr>
          <w:rFonts w:ascii="Times New Roman" w:hAnsi="Times New Roman" w:cs="Times New Roman"/>
          <w:sz w:val="24"/>
          <w:szCs w:val="28"/>
        </w:rPr>
        <w:t>1.1. Страницы социальных сетей Окружной Администрации Городского округа «Жатай» в сети Интернет (далее – социальные сети) используются для информирования населения. Они являются способом повышения открытости, прозрачности и гласности деятельности Окружной Администрации Городского округа «Жатай», позволяют обеспечивать дополнительное оперативное информирование о деятельности Окружной Администрации Городского округа «Жатай», в сети Интернет.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3718">
        <w:rPr>
          <w:rFonts w:ascii="Times New Roman" w:hAnsi="Times New Roman" w:cs="Times New Roman"/>
          <w:sz w:val="24"/>
          <w:szCs w:val="28"/>
        </w:rPr>
        <w:t>1.2. Основные определения: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3718">
        <w:rPr>
          <w:rFonts w:ascii="Times New Roman" w:hAnsi="Times New Roman" w:cs="Times New Roman"/>
          <w:sz w:val="24"/>
          <w:szCs w:val="28"/>
        </w:rPr>
        <w:t>- страница в социальной сети – страница на конкретном информационном ресурсе в сети Интернет, который является и (или) признается в соответствии с действующим законодательством социальной сетью;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3718">
        <w:rPr>
          <w:rFonts w:ascii="Times New Roman" w:hAnsi="Times New Roman" w:cs="Times New Roman"/>
          <w:sz w:val="24"/>
          <w:szCs w:val="28"/>
        </w:rPr>
        <w:t>- аккаунт в социальной сети – учетная запись (профиль), зарегистрированная на информационном ресурсе в сети Интернет, которая содержит минимальный набор сведений о пользователе и позволяет администрировать страницу в социальной сети и осуществлять действия по ее информационному наполнению, а также совершать иные действия, предусмотренные правилами информационного ресурса в сети Интернет;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3718">
        <w:rPr>
          <w:rFonts w:ascii="Times New Roman" w:hAnsi="Times New Roman" w:cs="Times New Roman"/>
          <w:sz w:val="24"/>
          <w:szCs w:val="28"/>
        </w:rPr>
        <w:t>- администратор страницы в социальной сети – лицо, являющееся сотрудником Окружной Администрации Городского округа «Жатай», которое осуществляет деятельность по информационному наполнению страницы социальной сети Окружной Администрации Городского округа «Жатай».</w:t>
      </w:r>
    </w:p>
    <w:p w:rsidR="00C93718" w:rsidRPr="00C93718" w:rsidRDefault="00C93718" w:rsidP="00C93718">
      <w:pPr>
        <w:ind w:firstLine="709"/>
        <w:contextualSpacing/>
        <w:rPr>
          <w:rFonts w:ascii="Times New Roman" w:hAnsi="Times New Roman" w:cs="Times New Roman"/>
          <w:szCs w:val="28"/>
        </w:rPr>
      </w:pPr>
    </w:p>
    <w:p w:rsidR="00C93718" w:rsidRPr="00C93718" w:rsidRDefault="00C93718" w:rsidP="00C9371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718">
        <w:rPr>
          <w:rFonts w:ascii="Times New Roman" w:hAnsi="Times New Roman" w:cs="Times New Roman"/>
          <w:b/>
          <w:bCs/>
          <w:sz w:val="28"/>
          <w:szCs w:val="28"/>
        </w:rPr>
        <w:t>2. Порядок создания аккаунтов в социальных сетях</w:t>
      </w:r>
    </w:p>
    <w:p w:rsidR="00C93718" w:rsidRPr="00C93718" w:rsidRDefault="00C93718" w:rsidP="00C93718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3718">
        <w:rPr>
          <w:rFonts w:ascii="Times New Roman" w:hAnsi="Times New Roman" w:cs="Times New Roman"/>
          <w:sz w:val="24"/>
          <w:szCs w:val="28"/>
        </w:rPr>
        <w:t xml:space="preserve">2.1. Аккаунты Окружной Администрации Городского округа «Жатай»  в социальных сетях создает и администрирует </w:t>
      </w:r>
      <w:r w:rsidRPr="00C93718">
        <w:rPr>
          <w:rFonts w:ascii="Times New Roman" w:hAnsi="Times New Roman" w:cs="Times New Roman"/>
          <w:bCs/>
          <w:iCs/>
          <w:sz w:val="24"/>
          <w:szCs w:val="28"/>
        </w:rPr>
        <w:t xml:space="preserve">отдел информационных технологий </w:t>
      </w:r>
      <w:r w:rsidRPr="00C93718">
        <w:rPr>
          <w:rFonts w:ascii="Times New Roman" w:hAnsi="Times New Roman" w:cs="Times New Roman"/>
          <w:sz w:val="24"/>
          <w:szCs w:val="28"/>
        </w:rPr>
        <w:t>Окружной Администрации Городского округа «Жатай» в соответствии с настоящим Положением.</w:t>
      </w:r>
    </w:p>
    <w:p w:rsidR="00C93718" w:rsidRPr="00C93718" w:rsidRDefault="00C93718" w:rsidP="00C93718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3718">
        <w:rPr>
          <w:rFonts w:ascii="Times New Roman" w:hAnsi="Times New Roman" w:cs="Times New Roman"/>
          <w:sz w:val="24"/>
          <w:szCs w:val="28"/>
        </w:rPr>
        <w:t>2.2. Доступ к страницам Окружной Администрации Городского округа «Жатай»</w:t>
      </w:r>
      <w:r w:rsidRPr="00C93718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C93718">
        <w:rPr>
          <w:rFonts w:ascii="Times New Roman" w:hAnsi="Times New Roman" w:cs="Times New Roman"/>
          <w:sz w:val="24"/>
          <w:szCs w:val="28"/>
        </w:rPr>
        <w:t>в социальных сетях для информационного наполнения имеют сотрудники отдела информационных технологий Окружной Администрации Городского округа «Жатай» через специально созданные аккаунты Окружной Администрации Городского округа «Жатай».</w:t>
      </w:r>
    </w:p>
    <w:p w:rsidR="00C93718" w:rsidRPr="00C93718" w:rsidRDefault="00C93718" w:rsidP="00C93718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Cs w:val="28"/>
        </w:rPr>
      </w:pPr>
    </w:p>
    <w:p w:rsidR="00C93718" w:rsidRPr="00C93718" w:rsidRDefault="00C93718" w:rsidP="00C9371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718">
        <w:rPr>
          <w:rFonts w:ascii="Times New Roman" w:hAnsi="Times New Roman" w:cs="Times New Roman"/>
          <w:b/>
          <w:bCs/>
          <w:sz w:val="28"/>
          <w:szCs w:val="28"/>
        </w:rPr>
        <w:t>3. Порядок ведения страниц в социальных сетях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93718">
        <w:rPr>
          <w:rFonts w:ascii="Times New Roman" w:hAnsi="Times New Roman" w:cs="Times New Roman"/>
          <w:bCs/>
          <w:iCs/>
          <w:sz w:val="24"/>
          <w:szCs w:val="28"/>
        </w:rPr>
        <w:lastRenderedPageBreak/>
        <w:t xml:space="preserve">3.1. Информационное наполнение страниц </w:t>
      </w:r>
      <w:r w:rsidRPr="00C93718">
        <w:rPr>
          <w:rFonts w:ascii="Times New Roman" w:hAnsi="Times New Roman" w:cs="Times New Roman"/>
          <w:sz w:val="24"/>
          <w:szCs w:val="28"/>
        </w:rPr>
        <w:t>Окружной Администрации Городского округа «Жатай»</w:t>
      </w:r>
      <w:r w:rsidRPr="00C93718">
        <w:rPr>
          <w:rFonts w:ascii="Times New Roman" w:hAnsi="Times New Roman" w:cs="Times New Roman"/>
          <w:bCs/>
          <w:iCs/>
          <w:sz w:val="24"/>
          <w:szCs w:val="28"/>
        </w:rPr>
        <w:t xml:space="preserve"> в социальных сетях осуществляет специалист отдела информационных технологий </w:t>
      </w:r>
      <w:r w:rsidRPr="00C93718">
        <w:rPr>
          <w:rFonts w:ascii="Times New Roman" w:hAnsi="Times New Roman" w:cs="Times New Roman"/>
          <w:sz w:val="24"/>
          <w:szCs w:val="28"/>
        </w:rPr>
        <w:t>Окружной Администрации Городского округа «Жатай»</w:t>
      </w:r>
      <w:r w:rsidRPr="00C93718">
        <w:rPr>
          <w:rFonts w:ascii="Times New Roman" w:hAnsi="Times New Roman" w:cs="Times New Roman"/>
          <w:bCs/>
          <w:iCs/>
          <w:sz w:val="24"/>
          <w:szCs w:val="28"/>
        </w:rPr>
        <w:t xml:space="preserve">, осуществляющий администрирование страниц в социальных сетях. 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93718">
        <w:rPr>
          <w:rFonts w:ascii="Times New Roman" w:hAnsi="Times New Roman" w:cs="Times New Roman"/>
          <w:bCs/>
          <w:iCs/>
          <w:sz w:val="24"/>
          <w:szCs w:val="28"/>
        </w:rPr>
        <w:t xml:space="preserve">3.2. Информационное наполнение страниц в социальных сетях осуществляется на регулярной основе, исходя из особенностей использования соответствующих информационных ресурсов. Содержание размещаемых информационных материалов должно соответствовать сведениям, публикуемым на официальном </w:t>
      </w:r>
      <w:proofErr w:type="gramStart"/>
      <w:r w:rsidRPr="00C93718">
        <w:rPr>
          <w:rFonts w:ascii="Times New Roman" w:hAnsi="Times New Roman" w:cs="Times New Roman"/>
          <w:bCs/>
          <w:iCs/>
          <w:sz w:val="24"/>
          <w:szCs w:val="28"/>
        </w:rPr>
        <w:t>сайте</w:t>
      </w:r>
      <w:proofErr w:type="gramEnd"/>
      <w:r w:rsidRPr="00C93718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C93718">
        <w:rPr>
          <w:rFonts w:ascii="Times New Roman" w:hAnsi="Times New Roman" w:cs="Times New Roman"/>
          <w:sz w:val="24"/>
          <w:szCs w:val="28"/>
        </w:rPr>
        <w:t>Окружной Администрации Городского округа «Жатай»</w:t>
      </w:r>
      <w:r w:rsidRPr="00C93718">
        <w:rPr>
          <w:rFonts w:ascii="Times New Roman" w:hAnsi="Times New Roman" w:cs="Times New Roman"/>
          <w:bCs/>
          <w:iCs/>
          <w:sz w:val="24"/>
          <w:szCs w:val="28"/>
        </w:rPr>
        <w:t>.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93718">
        <w:rPr>
          <w:rFonts w:ascii="Times New Roman" w:hAnsi="Times New Roman" w:cs="Times New Roman"/>
          <w:bCs/>
          <w:iCs/>
          <w:sz w:val="24"/>
          <w:szCs w:val="28"/>
        </w:rPr>
        <w:t>Допускается дублирование материалов (</w:t>
      </w:r>
      <w:proofErr w:type="spellStart"/>
      <w:r w:rsidRPr="00C93718">
        <w:rPr>
          <w:rFonts w:ascii="Times New Roman" w:hAnsi="Times New Roman" w:cs="Times New Roman"/>
          <w:bCs/>
          <w:iCs/>
          <w:sz w:val="24"/>
          <w:szCs w:val="28"/>
        </w:rPr>
        <w:t>репост</w:t>
      </w:r>
      <w:proofErr w:type="spellEnd"/>
      <w:r w:rsidRPr="00C93718">
        <w:rPr>
          <w:rFonts w:ascii="Times New Roman" w:hAnsi="Times New Roman" w:cs="Times New Roman"/>
          <w:bCs/>
          <w:iCs/>
          <w:sz w:val="24"/>
          <w:szCs w:val="28"/>
        </w:rPr>
        <w:t xml:space="preserve"> или действие, подразумевающее возможность поделиться опубликованными сведениями с подписчиками), размещенных в социальных сетях органов государственной власти, средств массовой информации, общественных и иных учреждений на актуальную тему.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93718">
        <w:rPr>
          <w:rFonts w:ascii="Times New Roman" w:hAnsi="Times New Roman" w:cs="Times New Roman"/>
          <w:bCs/>
          <w:iCs/>
          <w:sz w:val="24"/>
          <w:szCs w:val="28"/>
        </w:rPr>
        <w:t xml:space="preserve">3.3. Информационные сообщения, размещаемые в социальных сетях, могут дополняться аудиовизуальными материалами, которые способствуют более эффективному информированию о деятельности </w:t>
      </w:r>
      <w:r w:rsidRPr="00C93718">
        <w:rPr>
          <w:rFonts w:ascii="Times New Roman" w:hAnsi="Times New Roman" w:cs="Times New Roman"/>
          <w:sz w:val="24"/>
          <w:szCs w:val="28"/>
        </w:rPr>
        <w:t>Окружной Администрации Городского округа «Жатай»</w:t>
      </w:r>
      <w:r w:rsidRPr="00C93718">
        <w:rPr>
          <w:rFonts w:ascii="Times New Roman" w:hAnsi="Times New Roman" w:cs="Times New Roman"/>
          <w:bCs/>
          <w:iCs/>
          <w:sz w:val="24"/>
          <w:szCs w:val="28"/>
        </w:rPr>
        <w:t>. При необходимости допускается размещение иных файлов и ссылок.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93718">
        <w:rPr>
          <w:rFonts w:ascii="Times New Roman" w:hAnsi="Times New Roman" w:cs="Times New Roman"/>
          <w:bCs/>
          <w:iCs/>
          <w:sz w:val="24"/>
          <w:szCs w:val="28"/>
        </w:rPr>
        <w:t xml:space="preserve">3.4. Согласно правилам использования соответствующих социальных сетей допускается использование таких программных средств и механизмов, которые позволяют расширить аудиторию осуществляемого информирования о деятельности </w:t>
      </w:r>
      <w:r w:rsidRPr="00C93718">
        <w:rPr>
          <w:rFonts w:ascii="Times New Roman" w:hAnsi="Times New Roman" w:cs="Times New Roman"/>
          <w:sz w:val="24"/>
          <w:szCs w:val="28"/>
        </w:rPr>
        <w:t>Окружной Администрации Городского округа «Жатай»</w:t>
      </w:r>
      <w:r w:rsidRPr="00C93718">
        <w:rPr>
          <w:rFonts w:ascii="Times New Roman" w:hAnsi="Times New Roman" w:cs="Times New Roman"/>
          <w:bCs/>
          <w:iCs/>
          <w:sz w:val="24"/>
          <w:szCs w:val="28"/>
        </w:rPr>
        <w:t>.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93718">
        <w:rPr>
          <w:rFonts w:ascii="Times New Roman" w:hAnsi="Times New Roman" w:cs="Times New Roman"/>
          <w:bCs/>
          <w:iCs/>
          <w:sz w:val="24"/>
          <w:szCs w:val="28"/>
        </w:rPr>
        <w:t xml:space="preserve">3.5. На основной странице </w:t>
      </w:r>
      <w:r w:rsidRPr="00C93718">
        <w:rPr>
          <w:rFonts w:ascii="Times New Roman" w:hAnsi="Times New Roman" w:cs="Times New Roman"/>
          <w:sz w:val="24"/>
          <w:szCs w:val="28"/>
        </w:rPr>
        <w:t>Окружной Администрации Городского округа «Жатай»</w:t>
      </w:r>
      <w:r w:rsidRPr="00C93718">
        <w:rPr>
          <w:rFonts w:ascii="Times New Roman" w:hAnsi="Times New Roman" w:cs="Times New Roman"/>
          <w:bCs/>
          <w:iCs/>
          <w:sz w:val="24"/>
          <w:szCs w:val="28"/>
        </w:rPr>
        <w:t xml:space="preserve"> в соответствующей социальной сети в обязательном порядке указывается, что страница (аккаунт) имеет официальный статус.</w:t>
      </w:r>
    </w:p>
    <w:p w:rsidR="00C93718" w:rsidRPr="00C93718" w:rsidRDefault="00C93718" w:rsidP="00C93718">
      <w:pPr>
        <w:ind w:firstLine="709"/>
        <w:contextualSpacing/>
        <w:rPr>
          <w:rFonts w:ascii="Times New Roman" w:hAnsi="Times New Roman" w:cs="Times New Roman"/>
          <w:bCs/>
          <w:iCs/>
          <w:szCs w:val="28"/>
        </w:rPr>
      </w:pPr>
    </w:p>
    <w:p w:rsidR="00C93718" w:rsidRPr="00C93718" w:rsidRDefault="00C93718" w:rsidP="00C9371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718">
        <w:rPr>
          <w:rFonts w:ascii="Times New Roman" w:hAnsi="Times New Roman" w:cs="Times New Roman"/>
          <w:b/>
          <w:bCs/>
          <w:sz w:val="28"/>
          <w:szCs w:val="28"/>
        </w:rPr>
        <w:t xml:space="preserve">4. Порядок организации работы с сообщениями </w:t>
      </w:r>
      <w:r w:rsidRPr="00C93718">
        <w:rPr>
          <w:rFonts w:ascii="Times New Roman" w:hAnsi="Times New Roman" w:cs="Times New Roman"/>
          <w:b/>
          <w:bCs/>
          <w:sz w:val="28"/>
          <w:szCs w:val="28"/>
        </w:rPr>
        <w:br/>
        <w:t>пользователей (подписчиков) в социальных сетях</w:t>
      </w:r>
    </w:p>
    <w:p w:rsidR="00C93718" w:rsidRPr="00C93718" w:rsidRDefault="00C93718" w:rsidP="00C93718">
      <w:pPr>
        <w:contextualSpacing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3718">
        <w:rPr>
          <w:rFonts w:ascii="Times New Roman" w:hAnsi="Times New Roman" w:cs="Times New Roman"/>
          <w:sz w:val="24"/>
          <w:szCs w:val="28"/>
        </w:rPr>
        <w:t>4.1. Сообщения (комментарии, записи), размещаемые пользователями (подписчиками) на страницах Окружной Администрации Городского округа «Жатай» в социальных сетях, не являются обращениями граждан в соответствии с Федеральным законом от 2 мая 2006 г. № 59-ФЗ    «О порядке рассмотрения обращений граждан Российской Федерации».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3718">
        <w:rPr>
          <w:rFonts w:ascii="Times New Roman" w:hAnsi="Times New Roman" w:cs="Times New Roman"/>
          <w:sz w:val="24"/>
          <w:szCs w:val="28"/>
        </w:rPr>
        <w:t>4.2. Сообщения, которые нарушают действующее законодательство и правила использования информационного ресурса, содержат оскорбления или информацию, явно искажающую смысл размещенных сведений, могут быть удалены администратором страницы Окружной Администрации Городского округа «Жатай» в соответствующей социальной сети.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3718">
        <w:rPr>
          <w:rFonts w:ascii="Times New Roman" w:hAnsi="Times New Roman" w:cs="Times New Roman"/>
          <w:sz w:val="24"/>
          <w:szCs w:val="28"/>
        </w:rPr>
        <w:t xml:space="preserve">4.3. При систематическом (два и более раз) размещении информации, указанной в п. 4.2 настоящего Положения, пользователь может быть заблокирован (прекращен доступ) на странице в соответствующей социальной сети по решению Главы (заместителей главы) Окружной Администрации Городского округа «Жатай». Уведомление о блокировке на странице Окружной Администрации Городского округа «Жатай» осуществляется в рамках правил использования информационного ресурса. </w:t>
      </w:r>
    </w:p>
    <w:p w:rsidR="00C93718" w:rsidRPr="00C93718" w:rsidRDefault="00C93718" w:rsidP="00C93718">
      <w:pPr>
        <w:ind w:firstLine="720"/>
        <w:contextualSpacing/>
        <w:rPr>
          <w:rFonts w:ascii="Times New Roman" w:hAnsi="Times New Roman" w:cs="Times New Roman"/>
          <w:bCs/>
          <w:iCs/>
          <w:szCs w:val="28"/>
        </w:rPr>
      </w:pPr>
    </w:p>
    <w:p w:rsidR="00C93718" w:rsidRPr="00C93718" w:rsidRDefault="00C93718" w:rsidP="00C9371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718">
        <w:rPr>
          <w:rFonts w:ascii="Times New Roman" w:hAnsi="Times New Roman" w:cs="Times New Roman"/>
          <w:b/>
          <w:bCs/>
          <w:sz w:val="28"/>
          <w:szCs w:val="28"/>
        </w:rPr>
        <w:t>5. </w:t>
      </w:r>
      <w:proofErr w:type="gramStart"/>
      <w:r w:rsidRPr="00C93718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C93718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размещением информации в социальных сетях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71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5.1. </w:t>
      </w:r>
      <w:r w:rsidRPr="00C93718">
        <w:rPr>
          <w:rFonts w:ascii="Times New Roman" w:hAnsi="Times New Roman" w:cs="Times New Roman"/>
          <w:sz w:val="24"/>
          <w:szCs w:val="24"/>
        </w:rPr>
        <w:t>Администрирование аккаунтов Окружной Администрации Городского округа «Жатай» в социальных сетях осуществляет специалист о</w:t>
      </w:r>
      <w:r w:rsidRPr="00C93718">
        <w:rPr>
          <w:rFonts w:ascii="Times New Roman" w:hAnsi="Times New Roman" w:cs="Times New Roman"/>
          <w:bCs/>
          <w:iCs/>
          <w:sz w:val="24"/>
          <w:szCs w:val="24"/>
        </w:rPr>
        <w:t>тдела</w:t>
      </w:r>
      <w:r w:rsidRPr="00C93718">
        <w:rPr>
          <w:rFonts w:ascii="Times New Roman" w:hAnsi="Times New Roman" w:cs="Times New Roman"/>
          <w:sz w:val="24"/>
          <w:szCs w:val="24"/>
        </w:rPr>
        <w:t xml:space="preserve"> информационных технологий Окружной Администрации Городского округа «Жатай»</w:t>
      </w:r>
      <w:r w:rsidRPr="00C937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3718">
        <w:rPr>
          <w:rFonts w:ascii="Times New Roman" w:hAnsi="Times New Roman" w:cs="Times New Roman"/>
          <w:sz w:val="24"/>
          <w:szCs w:val="24"/>
        </w:rPr>
        <w:t>с использованием электронной почты.</w:t>
      </w:r>
    </w:p>
    <w:p w:rsidR="00C93718" w:rsidRPr="00C93718" w:rsidRDefault="00C93718" w:rsidP="00C937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718">
        <w:rPr>
          <w:rFonts w:ascii="Times New Roman" w:hAnsi="Times New Roman" w:cs="Times New Roman"/>
          <w:sz w:val="24"/>
          <w:szCs w:val="24"/>
        </w:rPr>
        <w:t xml:space="preserve">5.2. Непосредственный </w:t>
      </w:r>
      <w:proofErr w:type="gramStart"/>
      <w:r w:rsidRPr="00C937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3718">
        <w:rPr>
          <w:rFonts w:ascii="Times New Roman" w:hAnsi="Times New Roman" w:cs="Times New Roman"/>
          <w:sz w:val="24"/>
          <w:szCs w:val="24"/>
        </w:rPr>
        <w:t xml:space="preserve"> процессом размещения информации на страницах в социальных сетях Окружной Администрации Городского округа «Жатай» осуществляет начальник отдела информационных Окружной Администрации Городского округа «Жатай».</w:t>
      </w:r>
    </w:p>
    <w:p w:rsidR="00FE1275" w:rsidRPr="00875778" w:rsidRDefault="00FE1275" w:rsidP="00C93718">
      <w:pPr>
        <w:pStyle w:val="ConsPlusTitle"/>
        <w:widowControl/>
        <w:spacing w:line="276" w:lineRule="auto"/>
        <w:jc w:val="center"/>
        <w:rPr>
          <w:color w:val="111111"/>
          <w:sz w:val="24"/>
          <w:szCs w:val="24"/>
        </w:rPr>
      </w:pPr>
    </w:p>
    <w:sectPr w:rsidR="00FE1275" w:rsidRPr="00875778" w:rsidSect="00DE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3CD5"/>
    <w:multiLevelType w:val="hybridMultilevel"/>
    <w:tmpl w:val="07AA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A15A0"/>
    <w:multiLevelType w:val="multilevel"/>
    <w:tmpl w:val="872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A0043"/>
    <w:multiLevelType w:val="multilevel"/>
    <w:tmpl w:val="8740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34801"/>
    <w:multiLevelType w:val="hybridMultilevel"/>
    <w:tmpl w:val="69EE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75"/>
    <w:rsid w:val="000E4D99"/>
    <w:rsid w:val="00107200"/>
    <w:rsid w:val="00140863"/>
    <w:rsid w:val="0014497A"/>
    <w:rsid w:val="001943CB"/>
    <w:rsid w:val="001F62E8"/>
    <w:rsid w:val="002210C7"/>
    <w:rsid w:val="00244597"/>
    <w:rsid w:val="002812EC"/>
    <w:rsid w:val="002B19DC"/>
    <w:rsid w:val="002C1D76"/>
    <w:rsid w:val="002C3065"/>
    <w:rsid w:val="00311D43"/>
    <w:rsid w:val="00353E62"/>
    <w:rsid w:val="003561DF"/>
    <w:rsid w:val="00457BC8"/>
    <w:rsid w:val="00501B6C"/>
    <w:rsid w:val="00525EBA"/>
    <w:rsid w:val="00534848"/>
    <w:rsid w:val="00577686"/>
    <w:rsid w:val="0059645E"/>
    <w:rsid w:val="005B308C"/>
    <w:rsid w:val="005D41B4"/>
    <w:rsid w:val="005D7E96"/>
    <w:rsid w:val="006269DA"/>
    <w:rsid w:val="006B3191"/>
    <w:rsid w:val="00747B15"/>
    <w:rsid w:val="00875778"/>
    <w:rsid w:val="008D13BA"/>
    <w:rsid w:val="009B57CA"/>
    <w:rsid w:val="009F0473"/>
    <w:rsid w:val="00A42192"/>
    <w:rsid w:val="00A51394"/>
    <w:rsid w:val="00B70FB4"/>
    <w:rsid w:val="00BD27A2"/>
    <w:rsid w:val="00C25CE2"/>
    <w:rsid w:val="00C4226C"/>
    <w:rsid w:val="00C93718"/>
    <w:rsid w:val="00CC7CE4"/>
    <w:rsid w:val="00CE10E5"/>
    <w:rsid w:val="00D31994"/>
    <w:rsid w:val="00D47852"/>
    <w:rsid w:val="00DE6A9D"/>
    <w:rsid w:val="00E12F50"/>
    <w:rsid w:val="00E25826"/>
    <w:rsid w:val="00E6167C"/>
    <w:rsid w:val="00F01741"/>
    <w:rsid w:val="00F65F33"/>
    <w:rsid w:val="00F846AD"/>
    <w:rsid w:val="00FA0330"/>
    <w:rsid w:val="00FC0235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5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1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1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2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12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E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57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9B57CA"/>
  </w:style>
  <w:style w:type="paragraph" w:customStyle="1" w:styleId="ConsPlusTitle">
    <w:name w:val="ConsPlusTitle"/>
    <w:rsid w:val="00D4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478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47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бычный2"/>
    <w:rsid w:val="00D4785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">
    <w:name w:val="Обычный1"/>
    <w:rsid w:val="00C9371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1">
    <w:name w:val="Body Text 3"/>
    <w:basedOn w:val="a"/>
    <w:link w:val="32"/>
    <w:rsid w:val="00C93718"/>
    <w:pPr>
      <w:spacing w:after="0" w:line="240" w:lineRule="auto"/>
      <w:ind w:right="51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9371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5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1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1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2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12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E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57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9B57CA"/>
  </w:style>
  <w:style w:type="paragraph" w:customStyle="1" w:styleId="ConsPlusTitle">
    <w:name w:val="ConsPlusTitle"/>
    <w:rsid w:val="00D4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478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47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бычный2"/>
    <w:rsid w:val="00D4785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1">
    <w:name w:val="Обычный1"/>
    <w:rsid w:val="00C9371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1">
    <w:name w:val="Body Text 3"/>
    <w:basedOn w:val="a"/>
    <w:link w:val="32"/>
    <w:rsid w:val="00C93718"/>
    <w:pPr>
      <w:spacing w:after="0" w:line="240" w:lineRule="auto"/>
      <w:ind w:right="51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937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810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15" w:color="293939"/>
            <w:bottom w:val="none" w:sz="0" w:space="15" w:color="293939"/>
            <w:right w:val="none" w:sz="0" w:space="15" w:color="293939"/>
          </w:divBdr>
        </w:div>
        <w:div w:id="1045643831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0" w:color="auto"/>
            <w:bottom w:val="none" w:sz="0" w:space="15" w:color="293939"/>
            <w:right w:val="none" w:sz="0" w:space="23" w:color="293939"/>
          </w:divBdr>
        </w:div>
        <w:div w:id="1091586142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15" w:color="293939"/>
            <w:bottom w:val="none" w:sz="0" w:space="15" w:color="293939"/>
            <w:right w:val="none" w:sz="0" w:space="15" w:color="293939"/>
          </w:divBdr>
        </w:div>
        <w:div w:id="1273825908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0" w:color="auto"/>
            <w:bottom w:val="none" w:sz="0" w:space="15" w:color="293939"/>
            <w:right w:val="none" w:sz="0" w:space="23" w:color="293939"/>
          </w:divBdr>
        </w:div>
      </w:divsChild>
    </w:div>
    <w:div w:id="321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588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0" w:color="auto"/>
            <w:bottom w:val="none" w:sz="0" w:space="15" w:color="293939"/>
            <w:right w:val="none" w:sz="0" w:space="23" w:color="293939"/>
          </w:divBdr>
        </w:div>
      </w:divsChild>
    </w:div>
    <w:div w:id="476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101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0" w:color="auto"/>
            <w:bottom w:val="none" w:sz="0" w:space="15" w:color="293939"/>
            <w:right w:val="none" w:sz="0" w:space="23" w:color="293939"/>
          </w:divBdr>
        </w:div>
      </w:divsChild>
    </w:div>
    <w:div w:id="9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829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15" w:color="293939"/>
            <w:bottom w:val="none" w:sz="0" w:space="15" w:color="293939"/>
            <w:right w:val="none" w:sz="0" w:space="15" w:color="293939"/>
          </w:divBdr>
        </w:div>
      </w:divsChild>
    </w:div>
    <w:div w:id="1101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 Кононова</dc:creator>
  <cp:keywords/>
  <dc:description/>
  <cp:lastModifiedBy>Admin</cp:lastModifiedBy>
  <cp:revision>26</cp:revision>
  <cp:lastPrinted>2020-09-18T02:37:00Z</cp:lastPrinted>
  <dcterms:created xsi:type="dcterms:W3CDTF">2020-07-31T03:17:00Z</dcterms:created>
  <dcterms:modified xsi:type="dcterms:W3CDTF">2020-10-22T07:02:00Z</dcterms:modified>
</cp:coreProperties>
</file>