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tbl>
      <w:tblPr>
        <w:tblW w:w="9498" w:type="dxa"/>
        <w:tblInd w:w="8" w:type="dxa"/>
        <w:tblLayout w:type="fixed"/>
        <w:tblCellMar>
          <w:left w:w="0" w:type="dxa"/>
          <w:right w:w="0" w:type="dxa"/>
        </w:tblCellMar>
        <w:tblLook w:val="0000" w:firstRow="0" w:lastRow="0" w:firstColumn="0" w:lastColumn="0" w:noHBand="0" w:noVBand="0"/>
      </w:tblPr>
      <w:tblGrid>
        <w:gridCol w:w="4111"/>
        <w:gridCol w:w="1276"/>
        <w:gridCol w:w="4111"/>
      </w:tblGrid>
      <w:tr w:rsidR="00CC642F" w:rsidRPr="002E4769" w:rsidTr="0058699F">
        <w:trPr>
          <w:cantSplit/>
          <w:trHeight w:val="1843"/>
        </w:trPr>
        <w:tc>
          <w:tcPr>
            <w:tcW w:w="4111" w:type="dxa"/>
            <w:tcBorders>
              <w:bottom w:val="single" w:sz="6" w:space="0" w:color="auto"/>
            </w:tcBorders>
            <w:vAlign w:val="center"/>
          </w:tcPr>
          <w:p w:rsidR="00CC642F" w:rsidRPr="002E4769" w:rsidRDefault="00CC642F" w:rsidP="0058699F">
            <w:pPr>
              <w:pStyle w:val="a3"/>
              <w:rPr>
                <w:b/>
                <w:sz w:val="24"/>
                <w:szCs w:val="24"/>
              </w:rPr>
            </w:pPr>
          </w:p>
          <w:p w:rsidR="00CC642F" w:rsidRPr="002E4769" w:rsidRDefault="00CC642F" w:rsidP="0058699F">
            <w:pPr>
              <w:pStyle w:val="a3"/>
              <w:jc w:val="center"/>
              <w:rPr>
                <w:b/>
                <w:sz w:val="24"/>
                <w:szCs w:val="24"/>
              </w:rPr>
            </w:pPr>
            <w:r w:rsidRPr="002E4769">
              <w:rPr>
                <w:b/>
                <w:sz w:val="24"/>
                <w:szCs w:val="24"/>
              </w:rPr>
              <w:t>Республика Саха (Якутия)</w:t>
            </w:r>
          </w:p>
          <w:p w:rsidR="00CC642F" w:rsidRPr="002E4769" w:rsidRDefault="00CC642F" w:rsidP="0058699F">
            <w:pPr>
              <w:pStyle w:val="a3"/>
              <w:jc w:val="center"/>
              <w:rPr>
                <w:b/>
                <w:sz w:val="24"/>
                <w:szCs w:val="24"/>
              </w:rPr>
            </w:pPr>
            <w:r w:rsidRPr="002E4769">
              <w:rPr>
                <w:b/>
                <w:sz w:val="24"/>
                <w:szCs w:val="24"/>
              </w:rPr>
              <w:t>Городской округ</w:t>
            </w:r>
          </w:p>
          <w:p w:rsidR="00CC642F" w:rsidRPr="002E4769" w:rsidRDefault="00CC642F" w:rsidP="0058699F">
            <w:pPr>
              <w:pStyle w:val="a3"/>
              <w:jc w:val="center"/>
              <w:rPr>
                <w:b/>
                <w:sz w:val="24"/>
                <w:szCs w:val="24"/>
              </w:rPr>
            </w:pPr>
            <w:r w:rsidRPr="002E4769">
              <w:rPr>
                <w:b/>
                <w:sz w:val="24"/>
                <w:szCs w:val="24"/>
              </w:rPr>
              <w:t>"Жатай"</w:t>
            </w:r>
          </w:p>
          <w:p w:rsidR="00CC642F" w:rsidRPr="002E4769" w:rsidRDefault="00CC642F" w:rsidP="0058699F">
            <w:pPr>
              <w:pStyle w:val="a3"/>
              <w:jc w:val="center"/>
              <w:rPr>
                <w:b/>
                <w:sz w:val="24"/>
                <w:szCs w:val="24"/>
              </w:rPr>
            </w:pPr>
          </w:p>
          <w:p w:rsidR="00CC642F" w:rsidRPr="002E4769" w:rsidRDefault="00CC642F" w:rsidP="0058699F">
            <w:pPr>
              <w:pStyle w:val="a3"/>
              <w:jc w:val="center"/>
              <w:rPr>
                <w:b/>
                <w:sz w:val="24"/>
                <w:szCs w:val="24"/>
              </w:rPr>
            </w:pPr>
            <w:r w:rsidRPr="002E4769">
              <w:rPr>
                <w:b/>
                <w:sz w:val="24"/>
                <w:szCs w:val="24"/>
              </w:rPr>
              <w:t>ПОСТАНОВЛЕНИЕ</w:t>
            </w:r>
          </w:p>
          <w:p w:rsidR="00CC642F" w:rsidRPr="002E4769" w:rsidRDefault="00CC642F" w:rsidP="0058699F">
            <w:pPr>
              <w:pStyle w:val="a3"/>
              <w:rPr>
                <w:b/>
                <w:sz w:val="24"/>
                <w:szCs w:val="24"/>
              </w:rPr>
            </w:pPr>
          </w:p>
        </w:tc>
        <w:tc>
          <w:tcPr>
            <w:tcW w:w="1276" w:type="dxa"/>
            <w:tcBorders>
              <w:bottom w:val="single" w:sz="6" w:space="0" w:color="auto"/>
            </w:tcBorders>
            <w:vAlign w:val="center"/>
          </w:tcPr>
          <w:p w:rsidR="00CC642F" w:rsidRPr="002E4769" w:rsidRDefault="00CC642F" w:rsidP="0058699F">
            <w:pPr>
              <w:pStyle w:val="a3"/>
              <w:rPr>
                <w:b/>
                <w:sz w:val="24"/>
                <w:szCs w:val="24"/>
              </w:rPr>
            </w:pPr>
            <w:r w:rsidRPr="002E4769">
              <w:rPr>
                <w:b/>
                <w:noProof/>
                <w:sz w:val="24"/>
                <w:szCs w:val="24"/>
                <w:lang w:eastAsia="ru-RU"/>
              </w:rPr>
              <w:drawing>
                <wp:inline distT="0" distB="0" distL="0" distR="0" wp14:anchorId="289818A3" wp14:editId="6DF5F5D6">
                  <wp:extent cx="600221" cy="792000"/>
                  <wp:effectExtent l="19050" t="0" r="9379" b="0"/>
                  <wp:docPr id="9" name="Рисунок 3" descr="C:\Users\491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4918~1\AppData\Local\Temp\FineReader1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21" cy="792000"/>
                          </a:xfrm>
                          <a:prstGeom prst="rect">
                            <a:avLst/>
                          </a:prstGeom>
                          <a:noFill/>
                          <a:ln>
                            <a:noFill/>
                          </a:ln>
                        </pic:spPr>
                      </pic:pic>
                    </a:graphicData>
                  </a:graphic>
                </wp:inline>
              </w:drawing>
            </w:r>
          </w:p>
        </w:tc>
        <w:tc>
          <w:tcPr>
            <w:tcW w:w="4111" w:type="dxa"/>
            <w:tcBorders>
              <w:bottom w:val="single" w:sz="6" w:space="0" w:color="auto"/>
            </w:tcBorders>
            <w:vAlign w:val="center"/>
          </w:tcPr>
          <w:p w:rsidR="00CC642F" w:rsidRPr="002E4769" w:rsidRDefault="00CC642F" w:rsidP="0058699F">
            <w:pPr>
              <w:pStyle w:val="a3"/>
              <w:jc w:val="center"/>
              <w:rPr>
                <w:b/>
                <w:sz w:val="24"/>
                <w:szCs w:val="24"/>
              </w:rPr>
            </w:pPr>
            <w:r w:rsidRPr="002E4769">
              <w:rPr>
                <w:b/>
                <w:sz w:val="24"/>
                <w:szCs w:val="24"/>
              </w:rPr>
              <w:t>Саха θрθсп</w:t>
            </w:r>
            <w:r w:rsidRPr="002E4769">
              <w:rPr>
                <w:b/>
                <w:sz w:val="24"/>
                <w:szCs w:val="24"/>
                <w:lang w:val="en-US"/>
              </w:rPr>
              <w:t>yy</w:t>
            </w:r>
            <w:r w:rsidRPr="002E4769">
              <w:rPr>
                <w:b/>
                <w:sz w:val="24"/>
                <w:szCs w:val="24"/>
              </w:rPr>
              <w:t>б</w:t>
            </w:r>
            <w:r w:rsidRPr="002E4769">
              <w:rPr>
                <w:b/>
                <w:sz w:val="24"/>
                <w:szCs w:val="24"/>
                <w:lang w:val="en-US"/>
              </w:rPr>
              <w:t>y</w:t>
            </w:r>
            <w:r w:rsidRPr="002E4769">
              <w:rPr>
                <w:b/>
                <w:sz w:val="24"/>
                <w:szCs w:val="24"/>
              </w:rPr>
              <w:t>л</w:t>
            </w:r>
            <w:r w:rsidRPr="002E4769">
              <w:rPr>
                <w:b/>
                <w:sz w:val="24"/>
                <w:szCs w:val="24"/>
                <w:lang w:val="en-US"/>
              </w:rPr>
              <w:t>y</w:t>
            </w:r>
            <w:r w:rsidRPr="002E4769">
              <w:rPr>
                <w:b/>
                <w:sz w:val="24"/>
                <w:szCs w:val="24"/>
              </w:rPr>
              <w:t>кэтэ</w:t>
            </w:r>
          </w:p>
          <w:p w:rsidR="00CC642F" w:rsidRPr="002E4769" w:rsidRDefault="00CC642F" w:rsidP="0058699F">
            <w:pPr>
              <w:pStyle w:val="a3"/>
              <w:jc w:val="center"/>
              <w:rPr>
                <w:b/>
                <w:sz w:val="24"/>
                <w:szCs w:val="24"/>
              </w:rPr>
            </w:pPr>
            <w:r w:rsidRPr="002E4769">
              <w:rPr>
                <w:b/>
                <w:sz w:val="24"/>
                <w:szCs w:val="24"/>
              </w:rPr>
              <w:t>"Жатай"</w:t>
            </w:r>
          </w:p>
          <w:p w:rsidR="00CC642F" w:rsidRPr="002E4769" w:rsidRDefault="00CC642F" w:rsidP="0058699F">
            <w:pPr>
              <w:pStyle w:val="a3"/>
              <w:jc w:val="center"/>
              <w:rPr>
                <w:b/>
                <w:sz w:val="24"/>
                <w:szCs w:val="24"/>
              </w:rPr>
            </w:pPr>
            <w:r w:rsidRPr="002E4769">
              <w:rPr>
                <w:b/>
                <w:sz w:val="24"/>
                <w:szCs w:val="24"/>
              </w:rPr>
              <w:t>Куораттаађы уокуругун</w:t>
            </w:r>
          </w:p>
          <w:p w:rsidR="00CC642F" w:rsidRPr="002E4769" w:rsidRDefault="00CC642F" w:rsidP="0058699F">
            <w:pPr>
              <w:pStyle w:val="a3"/>
              <w:jc w:val="center"/>
              <w:rPr>
                <w:b/>
                <w:sz w:val="24"/>
                <w:szCs w:val="24"/>
              </w:rPr>
            </w:pPr>
          </w:p>
          <w:p w:rsidR="00CC642F" w:rsidRPr="002E4769" w:rsidRDefault="00CC642F" w:rsidP="0058699F">
            <w:pPr>
              <w:pStyle w:val="a3"/>
              <w:jc w:val="center"/>
              <w:rPr>
                <w:b/>
                <w:sz w:val="24"/>
                <w:szCs w:val="24"/>
              </w:rPr>
            </w:pPr>
            <w:r w:rsidRPr="002E4769">
              <w:rPr>
                <w:b/>
                <w:sz w:val="24"/>
                <w:szCs w:val="24"/>
              </w:rPr>
              <w:t>УУРААХ</w:t>
            </w:r>
          </w:p>
        </w:tc>
      </w:tr>
    </w:tbl>
    <w:p w:rsidR="00CC642F" w:rsidRDefault="00CC642F" w:rsidP="00CC642F">
      <w:pPr>
        <w:pStyle w:val="a3"/>
        <w:jc w:val="right"/>
        <w:rPr>
          <w:sz w:val="24"/>
          <w:szCs w:val="24"/>
        </w:rPr>
      </w:pPr>
    </w:p>
    <w:p w:rsidR="00CC642F" w:rsidRDefault="00CC642F" w:rsidP="00CC642F">
      <w:pPr>
        <w:pStyle w:val="a3"/>
        <w:ind w:right="-113"/>
        <w:jc w:val="right"/>
      </w:pPr>
      <w:r>
        <w:rPr>
          <w:sz w:val="24"/>
          <w:szCs w:val="24"/>
        </w:rPr>
        <w:t>"30</w:t>
      </w:r>
      <w:r w:rsidRPr="002E4769">
        <w:rPr>
          <w:sz w:val="24"/>
          <w:szCs w:val="24"/>
        </w:rPr>
        <w:t>"</w:t>
      </w:r>
      <w:r>
        <w:rPr>
          <w:sz w:val="24"/>
          <w:szCs w:val="24"/>
        </w:rPr>
        <w:t xml:space="preserve"> ноября </w:t>
      </w:r>
      <w:r w:rsidRPr="002E4769">
        <w:rPr>
          <w:sz w:val="24"/>
          <w:szCs w:val="24"/>
        </w:rPr>
        <w:t>202</w:t>
      </w:r>
      <w:r>
        <w:rPr>
          <w:sz w:val="24"/>
          <w:szCs w:val="24"/>
        </w:rPr>
        <w:t>2</w:t>
      </w:r>
      <w:r w:rsidRPr="002E4769">
        <w:rPr>
          <w:sz w:val="24"/>
          <w:szCs w:val="24"/>
        </w:rPr>
        <w:t xml:space="preserve"> г. № </w:t>
      </w:r>
      <w:r>
        <w:rPr>
          <w:sz w:val="24"/>
          <w:szCs w:val="24"/>
        </w:rPr>
        <w:t>72-Г</w:t>
      </w:r>
    </w:p>
    <w:p w:rsidR="00CC642F" w:rsidRPr="001B6044" w:rsidRDefault="00CC642F" w:rsidP="00CC642F">
      <w:pPr>
        <w:pStyle w:val="ConsPlusNormal"/>
        <w:ind w:firstLine="540"/>
        <w:jc w:val="both"/>
        <w:rPr>
          <w:rFonts w:ascii="Times New Roman" w:hAnsi="Times New Roman" w:cs="Times New Roman"/>
        </w:rPr>
      </w:pPr>
    </w:p>
    <w:p w:rsidR="00CC642F" w:rsidRDefault="00CC642F" w:rsidP="00CC642F">
      <w:pPr>
        <w:pStyle w:val="ConsPlusNormal"/>
        <w:ind w:firstLine="540"/>
        <w:jc w:val="both"/>
        <w:rPr>
          <w:rFonts w:ascii="Times New Roman" w:hAnsi="Times New Roman" w:cs="Times New Roman"/>
          <w:sz w:val="24"/>
          <w:szCs w:val="24"/>
        </w:rPr>
      </w:pPr>
      <w:r w:rsidRPr="00446FC6">
        <w:rPr>
          <w:rFonts w:ascii="Times New Roman" w:hAnsi="Times New Roman" w:cs="Times New Roman"/>
          <w:sz w:val="24"/>
          <w:szCs w:val="24"/>
        </w:rPr>
        <w:t>Об утверждении муниципальной программы</w:t>
      </w:r>
    </w:p>
    <w:p w:rsidR="00CC642F" w:rsidRPr="008B2DA5" w:rsidRDefault="00CC642F" w:rsidP="00CC642F">
      <w:pPr>
        <w:pStyle w:val="ConsPlusNormal"/>
        <w:ind w:firstLine="540"/>
        <w:jc w:val="both"/>
        <w:rPr>
          <w:rFonts w:ascii="Times New Roman" w:hAnsi="Times New Roman" w:cs="Times New Roman"/>
          <w:sz w:val="24"/>
          <w:szCs w:val="24"/>
        </w:rPr>
      </w:pPr>
      <w:r w:rsidRPr="008B2DA5">
        <w:rPr>
          <w:rFonts w:ascii="Times New Roman" w:hAnsi="Times New Roman" w:cs="Times New Roman"/>
          <w:sz w:val="24"/>
          <w:szCs w:val="24"/>
        </w:rPr>
        <w:t>«</w:t>
      </w:r>
      <w:r>
        <w:rPr>
          <w:rFonts w:ascii="Times New Roman" w:hAnsi="Times New Roman" w:cs="Times New Roman"/>
          <w:sz w:val="24"/>
          <w:szCs w:val="24"/>
        </w:rPr>
        <w:t xml:space="preserve">Культура </w:t>
      </w:r>
      <w:r w:rsidRPr="008B2DA5">
        <w:rPr>
          <w:rFonts w:ascii="Times New Roman" w:hAnsi="Times New Roman" w:cs="Times New Roman"/>
          <w:sz w:val="24"/>
          <w:szCs w:val="24"/>
        </w:rPr>
        <w:t>Городского округа «Жатай» на 202</w:t>
      </w:r>
      <w:r>
        <w:rPr>
          <w:rFonts w:ascii="Times New Roman" w:hAnsi="Times New Roman" w:cs="Times New Roman"/>
          <w:sz w:val="24"/>
          <w:szCs w:val="24"/>
        </w:rPr>
        <w:t>3</w:t>
      </w:r>
      <w:r w:rsidRPr="008B2DA5">
        <w:rPr>
          <w:rFonts w:ascii="Times New Roman" w:hAnsi="Times New Roman" w:cs="Times New Roman"/>
          <w:sz w:val="24"/>
          <w:szCs w:val="24"/>
        </w:rPr>
        <w:t xml:space="preserve"> - 202</w:t>
      </w:r>
      <w:r>
        <w:rPr>
          <w:rFonts w:ascii="Times New Roman" w:hAnsi="Times New Roman" w:cs="Times New Roman"/>
          <w:sz w:val="24"/>
          <w:szCs w:val="24"/>
        </w:rPr>
        <w:t>7</w:t>
      </w:r>
      <w:r w:rsidRPr="008B2DA5">
        <w:rPr>
          <w:rFonts w:ascii="Times New Roman" w:hAnsi="Times New Roman" w:cs="Times New Roman"/>
          <w:sz w:val="24"/>
          <w:szCs w:val="24"/>
        </w:rPr>
        <w:t xml:space="preserve"> годы»</w:t>
      </w:r>
    </w:p>
    <w:p w:rsidR="00CC642F" w:rsidRPr="008B2DA5" w:rsidRDefault="00CC642F" w:rsidP="00CC642F">
      <w:pPr>
        <w:pStyle w:val="ConsPlusNormal"/>
        <w:ind w:firstLine="540"/>
        <w:jc w:val="both"/>
      </w:pPr>
    </w:p>
    <w:p w:rsidR="00CC642F" w:rsidRDefault="00CC642F" w:rsidP="00CC642F">
      <w:pPr>
        <w:pStyle w:val="ConsPlusNormal"/>
        <w:ind w:firstLine="540"/>
        <w:jc w:val="both"/>
      </w:pPr>
    </w:p>
    <w:p w:rsidR="00CC642F" w:rsidRPr="008B2DA5" w:rsidRDefault="00CC642F" w:rsidP="00CC642F">
      <w:pPr>
        <w:pStyle w:val="ConsPlusNormal"/>
        <w:ind w:firstLine="540"/>
        <w:jc w:val="both"/>
      </w:pPr>
    </w:p>
    <w:p w:rsidR="00CC642F" w:rsidRPr="008B2DA5" w:rsidRDefault="00CC642F" w:rsidP="00CC642F">
      <w:pPr>
        <w:pStyle w:val="ConsPlusNormal"/>
        <w:ind w:firstLine="540"/>
        <w:jc w:val="both"/>
      </w:pPr>
    </w:p>
    <w:p w:rsidR="00CC642F" w:rsidRPr="008B2DA5" w:rsidRDefault="00CC642F" w:rsidP="00CC642F">
      <w:pPr>
        <w:pStyle w:val="ConsPlusNormal"/>
        <w:spacing w:line="276" w:lineRule="auto"/>
        <w:ind w:firstLine="540"/>
        <w:jc w:val="both"/>
        <w:rPr>
          <w:rFonts w:ascii="Times New Roman" w:hAnsi="Times New Roman" w:cs="Times New Roman"/>
          <w:sz w:val="24"/>
          <w:szCs w:val="24"/>
        </w:rPr>
      </w:pPr>
      <w:r w:rsidRPr="008B2DA5">
        <w:rPr>
          <w:rFonts w:ascii="Times New Roman" w:hAnsi="Times New Roman" w:cs="Times New Roman"/>
          <w:sz w:val="24"/>
          <w:szCs w:val="24"/>
        </w:rPr>
        <w:t xml:space="preserve">В соответствии со </w:t>
      </w:r>
      <w:hyperlink r:id="rId9" w:tooltip="&quot;Бюджетный кодекс Российской Федерации&quot; от 31.07.1998 N 145-ФЗ (ред. от 01.07.2021, с изм. от 15.07.2021) (с изм. и доп., вступ. в силу с 12.07.2021){КонсультантПлюс}" w:history="1">
        <w:r w:rsidRPr="008B2DA5">
          <w:rPr>
            <w:rFonts w:ascii="Times New Roman" w:hAnsi="Times New Roman" w:cs="Times New Roman"/>
            <w:sz w:val="24"/>
            <w:szCs w:val="24"/>
          </w:rPr>
          <w:t>статьей 179</w:t>
        </w:r>
      </w:hyperlink>
      <w:r w:rsidRPr="008B2DA5">
        <w:rPr>
          <w:rFonts w:ascii="Times New Roman" w:hAnsi="Times New Roman" w:cs="Times New Roman"/>
          <w:sz w:val="24"/>
          <w:szCs w:val="24"/>
        </w:rPr>
        <w:t xml:space="preserve"> Бюджетного кодекса Российской Федерации, Федеральным </w:t>
      </w:r>
      <w:hyperlink r:id="rId10" w:tooltip="Федеральный закон от 28.06.2014 N 172-ФЗ (ред. от 31.07.2020) &quot;О стратегическом планировании в Российской Федерации&quot;{КонсультантПлюс}" w:history="1">
        <w:r w:rsidRPr="008B2DA5">
          <w:rPr>
            <w:rFonts w:ascii="Times New Roman" w:hAnsi="Times New Roman" w:cs="Times New Roman"/>
            <w:sz w:val="24"/>
            <w:szCs w:val="24"/>
          </w:rPr>
          <w:t>законом</w:t>
        </w:r>
      </w:hyperlink>
      <w:r w:rsidRPr="008B2DA5">
        <w:rPr>
          <w:rFonts w:ascii="Times New Roman" w:hAnsi="Times New Roman" w:cs="Times New Roman"/>
          <w:sz w:val="24"/>
          <w:szCs w:val="24"/>
        </w:rPr>
        <w:t xml:space="preserve"> от 28 июня 2014 года N 172-ФЗ "О стратегическом планировании в Российской Федерации", </w:t>
      </w:r>
      <w:hyperlink r:id="rId11" w:tooltip="Решение окружного Совета г. Якутска от 25.06.2007 N РОС-51-1 (ред. от 28.04.2021) &quot;Об утверждении Устава городского округа &quot;город Якутск&quot; в новой редакции&quot; (Зарегистрировано в ГУ Минюста РФ по Дальневосточному федеральному округу 23.01.2008 N RU143010002008001" w:history="1">
        <w:r w:rsidRPr="008B2DA5">
          <w:rPr>
            <w:rFonts w:ascii="Times New Roman" w:hAnsi="Times New Roman" w:cs="Times New Roman"/>
            <w:sz w:val="24"/>
            <w:szCs w:val="24"/>
          </w:rPr>
          <w:t>Уставом</w:t>
        </w:r>
      </w:hyperlink>
      <w:r>
        <w:t xml:space="preserve"> </w:t>
      </w:r>
      <w:r w:rsidRPr="008B2DA5">
        <w:rPr>
          <w:rFonts w:ascii="Times New Roman" w:hAnsi="Times New Roman" w:cs="Times New Roman"/>
          <w:sz w:val="24"/>
          <w:szCs w:val="24"/>
        </w:rPr>
        <w:t xml:space="preserve">Городского округа "Жатай", утвержденным </w:t>
      </w:r>
      <w:r w:rsidRPr="008B2DA5">
        <w:rPr>
          <w:rFonts w:ascii="Times New Roman" w:eastAsia="Times New Roman" w:hAnsi="Times New Roman" w:cs="Times New Roman"/>
          <w:spacing w:val="2"/>
          <w:sz w:val="24"/>
          <w:szCs w:val="24"/>
        </w:rPr>
        <w:t>Решением Окружного Совета депутатов ГО «Жатай» от 22.12.2017 № 46-3</w:t>
      </w:r>
      <w:r>
        <w:rPr>
          <w:rFonts w:ascii="Times New Roman" w:eastAsia="Times New Roman" w:hAnsi="Times New Roman" w:cs="Times New Roman"/>
          <w:spacing w:val="2"/>
          <w:sz w:val="24"/>
          <w:szCs w:val="24"/>
        </w:rPr>
        <w:t>:</w:t>
      </w:r>
    </w:p>
    <w:p w:rsidR="00CC642F" w:rsidRPr="008B2DA5" w:rsidRDefault="00CC642F" w:rsidP="00CC642F">
      <w:pPr>
        <w:pStyle w:val="ConsPlusNormal"/>
        <w:spacing w:line="276" w:lineRule="auto"/>
        <w:ind w:firstLine="540"/>
        <w:jc w:val="both"/>
        <w:rPr>
          <w:rFonts w:ascii="Times New Roman" w:hAnsi="Times New Roman" w:cs="Times New Roman"/>
          <w:sz w:val="24"/>
          <w:szCs w:val="24"/>
        </w:rPr>
      </w:pPr>
      <w:r w:rsidRPr="008B2DA5">
        <w:rPr>
          <w:rFonts w:ascii="Times New Roman" w:hAnsi="Times New Roman" w:cs="Times New Roman"/>
          <w:sz w:val="24"/>
          <w:szCs w:val="24"/>
        </w:rPr>
        <w:t>1. Утвердить муниципальную программу «</w:t>
      </w:r>
      <w:r>
        <w:rPr>
          <w:rFonts w:ascii="Times New Roman" w:hAnsi="Times New Roman" w:cs="Times New Roman"/>
          <w:sz w:val="24"/>
          <w:szCs w:val="24"/>
        </w:rPr>
        <w:t>Культура</w:t>
      </w:r>
      <w:r w:rsidRPr="008B2DA5">
        <w:rPr>
          <w:rFonts w:ascii="Times New Roman" w:hAnsi="Times New Roman" w:cs="Times New Roman"/>
          <w:sz w:val="24"/>
          <w:szCs w:val="24"/>
        </w:rPr>
        <w:t xml:space="preserve"> Городского округа «Жатай» на 202</w:t>
      </w:r>
      <w:r>
        <w:rPr>
          <w:rFonts w:ascii="Times New Roman" w:hAnsi="Times New Roman" w:cs="Times New Roman"/>
          <w:sz w:val="24"/>
          <w:szCs w:val="24"/>
        </w:rPr>
        <w:t>3</w:t>
      </w:r>
      <w:r w:rsidRPr="008B2DA5">
        <w:rPr>
          <w:rFonts w:ascii="Times New Roman" w:hAnsi="Times New Roman" w:cs="Times New Roman"/>
          <w:sz w:val="24"/>
          <w:szCs w:val="24"/>
        </w:rPr>
        <w:t xml:space="preserve"> - 202</w:t>
      </w:r>
      <w:r>
        <w:rPr>
          <w:rFonts w:ascii="Times New Roman" w:hAnsi="Times New Roman" w:cs="Times New Roman"/>
          <w:sz w:val="24"/>
          <w:szCs w:val="24"/>
        </w:rPr>
        <w:t>7</w:t>
      </w:r>
      <w:r w:rsidRPr="008B2DA5">
        <w:rPr>
          <w:rFonts w:ascii="Times New Roman" w:hAnsi="Times New Roman" w:cs="Times New Roman"/>
          <w:sz w:val="24"/>
          <w:szCs w:val="24"/>
        </w:rPr>
        <w:t xml:space="preserve"> годы» согласно </w:t>
      </w:r>
      <w:proofErr w:type="gramStart"/>
      <w:r w:rsidRPr="008B2DA5">
        <w:rPr>
          <w:rFonts w:ascii="Times New Roman" w:hAnsi="Times New Roman" w:cs="Times New Roman"/>
          <w:sz w:val="24"/>
          <w:szCs w:val="24"/>
        </w:rPr>
        <w:t>приложению</w:t>
      </w:r>
      <w:proofErr w:type="gramEnd"/>
      <w:r w:rsidRPr="008B2DA5">
        <w:rPr>
          <w:rFonts w:ascii="Times New Roman" w:hAnsi="Times New Roman" w:cs="Times New Roman"/>
          <w:sz w:val="24"/>
          <w:szCs w:val="24"/>
        </w:rPr>
        <w:t xml:space="preserve"> к настоящему постановлению.</w:t>
      </w:r>
    </w:p>
    <w:p w:rsidR="00CC642F" w:rsidRPr="00621AFE" w:rsidRDefault="00CC642F" w:rsidP="00CC642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621AFE">
        <w:rPr>
          <w:rFonts w:ascii="Times New Roman" w:hAnsi="Times New Roman" w:cs="Times New Roman"/>
          <w:sz w:val="24"/>
          <w:szCs w:val="24"/>
        </w:rPr>
        <w:t xml:space="preserve">. </w:t>
      </w:r>
      <w:r>
        <w:rPr>
          <w:rFonts w:ascii="Times New Roman" w:hAnsi="Times New Roman" w:cs="Times New Roman"/>
          <w:sz w:val="24"/>
          <w:szCs w:val="24"/>
        </w:rPr>
        <w:t>Разместить</w:t>
      </w:r>
      <w:r w:rsidRPr="00621AFE">
        <w:rPr>
          <w:rFonts w:ascii="Times New Roman" w:hAnsi="Times New Roman" w:cs="Times New Roman"/>
          <w:sz w:val="24"/>
          <w:szCs w:val="24"/>
        </w:rPr>
        <w:t xml:space="preserve"> настоящее постановление на официальном сайте Окружной администрации Городского округа «</w:t>
      </w:r>
      <w:proofErr w:type="gramStart"/>
      <w:r w:rsidRPr="00621AFE">
        <w:rPr>
          <w:rFonts w:ascii="Times New Roman" w:hAnsi="Times New Roman" w:cs="Times New Roman"/>
          <w:sz w:val="24"/>
          <w:szCs w:val="24"/>
        </w:rPr>
        <w:t>Жатай»www.jhatay.ru/</w:t>
      </w:r>
      <w:proofErr w:type="gramEnd"/>
      <w:r>
        <w:rPr>
          <w:rFonts w:ascii="Times New Roman" w:hAnsi="Times New Roman" w:cs="Times New Roman"/>
          <w:sz w:val="24"/>
          <w:szCs w:val="24"/>
        </w:rPr>
        <w:t>.</w:t>
      </w:r>
    </w:p>
    <w:p w:rsidR="00CC642F" w:rsidRPr="00621AFE" w:rsidRDefault="00CC642F" w:rsidP="00CC642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621AFE">
        <w:rPr>
          <w:rFonts w:ascii="Times New Roman" w:hAnsi="Times New Roman" w:cs="Times New Roman"/>
          <w:sz w:val="24"/>
          <w:szCs w:val="24"/>
        </w:rPr>
        <w:t>. Настоящее постановление вступает в силу со дня его официального опубликования и распространяется на правоотношения, возникшие с 1 января 202</w:t>
      </w:r>
      <w:r>
        <w:rPr>
          <w:rFonts w:ascii="Times New Roman" w:hAnsi="Times New Roman" w:cs="Times New Roman"/>
          <w:sz w:val="24"/>
          <w:szCs w:val="24"/>
        </w:rPr>
        <w:t>3</w:t>
      </w:r>
      <w:r w:rsidRPr="00621AFE">
        <w:rPr>
          <w:rFonts w:ascii="Times New Roman" w:hAnsi="Times New Roman" w:cs="Times New Roman"/>
          <w:sz w:val="24"/>
          <w:szCs w:val="24"/>
        </w:rPr>
        <w:t xml:space="preserve"> года.</w:t>
      </w:r>
    </w:p>
    <w:p w:rsidR="00CC642F" w:rsidRPr="00621AFE" w:rsidRDefault="00CC642F" w:rsidP="00CC642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621AFE">
        <w:rPr>
          <w:rFonts w:ascii="Times New Roman" w:hAnsi="Times New Roman" w:cs="Times New Roman"/>
          <w:sz w:val="24"/>
          <w:szCs w:val="24"/>
        </w:rPr>
        <w:t>. Контроль над исполнением настоящего постановления возложить на заместителя главы Окружной администрации Городского округа «Жатай» Морозову А.А.</w:t>
      </w:r>
    </w:p>
    <w:p w:rsidR="00CC642F" w:rsidRPr="00621AFE" w:rsidRDefault="00CC642F" w:rsidP="00CC642F">
      <w:pPr>
        <w:pStyle w:val="ConsPlusNormal"/>
        <w:spacing w:line="276" w:lineRule="auto"/>
        <w:jc w:val="both"/>
        <w:rPr>
          <w:rFonts w:ascii="Times New Roman" w:hAnsi="Times New Roman" w:cs="Times New Roman"/>
          <w:sz w:val="24"/>
          <w:szCs w:val="24"/>
        </w:rPr>
      </w:pPr>
    </w:p>
    <w:p w:rsidR="00CC642F" w:rsidRDefault="00CC642F" w:rsidP="00CC642F">
      <w:pPr>
        <w:pStyle w:val="ConsPlusNormal"/>
      </w:pPr>
      <w:r>
        <w:tab/>
      </w:r>
    </w:p>
    <w:p w:rsidR="00CC642F" w:rsidRDefault="00CC642F" w:rsidP="00CC642F">
      <w:pPr>
        <w:pStyle w:val="ConsPlusNormal"/>
      </w:pPr>
    </w:p>
    <w:p w:rsidR="00CC642F" w:rsidRDefault="00CC642F" w:rsidP="00CC642F">
      <w:pPr>
        <w:pStyle w:val="ConsPlusNormal"/>
      </w:pPr>
    </w:p>
    <w:p w:rsidR="00CC642F" w:rsidRDefault="00CC642F" w:rsidP="00CC642F">
      <w:pPr>
        <w:pStyle w:val="ConsPlusNormal"/>
      </w:pPr>
    </w:p>
    <w:p w:rsidR="00CC642F" w:rsidRDefault="00CC642F" w:rsidP="00CC642F">
      <w:pPr>
        <w:pStyle w:val="ConsPlusNormal"/>
      </w:pPr>
    </w:p>
    <w:p w:rsidR="00CC642F" w:rsidRDefault="00CC642F" w:rsidP="00CC642F">
      <w:pPr>
        <w:pStyle w:val="ConsPlusNormal"/>
        <w:jc w:val="center"/>
      </w:pPr>
    </w:p>
    <w:p w:rsidR="00CC642F" w:rsidRDefault="00CC642F" w:rsidP="00CC642F">
      <w:pPr>
        <w:pStyle w:val="ConsPlusNormal"/>
        <w:jc w:val="center"/>
        <w:rPr>
          <w:rFonts w:ascii="Times New Roman" w:hAnsi="Times New Roman" w:cs="Times New Roman"/>
          <w:sz w:val="24"/>
          <w:szCs w:val="24"/>
        </w:rPr>
      </w:pPr>
      <w:r w:rsidRPr="00621AFE">
        <w:rPr>
          <w:rFonts w:ascii="Times New Roman" w:hAnsi="Times New Roman" w:cs="Times New Roman"/>
          <w:sz w:val="24"/>
          <w:szCs w:val="24"/>
        </w:rPr>
        <w:t xml:space="preserve">Глава                                                        Исаева </w:t>
      </w:r>
      <w:r>
        <w:rPr>
          <w:rFonts w:ascii="Times New Roman" w:hAnsi="Times New Roman" w:cs="Times New Roman"/>
          <w:sz w:val="24"/>
          <w:szCs w:val="24"/>
        </w:rPr>
        <w:t>Е</w:t>
      </w:r>
      <w:r w:rsidRPr="00621AFE">
        <w:rPr>
          <w:rFonts w:ascii="Times New Roman" w:hAnsi="Times New Roman" w:cs="Times New Roman"/>
          <w:sz w:val="24"/>
          <w:szCs w:val="24"/>
        </w:rPr>
        <w:t>.Н.</w:t>
      </w:r>
    </w:p>
    <w:p w:rsidR="00CC642F" w:rsidRDefault="00CC642F" w:rsidP="00CC642F">
      <w:pPr>
        <w:pStyle w:val="ConsPlusNormal"/>
        <w:jc w:val="center"/>
        <w:rPr>
          <w:rFonts w:ascii="Times New Roman" w:hAnsi="Times New Roman" w:cs="Times New Roman"/>
          <w:sz w:val="24"/>
          <w:szCs w:val="24"/>
        </w:rPr>
      </w:pPr>
    </w:p>
    <w:p w:rsidR="00CC642F" w:rsidRDefault="00CC642F" w:rsidP="00CC642F"/>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CC642F">
      <w:pPr>
        <w:widowControl w:val="0"/>
        <w:tabs>
          <w:tab w:val="left" w:pos="0"/>
        </w:tabs>
        <w:autoSpaceDE w:val="0"/>
        <w:autoSpaceDN w:val="0"/>
        <w:adjustRightInd w:val="0"/>
        <w:spacing w:after="0"/>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CC642F" w:rsidRDefault="00CC642F" w:rsidP="00107427">
      <w:pPr>
        <w:widowControl w:val="0"/>
        <w:tabs>
          <w:tab w:val="left" w:pos="0"/>
        </w:tabs>
        <w:autoSpaceDE w:val="0"/>
        <w:autoSpaceDN w:val="0"/>
        <w:adjustRightInd w:val="0"/>
        <w:spacing w:after="0"/>
        <w:jc w:val="right"/>
        <w:outlineLvl w:val="0"/>
        <w:rPr>
          <w:rFonts w:ascii="Times New Roman" w:hAnsi="Times New Roman"/>
          <w:sz w:val="24"/>
          <w:szCs w:val="24"/>
        </w:rPr>
      </w:pPr>
    </w:p>
    <w:p w:rsidR="00107427" w:rsidRPr="00794756" w:rsidRDefault="00107427" w:rsidP="008D5F8E">
      <w:pPr>
        <w:widowControl w:val="0"/>
        <w:tabs>
          <w:tab w:val="left" w:pos="0"/>
        </w:tabs>
        <w:autoSpaceDE w:val="0"/>
        <w:autoSpaceDN w:val="0"/>
        <w:adjustRightInd w:val="0"/>
        <w:spacing w:after="0"/>
        <w:jc w:val="right"/>
        <w:outlineLvl w:val="0"/>
        <w:rPr>
          <w:rFonts w:ascii="Times New Roman" w:hAnsi="Times New Roman"/>
          <w:sz w:val="24"/>
          <w:szCs w:val="24"/>
        </w:rPr>
      </w:pPr>
      <w:r w:rsidRPr="00794756">
        <w:rPr>
          <w:rFonts w:ascii="Times New Roman" w:hAnsi="Times New Roman"/>
          <w:sz w:val="24"/>
          <w:szCs w:val="24"/>
        </w:rPr>
        <w:lastRenderedPageBreak/>
        <w:t>Приложение</w:t>
      </w:r>
    </w:p>
    <w:p w:rsidR="008D5F8E" w:rsidRPr="008B2DA5" w:rsidRDefault="00107427" w:rsidP="008D5F8E">
      <w:pPr>
        <w:pStyle w:val="ConsPlusNormal"/>
        <w:ind w:firstLine="540"/>
        <w:jc w:val="right"/>
        <w:rPr>
          <w:rFonts w:ascii="Times New Roman" w:hAnsi="Times New Roman" w:cs="Times New Roman"/>
          <w:sz w:val="24"/>
          <w:szCs w:val="24"/>
        </w:rPr>
      </w:pPr>
      <w:r w:rsidRPr="00794756">
        <w:rPr>
          <w:rFonts w:ascii="Times New Roman" w:hAnsi="Times New Roman"/>
          <w:sz w:val="24"/>
          <w:szCs w:val="24"/>
        </w:rPr>
        <w:t>к постановлению Окружной Администрации ГО «Жатай»</w:t>
      </w:r>
      <w:r w:rsidR="008D5F8E" w:rsidRPr="008D5F8E">
        <w:rPr>
          <w:rFonts w:ascii="Times New Roman" w:hAnsi="Times New Roman" w:cs="Times New Roman"/>
          <w:sz w:val="24"/>
          <w:szCs w:val="24"/>
        </w:rPr>
        <w:t xml:space="preserve"> </w:t>
      </w:r>
      <w:bookmarkStart w:id="0" w:name="_GoBack"/>
      <w:bookmarkEnd w:id="0"/>
    </w:p>
    <w:p w:rsidR="00107427" w:rsidRPr="00794756" w:rsidRDefault="008D5F8E" w:rsidP="008D5F8E">
      <w:pPr>
        <w:widowControl w:val="0"/>
        <w:tabs>
          <w:tab w:val="left" w:pos="0"/>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107427" w:rsidRPr="00794756">
        <w:rPr>
          <w:rFonts w:ascii="Times New Roman" w:hAnsi="Times New Roman"/>
          <w:sz w:val="24"/>
          <w:szCs w:val="24"/>
        </w:rPr>
        <w:t>от «</w:t>
      </w:r>
      <w:r w:rsidR="00E274BA">
        <w:rPr>
          <w:rFonts w:ascii="Times New Roman" w:hAnsi="Times New Roman"/>
          <w:sz w:val="24"/>
          <w:szCs w:val="24"/>
        </w:rPr>
        <w:t>30</w:t>
      </w:r>
      <w:r w:rsidR="00107427" w:rsidRPr="00794756">
        <w:rPr>
          <w:rFonts w:ascii="Times New Roman" w:hAnsi="Times New Roman"/>
          <w:sz w:val="24"/>
          <w:szCs w:val="24"/>
        </w:rPr>
        <w:t xml:space="preserve">» </w:t>
      </w:r>
      <w:r w:rsidR="00E274BA">
        <w:rPr>
          <w:rFonts w:ascii="Times New Roman" w:hAnsi="Times New Roman"/>
          <w:sz w:val="24"/>
          <w:szCs w:val="24"/>
        </w:rPr>
        <w:t>ноября</w:t>
      </w:r>
      <w:r w:rsidR="00107427" w:rsidRPr="00794756">
        <w:rPr>
          <w:rFonts w:ascii="Times New Roman" w:hAnsi="Times New Roman"/>
          <w:sz w:val="24"/>
          <w:szCs w:val="24"/>
        </w:rPr>
        <w:t xml:space="preserve"> 202</w:t>
      </w:r>
      <w:r w:rsidR="00011CBB">
        <w:rPr>
          <w:rFonts w:ascii="Times New Roman" w:hAnsi="Times New Roman"/>
          <w:sz w:val="24"/>
          <w:szCs w:val="24"/>
        </w:rPr>
        <w:t>2</w:t>
      </w:r>
      <w:r w:rsidR="00107427" w:rsidRPr="00794756">
        <w:rPr>
          <w:rFonts w:ascii="Times New Roman" w:hAnsi="Times New Roman"/>
          <w:sz w:val="24"/>
          <w:szCs w:val="24"/>
        </w:rPr>
        <w:t xml:space="preserve"> г. N </w:t>
      </w:r>
      <w:r w:rsidR="00E274BA">
        <w:rPr>
          <w:rFonts w:ascii="Times New Roman" w:hAnsi="Times New Roman"/>
          <w:sz w:val="24"/>
          <w:szCs w:val="24"/>
        </w:rPr>
        <w:t>72-Г</w:t>
      </w:r>
    </w:p>
    <w:p w:rsidR="00107427" w:rsidRPr="00794756" w:rsidRDefault="00107427" w:rsidP="00107427">
      <w:pPr>
        <w:widowControl w:val="0"/>
        <w:tabs>
          <w:tab w:val="left" w:pos="0"/>
        </w:tabs>
        <w:autoSpaceDE w:val="0"/>
        <w:autoSpaceDN w:val="0"/>
        <w:adjustRightInd w:val="0"/>
        <w:spacing w:after="0"/>
        <w:jc w:val="right"/>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center"/>
        <w:rPr>
          <w:rFonts w:ascii="Times New Roman" w:hAnsi="Times New Roman"/>
          <w:b/>
          <w:bCs/>
          <w:sz w:val="24"/>
          <w:szCs w:val="24"/>
        </w:rPr>
      </w:pPr>
      <w:bookmarkStart w:id="1" w:name="Par29"/>
      <w:bookmarkEnd w:id="1"/>
      <w:r w:rsidRPr="00794756">
        <w:rPr>
          <w:rFonts w:ascii="Times New Roman" w:hAnsi="Times New Roman"/>
          <w:b/>
          <w:bCs/>
          <w:sz w:val="24"/>
          <w:szCs w:val="24"/>
        </w:rPr>
        <w:t>МУНИЦИПАЛЬНАЯ ПРОГРАММА</w:t>
      </w:r>
    </w:p>
    <w:p w:rsidR="00107427" w:rsidRDefault="00107427" w:rsidP="00107427">
      <w:pPr>
        <w:widowControl w:val="0"/>
        <w:tabs>
          <w:tab w:val="left" w:pos="0"/>
        </w:tabs>
        <w:autoSpaceDE w:val="0"/>
        <w:autoSpaceDN w:val="0"/>
        <w:adjustRightInd w:val="0"/>
        <w:spacing w:after="0"/>
        <w:jc w:val="center"/>
        <w:rPr>
          <w:rFonts w:ascii="Times New Roman" w:hAnsi="Times New Roman"/>
          <w:b/>
          <w:bCs/>
          <w:sz w:val="24"/>
          <w:szCs w:val="24"/>
        </w:rPr>
      </w:pPr>
      <w:r w:rsidRPr="00C86C84">
        <w:rPr>
          <w:rFonts w:ascii="Times New Roman" w:hAnsi="Times New Roman"/>
          <w:b/>
          <w:bCs/>
          <w:sz w:val="24"/>
          <w:szCs w:val="24"/>
        </w:rPr>
        <w:t>«</w:t>
      </w:r>
      <w:r w:rsidR="00E07175">
        <w:rPr>
          <w:rFonts w:ascii="Times New Roman" w:hAnsi="Times New Roman"/>
          <w:b/>
          <w:bCs/>
          <w:sz w:val="24"/>
          <w:szCs w:val="24"/>
        </w:rPr>
        <w:t>КУЛЬТУРА</w:t>
      </w:r>
    </w:p>
    <w:p w:rsidR="00107427" w:rsidRPr="00C86C84" w:rsidRDefault="00107427" w:rsidP="00107427">
      <w:pPr>
        <w:widowControl w:val="0"/>
        <w:tabs>
          <w:tab w:val="left" w:pos="0"/>
        </w:tabs>
        <w:autoSpaceDE w:val="0"/>
        <w:autoSpaceDN w:val="0"/>
        <w:adjustRightInd w:val="0"/>
        <w:spacing w:after="0"/>
        <w:jc w:val="center"/>
        <w:rPr>
          <w:rFonts w:ascii="Times New Roman" w:hAnsi="Times New Roman"/>
          <w:b/>
          <w:bCs/>
          <w:sz w:val="24"/>
          <w:szCs w:val="24"/>
        </w:rPr>
      </w:pPr>
      <w:r w:rsidRPr="00C86C84">
        <w:rPr>
          <w:rFonts w:ascii="Times New Roman" w:hAnsi="Times New Roman"/>
          <w:b/>
          <w:bCs/>
          <w:sz w:val="24"/>
          <w:szCs w:val="24"/>
        </w:rPr>
        <w:t>ГОРОДСКОГО ОКРУГА «ЖАТАЙ»</w:t>
      </w:r>
    </w:p>
    <w:p w:rsidR="00107427" w:rsidRPr="00C86C84" w:rsidRDefault="00107427" w:rsidP="00107427">
      <w:pPr>
        <w:widowControl w:val="0"/>
        <w:tabs>
          <w:tab w:val="left" w:pos="0"/>
        </w:tabs>
        <w:autoSpaceDE w:val="0"/>
        <w:autoSpaceDN w:val="0"/>
        <w:adjustRightInd w:val="0"/>
        <w:spacing w:after="0"/>
        <w:jc w:val="center"/>
        <w:rPr>
          <w:rFonts w:ascii="Times New Roman" w:hAnsi="Times New Roman"/>
          <w:b/>
          <w:bCs/>
          <w:sz w:val="24"/>
          <w:szCs w:val="24"/>
        </w:rPr>
      </w:pPr>
      <w:r w:rsidRPr="00C86C84">
        <w:rPr>
          <w:rFonts w:ascii="Times New Roman" w:hAnsi="Times New Roman"/>
          <w:b/>
          <w:bCs/>
          <w:sz w:val="24"/>
          <w:szCs w:val="24"/>
        </w:rPr>
        <w:t>НА 202</w:t>
      </w:r>
      <w:r w:rsidR="00E07175">
        <w:rPr>
          <w:rFonts w:ascii="Times New Roman" w:hAnsi="Times New Roman"/>
          <w:b/>
          <w:bCs/>
          <w:sz w:val="24"/>
          <w:szCs w:val="24"/>
        </w:rPr>
        <w:t>3</w:t>
      </w:r>
      <w:r w:rsidRPr="00C86C84">
        <w:rPr>
          <w:rFonts w:ascii="Times New Roman" w:hAnsi="Times New Roman"/>
          <w:b/>
          <w:bCs/>
          <w:sz w:val="24"/>
          <w:szCs w:val="24"/>
        </w:rPr>
        <w:t xml:space="preserve"> - 202</w:t>
      </w:r>
      <w:r w:rsidR="00E07175">
        <w:rPr>
          <w:rFonts w:ascii="Times New Roman" w:hAnsi="Times New Roman"/>
          <w:b/>
          <w:bCs/>
          <w:sz w:val="24"/>
          <w:szCs w:val="24"/>
        </w:rPr>
        <w:t>7</w:t>
      </w:r>
      <w:r w:rsidRPr="00C86C84">
        <w:rPr>
          <w:rFonts w:ascii="Times New Roman" w:hAnsi="Times New Roman"/>
          <w:b/>
          <w:bCs/>
          <w:sz w:val="24"/>
          <w:szCs w:val="24"/>
        </w:rPr>
        <w:t xml:space="preserve"> ГОДЫ»</w:t>
      </w:r>
    </w:p>
    <w:p w:rsidR="00107427" w:rsidRPr="00794756" w:rsidRDefault="00107427" w:rsidP="00107427">
      <w:pPr>
        <w:widowControl w:val="0"/>
        <w:tabs>
          <w:tab w:val="left" w:pos="0"/>
        </w:tabs>
        <w:autoSpaceDE w:val="0"/>
        <w:autoSpaceDN w:val="0"/>
        <w:adjustRightInd w:val="0"/>
        <w:spacing w:after="0"/>
        <w:jc w:val="center"/>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center"/>
        <w:outlineLvl w:val="1"/>
        <w:rPr>
          <w:rFonts w:ascii="Times New Roman" w:hAnsi="Times New Roman"/>
          <w:sz w:val="24"/>
          <w:szCs w:val="24"/>
        </w:rPr>
      </w:pPr>
      <w:bookmarkStart w:id="2" w:name="Par33"/>
      <w:bookmarkEnd w:id="2"/>
    </w:p>
    <w:p w:rsidR="00107427" w:rsidRPr="00794756" w:rsidRDefault="00107427" w:rsidP="00107427">
      <w:pPr>
        <w:widowControl w:val="0"/>
        <w:tabs>
          <w:tab w:val="left" w:pos="0"/>
        </w:tabs>
        <w:autoSpaceDE w:val="0"/>
        <w:autoSpaceDN w:val="0"/>
        <w:adjustRightInd w:val="0"/>
        <w:spacing w:after="0"/>
        <w:jc w:val="center"/>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center"/>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sz w:val="24"/>
          <w:szCs w:val="24"/>
        </w:rPr>
      </w:pPr>
    </w:p>
    <w:p w:rsidR="00107427" w:rsidRDefault="00107427" w:rsidP="00025F9B">
      <w:pPr>
        <w:widowControl w:val="0"/>
        <w:tabs>
          <w:tab w:val="left" w:pos="0"/>
        </w:tabs>
        <w:autoSpaceDE w:val="0"/>
        <w:autoSpaceDN w:val="0"/>
        <w:adjustRightInd w:val="0"/>
        <w:spacing w:after="0"/>
        <w:jc w:val="center"/>
        <w:outlineLvl w:val="1"/>
        <w:rPr>
          <w:rFonts w:ascii="Times New Roman" w:hAnsi="Times New Roman"/>
          <w:sz w:val="24"/>
          <w:szCs w:val="24"/>
        </w:rPr>
      </w:pPr>
      <w:r w:rsidRPr="00794756">
        <w:rPr>
          <w:rFonts w:ascii="Times New Roman" w:hAnsi="Times New Roman"/>
          <w:sz w:val="24"/>
          <w:szCs w:val="24"/>
        </w:rPr>
        <w:t>Жатай 202</w:t>
      </w:r>
      <w:r w:rsidR="00E07175">
        <w:rPr>
          <w:rFonts w:ascii="Times New Roman" w:hAnsi="Times New Roman"/>
          <w:sz w:val="24"/>
          <w:szCs w:val="24"/>
        </w:rPr>
        <w:t>2</w:t>
      </w:r>
    </w:p>
    <w:p w:rsidR="00315833" w:rsidRDefault="00315833" w:rsidP="00025F9B">
      <w:pPr>
        <w:widowControl w:val="0"/>
        <w:tabs>
          <w:tab w:val="left" w:pos="0"/>
        </w:tabs>
        <w:autoSpaceDE w:val="0"/>
        <w:autoSpaceDN w:val="0"/>
        <w:adjustRightInd w:val="0"/>
        <w:spacing w:after="0"/>
        <w:jc w:val="center"/>
        <w:outlineLvl w:val="1"/>
        <w:rPr>
          <w:rFonts w:ascii="Times New Roman" w:hAnsi="Times New Roman"/>
          <w:sz w:val="24"/>
          <w:szCs w:val="24"/>
        </w:rPr>
      </w:pPr>
    </w:p>
    <w:p w:rsidR="00315833" w:rsidRDefault="00315833" w:rsidP="00025F9B">
      <w:pPr>
        <w:widowControl w:val="0"/>
        <w:tabs>
          <w:tab w:val="left" w:pos="0"/>
        </w:tabs>
        <w:autoSpaceDE w:val="0"/>
        <w:autoSpaceDN w:val="0"/>
        <w:adjustRightInd w:val="0"/>
        <w:spacing w:after="0"/>
        <w:jc w:val="center"/>
        <w:outlineLvl w:val="1"/>
        <w:rPr>
          <w:rFonts w:ascii="Times New Roman" w:hAnsi="Times New Roman"/>
          <w:sz w:val="24"/>
          <w:szCs w:val="24"/>
        </w:rPr>
      </w:pPr>
    </w:p>
    <w:p w:rsidR="00152F5C" w:rsidRPr="00025F9B" w:rsidRDefault="00152F5C" w:rsidP="00025F9B">
      <w:pPr>
        <w:widowControl w:val="0"/>
        <w:tabs>
          <w:tab w:val="left" w:pos="0"/>
        </w:tabs>
        <w:autoSpaceDE w:val="0"/>
        <w:autoSpaceDN w:val="0"/>
        <w:adjustRightInd w:val="0"/>
        <w:spacing w:after="0"/>
        <w:jc w:val="center"/>
        <w:outlineLvl w:val="1"/>
        <w:rPr>
          <w:rFonts w:ascii="Times New Roman" w:hAnsi="Times New Roman"/>
          <w:sz w:val="24"/>
          <w:szCs w:val="24"/>
        </w:rPr>
      </w:pPr>
    </w:p>
    <w:p w:rsidR="00107427" w:rsidRPr="00340BC0" w:rsidRDefault="00107427" w:rsidP="00107427">
      <w:pPr>
        <w:tabs>
          <w:tab w:val="left" w:pos="0"/>
        </w:tabs>
        <w:spacing w:line="380" w:lineRule="atLeast"/>
        <w:jc w:val="center"/>
        <w:rPr>
          <w:rFonts w:ascii="Times New Roman" w:hAnsi="Times New Roman"/>
          <w:b/>
          <w:bCs/>
          <w:sz w:val="24"/>
          <w:szCs w:val="24"/>
        </w:rPr>
      </w:pPr>
      <w:r w:rsidRPr="00340BC0">
        <w:rPr>
          <w:rFonts w:ascii="Times New Roman" w:hAnsi="Times New Roman"/>
          <w:b/>
          <w:bCs/>
          <w:sz w:val="24"/>
          <w:szCs w:val="24"/>
        </w:rPr>
        <w:t>Содержание</w:t>
      </w:r>
    </w:p>
    <w:p w:rsidR="00107427" w:rsidRPr="00794756" w:rsidRDefault="00107427" w:rsidP="00107427">
      <w:pPr>
        <w:tabs>
          <w:tab w:val="left" w:pos="0"/>
        </w:tabs>
        <w:spacing w:line="380" w:lineRule="atLeast"/>
        <w:jc w:val="both"/>
        <w:rPr>
          <w:rFonts w:ascii="Times New Roman" w:hAnsi="Times New Roman"/>
          <w:b/>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076"/>
        <w:gridCol w:w="2316"/>
      </w:tblGrid>
      <w:tr w:rsidR="00107427" w:rsidRPr="00794756" w:rsidTr="00311EC5">
        <w:trPr>
          <w:trHeight w:val="511"/>
        </w:trPr>
        <w:tc>
          <w:tcPr>
            <w:tcW w:w="836" w:type="dxa"/>
          </w:tcPr>
          <w:p w:rsidR="00107427" w:rsidRPr="00794756" w:rsidRDefault="00107427" w:rsidP="00311EC5">
            <w:pPr>
              <w:tabs>
                <w:tab w:val="left" w:pos="0"/>
              </w:tabs>
              <w:spacing w:after="120"/>
              <w:jc w:val="both"/>
              <w:rPr>
                <w:rFonts w:ascii="Times New Roman" w:hAnsi="Times New Roman"/>
                <w:sz w:val="24"/>
                <w:szCs w:val="24"/>
              </w:rPr>
            </w:pPr>
            <w:r w:rsidRPr="00794756">
              <w:rPr>
                <w:rFonts w:ascii="Times New Roman" w:hAnsi="Times New Roman"/>
                <w:sz w:val="24"/>
                <w:szCs w:val="24"/>
              </w:rPr>
              <w:t>№ главы</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Наименование главы</w:t>
            </w:r>
          </w:p>
        </w:tc>
        <w:tc>
          <w:tcPr>
            <w:tcW w:w="2316" w:type="dxa"/>
          </w:tcPr>
          <w:p w:rsidR="00107427" w:rsidRPr="00794756" w:rsidRDefault="00107427" w:rsidP="001B122D">
            <w:pPr>
              <w:tabs>
                <w:tab w:val="left" w:pos="0"/>
              </w:tabs>
              <w:jc w:val="center"/>
              <w:rPr>
                <w:rFonts w:ascii="Times New Roman" w:hAnsi="Times New Roman"/>
                <w:sz w:val="24"/>
                <w:szCs w:val="24"/>
              </w:rPr>
            </w:pPr>
            <w:r w:rsidRPr="00794756">
              <w:rPr>
                <w:rFonts w:ascii="Times New Roman" w:hAnsi="Times New Roman"/>
                <w:sz w:val="24"/>
                <w:szCs w:val="24"/>
              </w:rPr>
              <w:t>Стр.</w:t>
            </w:r>
          </w:p>
        </w:tc>
      </w:tr>
      <w:tr w:rsidR="00107427" w:rsidRPr="00794756" w:rsidTr="00311EC5">
        <w:trPr>
          <w:trHeight w:val="511"/>
        </w:trPr>
        <w:tc>
          <w:tcPr>
            <w:tcW w:w="836" w:type="dxa"/>
          </w:tcPr>
          <w:p w:rsidR="00107427" w:rsidRPr="00794756" w:rsidRDefault="00107427" w:rsidP="00311EC5">
            <w:pPr>
              <w:tabs>
                <w:tab w:val="left" w:pos="0"/>
              </w:tabs>
              <w:spacing w:after="120"/>
              <w:jc w:val="both"/>
              <w:rPr>
                <w:rFonts w:ascii="Times New Roman" w:hAnsi="Times New Roman"/>
                <w:sz w:val="24"/>
                <w:szCs w:val="24"/>
              </w:rPr>
            </w:pP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Паспорт программы</w:t>
            </w:r>
          </w:p>
        </w:tc>
        <w:tc>
          <w:tcPr>
            <w:tcW w:w="2316" w:type="dxa"/>
          </w:tcPr>
          <w:p w:rsidR="00107427" w:rsidRPr="00340BC0" w:rsidRDefault="00315833" w:rsidP="001B122D">
            <w:pPr>
              <w:tabs>
                <w:tab w:val="left" w:pos="0"/>
              </w:tabs>
              <w:jc w:val="center"/>
              <w:rPr>
                <w:rFonts w:ascii="Times New Roman" w:hAnsi="Times New Roman"/>
                <w:sz w:val="24"/>
                <w:szCs w:val="24"/>
              </w:rPr>
            </w:pPr>
            <w:r>
              <w:rPr>
                <w:rFonts w:ascii="Times New Roman" w:hAnsi="Times New Roman"/>
                <w:sz w:val="24"/>
                <w:szCs w:val="24"/>
              </w:rPr>
              <w:t>3</w:t>
            </w:r>
            <w:r w:rsidR="00E36CC4">
              <w:rPr>
                <w:rFonts w:ascii="Times New Roman" w:hAnsi="Times New Roman"/>
                <w:sz w:val="24"/>
                <w:szCs w:val="24"/>
              </w:rPr>
              <w:t>-</w:t>
            </w:r>
            <w:r>
              <w:rPr>
                <w:rFonts w:ascii="Times New Roman" w:hAnsi="Times New Roman"/>
                <w:sz w:val="24"/>
                <w:szCs w:val="24"/>
              </w:rPr>
              <w:t>4</w:t>
            </w:r>
          </w:p>
        </w:tc>
      </w:tr>
      <w:tr w:rsidR="00107427" w:rsidRPr="00794756" w:rsidTr="00311EC5">
        <w:trPr>
          <w:trHeight w:val="419"/>
        </w:trPr>
        <w:tc>
          <w:tcPr>
            <w:tcW w:w="836" w:type="dxa"/>
          </w:tcPr>
          <w:p w:rsidR="00107427" w:rsidRPr="00794756" w:rsidRDefault="00107427" w:rsidP="00311EC5">
            <w:pPr>
              <w:tabs>
                <w:tab w:val="left" w:pos="0"/>
              </w:tabs>
              <w:spacing w:after="120"/>
              <w:jc w:val="both"/>
              <w:rPr>
                <w:rFonts w:ascii="Times New Roman" w:hAnsi="Times New Roman"/>
                <w:sz w:val="24"/>
                <w:szCs w:val="24"/>
              </w:rPr>
            </w:pPr>
            <w:r w:rsidRPr="00794756">
              <w:rPr>
                <w:rFonts w:ascii="Times New Roman" w:hAnsi="Times New Roman"/>
                <w:sz w:val="24"/>
                <w:szCs w:val="24"/>
              </w:rPr>
              <w:t>1</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Нормативно-правовое обеспечение</w:t>
            </w:r>
          </w:p>
        </w:tc>
        <w:tc>
          <w:tcPr>
            <w:tcW w:w="2316" w:type="dxa"/>
          </w:tcPr>
          <w:p w:rsidR="00107427" w:rsidRPr="00340BC0" w:rsidRDefault="00315833" w:rsidP="001B122D">
            <w:pPr>
              <w:tabs>
                <w:tab w:val="left" w:pos="0"/>
              </w:tabs>
              <w:jc w:val="center"/>
              <w:rPr>
                <w:rFonts w:ascii="Times New Roman" w:hAnsi="Times New Roman"/>
                <w:sz w:val="24"/>
                <w:szCs w:val="24"/>
              </w:rPr>
            </w:pPr>
            <w:r>
              <w:rPr>
                <w:rFonts w:ascii="Times New Roman" w:hAnsi="Times New Roman"/>
                <w:sz w:val="24"/>
                <w:szCs w:val="24"/>
              </w:rPr>
              <w:t>4</w:t>
            </w:r>
            <w:r w:rsidR="00E36CC4">
              <w:rPr>
                <w:rFonts w:ascii="Times New Roman" w:hAnsi="Times New Roman"/>
                <w:sz w:val="24"/>
                <w:szCs w:val="24"/>
              </w:rPr>
              <w:t>-</w:t>
            </w:r>
            <w:r>
              <w:rPr>
                <w:rFonts w:ascii="Times New Roman" w:hAnsi="Times New Roman"/>
                <w:sz w:val="24"/>
                <w:szCs w:val="24"/>
              </w:rPr>
              <w:t>5</w:t>
            </w:r>
          </w:p>
        </w:tc>
      </w:tr>
      <w:tr w:rsidR="00107427" w:rsidRPr="00794756" w:rsidTr="00311EC5">
        <w:trPr>
          <w:trHeight w:val="486"/>
        </w:trPr>
        <w:tc>
          <w:tcPr>
            <w:tcW w:w="836" w:type="dxa"/>
          </w:tcPr>
          <w:p w:rsidR="00107427" w:rsidRPr="00794756" w:rsidRDefault="00107427" w:rsidP="00311EC5">
            <w:pPr>
              <w:tabs>
                <w:tab w:val="left" w:pos="0"/>
              </w:tabs>
              <w:spacing w:after="120"/>
              <w:jc w:val="both"/>
              <w:rPr>
                <w:rFonts w:ascii="Times New Roman" w:hAnsi="Times New Roman"/>
                <w:sz w:val="24"/>
                <w:szCs w:val="24"/>
              </w:rPr>
            </w:pPr>
            <w:r w:rsidRPr="00794756">
              <w:rPr>
                <w:rFonts w:ascii="Times New Roman" w:hAnsi="Times New Roman"/>
                <w:sz w:val="24"/>
                <w:szCs w:val="24"/>
              </w:rPr>
              <w:t>2</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 xml:space="preserve">Характеристика текущей ситуации </w:t>
            </w:r>
          </w:p>
        </w:tc>
        <w:tc>
          <w:tcPr>
            <w:tcW w:w="2316" w:type="dxa"/>
          </w:tcPr>
          <w:p w:rsidR="00107427" w:rsidRPr="00340BC0" w:rsidRDefault="00315833" w:rsidP="001B122D">
            <w:pPr>
              <w:tabs>
                <w:tab w:val="left" w:pos="0"/>
              </w:tabs>
              <w:jc w:val="center"/>
              <w:rPr>
                <w:rFonts w:ascii="Times New Roman" w:hAnsi="Times New Roman"/>
                <w:sz w:val="24"/>
                <w:szCs w:val="24"/>
              </w:rPr>
            </w:pPr>
            <w:r>
              <w:rPr>
                <w:rFonts w:ascii="Times New Roman" w:hAnsi="Times New Roman"/>
                <w:sz w:val="24"/>
                <w:szCs w:val="24"/>
              </w:rPr>
              <w:t>5</w:t>
            </w:r>
            <w:r w:rsidR="00E36CC4">
              <w:rPr>
                <w:rFonts w:ascii="Times New Roman" w:hAnsi="Times New Roman"/>
                <w:sz w:val="24"/>
                <w:szCs w:val="24"/>
              </w:rPr>
              <w:t>-</w:t>
            </w:r>
            <w:r>
              <w:rPr>
                <w:rFonts w:ascii="Times New Roman" w:hAnsi="Times New Roman"/>
                <w:sz w:val="24"/>
                <w:szCs w:val="24"/>
              </w:rPr>
              <w:t>9</w:t>
            </w:r>
          </w:p>
        </w:tc>
      </w:tr>
      <w:tr w:rsidR="00107427" w:rsidRPr="00794756" w:rsidTr="00311EC5">
        <w:trPr>
          <w:trHeight w:val="511"/>
        </w:trPr>
        <w:tc>
          <w:tcPr>
            <w:tcW w:w="836" w:type="dxa"/>
          </w:tcPr>
          <w:p w:rsidR="00107427" w:rsidRPr="00794756" w:rsidRDefault="00107427" w:rsidP="00311EC5">
            <w:pPr>
              <w:tabs>
                <w:tab w:val="left" w:pos="0"/>
              </w:tabs>
              <w:spacing w:after="120"/>
              <w:jc w:val="both"/>
              <w:rPr>
                <w:rFonts w:ascii="Times New Roman" w:hAnsi="Times New Roman"/>
                <w:sz w:val="24"/>
                <w:szCs w:val="24"/>
              </w:rPr>
            </w:pPr>
            <w:r w:rsidRPr="00794756">
              <w:rPr>
                <w:rFonts w:ascii="Times New Roman" w:hAnsi="Times New Roman"/>
                <w:sz w:val="24"/>
                <w:szCs w:val="24"/>
              </w:rPr>
              <w:t>3</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Цель и задачи</w:t>
            </w:r>
          </w:p>
        </w:tc>
        <w:tc>
          <w:tcPr>
            <w:tcW w:w="2316" w:type="dxa"/>
          </w:tcPr>
          <w:p w:rsidR="00107427" w:rsidRPr="00340BC0" w:rsidRDefault="00C3738C" w:rsidP="001B122D">
            <w:pPr>
              <w:tabs>
                <w:tab w:val="left" w:pos="0"/>
              </w:tabs>
              <w:jc w:val="center"/>
              <w:rPr>
                <w:rFonts w:ascii="Times New Roman" w:hAnsi="Times New Roman"/>
                <w:sz w:val="24"/>
                <w:szCs w:val="24"/>
              </w:rPr>
            </w:pPr>
            <w:r>
              <w:rPr>
                <w:rFonts w:ascii="Times New Roman" w:hAnsi="Times New Roman"/>
                <w:sz w:val="24"/>
                <w:szCs w:val="24"/>
              </w:rPr>
              <w:t>9</w:t>
            </w:r>
          </w:p>
        </w:tc>
      </w:tr>
      <w:tr w:rsidR="00107427" w:rsidRPr="00794756" w:rsidTr="00311EC5">
        <w:trPr>
          <w:trHeight w:val="421"/>
        </w:trPr>
        <w:tc>
          <w:tcPr>
            <w:tcW w:w="836" w:type="dxa"/>
          </w:tcPr>
          <w:p w:rsidR="00107427" w:rsidRPr="00794756" w:rsidRDefault="00107427" w:rsidP="00C3738C">
            <w:pPr>
              <w:tabs>
                <w:tab w:val="left" w:pos="0"/>
              </w:tabs>
              <w:spacing w:after="120" w:line="240" w:lineRule="auto"/>
              <w:jc w:val="both"/>
              <w:rPr>
                <w:rFonts w:ascii="Times New Roman" w:hAnsi="Times New Roman"/>
                <w:sz w:val="24"/>
                <w:szCs w:val="24"/>
              </w:rPr>
            </w:pPr>
            <w:r w:rsidRPr="00794756">
              <w:rPr>
                <w:rFonts w:ascii="Times New Roman" w:hAnsi="Times New Roman"/>
                <w:sz w:val="24"/>
                <w:szCs w:val="24"/>
              </w:rPr>
              <w:t>4</w:t>
            </w:r>
          </w:p>
        </w:tc>
        <w:tc>
          <w:tcPr>
            <w:tcW w:w="6076" w:type="dxa"/>
          </w:tcPr>
          <w:p w:rsidR="00107427" w:rsidRDefault="00107427" w:rsidP="00C3738C">
            <w:pPr>
              <w:tabs>
                <w:tab w:val="left" w:pos="0"/>
              </w:tabs>
              <w:spacing w:after="0" w:line="240" w:lineRule="auto"/>
              <w:jc w:val="both"/>
              <w:rPr>
                <w:rFonts w:ascii="Times New Roman" w:hAnsi="Times New Roman"/>
                <w:sz w:val="24"/>
                <w:szCs w:val="24"/>
              </w:rPr>
            </w:pPr>
            <w:r w:rsidRPr="00794756">
              <w:rPr>
                <w:rFonts w:ascii="Times New Roman" w:hAnsi="Times New Roman"/>
                <w:sz w:val="24"/>
                <w:szCs w:val="24"/>
              </w:rPr>
              <w:t>Система программных мероприятий</w:t>
            </w:r>
            <w:r w:rsidR="00C3738C">
              <w:rPr>
                <w:rFonts w:ascii="Times New Roman" w:hAnsi="Times New Roman"/>
                <w:sz w:val="24"/>
                <w:szCs w:val="24"/>
              </w:rPr>
              <w:t>:</w:t>
            </w:r>
          </w:p>
          <w:p w:rsidR="00152F5C" w:rsidRDefault="00152F5C" w:rsidP="00C3738C">
            <w:pPr>
              <w:tabs>
                <w:tab w:val="left" w:pos="0"/>
              </w:tabs>
              <w:spacing w:after="0" w:line="240" w:lineRule="auto"/>
              <w:jc w:val="both"/>
              <w:rPr>
                <w:rFonts w:ascii="Times New Roman" w:hAnsi="Times New Roman"/>
                <w:sz w:val="24"/>
                <w:szCs w:val="24"/>
              </w:rPr>
            </w:pPr>
          </w:p>
          <w:p w:rsidR="00152F5C" w:rsidRDefault="00C3738C" w:rsidP="00C3738C">
            <w:pPr>
              <w:tabs>
                <w:tab w:val="left" w:pos="0"/>
              </w:tabs>
              <w:spacing w:after="0" w:line="240" w:lineRule="auto"/>
              <w:jc w:val="both"/>
              <w:rPr>
                <w:rFonts w:ascii="Times New Roman" w:hAnsi="Times New Roman"/>
                <w:sz w:val="24"/>
                <w:szCs w:val="24"/>
              </w:rPr>
            </w:pPr>
            <w:r>
              <w:rPr>
                <w:rFonts w:ascii="Times New Roman" w:hAnsi="Times New Roman"/>
                <w:sz w:val="24"/>
                <w:szCs w:val="24"/>
              </w:rPr>
              <w:t>Подпрограмма 1</w:t>
            </w:r>
          </w:p>
          <w:p w:rsidR="00C3738C" w:rsidRDefault="00C3738C" w:rsidP="00C3738C">
            <w:pPr>
              <w:tabs>
                <w:tab w:val="left" w:pos="0"/>
              </w:tabs>
              <w:spacing w:after="0" w:line="240" w:lineRule="auto"/>
              <w:jc w:val="both"/>
              <w:rPr>
                <w:rFonts w:ascii="Times New Roman" w:hAnsi="Times New Roman"/>
                <w:sz w:val="24"/>
                <w:szCs w:val="24"/>
              </w:rPr>
            </w:pPr>
            <w:r>
              <w:rPr>
                <w:rFonts w:ascii="Times New Roman" w:hAnsi="Times New Roman"/>
                <w:sz w:val="24"/>
                <w:szCs w:val="24"/>
              </w:rPr>
              <w:t>Подпрограмма 2</w:t>
            </w:r>
          </w:p>
          <w:p w:rsidR="00C3738C" w:rsidRPr="00794756" w:rsidRDefault="00C3738C" w:rsidP="00C3738C">
            <w:pPr>
              <w:tabs>
                <w:tab w:val="left" w:pos="0"/>
              </w:tabs>
              <w:spacing w:after="0" w:line="240" w:lineRule="auto"/>
              <w:jc w:val="both"/>
              <w:rPr>
                <w:rFonts w:ascii="Times New Roman" w:hAnsi="Times New Roman"/>
                <w:sz w:val="24"/>
                <w:szCs w:val="24"/>
              </w:rPr>
            </w:pPr>
            <w:r>
              <w:rPr>
                <w:rFonts w:ascii="Times New Roman" w:hAnsi="Times New Roman"/>
                <w:sz w:val="24"/>
                <w:szCs w:val="24"/>
              </w:rPr>
              <w:t>Подпрограмма 3</w:t>
            </w:r>
          </w:p>
        </w:tc>
        <w:tc>
          <w:tcPr>
            <w:tcW w:w="2316" w:type="dxa"/>
          </w:tcPr>
          <w:p w:rsidR="00107427" w:rsidRDefault="00C3738C" w:rsidP="001B122D">
            <w:pPr>
              <w:tabs>
                <w:tab w:val="left" w:pos="0"/>
              </w:tabs>
              <w:spacing w:after="0" w:line="240" w:lineRule="auto"/>
              <w:jc w:val="center"/>
              <w:rPr>
                <w:rFonts w:ascii="Times New Roman" w:hAnsi="Times New Roman"/>
                <w:sz w:val="24"/>
                <w:szCs w:val="24"/>
              </w:rPr>
            </w:pPr>
            <w:r>
              <w:rPr>
                <w:rFonts w:ascii="Times New Roman" w:hAnsi="Times New Roman"/>
                <w:sz w:val="24"/>
                <w:szCs w:val="24"/>
              </w:rPr>
              <w:t>9</w:t>
            </w:r>
            <w:r w:rsidR="00E36CC4">
              <w:rPr>
                <w:rFonts w:ascii="Times New Roman" w:hAnsi="Times New Roman"/>
                <w:sz w:val="24"/>
                <w:szCs w:val="24"/>
              </w:rPr>
              <w:t>-2</w:t>
            </w:r>
            <w:r>
              <w:rPr>
                <w:rFonts w:ascii="Times New Roman" w:hAnsi="Times New Roman"/>
                <w:sz w:val="24"/>
                <w:szCs w:val="24"/>
              </w:rPr>
              <w:t>3</w:t>
            </w:r>
          </w:p>
          <w:p w:rsidR="00152F5C" w:rsidRDefault="00152F5C" w:rsidP="001B122D">
            <w:pPr>
              <w:tabs>
                <w:tab w:val="left" w:pos="0"/>
              </w:tabs>
              <w:spacing w:after="0" w:line="240" w:lineRule="auto"/>
              <w:jc w:val="center"/>
              <w:rPr>
                <w:rFonts w:ascii="Times New Roman" w:hAnsi="Times New Roman"/>
                <w:sz w:val="24"/>
                <w:szCs w:val="24"/>
              </w:rPr>
            </w:pPr>
          </w:p>
          <w:p w:rsidR="00C3738C" w:rsidRDefault="00C3738C" w:rsidP="001B122D">
            <w:pPr>
              <w:tabs>
                <w:tab w:val="left" w:pos="0"/>
              </w:tabs>
              <w:spacing w:after="0" w:line="240" w:lineRule="auto"/>
              <w:jc w:val="center"/>
              <w:rPr>
                <w:rFonts w:ascii="Times New Roman" w:hAnsi="Times New Roman"/>
                <w:sz w:val="24"/>
                <w:szCs w:val="24"/>
              </w:rPr>
            </w:pPr>
            <w:r>
              <w:rPr>
                <w:rFonts w:ascii="Times New Roman" w:hAnsi="Times New Roman"/>
                <w:sz w:val="24"/>
                <w:szCs w:val="24"/>
              </w:rPr>
              <w:t>9-12</w:t>
            </w:r>
          </w:p>
          <w:p w:rsidR="00C3738C" w:rsidRDefault="00C3738C" w:rsidP="001B122D">
            <w:pPr>
              <w:tabs>
                <w:tab w:val="left" w:pos="0"/>
              </w:tabs>
              <w:spacing w:after="0" w:line="240" w:lineRule="auto"/>
              <w:jc w:val="center"/>
              <w:rPr>
                <w:rFonts w:ascii="Times New Roman" w:hAnsi="Times New Roman"/>
                <w:sz w:val="24"/>
                <w:szCs w:val="24"/>
              </w:rPr>
            </w:pPr>
            <w:r>
              <w:rPr>
                <w:rFonts w:ascii="Times New Roman" w:hAnsi="Times New Roman"/>
                <w:sz w:val="24"/>
                <w:szCs w:val="24"/>
              </w:rPr>
              <w:t>13-18</w:t>
            </w:r>
          </w:p>
          <w:p w:rsidR="00C3738C" w:rsidRPr="00340BC0" w:rsidRDefault="00C3738C" w:rsidP="001B122D">
            <w:pPr>
              <w:tabs>
                <w:tab w:val="left" w:pos="0"/>
              </w:tabs>
              <w:spacing w:after="0" w:line="240" w:lineRule="auto"/>
              <w:jc w:val="center"/>
              <w:rPr>
                <w:rFonts w:ascii="Times New Roman" w:hAnsi="Times New Roman"/>
                <w:sz w:val="24"/>
                <w:szCs w:val="24"/>
              </w:rPr>
            </w:pPr>
            <w:r>
              <w:rPr>
                <w:rFonts w:ascii="Times New Roman" w:hAnsi="Times New Roman"/>
                <w:sz w:val="24"/>
                <w:szCs w:val="24"/>
              </w:rPr>
              <w:t>18-23</w:t>
            </w:r>
          </w:p>
        </w:tc>
      </w:tr>
      <w:tr w:rsidR="00107427" w:rsidRPr="00794756" w:rsidTr="00311EC5">
        <w:trPr>
          <w:trHeight w:val="488"/>
        </w:trPr>
        <w:tc>
          <w:tcPr>
            <w:tcW w:w="836" w:type="dxa"/>
          </w:tcPr>
          <w:p w:rsidR="00107427" w:rsidRPr="00794756" w:rsidRDefault="00107427" w:rsidP="00311EC5">
            <w:pPr>
              <w:tabs>
                <w:tab w:val="left" w:pos="0"/>
              </w:tabs>
              <w:spacing w:after="120"/>
              <w:jc w:val="both"/>
              <w:rPr>
                <w:rFonts w:ascii="Times New Roman" w:hAnsi="Times New Roman"/>
                <w:sz w:val="24"/>
                <w:szCs w:val="24"/>
              </w:rPr>
            </w:pPr>
            <w:r>
              <w:rPr>
                <w:rFonts w:ascii="Times New Roman" w:hAnsi="Times New Roman"/>
                <w:sz w:val="24"/>
                <w:szCs w:val="24"/>
              </w:rPr>
              <w:t>5</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 xml:space="preserve">Ресурсное обеспечение </w:t>
            </w:r>
            <w:r w:rsidR="00152F5C">
              <w:rPr>
                <w:rFonts w:ascii="Times New Roman" w:hAnsi="Times New Roman"/>
                <w:sz w:val="24"/>
                <w:szCs w:val="24"/>
              </w:rPr>
              <w:t>программы</w:t>
            </w:r>
          </w:p>
        </w:tc>
        <w:tc>
          <w:tcPr>
            <w:tcW w:w="2316" w:type="dxa"/>
          </w:tcPr>
          <w:p w:rsidR="00107427" w:rsidRPr="00340BC0" w:rsidRDefault="00E36CC4" w:rsidP="001B122D">
            <w:pPr>
              <w:tabs>
                <w:tab w:val="left" w:pos="0"/>
              </w:tabs>
              <w:jc w:val="center"/>
              <w:rPr>
                <w:rFonts w:ascii="Times New Roman" w:hAnsi="Times New Roman"/>
                <w:sz w:val="24"/>
                <w:szCs w:val="24"/>
              </w:rPr>
            </w:pPr>
            <w:r>
              <w:rPr>
                <w:rFonts w:ascii="Times New Roman" w:hAnsi="Times New Roman"/>
                <w:sz w:val="24"/>
                <w:szCs w:val="24"/>
              </w:rPr>
              <w:t>2</w:t>
            </w:r>
            <w:r w:rsidR="00C3738C">
              <w:rPr>
                <w:rFonts w:ascii="Times New Roman" w:hAnsi="Times New Roman"/>
                <w:sz w:val="24"/>
                <w:szCs w:val="24"/>
              </w:rPr>
              <w:t>3</w:t>
            </w:r>
            <w:r>
              <w:rPr>
                <w:rFonts w:ascii="Times New Roman" w:hAnsi="Times New Roman"/>
                <w:sz w:val="24"/>
                <w:szCs w:val="24"/>
              </w:rPr>
              <w:t>-2</w:t>
            </w:r>
            <w:r w:rsidR="00C3738C">
              <w:rPr>
                <w:rFonts w:ascii="Times New Roman" w:hAnsi="Times New Roman"/>
                <w:sz w:val="24"/>
                <w:szCs w:val="24"/>
              </w:rPr>
              <w:t>4</w:t>
            </w:r>
          </w:p>
        </w:tc>
      </w:tr>
      <w:tr w:rsidR="00107427" w:rsidRPr="00794756" w:rsidTr="00311EC5">
        <w:trPr>
          <w:trHeight w:val="510"/>
        </w:trPr>
        <w:tc>
          <w:tcPr>
            <w:tcW w:w="836" w:type="dxa"/>
          </w:tcPr>
          <w:p w:rsidR="00107427" w:rsidRPr="00794756" w:rsidRDefault="00107427" w:rsidP="00311EC5">
            <w:pPr>
              <w:tabs>
                <w:tab w:val="left" w:pos="0"/>
              </w:tabs>
              <w:spacing w:after="120"/>
              <w:jc w:val="both"/>
              <w:rPr>
                <w:rFonts w:ascii="Times New Roman" w:hAnsi="Times New Roman"/>
                <w:sz w:val="24"/>
                <w:szCs w:val="24"/>
              </w:rPr>
            </w:pPr>
            <w:r>
              <w:rPr>
                <w:rFonts w:ascii="Times New Roman" w:hAnsi="Times New Roman"/>
                <w:sz w:val="24"/>
                <w:szCs w:val="24"/>
              </w:rPr>
              <w:t>6</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Организация управ</w:t>
            </w:r>
            <w:r w:rsidR="00EB28ED">
              <w:rPr>
                <w:rFonts w:ascii="Times New Roman" w:hAnsi="Times New Roman"/>
                <w:sz w:val="24"/>
                <w:szCs w:val="24"/>
              </w:rPr>
              <w:t xml:space="preserve">ления программой и контроль </w:t>
            </w:r>
            <w:r w:rsidRPr="00794756">
              <w:rPr>
                <w:rFonts w:ascii="Times New Roman" w:hAnsi="Times New Roman"/>
                <w:sz w:val="24"/>
                <w:szCs w:val="24"/>
              </w:rPr>
              <w:t>за ходом её реализации</w:t>
            </w:r>
          </w:p>
        </w:tc>
        <w:tc>
          <w:tcPr>
            <w:tcW w:w="2316" w:type="dxa"/>
          </w:tcPr>
          <w:p w:rsidR="00107427" w:rsidRPr="00340BC0" w:rsidRDefault="00E36CC4" w:rsidP="001B122D">
            <w:pPr>
              <w:tabs>
                <w:tab w:val="left" w:pos="0"/>
              </w:tabs>
              <w:jc w:val="center"/>
              <w:rPr>
                <w:rFonts w:ascii="Times New Roman" w:hAnsi="Times New Roman"/>
                <w:sz w:val="24"/>
                <w:szCs w:val="24"/>
              </w:rPr>
            </w:pPr>
            <w:r>
              <w:rPr>
                <w:rFonts w:ascii="Times New Roman" w:hAnsi="Times New Roman"/>
                <w:sz w:val="24"/>
                <w:szCs w:val="24"/>
              </w:rPr>
              <w:t>2</w:t>
            </w:r>
            <w:r w:rsidR="00C3738C">
              <w:rPr>
                <w:rFonts w:ascii="Times New Roman" w:hAnsi="Times New Roman"/>
                <w:sz w:val="24"/>
                <w:szCs w:val="24"/>
              </w:rPr>
              <w:t>4</w:t>
            </w:r>
          </w:p>
        </w:tc>
      </w:tr>
      <w:tr w:rsidR="00107427" w:rsidRPr="00794756" w:rsidTr="00311EC5">
        <w:trPr>
          <w:trHeight w:val="679"/>
        </w:trPr>
        <w:tc>
          <w:tcPr>
            <w:tcW w:w="836" w:type="dxa"/>
          </w:tcPr>
          <w:p w:rsidR="00107427" w:rsidRPr="00794756" w:rsidRDefault="00107427" w:rsidP="00311EC5">
            <w:pPr>
              <w:tabs>
                <w:tab w:val="left" w:pos="0"/>
              </w:tabs>
              <w:jc w:val="both"/>
              <w:rPr>
                <w:rFonts w:ascii="Times New Roman" w:hAnsi="Times New Roman"/>
                <w:sz w:val="24"/>
                <w:szCs w:val="24"/>
              </w:rPr>
            </w:pPr>
            <w:r>
              <w:rPr>
                <w:rFonts w:ascii="Times New Roman" w:hAnsi="Times New Roman"/>
                <w:sz w:val="24"/>
                <w:szCs w:val="24"/>
              </w:rPr>
              <w:t>7</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 xml:space="preserve">Методика оценки достижения конечных результатов </w:t>
            </w:r>
          </w:p>
        </w:tc>
        <w:tc>
          <w:tcPr>
            <w:tcW w:w="2316" w:type="dxa"/>
          </w:tcPr>
          <w:p w:rsidR="00107427" w:rsidRPr="00340BC0" w:rsidRDefault="00E36CC4" w:rsidP="001B122D">
            <w:pPr>
              <w:tabs>
                <w:tab w:val="left" w:pos="0"/>
              </w:tabs>
              <w:jc w:val="center"/>
              <w:rPr>
                <w:rFonts w:ascii="Times New Roman" w:hAnsi="Times New Roman"/>
                <w:sz w:val="24"/>
                <w:szCs w:val="24"/>
              </w:rPr>
            </w:pPr>
            <w:r>
              <w:rPr>
                <w:rFonts w:ascii="Times New Roman" w:hAnsi="Times New Roman"/>
                <w:sz w:val="24"/>
                <w:szCs w:val="24"/>
              </w:rPr>
              <w:t>2</w:t>
            </w:r>
            <w:r w:rsidR="001B122D">
              <w:rPr>
                <w:rFonts w:ascii="Times New Roman" w:hAnsi="Times New Roman"/>
                <w:sz w:val="24"/>
                <w:szCs w:val="24"/>
              </w:rPr>
              <w:t>6</w:t>
            </w:r>
          </w:p>
        </w:tc>
      </w:tr>
      <w:tr w:rsidR="00107427" w:rsidRPr="00794756" w:rsidTr="00311EC5">
        <w:trPr>
          <w:trHeight w:val="679"/>
        </w:trPr>
        <w:tc>
          <w:tcPr>
            <w:tcW w:w="836" w:type="dxa"/>
          </w:tcPr>
          <w:p w:rsidR="00107427" w:rsidRPr="00794756" w:rsidRDefault="00107427" w:rsidP="00311EC5">
            <w:pPr>
              <w:tabs>
                <w:tab w:val="left" w:pos="0"/>
              </w:tabs>
              <w:jc w:val="both"/>
              <w:rPr>
                <w:rFonts w:ascii="Times New Roman" w:hAnsi="Times New Roman"/>
                <w:sz w:val="24"/>
                <w:szCs w:val="24"/>
              </w:rPr>
            </w:pPr>
            <w:r>
              <w:rPr>
                <w:rFonts w:ascii="Times New Roman" w:hAnsi="Times New Roman"/>
                <w:sz w:val="24"/>
                <w:szCs w:val="24"/>
              </w:rPr>
              <w:t>8</w:t>
            </w:r>
          </w:p>
        </w:tc>
        <w:tc>
          <w:tcPr>
            <w:tcW w:w="6076" w:type="dxa"/>
          </w:tcPr>
          <w:p w:rsidR="00107427" w:rsidRPr="00794756" w:rsidRDefault="00107427" w:rsidP="00311EC5">
            <w:pPr>
              <w:tabs>
                <w:tab w:val="left" w:pos="0"/>
              </w:tabs>
              <w:jc w:val="both"/>
              <w:rPr>
                <w:rFonts w:ascii="Times New Roman" w:hAnsi="Times New Roman"/>
                <w:sz w:val="24"/>
                <w:szCs w:val="24"/>
              </w:rPr>
            </w:pPr>
            <w:r w:rsidRPr="00794756">
              <w:rPr>
                <w:rFonts w:ascii="Times New Roman" w:hAnsi="Times New Roman"/>
                <w:sz w:val="24"/>
                <w:szCs w:val="24"/>
              </w:rPr>
              <w:t>Перечень целевых индикаторов и показателей</w:t>
            </w:r>
          </w:p>
        </w:tc>
        <w:tc>
          <w:tcPr>
            <w:tcW w:w="2316" w:type="dxa"/>
          </w:tcPr>
          <w:p w:rsidR="00107427" w:rsidRPr="00340BC0" w:rsidRDefault="00DB1D72" w:rsidP="001B122D">
            <w:pPr>
              <w:tabs>
                <w:tab w:val="left" w:pos="0"/>
              </w:tabs>
              <w:jc w:val="center"/>
              <w:rPr>
                <w:rFonts w:ascii="Times New Roman" w:hAnsi="Times New Roman"/>
                <w:sz w:val="24"/>
                <w:szCs w:val="24"/>
              </w:rPr>
            </w:pPr>
            <w:r>
              <w:rPr>
                <w:rFonts w:ascii="Times New Roman" w:hAnsi="Times New Roman"/>
                <w:sz w:val="24"/>
                <w:szCs w:val="24"/>
              </w:rPr>
              <w:t>2</w:t>
            </w:r>
            <w:r w:rsidR="001B122D">
              <w:rPr>
                <w:rFonts w:ascii="Times New Roman" w:hAnsi="Times New Roman"/>
                <w:sz w:val="24"/>
                <w:szCs w:val="24"/>
              </w:rPr>
              <w:t>6</w:t>
            </w:r>
          </w:p>
        </w:tc>
      </w:tr>
    </w:tbl>
    <w:p w:rsidR="00152F5C" w:rsidRPr="00053713" w:rsidRDefault="00152F5C" w:rsidP="00053713">
      <w:pPr>
        <w:widowControl w:val="0"/>
        <w:tabs>
          <w:tab w:val="left" w:pos="0"/>
        </w:tabs>
        <w:autoSpaceDE w:val="0"/>
        <w:autoSpaceDN w:val="0"/>
        <w:adjustRightInd w:val="0"/>
        <w:spacing w:after="0"/>
        <w:ind w:left="360"/>
        <w:jc w:val="both"/>
        <w:outlineLvl w:val="1"/>
        <w:rPr>
          <w:rFonts w:ascii="Times New Roman" w:hAnsi="Times New Roman"/>
          <w:b/>
          <w:sz w:val="24"/>
          <w:szCs w:val="24"/>
          <w:highlight w:val="yellow"/>
        </w:rPr>
      </w:pPr>
    </w:p>
    <w:p w:rsidR="004812FD" w:rsidRPr="00952053" w:rsidRDefault="004812FD" w:rsidP="001878F9">
      <w:pPr>
        <w:widowControl w:val="0"/>
        <w:tabs>
          <w:tab w:val="left" w:pos="0"/>
        </w:tabs>
        <w:autoSpaceDE w:val="0"/>
        <w:autoSpaceDN w:val="0"/>
        <w:adjustRightInd w:val="0"/>
        <w:spacing w:after="0"/>
        <w:ind w:left="360" w:hanging="502"/>
        <w:outlineLvl w:val="1"/>
        <w:rPr>
          <w:rFonts w:ascii="Times New Roman" w:hAnsi="Times New Roman"/>
          <w:b/>
          <w:sz w:val="24"/>
          <w:szCs w:val="24"/>
        </w:rPr>
      </w:pPr>
      <w:r w:rsidRPr="00952053">
        <w:rPr>
          <w:rFonts w:ascii="Times New Roman" w:hAnsi="Times New Roman"/>
          <w:b/>
          <w:sz w:val="24"/>
          <w:szCs w:val="24"/>
        </w:rPr>
        <w:t>Приложение №1</w:t>
      </w:r>
      <w:r w:rsidR="00952053">
        <w:rPr>
          <w:rFonts w:ascii="Times New Roman" w:hAnsi="Times New Roman"/>
          <w:b/>
          <w:sz w:val="24"/>
          <w:szCs w:val="24"/>
        </w:rPr>
        <w:t xml:space="preserve"> </w:t>
      </w:r>
      <w:r w:rsidR="00952053" w:rsidRPr="00952053">
        <w:rPr>
          <w:rFonts w:ascii="Times New Roman" w:hAnsi="Times New Roman"/>
          <w:b/>
          <w:sz w:val="24"/>
          <w:szCs w:val="24"/>
        </w:rPr>
        <w:t>План реализации муниципальной программы</w:t>
      </w:r>
      <w:r w:rsidR="00952053">
        <w:rPr>
          <w:rFonts w:ascii="Times New Roman" w:hAnsi="Times New Roman"/>
          <w:b/>
          <w:sz w:val="24"/>
          <w:szCs w:val="24"/>
        </w:rPr>
        <w:t xml:space="preserve"> </w:t>
      </w:r>
      <w:r w:rsidR="00952053" w:rsidRPr="00952053">
        <w:rPr>
          <w:rFonts w:ascii="Times New Roman" w:hAnsi="Times New Roman"/>
          <w:b/>
          <w:sz w:val="24"/>
          <w:szCs w:val="24"/>
        </w:rPr>
        <w:t>"Культура Городского округа "Жатай" на 2023-2027 годы"</w:t>
      </w:r>
      <w:r w:rsidR="00952053">
        <w:rPr>
          <w:rFonts w:ascii="Times New Roman" w:hAnsi="Times New Roman"/>
          <w:b/>
          <w:sz w:val="24"/>
          <w:szCs w:val="24"/>
        </w:rPr>
        <w:t xml:space="preserve"> </w:t>
      </w:r>
    </w:p>
    <w:p w:rsidR="004812FD" w:rsidRPr="00794756" w:rsidRDefault="004812FD" w:rsidP="001878F9">
      <w:pPr>
        <w:widowControl w:val="0"/>
        <w:tabs>
          <w:tab w:val="left" w:pos="0"/>
        </w:tabs>
        <w:autoSpaceDE w:val="0"/>
        <w:autoSpaceDN w:val="0"/>
        <w:adjustRightInd w:val="0"/>
        <w:spacing w:after="0"/>
        <w:ind w:left="360" w:hanging="502"/>
        <w:outlineLvl w:val="1"/>
        <w:rPr>
          <w:rFonts w:ascii="Times New Roman" w:hAnsi="Times New Roman"/>
          <w:b/>
          <w:sz w:val="24"/>
          <w:szCs w:val="24"/>
        </w:rPr>
      </w:pPr>
      <w:r w:rsidRPr="00952053">
        <w:rPr>
          <w:rFonts w:ascii="Times New Roman" w:hAnsi="Times New Roman"/>
          <w:b/>
          <w:sz w:val="24"/>
          <w:szCs w:val="24"/>
        </w:rPr>
        <w:t>Приложение</w:t>
      </w:r>
      <w:r w:rsidR="00952053">
        <w:rPr>
          <w:rFonts w:ascii="Times New Roman" w:hAnsi="Times New Roman"/>
          <w:b/>
          <w:sz w:val="24"/>
          <w:szCs w:val="24"/>
        </w:rPr>
        <w:t xml:space="preserve"> </w:t>
      </w:r>
      <w:r w:rsidRPr="00952053">
        <w:rPr>
          <w:rFonts w:ascii="Times New Roman" w:hAnsi="Times New Roman"/>
          <w:b/>
          <w:sz w:val="24"/>
          <w:szCs w:val="24"/>
        </w:rPr>
        <w:t>№</w:t>
      </w:r>
      <w:r w:rsidR="00952053">
        <w:rPr>
          <w:rFonts w:ascii="Times New Roman" w:hAnsi="Times New Roman"/>
          <w:b/>
          <w:sz w:val="24"/>
          <w:szCs w:val="24"/>
        </w:rPr>
        <w:t xml:space="preserve">2 </w:t>
      </w:r>
      <w:r w:rsidR="00952053" w:rsidRPr="00952053">
        <w:rPr>
          <w:rFonts w:ascii="Times New Roman" w:hAnsi="Times New Roman"/>
          <w:b/>
          <w:sz w:val="24"/>
          <w:szCs w:val="24"/>
        </w:rPr>
        <w:t>Сведения о показателях (индикаторах) муниципальной программы "Культура Городского округа "Жатай" на 2023-2027 годы"</w:t>
      </w: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360"/>
        <w:jc w:val="both"/>
        <w:outlineLvl w:val="1"/>
        <w:rPr>
          <w:rFonts w:ascii="Times New Roman" w:hAnsi="Times New Roman"/>
          <w:b/>
          <w:sz w:val="24"/>
          <w:szCs w:val="24"/>
        </w:rPr>
      </w:pPr>
    </w:p>
    <w:p w:rsidR="000775D3" w:rsidRPr="00794756" w:rsidRDefault="000775D3" w:rsidP="000775D3">
      <w:pPr>
        <w:widowControl w:val="0"/>
        <w:tabs>
          <w:tab w:val="left" w:pos="0"/>
        </w:tabs>
        <w:autoSpaceDE w:val="0"/>
        <w:autoSpaceDN w:val="0"/>
        <w:adjustRightInd w:val="0"/>
        <w:spacing w:after="0"/>
        <w:ind w:left="360"/>
        <w:jc w:val="center"/>
        <w:outlineLvl w:val="1"/>
        <w:rPr>
          <w:rFonts w:ascii="Times New Roman" w:hAnsi="Times New Roman"/>
          <w:b/>
          <w:sz w:val="24"/>
          <w:szCs w:val="24"/>
        </w:rPr>
      </w:pPr>
      <w:r w:rsidRPr="00794756">
        <w:rPr>
          <w:rFonts w:ascii="Times New Roman" w:hAnsi="Times New Roman"/>
          <w:b/>
          <w:sz w:val="24"/>
          <w:szCs w:val="24"/>
        </w:rPr>
        <w:t>Паспорт муниципальной программы</w:t>
      </w:r>
    </w:p>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p>
    <w:tbl>
      <w:tblPr>
        <w:tblW w:w="10065" w:type="dxa"/>
        <w:tblInd w:w="-364" w:type="dxa"/>
        <w:tblLayout w:type="fixed"/>
        <w:tblCellMar>
          <w:top w:w="75" w:type="dxa"/>
          <w:left w:w="0" w:type="dxa"/>
          <w:bottom w:w="75" w:type="dxa"/>
          <w:right w:w="0" w:type="dxa"/>
        </w:tblCellMar>
        <w:tblLook w:val="0000" w:firstRow="0" w:lastRow="0" w:firstColumn="0" w:lastColumn="0" w:noHBand="0" w:noVBand="0"/>
      </w:tblPr>
      <w:tblGrid>
        <w:gridCol w:w="425"/>
        <w:gridCol w:w="2413"/>
        <w:gridCol w:w="7227"/>
      </w:tblGrid>
      <w:tr w:rsidR="000775D3" w:rsidRPr="00C86C84" w:rsidTr="000775D3">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C86C84" w:rsidRDefault="000775D3" w:rsidP="000775D3">
            <w:pPr>
              <w:widowControl w:val="0"/>
              <w:tabs>
                <w:tab w:val="left" w:pos="0"/>
              </w:tabs>
              <w:autoSpaceDE w:val="0"/>
              <w:autoSpaceDN w:val="0"/>
              <w:adjustRightInd w:val="0"/>
              <w:spacing w:after="0"/>
              <w:jc w:val="both"/>
              <w:rPr>
                <w:rFonts w:ascii="Times New Roman" w:hAnsi="Times New Roman"/>
                <w:sz w:val="24"/>
                <w:szCs w:val="24"/>
              </w:rPr>
            </w:pPr>
            <w:bookmarkStart w:id="3" w:name="_Hlk83847478"/>
            <w:r w:rsidRPr="00C86C84">
              <w:rPr>
                <w:rFonts w:ascii="Times New Roman" w:hAnsi="Times New Roman"/>
                <w:sz w:val="24"/>
                <w:szCs w:val="24"/>
              </w:rPr>
              <w:t>1</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C86C84"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C86C84">
              <w:rPr>
                <w:rFonts w:ascii="Times New Roman" w:hAnsi="Times New Roman"/>
                <w:sz w:val="24"/>
                <w:szCs w:val="24"/>
              </w:rPr>
              <w:t>Наименование Программы</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C86C84"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C86C84">
              <w:rPr>
                <w:rFonts w:ascii="Times New Roman" w:hAnsi="Times New Roman"/>
                <w:sz w:val="24"/>
                <w:szCs w:val="24"/>
              </w:rPr>
              <w:t>Муниципальная программа «</w:t>
            </w:r>
            <w:r>
              <w:rPr>
                <w:rFonts w:ascii="Times New Roman" w:hAnsi="Times New Roman"/>
                <w:sz w:val="24"/>
                <w:szCs w:val="24"/>
              </w:rPr>
              <w:t>Культура</w:t>
            </w:r>
            <w:r w:rsidRPr="00C86C84">
              <w:rPr>
                <w:rFonts w:ascii="Times New Roman" w:hAnsi="Times New Roman"/>
                <w:sz w:val="24"/>
                <w:szCs w:val="24"/>
              </w:rPr>
              <w:t xml:space="preserve"> Городского округа «Жатай» на 202</w:t>
            </w:r>
            <w:r>
              <w:rPr>
                <w:rFonts w:ascii="Times New Roman" w:hAnsi="Times New Roman"/>
                <w:sz w:val="24"/>
                <w:szCs w:val="24"/>
              </w:rPr>
              <w:t>3</w:t>
            </w:r>
            <w:r w:rsidRPr="00C86C84">
              <w:rPr>
                <w:rFonts w:ascii="Times New Roman" w:hAnsi="Times New Roman"/>
                <w:sz w:val="24"/>
                <w:szCs w:val="24"/>
              </w:rPr>
              <w:t xml:space="preserve"> - 202</w:t>
            </w:r>
            <w:r>
              <w:rPr>
                <w:rFonts w:ascii="Times New Roman" w:hAnsi="Times New Roman"/>
                <w:sz w:val="24"/>
                <w:szCs w:val="24"/>
              </w:rPr>
              <w:t>7</w:t>
            </w:r>
            <w:r w:rsidRPr="00C86C84">
              <w:rPr>
                <w:rFonts w:ascii="Times New Roman" w:hAnsi="Times New Roman"/>
                <w:sz w:val="24"/>
                <w:szCs w:val="24"/>
              </w:rPr>
              <w:t xml:space="preserve"> годы»</w:t>
            </w:r>
          </w:p>
        </w:tc>
      </w:tr>
      <w:tr w:rsidR="000775D3" w:rsidRPr="00794756" w:rsidTr="000775D3">
        <w:trPr>
          <w:trHeight w:val="1217"/>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2</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autoSpaceDE w:val="0"/>
              <w:autoSpaceDN w:val="0"/>
              <w:adjustRightInd w:val="0"/>
              <w:spacing w:after="0"/>
              <w:rPr>
                <w:rFonts w:ascii="Times New Roman" w:hAnsi="Times New Roman"/>
                <w:sz w:val="24"/>
                <w:szCs w:val="24"/>
              </w:rPr>
            </w:pPr>
            <w:r w:rsidRPr="00794756">
              <w:rPr>
                <w:rFonts w:ascii="Times New Roman" w:hAnsi="Times New Roman"/>
                <w:sz w:val="24"/>
                <w:szCs w:val="24"/>
              </w:rPr>
              <w:t>Основание для разработки</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794756" w:rsidRDefault="000775D3" w:rsidP="000775D3">
            <w:pPr>
              <w:tabs>
                <w:tab w:val="left" w:pos="0"/>
              </w:tabs>
              <w:spacing w:line="240" w:lineRule="auto"/>
              <w:jc w:val="both"/>
              <w:rPr>
                <w:rFonts w:ascii="Times New Roman" w:hAnsi="Times New Roman"/>
                <w:sz w:val="24"/>
                <w:szCs w:val="24"/>
              </w:rPr>
            </w:pPr>
            <w:r w:rsidRPr="00794756">
              <w:rPr>
                <w:rFonts w:ascii="Times New Roman" w:hAnsi="Times New Roman"/>
                <w:sz w:val="24"/>
                <w:szCs w:val="24"/>
              </w:rPr>
              <w:t>Постановление Окружной Администрации ГО «Жатай» от 16.09.2016г. №170 «Об утверждении Методических рекомендаций по разработке муниципальных программ ГО «Жатай»</w:t>
            </w:r>
          </w:p>
        </w:tc>
      </w:tr>
      <w:tr w:rsidR="000775D3" w:rsidRPr="00794756" w:rsidTr="000775D3">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3</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Заказчик Программы</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 xml:space="preserve">Окружная Администрация Городского округа «Жатай» </w:t>
            </w:r>
          </w:p>
        </w:tc>
      </w:tr>
      <w:tr w:rsidR="000775D3" w:rsidRPr="00794756" w:rsidTr="000775D3">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4</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Исполнитель Программы</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Управление культуры, спорта, молодежной и семейной политики Окружной Администрации Городского округа «Жатай»</w:t>
            </w:r>
          </w:p>
        </w:tc>
      </w:tr>
      <w:tr w:rsidR="000775D3" w:rsidRPr="00794756" w:rsidTr="000775D3">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Участники Программы</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Учреждения культуры </w:t>
            </w:r>
            <w:r w:rsidRPr="00794756">
              <w:rPr>
                <w:rFonts w:ascii="Times New Roman" w:hAnsi="Times New Roman"/>
                <w:sz w:val="24"/>
                <w:szCs w:val="24"/>
              </w:rPr>
              <w:t>Городского округа</w:t>
            </w:r>
            <w:r>
              <w:rPr>
                <w:rFonts w:ascii="Times New Roman" w:hAnsi="Times New Roman"/>
                <w:sz w:val="24"/>
                <w:szCs w:val="24"/>
              </w:rPr>
              <w:t xml:space="preserve"> «Жатай»</w:t>
            </w:r>
          </w:p>
        </w:tc>
      </w:tr>
      <w:tr w:rsidR="000775D3" w:rsidRPr="00794756" w:rsidTr="000775D3">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rPr>
                <w:rFonts w:ascii="Times New Roman" w:hAnsi="Times New Roman"/>
                <w:sz w:val="24"/>
                <w:szCs w:val="24"/>
              </w:rPr>
            </w:pPr>
            <w:r w:rsidRPr="00794756">
              <w:rPr>
                <w:rFonts w:ascii="Times New Roman" w:hAnsi="Times New Roman"/>
                <w:sz w:val="24"/>
                <w:szCs w:val="24"/>
              </w:rPr>
              <w:t>Основная цель Программы</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193564" w:rsidRDefault="000775D3" w:rsidP="000775D3">
            <w:pPr>
              <w:widowControl w:val="0"/>
              <w:tabs>
                <w:tab w:val="left" w:pos="0"/>
              </w:tabs>
              <w:autoSpaceDE w:val="0"/>
              <w:autoSpaceDN w:val="0"/>
              <w:adjustRightInd w:val="0"/>
              <w:spacing w:after="0"/>
              <w:ind w:left="64"/>
              <w:jc w:val="both"/>
              <w:rPr>
                <w:rFonts w:ascii="Times New Roman" w:hAnsi="Times New Roman" w:cs="Times New Roman"/>
                <w:sz w:val="24"/>
                <w:szCs w:val="24"/>
              </w:rPr>
            </w:pPr>
            <w:r w:rsidRPr="00193564">
              <w:rPr>
                <w:rStyle w:val="25"/>
                <w:color w:val="000000"/>
                <w:sz w:val="24"/>
                <w:szCs w:val="24"/>
              </w:rPr>
              <w:t xml:space="preserve">Создание и сохранение благоприятных условий для развития культуры, содействие </w:t>
            </w:r>
            <w:r w:rsidRPr="00193564">
              <w:rPr>
                <w:rFonts w:ascii="Times New Roman" w:hAnsi="Times New Roman" w:cs="Times New Roman"/>
                <w:sz w:val="24"/>
                <w:szCs w:val="24"/>
              </w:rPr>
              <w:t>формированию</w:t>
            </w:r>
            <w:r w:rsidR="00100566">
              <w:rPr>
                <w:rFonts w:ascii="Times New Roman" w:hAnsi="Times New Roman" w:cs="Times New Roman"/>
                <w:sz w:val="24"/>
                <w:szCs w:val="24"/>
              </w:rPr>
              <w:t xml:space="preserve"> гармонично развитой и социально-</w:t>
            </w:r>
            <w:r w:rsidRPr="00193564">
              <w:rPr>
                <w:rFonts w:ascii="Times New Roman" w:hAnsi="Times New Roman" w:cs="Times New Roman"/>
                <w:sz w:val="24"/>
                <w:szCs w:val="24"/>
              </w:rPr>
              <w:t>ответственной личности</w:t>
            </w:r>
          </w:p>
        </w:tc>
      </w:tr>
      <w:tr w:rsidR="000775D3" w:rsidRPr="00794756" w:rsidTr="000775D3">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Default="000775D3" w:rsidP="000775D3">
            <w:pPr>
              <w:widowControl w:val="0"/>
              <w:tabs>
                <w:tab w:val="left" w:pos="0"/>
              </w:tabs>
              <w:autoSpaceDE w:val="0"/>
              <w:autoSpaceDN w:val="0"/>
              <w:adjustRightInd w:val="0"/>
              <w:spacing w:after="0"/>
              <w:rPr>
                <w:rFonts w:ascii="Times New Roman" w:hAnsi="Times New Roman"/>
                <w:sz w:val="24"/>
                <w:szCs w:val="24"/>
              </w:rPr>
            </w:pPr>
            <w:r w:rsidRPr="00794756">
              <w:rPr>
                <w:rFonts w:ascii="Times New Roman" w:hAnsi="Times New Roman"/>
                <w:sz w:val="24"/>
                <w:szCs w:val="24"/>
              </w:rPr>
              <w:t>Основные   задачи Программы</w:t>
            </w:r>
          </w:p>
          <w:p w:rsidR="000775D3" w:rsidRPr="00794756" w:rsidRDefault="000775D3" w:rsidP="000775D3">
            <w:pPr>
              <w:widowControl w:val="0"/>
              <w:tabs>
                <w:tab w:val="left" w:pos="0"/>
              </w:tabs>
              <w:autoSpaceDE w:val="0"/>
              <w:autoSpaceDN w:val="0"/>
              <w:adjustRightInd w:val="0"/>
              <w:spacing w:after="0"/>
              <w:ind w:left="-142" w:firstLine="142"/>
              <w:jc w:val="both"/>
              <w:outlineLvl w:val="1"/>
              <w:rPr>
                <w:rFonts w:ascii="Times New Roman" w:hAnsi="Times New Roman"/>
                <w:sz w:val="24"/>
                <w:szCs w:val="24"/>
              </w:rPr>
            </w:pPr>
          </w:p>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21246B" w:rsidRDefault="000775D3" w:rsidP="000775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453B" w:rsidRPr="0096453B">
              <w:rPr>
                <w:rFonts w:ascii="Times New Roman" w:hAnsi="Times New Roman" w:cs="Times New Roman"/>
                <w:sz w:val="24"/>
                <w:szCs w:val="24"/>
              </w:rPr>
              <w:t>Осуществление полномочий Городского округа «Жатай» в области культуры и искусства.</w:t>
            </w:r>
          </w:p>
          <w:p w:rsidR="000775D3" w:rsidRDefault="000775D3" w:rsidP="000775D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6453B" w:rsidRPr="0096453B">
              <w:rPr>
                <w:rFonts w:ascii="Times New Roman" w:hAnsi="Times New Roman" w:cs="Times New Roman"/>
                <w:sz w:val="24"/>
                <w:szCs w:val="24"/>
              </w:rPr>
              <w:t>Вовлечение граждан в культурную деятельность, повышение востребованности услуг в сфере культуры</w:t>
            </w:r>
          </w:p>
          <w:p w:rsidR="000775D3" w:rsidRPr="001C19D4" w:rsidRDefault="000775D3" w:rsidP="000775D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6453B" w:rsidRPr="0096453B">
              <w:rPr>
                <w:rFonts w:ascii="Times New Roman" w:hAnsi="Times New Roman" w:cs="Times New Roman"/>
                <w:sz w:val="24"/>
                <w:szCs w:val="24"/>
              </w:rPr>
              <w:t>Сохранение и повышение востребованности культурного и исторического наследия</w:t>
            </w:r>
          </w:p>
        </w:tc>
      </w:tr>
      <w:bookmarkEnd w:id="3"/>
      <w:tr w:rsidR="000775D3" w:rsidRPr="00794756" w:rsidTr="000775D3">
        <w:trPr>
          <w:trHeight w:val="599"/>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100566" w:rsidP="000775D3">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8</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79475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794756">
              <w:rPr>
                <w:rFonts w:ascii="Times New Roman" w:hAnsi="Times New Roman"/>
                <w:sz w:val="24"/>
                <w:szCs w:val="24"/>
              </w:rPr>
              <w:t>Перечень подпрограмм</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Default="000775D3" w:rsidP="000775D3">
            <w:pPr>
              <w:pStyle w:val="ad"/>
              <w:numPr>
                <w:ilvl w:val="0"/>
                <w:numId w:val="24"/>
              </w:numPr>
              <w:ind w:left="433"/>
              <w:rPr>
                <w:rFonts w:ascii="Times New Roman" w:hAnsi="Times New Roman" w:cs="Times New Roman"/>
                <w:sz w:val="24"/>
                <w:szCs w:val="24"/>
              </w:rPr>
            </w:pPr>
            <w:r>
              <w:rPr>
                <w:rFonts w:ascii="Times New Roman" w:hAnsi="Times New Roman" w:cs="Times New Roman"/>
                <w:sz w:val="24"/>
                <w:szCs w:val="24"/>
              </w:rPr>
              <w:t>Обеспечивающая подпрограмма</w:t>
            </w:r>
            <w:r w:rsidR="009D43C8">
              <w:rPr>
                <w:rFonts w:ascii="Times New Roman" w:hAnsi="Times New Roman" w:cs="Times New Roman"/>
                <w:sz w:val="24"/>
                <w:szCs w:val="24"/>
              </w:rPr>
              <w:t>.</w:t>
            </w:r>
          </w:p>
          <w:p w:rsidR="000775D3" w:rsidRPr="001370BC" w:rsidRDefault="000775D3" w:rsidP="000775D3">
            <w:pPr>
              <w:pStyle w:val="ad"/>
              <w:numPr>
                <w:ilvl w:val="0"/>
                <w:numId w:val="24"/>
              </w:numPr>
              <w:ind w:left="433"/>
              <w:rPr>
                <w:rFonts w:ascii="Times New Roman" w:hAnsi="Times New Roman" w:cs="Times New Roman"/>
                <w:sz w:val="24"/>
                <w:szCs w:val="24"/>
              </w:rPr>
            </w:pPr>
            <w:r w:rsidRPr="001370BC">
              <w:rPr>
                <w:rFonts w:ascii="Times New Roman" w:hAnsi="Times New Roman" w:cs="Times New Roman"/>
                <w:sz w:val="24"/>
                <w:szCs w:val="24"/>
              </w:rPr>
              <w:t>Реализация потенциала культуры</w:t>
            </w:r>
            <w:r w:rsidR="009D43C8">
              <w:rPr>
                <w:rFonts w:ascii="Times New Roman" w:hAnsi="Times New Roman" w:cs="Times New Roman"/>
                <w:sz w:val="24"/>
                <w:szCs w:val="24"/>
              </w:rPr>
              <w:t>,</w:t>
            </w:r>
            <w:r w:rsidRPr="001370BC">
              <w:rPr>
                <w:rFonts w:ascii="Times New Roman" w:hAnsi="Times New Roman" w:cs="Times New Roman"/>
                <w:sz w:val="24"/>
                <w:szCs w:val="24"/>
              </w:rPr>
              <w:t xml:space="preserve"> как духовно-нравственной основы развития личности и общества</w:t>
            </w:r>
            <w:r>
              <w:rPr>
                <w:rFonts w:ascii="Times New Roman" w:hAnsi="Times New Roman" w:cs="Times New Roman"/>
                <w:sz w:val="24"/>
                <w:szCs w:val="24"/>
              </w:rPr>
              <w:t>.</w:t>
            </w:r>
          </w:p>
          <w:p w:rsidR="000775D3" w:rsidRPr="001370BC" w:rsidRDefault="000775D3" w:rsidP="000775D3">
            <w:pPr>
              <w:pStyle w:val="ad"/>
              <w:numPr>
                <w:ilvl w:val="0"/>
                <w:numId w:val="24"/>
              </w:numPr>
              <w:ind w:left="433"/>
              <w:rPr>
                <w:rFonts w:ascii="Times New Roman" w:hAnsi="Times New Roman" w:cs="Times New Roman"/>
                <w:sz w:val="24"/>
                <w:szCs w:val="24"/>
              </w:rPr>
            </w:pPr>
            <w:r w:rsidRPr="001370BC">
              <w:rPr>
                <w:rFonts w:ascii="Times New Roman" w:hAnsi="Times New Roman" w:cs="Times New Roman"/>
                <w:sz w:val="24"/>
                <w:szCs w:val="24"/>
              </w:rPr>
              <w:t>Сохранение культурного и исторического наследия, обеспечение доступа населения к культурным ценностям и информации</w:t>
            </w:r>
            <w:r>
              <w:rPr>
                <w:rFonts w:ascii="Times New Roman" w:hAnsi="Times New Roman" w:cs="Times New Roman"/>
                <w:sz w:val="24"/>
                <w:szCs w:val="24"/>
              </w:rPr>
              <w:t>.</w:t>
            </w:r>
          </w:p>
        </w:tc>
      </w:tr>
      <w:tr w:rsidR="000775D3" w:rsidRPr="00794756" w:rsidTr="000775D3">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C86C84" w:rsidRDefault="00100566" w:rsidP="00100566">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9</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75D3" w:rsidRPr="00C86C84"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C86C84">
              <w:rPr>
                <w:rFonts w:ascii="Times New Roman" w:hAnsi="Times New Roman"/>
                <w:sz w:val="24"/>
                <w:szCs w:val="24"/>
              </w:rPr>
              <w:t>Объем и источники финансирования программы</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75D3" w:rsidRPr="00C86C84"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C86C84">
              <w:rPr>
                <w:rFonts w:ascii="Times New Roman" w:hAnsi="Times New Roman"/>
                <w:sz w:val="24"/>
                <w:szCs w:val="24"/>
              </w:rPr>
              <w:t xml:space="preserve">Источниками финансирования программы являются средства бюджета ГО «Жатай» и бюджета РС(Я). </w:t>
            </w:r>
          </w:p>
          <w:p w:rsidR="00E7798A" w:rsidRDefault="000775D3" w:rsidP="000775D3">
            <w:pPr>
              <w:widowControl w:val="0"/>
              <w:tabs>
                <w:tab w:val="left" w:pos="0"/>
              </w:tabs>
              <w:autoSpaceDE w:val="0"/>
              <w:autoSpaceDN w:val="0"/>
              <w:adjustRightInd w:val="0"/>
              <w:spacing w:after="0"/>
              <w:jc w:val="both"/>
              <w:rPr>
                <w:rFonts w:ascii="Times New Roman" w:hAnsi="Times New Roman"/>
                <w:b/>
                <w:sz w:val="24"/>
                <w:szCs w:val="24"/>
              </w:rPr>
            </w:pPr>
            <w:r w:rsidRPr="00100566">
              <w:rPr>
                <w:rFonts w:ascii="Times New Roman" w:hAnsi="Times New Roman"/>
                <w:b/>
                <w:sz w:val="24"/>
                <w:szCs w:val="24"/>
              </w:rPr>
              <w:t xml:space="preserve">Общий объем финансирования на 2023-2027 годы составляет </w:t>
            </w:r>
          </w:p>
          <w:p w:rsidR="000775D3" w:rsidRPr="00100566" w:rsidRDefault="00E7798A" w:rsidP="000775D3">
            <w:pPr>
              <w:widowControl w:val="0"/>
              <w:tabs>
                <w:tab w:val="left" w:pos="0"/>
              </w:tabs>
              <w:autoSpaceDE w:val="0"/>
              <w:autoSpaceDN w:val="0"/>
              <w:adjustRightInd w:val="0"/>
              <w:spacing w:after="0"/>
              <w:jc w:val="both"/>
              <w:rPr>
                <w:rFonts w:ascii="Times New Roman" w:hAnsi="Times New Roman"/>
                <w:b/>
                <w:sz w:val="24"/>
                <w:szCs w:val="24"/>
              </w:rPr>
            </w:pPr>
            <w:r>
              <w:rPr>
                <w:rFonts w:ascii="Times New Roman" w:hAnsi="Times New Roman"/>
                <w:b/>
                <w:sz w:val="24"/>
                <w:szCs w:val="24"/>
              </w:rPr>
              <w:t>1</w:t>
            </w:r>
            <w:r w:rsidR="000B4847">
              <w:rPr>
                <w:rFonts w:ascii="Times New Roman" w:hAnsi="Times New Roman"/>
                <w:b/>
                <w:sz w:val="24"/>
                <w:szCs w:val="24"/>
              </w:rPr>
              <w:t>84</w:t>
            </w:r>
            <w:r>
              <w:rPr>
                <w:rFonts w:ascii="Times New Roman" w:hAnsi="Times New Roman"/>
                <w:b/>
                <w:sz w:val="24"/>
                <w:szCs w:val="24"/>
              </w:rPr>
              <w:t xml:space="preserve"> 1</w:t>
            </w:r>
            <w:r w:rsidR="000B4847">
              <w:rPr>
                <w:rFonts w:ascii="Times New Roman" w:hAnsi="Times New Roman"/>
                <w:b/>
                <w:sz w:val="24"/>
                <w:szCs w:val="24"/>
              </w:rPr>
              <w:t>12</w:t>
            </w:r>
            <w:r>
              <w:rPr>
                <w:rFonts w:ascii="Times New Roman" w:hAnsi="Times New Roman"/>
                <w:b/>
                <w:sz w:val="24"/>
                <w:szCs w:val="24"/>
              </w:rPr>
              <w:t>,50</w:t>
            </w:r>
            <w:r w:rsidR="000775D3" w:rsidRPr="00100566">
              <w:rPr>
                <w:rFonts w:ascii="Times New Roman" w:hAnsi="Times New Roman"/>
                <w:b/>
                <w:sz w:val="24"/>
                <w:szCs w:val="24"/>
              </w:rPr>
              <w:t xml:space="preserve"> тыс. рублей, в т.ч.:</w:t>
            </w:r>
          </w:p>
          <w:p w:rsidR="000775D3" w:rsidRPr="00100566" w:rsidRDefault="000775D3" w:rsidP="000775D3">
            <w:pPr>
              <w:widowControl w:val="0"/>
              <w:tabs>
                <w:tab w:val="left" w:pos="0"/>
              </w:tabs>
              <w:autoSpaceDE w:val="0"/>
              <w:autoSpaceDN w:val="0"/>
              <w:adjustRightInd w:val="0"/>
              <w:spacing w:after="0"/>
              <w:jc w:val="both"/>
              <w:rPr>
                <w:rFonts w:ascii="Times New Roman" w:hAnsi="Times New Roman"/>
                <w:b/>
                <w:sz w:val="24"/>
                <w:szCs w:val="24"/>
              </w:rPr>
            </w:pPr>
            <w:r w:rsidRPr="00100566">
              <w:rPr>
                <w:rFonts w:ascii="Times New Roman" w:hAnsi="Times New Roman"/>
                <w:b/>
                <w:sz w:val="24"/>
                <w:szCs w:val="24"/>
              </w:rPr>
              <w:t xml:space="preserve">Бюджет ГО Жатай – </w:t>
            </w:r>
            <w:r w:rsidR="007907B8" w:rsidRPr="00100566">
              <w:rPr>
                <w:rFonts w:ascii="Times New Roman" w:hAnsi="Times New Roman"/>
                <w:b/>
                <w:sz w:val="24"/>
                <w:szCs w:val="24"/>
              </w:rPr>
              <w:t>1</w:t>
            </w:r>
            <w:r w:rsidR="000B4847">
              <w:rPr>
                <w:rFonts w:ascii="Times New Roman" w:hAnsi="Times New Roman"/>
                <w:b/>
                <w:sz w:val="24"/>
                <w:szCs w:val="24"/>
              </w:rPr>
              <w:t>7</w:t>
            </w:r>
            <w:r w:rsidR="00EC1742">
              <w:rPr>
                <w:rFonts w:ascii="Times New Roman" w:hAnsi="Times New Roman"/>
                <w:b/>
                <w:sz w:val="24"/>
                <w:szCs w:val="24"/>
              </w:rPr>
              <w:t xml:space="preserve">4 </w:t>
            </w:r>
            <w:r w:rsidR="000B4847">
              <w:rPr>
                <w:rFonts w:ascii="Times New Roman" w:hAnsi="Times New Roman"/>
                <w:b/>
                <w:sz w:val="24"/>
                <w:szCs w:val="24"/>
              </w:rPr>
              <w:t>842</w:t>
            </w:r>
            <w:r w:rsidRPr="00100566">
              <w:rPr>
                <w:rFonts w:ascii="Times New Roman" w:hAnsi="Times New Roman"/>
                <w:b/>
                <w:sz w:val="24"/>
                <w:szCs w:val="24"/>
              </w:rPr>
              <w:t>,</w:t>
            </w:r>
            <w:r w:rsidR="000B4847">
              <w:rPr>
                <w:rFonts w:ascii="Times New Roman" w:hAnsi="Times New Roman"/>
                <w:b/>
                <w:sz w:val="24"/>
                <w:szCs w:val="24"/>
              </w:rPr>
              <w:t>0</w:t>
            </w:r>
            <w:r w:rsidRPr="00100566">
              <w:rPr>
                <w:rFonts w:ascii="Times New Roman" w:hAnsi="Times New Roman"/>
                <w:b/>
                <w:sz w:val="24"/>
                <w:szCs w:val="24"/>
              </w:rPr>
              <w:t>0 тыс. рублей, в т.ч. по годам:</w:t>
            </w:r>
          </w:p>
          <w:p w:rsidR="000775D3" w:rsidRPr="0010056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100566">
              <w:rPr>
                <w:rFonts w:ascii="Times New Roman" w:hAnsi="Times New Roman"/>
                <w:sz w:val="24"/>
                <w:szCs w:val="24"/>
              </w:rPr>
              <w:t>2023 год –</w:t>
            </w:r>
            <w:r w:rsidR="000B4847">
              <w:rPr>
                <w:rFonts w:ascii="Times New Roman" w:hAnsi="Times New Roman"/>
                <w:sz w:val="24"/>
                <w:szCs w:val="24"/>
              </w:rPr>
              <w:t>36 120</w:t>
            </w:r>
            <w:r w:rsidR="00E7798A">
              <w:rPr>
                <w:rFonts w:ascii="Times New Roman" w:hAnsi="Times New Roman"/>
                <w:sz w:val="24"/>
                <w:szCs w:val="24"/>
              </w:rPr>
              <w:t>,</w:t>
            </w:r>
            <w:r w:rsidR="000B4847">
              <w:rPr>
                <w:rFonts w:ascii="Times New Roman" w:hAnsi="Times New Roman"/>
                <w:sz w:val="24"/>
                <w:szCs w:val="24"/>
              </w:rPr>
              <w:t>0</w:t>
            </w:r>
            <w:r w:rsidRPr="00100566">
              <w:rPr>
                <w:rFonts w:ascii="Times New Roman" w:hAnsi="Times New Roman"/>
                <w:sz w:val="24"/>
                <w:szCs w:val="24"/>
              </w:rPr>
              <w:t xml:space="preserve">0 </w:t>
            </w:r>
          </w:p>
          <w:p w:rsidR="000775D3" w:rsidRPr="00100566" w:rsidRDefault="00FB6F13" w:rsidP="000775D3">
            <w:pPr>
              <w:widowControl w:val="0"/>
              <w:tabs>
                <w:tab w:val="left" w:pos="0"/>
              </w:tabs>
              <w:autoSpaceDE w:val="0"/>
              <w:autoSpaceDN w:val="0"/>
              <w:adjustRightInd w:val="0"/>
              <w:spacing w:after="0"/>
              <w:jc w:val="both"/>
              <w:rPr>
                <w:rFonts w:ascii="Times New Roman" w:hAnsi="Times New Roman"/>
                <w:sz w:val="24"/>
                <w:szCs w:val="24"/>
              </w:rPr>
            </w:pPr>
            <w:r w:rsidRPr="00100566">
              <w:rPr>
                <w:rFonts w:ascii="Times New Roman" w:hAnsi="Times New Roman"/>
                <w:sz w:val="24"/>
                <w:szCs w:val="24"/>
              </w:rPr>
              <w:t xml:space="preserve">2024 год – </w:t>
            </w:r>
            <w:r w:rsidR="000B4847">
              <w:rPr>
                <w:rFonts w:ascii="Times New Roman" w:hAnsi="Times New Roman"/>
                <w:sz w:val="24"/>
                <w:szCs w:val="24"/>
              </w:rPr>
              <w:t>36 560</w:t>
            </w:r>
            <w:r w:rsidR="00E7798A">
              <w:rPr>
                <w:rFonts w:ascii="Times New Roman" w:hAnsi="Times New Roman"/>
                <w:sz w:val="24"/>
                <w:szCs w:val="24"/>
              </w:rPr>
              <w:t>,</w:t>
            </w:r>
            <w:r w:rsidR="000B4847">
              <w:rPr>
                <w:rFonts w:ascii="Times New Roman" w:hAnsi="Times New Roman"/>
                <w:sz w:val="24"/>
                <w:szCs w:val="24"/>
              </w:rPr>
              <w:t>0</w:t>
            </w:r>
            <w:r w:rsidR="00E7798A">
              <w:rPr>
                <w:rFonts w:ascii="Times New Roman" w:hAnsi="Times New Roman"/>
                <w:sz w:val="24"/>
                <w:szCs w:val="24"/>
              </w:rPr>
              <w:t>0</w:t>
            </w:r>
            <w:r w:rsidR="000775D3" w:rsidRPr="00100566">
              <w:rPr>
                <w:rFonts w:ascii="Times New Roman" w:hAnsi="Times New Roman"/>
                <w:sz w:val="24"/>
                <w:szCs w:val="24"/>
              </w:rPr>
              <w:t xml:space="preserve"> </w:t>
            </w:r>
          </w:p>
          <w:p w:rsidR="000775D3" w:rsidRPr="0010056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100566">
              <w:rPr>
                <w:rFonts w:ascii="Times New Roman" w:hAnsi="Times New Roman"/>
                <w:sz w:val="24"/>
                <w:szCs w:val="24"/>
              </w:rPr>
              <w:t>2025 год –</w:t>
            </w:r>
            <w:r w:rsidR="00E7798A">
              <w:rPr>
                <w:rFonts w:ascii="Times New Roman" w:hAnsi="Times New Roman"/>
                <w:sz w:val="24"/>
                <w:szCs w:val="24"/>
              </w:rPr>
              <w:t>3</w:t>
            </w:r>
            <w:r w:rsidR="000B4847">
              <w:rPr>
                <w:rFonts w:ascii="Times New Roman" w:hAnsi="Times New Roman"/>
                <w:sz w:val="24"/>
                <w:szCs w:val="24"/>
              </w:rPr>
              <w:t>4 476</w:t>
            </w:r>
            <w:r w:rsidR="00E7798A">
              <w:rPr>
                <w:rFonts w:ascii="Times New Roman" w:hAnsi="Times New Roman"/>
                <w:sz w:val="24"/>
                <w:szCs w:val="24"/>
              </w:rPr>
              <w:t>,</w:t>
            </w:r>
            <w:r w:rsidR="000B4847">
              <w:rPr>
                <w:rFonts w:ascii="Times New Roman" w:hAnsi="Times New Roman"/>
                <w:sz w:val="24"/>
                <w:szCs w:val="24"/>
              </w:rPr>
              <w:t>0</w:t>
            </w:r>
            <w:r w:rsidR="00E7798A">
              <w:rPr>
                <w:rFonts w:ascii="Times New Roman" w:hAnsi="Times New Roman"/>
                <w:sz w:val="24"/>
                <w:szCs w:val="24"/>
              </w:rPr>
              <w:t>0</w:t>
            </w:r>
            <w:r w:rsidRPr="00100566">
              <w:rPr>
                <w:rFonts w:ascii="Times New Roman" w:hAnsi="Times New Roman"/>
                <w:sz w:val="24"/>
                <w:szCs w:val="24"/>
              </w:rPr>
              <w:t xml:space="preserve"> </w:t>
            </w:r>
          </w:p>
          <w:p w:rsidR="000775D3" w:rsidRPr="0010056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100566">
              <w:rPr>
                <w:rFonts w:ascii="Times New Roman" w:hAnsi="Times New Roman"/>
                <w:sz w:val="24"/>
                <w:szCs w:val="24"/>
              </w:rPr>
              <w:t>2026 год –</w:t>
            </w:r>
            <w:r w:rsidR="00E7798A" w:rsidRPr="009E76D0">
              <w:rPr>
                <w:rFonts w:ascii="Times New Roman" w:hAnsi="Times New Roman"/>
                <w:sz w:val="24"/>
                <w:szCs w:val="24"/>
              </w:rPr>
              <w:t>3</w:t>
            </w:r>
            <w:r w:rsidR="009E76D0" w:rsidRPr="009E76D0">
              <w:rPr>
                <w:rFonts w:ascii="Times New Roman" w:hAnsi="Times New Roman"/>
                <w:sz w:val="24"/>
                <w:szCs w:val="24"/>
              </w:rPr>
              <w:t xml:space="preserve">3 </w:t>
            </w:r>
            <w:r w:rsidR="000B4847" w:rsidRPr="009E76D0">
              <w:rPr>
                <w:rFonts w:ascii="Times New Roman" w:hAnsi="Times New Roman"/>
                <w:sz w:val="24"/>
                <w:szCs w:val="24"/>
              </w:rPr>
              <w:t>500</w:t>
            </w:r>
            <w:r w:rsidR="00E7798A" w:rsidRPr="009E76D0">
              <w:rPr>
                <w:rFonts w:ascii="Times New Roman" w:hAnsi="Times New Roman"/>
                <w:sz w:val="24"/>
                <w:szCs w:val="24"/>
              </w:rPr>
              <w:t>,</w:t>
            </w:r>
            <w:r w:rsidR="000B4847" w:rsidRPr="009E76D0">
              <w:rPr>
                <w:rFonts w:ascii="Times New Roman" w:hAnsi="Times New Roman"/>
                <w:sz w:val="24"/>
                <w:szCs w:val="24"/>
              </w:rPr>
              <w:t>0</w:t>
            </w:r>
            <w:r w:rsidR="00E7798A" w:rsidRPr="009E76D0">
              <w:rPr>
                <w:rFonts w:ascii="Times New Roman" w:hAnsi="Times New Roman"/>
                <w:sz w:val="24"/>
                <w:szCs w:val="24"/>
              </w:rPr>
              <w:t>0</w:t>
            </w:r>
            <w:r w:rsidRPr="00100566">
              <w:rPr>
                <w:rFonts w:ascii="Times New Roman" w:hAnsi="Times New Roman"/>
                <w:sz w:val="24"/>
                <w:szCs w:val="24"/>
              </w:rPr>
              <w:t xml:space="preserve"> </w:t>
            </w:r>
          </w:p>
          <w:p w:rsidR="000775D3" w:rsidRPr="00100566" w:rsidRDefault="000775D3" w:rsidP="000775D3">
            <w:pPr>
              <w:widowControl w:val="0"/>
              <w:tabs>
                <w:tab w:val="left" w:pos="0"/>
              </w:tabs>
              <w:autoSpaceDE w:val="0"/>
              <w:autoSpaceDN w:val="0"/>
              <w:adjustRightInd w:val="0"/>
              <w:spacing w:after="0"/>
              <w:jc w:val="both"/>
              <w:rPr>
                <w:rFonts w:ascii="Times New Roman" w:hAnsi="Times New Roman"/>
                <w:sz w:val="24"/>
                <w:szCs w:val="24"/>
              </w:rPr>
            </w:pPr>
            <w:r w:rsidRPr="00100566">
              <w:rPr>
                <w:rFonts w:ascii="Times New Roman" w:hAnsi="Times New Roman"/>
                <w:sz w:val="24"/>
                <w:szCs w:val="24"/>
              </w:rPr>
              <w:t>2027 год –</w:t>
            </w:r>
            <w:r w:rsidR="000B4847">
              <w:rPr>
                <w:rFonts w:ascii="Times New Roman" w:hAnsi="Times New Roman"/>
                <w:sz w:val="24"/>
                <w:szCs w:val="24"/>
              </w:rPr>
              <w:t>34 186,0</w:t>
            </w:r>
            <w:r w:rsidR="00E7798A">
              <w:rPr>
                <w:rFonts w:ascii="Times New Roman" w:hAnsi="Times New Roman"/>
                <w:sz w:val="24"/>
                <w:szCs w:val="24"/>
              </w:rPr>
              <w:t>0</w:t>
            </w:r>
          </w:p>
          <w:p w:rsidR="00946AEB" w:rsidRDefault="000775D3" w:rsidP="00946AEB">
            <w:pPr>
              <w:widowControl w:val="0"/>
              <w:tabs>
                <w:tab w:val="left" w:pos="0"/>
                <w:tab w:val="left" w:pos="5877"/>
              </w:tabs>
              <w:autoSpaceDE w:val="0"/>
              <w:autoSpaceDN w:val="0"/>
              <w:adjustRightInd w:val="0"/>
              <w:spacing w:after="0"/>
              <w:jc w:val="both"/>
              <w:rPr>
                <w:rFonts w:ascii="Times New Roman" w:hAnsi="Times New Roman"/>
                <w:b/>
                <w:sz w:val="24"/>
                <w:szCs w:val="24"/>
              </w:rPr>
            </w:pPr>
            <w:r w:rsidRPr="00564A19">
              <w:rPr>
                <w:rFonts w:ascii="Times New Roman" w:hAnsi="Times New Roman"/>
                <w:b/>
                <w:sz w:val="24"/>
                <w:szCs w:val="24"/>
              </w:rPr>
              <w:lastRenderedPageBreak/>
              <w:t>Бюджет РС (Я) –</w:t>
            </w:r>
            <w:r w:rsidR="007907B8" w:rsidRPr="00564A19">
              <w:rPr>
                <w:rFonts w:ascii="Times New Roman" w:hAnsi="Times New Roman"/>
                <w:b/>
                <w:sz w:val="24"/>
                <w:szCs w:val="24"/>
              </w:rPr>
              <w:t xml:space="preserve"> </w:t>
            </w:r>
            <w:r w:rsidR="000B4847" w:rsidRPr="00564A19">
              <w:rPr>
                <w:rFonts w:ascii="Times New Roman" w:hAnsi="Times New Roman"/>
                <w:b/>
                <w:sz w:val="24"/>
                <w:szCs w:val="24"/>
              </w:rPr>
              <w:t>104</w:t>
            </w:r>
            <w:r w:rsidR="007907B8" w:rsidRPr="00564A19">
              <w:rPr>
                <w:rFonts w:ascii="Times New Roman" w:hAnsi="Times New Roman"/>
                <w:b/>
                <w:sz w:val="24"/>
                <w:szCs w:val="24"/>
              </w:rPr>
              <w:t xml:space="preserve">,00 </w:t>
            </w:r>
            <w:r w:rsidRPr="00564A19">
              <w:rPr>
                <w:rFonts w:ascii="Times New Roman" w:hAnsi="Times New Roman"/>
                <w:b/>
                <w:sz w:val="24"/>
                <w:szCs w:val="24"/>
              </w:rPr>
              <w:t>тыс. рублей</w:t>
            </w:r>
            <w:r w:rsidR="000B4847" w:rsidRPr="00564A19">
              <w:rPr>
                <w:rFonts w:ascii="Times New Roman" w:hAnsi="Times New Roman"/>
                <w:b/>
                <w:sz w:val="24"/>
                <w:szCs w:val="24"/>
              </w:rPr>
              <w:t>, в т.ч. по годам:</w:t>
            </w:r>
          </w:p>
          <w:p w:rsidR="000B4847" w:rsidRPr="001878F9" w:rsidRDefault="000B4847" w:rsidP="00946AEB">
            <w:pPr>
              <w:widowControl w:val="0"/>
              <w:tabs>
                <w:tab w:val="left" w:pos="0"/>
                <w:tab w:val="left" w:pos="5877"/>
              </w:tabs>
              <w:autoSpaceDE w:val="0"/>
              <w:autoSpaceDN w:val="0"/>
              <w:adjustRightInd w:val="0"/>
              <w:spacing w:after="0"/>
              <w:jc w:val="both"/>
              <w:rPr>
                <w:rFonts w:ascii="Times New Roman" w:hAnsi="Times New Roman"/>
                <w:sz w:val="24"/>
                <w:szCs w:val="24"/>
              </w:rPr>
            </w:pPr>
            <w:r w:rsidRPr="00564A19">
              <w:rPr>
                <w:rFonts w:ascii="Times New Roman" w:hAnsi="Times New Roman"/>
                <w:b/>
                <w:sz w:val="24"/>
                <w:szCs w:val="24"/>
              </w:rPr>
              <w:t>2</w:t>
            </w:r>
            <w:r w:rsidRPr="001878F9">
              <w:rPr>
                <w:rFonts w:ascii="Times New Roman" w:hAnsi="Times New Roman"/>
                <w:sz w:val="24"/>
                <w:szCs w:val="24"/>
              </w:rPr>
              <w:t>023 год</w:t>
            </w:r>
            <w:r w:rsidR="008E1044">
              <w:rPr>
                <w:rFonts w:ascii="Times New Roman" w:hAnsi="Times New Roman"/>
                <w:sz w:val="24"/>
                <w:szCs w:val="24"/>
              </w:rPr>
              <w:t xml:space="preserve"> </w:t>
            </w:r>
            <w:r w:rsidRPr="001878F9">
              <w:rPr>
                <w:rFonts w:ascii="Times New Roman" w:hAnsi="Times New Roman"/>
                <w:sz w:val="24"/>
                <w:szCs w:val="24"/>
              </w:rPr>
              <w:t>-</w:t>
            </w:r>
            <w:r w:rsidR="008E1044">
              <w:rPr>
                <w:rFonts w:ascii="Times New Roman" w:hAnsi="Times New Roman"/>
                <w:sz w:val="24"/>
                <w:szCs w:val="24"/>
              </w:rPr>
              <w:t xml:space="preserve"> </w:t>
            </w:r>
            <w:r w:rsidRPr="001878F9">
              <w:rPr>
                <w:rFonts w:ascii="Times New Roman" w:hAnsi="Times New Roman"/>
                <w:sz w:val="24"/>
                <w:szCs w:val="24"/>
              </w:rPr>
              <w:t>52,00</w:t>
            </w:r>
          </w:p>
          <w:p w:rsidR="000B4847" w:rsidRPr="001878F9" w:rsidRDefault="000B4847" w:rsidP="00946AEB">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2024 год</w:t>
            </w:r>
            <w:r w:rsidR="008E1044">
              <w:rPr>
                <w:rFonts w:ascii="Times New Roman" w:hAnsi="Times New Roman"/>
                <w:sz w:val="24"/>
                <w:szCs w:val="24"/>
              </w:rPr>
              <w:t xml:space="preserve"> </w:t>
            </w:r>
            <w:r w:rsidRPr="001878F9">
              <w:rPr>
                <w:rFonts w:ascii="Times New Roman" w:hAnsi="Times New Roman"/>
                <w:sz w:val="24"/>
                <w:szCs w:val="24"/>
              </w:rPr>
              <w:t>-</w:t>
            </w:r>
            <w:r w:rsidR="008E1044">
              <w:rPr>
                <w:rFonts w:ascii="Times New Roman" w:hAnsi="Times New Roman"/>
                <w:sz w:val="24"/>
                <w:szCs w:val="24"/>
              </w:rPr>
              <w:t xml:space="preserve"> </w:t>
            </w:r>
            <w:r w:rsidRPr="001878F9">
              <w:rPr>
                <w:rFonts w:ascii="Times New Roman" w:hAnsi="Times New Roman"/>
                <w:sz w:val="24"/>
                <w:szCs w:val="24"/>
              </w:rPr>
              <w:t>52,00</w:t>
            </w:r>
          </w:p>
          <w:p w:rsidR="000B4847" w:rsidRPr="001878F9" w:rsidRDefault="000B4847" w:rsidP="00946AEB">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2025 год</w:t>
            </w:r>
            <w:r w:rsidR="008E1044">
              <w:rPr>
                <w:rFonts w:ascii="Times New Roman" w:hAnsi="Times New Roman"/>
                <w:sz w:val="24"/>
                <w:szCs w:val="24"/>
              </w:rPr>
              <w:t xml:space="preserve"> </w:t>
            </w:r>
            <w:r w:rsidRPr="001878F9">
              <w:rPr>
                <w:rFonts w:ascii="Times New Roman" w:hAnsi="Times New Roman"/>
                <w:sz w:val="24"/>
                <w:szCs w:val="24"/>
              </w:rPr>
              <w:t>-</w:t>
            </w:r>
            <w:r w:rsidR="008E1044">
              <w:rPr>
                <w:rFonts w:ascii="Times New Roman" w:hAnsi="Times New Roman"/>
                <w:sz w:val="24"/>
                <w:szCs w:val="24"/>
              </w:rPr>
              <w:t xml:space="preserve"> </w:t>
            </w:r>
            <w:r w:rsidRPr="001878F9">
              <w:rPr>
                <w:rFonts w:ascii="Times New Roman" w:hAnsi="Times New Roman"/>
                <w:sz w:val="24"/>
                <w:szCs w:val="24"/>
              </w:rPr>
              <w:t>0,00</w:t>
            </w:r>
          </w:p>
          <w:p w:rsidR="000B4847" w:rsidRPr="001878F9" w:rsidRDefault="000B4847" w:rsidP="00946AEB">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2026 год</w:t>
            </w:r>
            <w:r w:rsidR="008E1044">
              <w:rPr>
                <w:rFonts w:ascii="Times New Roman" w:hAnsi="Times New Roman"/>
                <w:sz w:val="24"/>
                <w:szCs w:val="24"/>
              </w:rPr>
              <w:t xml:space="preserve"> </w:t>
            </w:r>
            <w:r w:rsidRPr="001878F9">
              <w:rPr>
                <w:rFonts w:ascii="Times New Roman" w:hAnsi="Times New Roman"/>
                <w:sz w:val="24"/>
                <w:szCs w:val="24"/>
              </w:rPr>
              <w:t>-</w:t>
            </w:r>
            <w:r w:rsidR="008E1044">
              <w:rPr>
                <w:rFonts w:ascii="Times New Roman" w:hAnsi="Times New Roman"/>
                <w:sz w:val="24"/>
                <w:szCs w:val="24"/>
              </w:rPr>
              <w:t xml:space="preserve"> </w:t>
            </w:r>
            <w:r w:rsidRPr="001878F9">
              <w:rPr>
                <w:rFonts w:ascii="Times New Roman" w:hAnsi="Times New Roman"/>
                <w:sz w:val="24"/>
                <w:szCs w:val="24"/>
              </w:rPr>
              <w:t>0,00</w:t>
            </w:r>
          </w:p>
          <w:p w:rsidR="000B4847" w:rsidRPr="001878F9" w:rsidRDefault="000B4847" w:rsidP="00946AEB">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2027 год</w:t>
            </w:r>
            <w:r w:rsidR="008E1044">
              <w:rPr>
                <w:rFonts w:ascii="Times New Roman" w:hAnsi="Times New Roman"/>
                <w:sz w:val="24"/>
                <w:szCs w:val="24"/>
              </w:rPr>
              <w:t xml:space="preserve"> </w:t>
            </w:r>
            <w:r w:rsidRPr="001878F9">
              <w:rPr>
                <w:rFonts w:ascii="Times New Roman" w:hAnsi="Times New Roman"/>
                <w:sz w:val="24"/>
                <w:szCs w:val="24"/>
              </w:rPr>
              <w:t>-</w:t>
            </w:r>
            <w:r w:rsidR="008E1044">
              <w:rPr>
                <w:rFonts w:ascii="Times New Roman" w:hAnsi="Times New Roman"/>
                <w:sz w:val="24"/>
                <w:szCs w:val="24"/>
              </w:rPr>
              <w:t xml:space="preserve"> </w:t>
            </w:r>
            <w:r w:rsidRPr="001878F9">
              <w:rPr>
                <w:rFonts w:ascii="Times New Roman" w:hAnsi="Times New Roman"/>
                <w:sz w:val="24"/>
                <w:szCs w:val="24"/>
              </w:rPr>
              <w:t>0,00</w:t>
            </w:r>
          </w:p>
          <w:p w:rsidR="00946AEB" w:rsidRPr="00564A19" w:rsidRDefault="00946AEB" w:rsidP="000775D3">
            <w:pPr>
              <w:widowControl w:val="0"/>
              <w:tabs>
                <w:tab w:val="left" w:pos="0"/>
                <w:tab w:val="left" w:pos="5877"/>
              </w:tabs>
              <w:autoSpaceDE w:val="0"/>
              <w:autoSpaceDN w:val="0"/>
              <w:adjustRightInd w:val="0"/>
              <w:spacing w:after="0"/>
              <w:jc w:val="both"/>
              <w:rPr>
                <w:rFonts w:ascii="Times New Roman" w:hAnsi="Times New Roman"/>
                <w:b/>
                <w:sz w:val="24"/>
                <w:szCs w:val="24"/>
              </w:rPr>
            </w:pPr>
            <w:r w:rsidRPr="00564A19">
              <w:rPr>
                <w:rFonts w:ascii="Times New Roman" w:hAnsi="Times New Roman"/>
                <w:b/>
                <w:sz w:val="24"/>
                <w:szCs w:val="24"/>
              </w:rPr>
              <w:t>Вне</w:t>
            </w:r>
            <w:r w:rsidR="000B4847" w:rsidRPr="00564A19">
              <w:rPr>
                <w:rFonts w:ascii="Times New Roman" w:hAnsi="Times New Roman"/>
                <w:b/>
                <w:sz w:val="24"/>
                <w:szCs w:val="24"/>
              </w:rPr>
              <w:t>бюджетные источники – 9 166,50 тыс.</w:t>
            </w:r>
            <w:r w:rsidR="001878F9">
              <w:rPr>
                <w:rFonts w:ascii="Times New Roman" w:hAnsi="Times New Roman"/>
                <w:b/>
                <w:sz w:val="24"/>
                <w:szCs w:val="24"/>
              </w:rPr>
              <w:t xml:space="preserve"> </w:t>
            </w:r>
            <w:r w:rsidR="000B4847" w:rsidRPr="00564A19">
              <w:rPr>
                <w:rFonts w:ascii="Times New Roman" w:hAnsi="Times New Roman"/>
                <w:b/>
                <w:sz w:val="24"/>
                <w:szCs w:val="24"/>
              </w:rPr>
              <w:t>рублей, в</w:t>
            </w:r>
            <w:r w:rsidR="001878F9">
              <w:rPr>
                <w:rFonts w:ascii="Times New Roman" w:hAnsi="Times New Roman"/>
                <w:b/>
                <w:sz w:val="24"/>
                <w:szCs w:val="24"/>
              </w:rPr>
              <w:t xml:space="preserve"> </w:t>
            </w:r>
            <w:r w:rsidR="000B4847" w:rsidRPr="00564A19">
              <w:rPr>
                <w:rFonts w:ascii="Times New Roman" w:hAnsi="Times New Roman"/>
                <w:b/>
                <w:sz w:val="24"/>
                <w:szCs w:val="24"/>
              </w:rPr>
              <w:t>т.ч. по годам:</w:t>
            </w:r>
          </w:p>
          <w:p w:rsidR="000B4847" w:rsidRPr="001878F9" w:rsidRDefault="000B4847" w:rsidP="000775D3">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2023 год</w:t>
            </w:r>
            <w:r w:rsidR="001878F9" w:rsidRPr="001878F9">
              <w:rPr>
                <w:rFonts w:ascii="Times New Roman" w:hAnsi="Times New Roman"/>
                <w:sz w:val="24"/>
                <w:szCs w:val="24"/>
              </w:rPr>
              <w:t xml:space="preserve"> </w:t>
            </w:r>
            <w:r w:rsidRPr="001878F9">
              <w:rPr>
                <w:rFonts w:ascii="Times New Roman" w:hAnsi="Times New Roman"/>
                <w:sz w:val="24"/>
                <w:szCs w:val="24"/>
              </w:rPr>
              <w:t>-</w:t>
            </w:r>
            <w:r w:rsidR="001878F9" w:rsidRPr="001878F9">
              <w:rPr>
                <w:rFonts w:ascii="Times New Roman" w:hAnsi="Times New Roman"/>
                <w:sz w:val="24"/>
                <w:szCs w:val="24"/>
              </w:rPr>
              <w:t xml:space="preserve"> </w:t>
            </w:r>
            <w:r w:rsidRPr="001878F9">
              <w:rPr>
                <w:rFonts w:ascii="Times New Roman" w:hAnsi="Times New Roman"/>
                <w:sz w:val="24"/>
                <w:szCs w:val="24"/>
              </w:rPr>
              <w:t>1 630,00</w:t>
            </w:r>
          </w:p>
          <w:p w:rsidR="000B4847" w:rsidRPr="001878F9" w:rsidRDefault="000B4847" w:rsidP="000775D3">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2024 год</w:t>
            </w:r>
            <w:r w:rsidR="001878F9" w:rsidRPr="001878F9">
              <w:rPr>
                <w:rFonts w:ascii="Times New Roman" w:hAnsi="Times New Roman"/>
                <w:sz w:val="24"/>
                <w:szCs w:val="24"/>
              </w:rPr>
              <w:t xml:space="preserve"> </w:t>
            </w:r>
            <w:r w:rsidRPr="001878F9">
              <w:rPr>
                <w:rFonts w:ascii="Times New Roman" w:hAnsi="Times New Roman"/>
                <w:sz w:val="24"/>
                <w:szCs w:val="24"/>
              </w:rPr>
              <w:t>-</w:t>
            </w:r>
            <w:r w:rsidR="001878F9" w:rsidRPr="001878F9">
              <w:rPr>
                <w:rFonts w:ascii="Times New Roman" w:hAnsi="Times New Roman"/>
                <w:sz w:val="24"/>
                <w:szCs w:val="24"/>
              </w:rPr>
              <w:t xml:space="preserve"> </w:t>
            </w:r>
            <w:r w:rsidRPr="001878F9">
              <w:rPr>
                <w:rFonts w:ascii="Times New Roman" w:hAnsi="Times New Roman"/>
                <w:sz w:val="24"/>
                <w:szCs w:val="24"/>
              </w:rPr>
              <w:t>1 733,00</w:t>
            </w:r>
          </w:p>
          <w:p w:rsidR="000B4847" w:rsidRPr="001878F9" w:rsidRDefault="000B4847" w:rsidP="000775D3">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2025</w:t>
            </w:r>
            <w:r w:rsidR="001878F9" w:rsidRPr="001878F9">
              <w:rPr>
                <w:rFonts w:ascii="Times New Roman" w:hAnsi="Times New Roman"/>
                <w:sz w:val="24"/>
                <w:szCs w:val="24"/>
              </w:rPr>
              <w:t xml:space="preserve"> год – </w:t>
            </w:r>
            <w:r w:rsidRPr="001878F9">
              <w:rPr>
                <w:rFonts w:ascii="Times New Roman" w:hAnsi="Times New Roman"/>
                <w:sz w:val="24"/>
                <w:szCs w:val="24"/>
              </w:rPr>
              <w:t>1</w:t>
            </w:r>
            <w:r w:rsidR="001878F9" w:rsidRPr="001878F9">
              <w:rPr>
                <w:rFonts w:ascii="Times New Roman" w:hAnsi="Times New Roman"/>
                <w:sz w:val="24"/>
                <w:szCs w:val="24"/>
              </w:rPr>
              <w:t xml:space="preserve"> </w:t>
            </w:r>
            <w:r w:rsidRPr="001878F9">
              <w:rPr>
                <w:rFonts w:ascii="Times New Roman" w:hAnsi="Times New Roman"/>
                <w:sz w:val="24"/>
                <w:szCs w:val="24"/>
              </w:rPr>
              <w:t>834,50</w:t>
            </w:r>
          </w:p>
          <w:p w:rsidR="000B4847" w:rsidRPr="001878F9" w:rsidRDefault="000B4847" w:rsidP="000775D3">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2026 год</w:t>
            </w:r>
            <w:r w:rsidR="001878F9" w:rsidRPr="001878F9">
              <w:rPr>
                <w:rFonts w:ascii="Times New Roman" w:hAnsi="Times New Roman"/>
                <w:sz w:val="24"/>
                <w:szCs w:val="24"/>
              </w:rPr>
              <w:t xml:space="preserve"> – </w:t>
            </w:r>
            <w:r w:rsidRPr="001878F9">
              <w:rPr>
                <w:rFonts w:ascii="Times New Roman" w:hAnsi="Times New Roman"/>
                <w:sz w:val="24"/>
                <w:szCs w:val="24"/>
              </w:rPr>
              <w:t>1</w:t>
            </w:r>
            <w:r w:rsidR="001878F9" w:rsidRPr="001878F9">
              <w:rPr>
                <w:rFonts w:ascii="Times New Roman" w:hAnsi="Times New Roman"/>
                <w:sz w:val="24"/>
                <w:szCs w:val="24"/>
              </w:rPr>
              <w:t xml:space="preserve"> </w:t>
            </w:r>
            <w:r w:rsidRPr="001878F9">
              <w:rPr>
                <w:rFonts w:ascii="Times New Roman" w:hAnsi="Times New Roman"/>
                <w:sz w:val="24"/>
                <w:szCs w:val="24"/>
              </w:rPr>
              <w:t>934,50</w:t>
            </w:r>
          </w:p>
          <w:p w:rsidR="000775D3" w:rsidRPr="00564A19" w:rsidRDefault="000B4847" w:rsidP="000775D3">
            <w:pPr>
              <w:widowControl w:val="0"/>
              <w:tabs>
                <w:tab w:val="left" w:pos="0"/>
                <w:tab w:val="left" w:pos="5877"/>
              </w:tabs>
              <w:autoSpaceDE w:val="0"/>
              <w:autoSpaceDN w:val="0"/>
              <w:adjustRightInd w:val="0"/>
              <w:spacing w:after="0"/>
              <w:jc w:val="both"/>
              <w:rPr>
                <w:rFonts w:ascii="Times New Roman" w:hAnsi="Times New Roman"/>
                <w:b/>
                <w:color w:val="FF0000"/>
                <w:sz w:val="24"/>
                <w:szCs w:val="24"/>
              </w:rPr>
            </w:pPr>
            <w:r w:rsidRPr="001878F9">
              <w:rPr>
                <w:rFonts w:ascii="Times New Roman" w:hAnsi="Times New Roman"/>
                <w:sz w:val="24"/>
                <w:szCs w:val="24"/>
              </w:rPr>
              <w:t>2027 год</w:t>
            </w:r>
            <w:r w:rsidR="001878F9" w:rsidRPr="001878F9">
              <w:rPr>
                <w:rFonts w:ascii="Times New Roman" w:hAnsi="Times New Roman"/>
                <w:sz w:val="24"/>
                <w:szCs w:val="24"/>
              </w:rPr>
              <w:t xml:space="preserve"> – </w:t>
            </w:r>
            <w:r w:rsidR="00564A19" w:rsidRPr="001878F9">
              <w:rPr>
                <w:rFonts w:ascii="Times New Roman" w:hAnsi="Times New Roman"/>
                <w:sz w:val="24"/>
                <w:szCs w:val="24"/>
              </w:rPr>
              <w:t>2</w:t>
            </w:r>
            <w:r w:rsidR="001878F9" w:rsidRPr="001878F9">
              <w:rPr>
                <w:rFonts w:ascii="Times New Roman" w:hAnsi="Times New Roman"/>
                <w:sz w:val="24"/>
                <w:szCs w:val="24"/>
              </w:rPr>
              <w:t xml:space="preserve"> </w:t>
            </w:r>
            <w:r w:rsidR="00564A19" w:rsidRPr="001878F9">
              <w:rPr>
                <w:rFonts w:ascii="Times New Roman" w:hAnsi="Times New Roman"/>
                <w:sz w:val="24"/>
                <w:szCs w:val="24"/>
              </w:rPr>
              <w:t>034,50</w:t>
            </w:r>
            <w:r w:rsidR="000775D3" w:rsidRPr="001C487C">
              <w:rPr>
                <w:rFonts w:ascii="Times New Roman" w:hAnsi="Times New Roman"/>
                <w:b/>
                <w:color w:val="FF0000"/>
                <w:sz w:val="24"/>
                <w:szCs w:val="24"/>
              </w:rPr>
              <w:tab/>
            </w:r>
          </w:p>
          <w:p w:rsidR="000775D3" w:rsidRPr="00E97E31" w:rsidRDefault="000775D3" w:rsidP="00E97E31">
            <w:pPr>
              <w:pStyle w:val="ConsPlusNormal"/>
              <w:tabs>
                <w:tab w:val="left" w:pos="0"/>
              </w:tabs>
              <w:jc w:val="both"/>
              <w:rPr>
                <w:rFonts w:ascii="Times New Roman" w:hAnsi="Times New Roman" w:cs="Times New Roman"/>
                <w:sz w:val="24"/>
                <w:szCs w:val="24"/>
              </w:rPr>
            </w:pPr>
            <w:r w:rsidRPr="00C86C84">
              <w:rPr>
                <w:rFonts w:ascii="Times New Roman" w:hAnsi="Times New Roman"/>
                <w:sz w:val="24"/>
                <w:szCs w:val="24"/>
              </w:rPr>
              <w:t>Объемы финансирования Программы ежегодно корректируются с учетом возможностей бюджета Городского округа «Жатай»</w:t>
            </w:r>
            <w:r>
              <w:rPr>
                <w:rFonts w:ascii="Times New Roman" w:hAnsi="Times New Roman"/>
                <w:sz w:val="24"/>
                <w:szCs w:val="24"/>
              </w:rPr>
              <w:t xml:space="preserve"> и </w:t>
            </w:r>
            <w:r w:rsidRPr="00063E6B">
              <w:rPr>
                <w:rFonts w:ascii="Times New Roman" w:hAnsi="Times New Roman"/>
                <w:sz w:val="24"/>
                <w:szCs w:val="24"/>
              </w:rPr>
              <w:t>возможностью</w:t>
            </w:r>
            <w:r w:rsidRPr="00063E6B">
              <w:rPr>
                <w:rFonts w:ascii="Times New Roman" w:hAnsi="Times New Roman" w:cs="Times New Roman"/>
                <w:sz w:val="24"/>
                <w:szCs w:val="24"/>
              </w:rPr>
              <w:t xml:space="preserve"> участия в региональных конкурсах на предоставление субсидий.</w:t>
            </w:r>
          </w:p>
        </w:tc>
      </w:tr>
      <w:tr w:rsidR="00100566" w:rsidRPr="00794756" w:rsidTr="00100566">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0566" w:rsidRPr="00794756" w:rsidRDefault="00100566" w:rsidP="000C6301">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10</w:t>
            </w:r>
          </w:p>
        </w:tc>
        <w:tc>
          <w:tcPr>
            <w:tcW w:w="24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0566" w:rsidRPr="00794756" w:rsidRDefault="00100566" w:rsidP="000C6301">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Ожидаемые конечные результаты </w:t>
            </w:r>
          </w:p>
        </w:tc>
        <w:tc>
          <w:tcPr>
            <w:tcW w:w="7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566" w:rsidRPr="0035149F" w:rsidRDefault="00100566" w:rsidP="0035149F">
            <w:pPr>
              <w:pStyle w:val="ConsPlusNormal"/>
              <w:jc w:val="both"/>
              <w:rPr>
                <w:rFonts w:ascii="Times New Roman" w:hAnsi="Times New Roman" w:cs="Times New Roman"/>
                <w:sz w:val="24"/>
                <w:szCs w:val="24"/>
              </w:rPr>
            </w:pPr>
            <w:r w:rsidRPr="00100566">
              <w:rPr>
                <w:rFonts w:ascii="Times New Roman" w:hAnsi="Times New Roman"/>
                <w:sz w:val="24"/>
                <w:szCs w:val="24"/>
              </w:rPr>
              <w:t>- Увеличение посещений культурных мероприятий</w:t>
            </w:r>
            <w:r w:rsidR="00053713">
              <w:rPr>
                <w:rFonts w:ascii="Times New Roman" w:hAnsi="Times New Roman"/>
                <w:sz w:val="24"/>
                <w:szCs w:val="24"/>
              </w:rPr>
              <w:t xml:space="preserve"> с 39851 до 64880</w:t>
            </w:r>
          </w:p>
          <w:p w:rsidR="0035149F" w:rsidRDefault="00100566" w:rsidP="0035149F">
            <w:pPr>
              <w:pStyle w:val="ConsPlusNormal"/>
              <w:jc w:val="both"/>
              <w:rPr>
                <w:rFonts w:ascii="Times New Roman" w:hAnsi="Times New Roman"/>
                <w:sz w:val="24"/>
                <w:szCs w:val="24"/>
              </w:rPr>
            </w:pPr>
            <w:r w:rsidRPr="00100566">
              <w:rPr>
                <w:rFonts w:ascii="Times New Roman" w:hAnsi="Times New Roman"/>
                <w:sz w:val="24"/>
                <w:szCs w:val="24"/>
              </w:rPr>
              <w:t>- Увеличение числа обращений к цифровым ресурсам в сфере культуры</w:t>
            </w:r>
            <w:r w:rsidR="004812FD">
              <w:rPr>
                <w:rFonts w:ascii="Times New Roman" w:hAnsi="Times New Roman"/>
                <w:sz w:val="24"/>
                <w:szCs w:val="24"/>
              </w:rPr>
              <w:t xml:space="preserve"> </w:t>
            </w:r>
            <w:r w:rsidR="00053713" w:rsidRPr="00053713">
              <w:rPr>
                <w:rFonts w:ascii="Times New Roman" w:hAnsi="Times New Roman" w:cs="Times New Roman"/>
                <w:sz w:val="24"/>
                <w:szCs w:val="24"/>
              </w:rPr>
              <w:t>с 3999</w:t>
            </w:r>
            <w:r w:rsidRPr="00100566">
              <w:rPr>
                <w:rFonts w:ascii="Times New Roman" w:hAnsi="Times New Roman"/>
                <w:sz w:val="24"/>
                <w:szCs w:val="24"/>
              </w:rPr>
              <w:t xml:space="preserve"> до 21 600</w:t>
            </w:r>
          </w:p>
          <w:p w:rsidR="00100566" w:rsidRPr="00794756" w:rsidRDefault="00100566" w:rsidP="00564A19">
            <w:pPr>
              <w:tabs>
                <w:tab w:val="left" w:pos="0"/>
              </w:tabs>
              <w:spacing w:after="0" w:line="240" w:lineRule="auto"/>
              <w:rPr>
                <w:rFonts w:ascii="Times New Roman" w:hAnsi="Times New Roman"/>
                <w:sz w:val="24"/>
                <w:szCs w:val="24"/>
              </w:rPr>
            </w:pPr>
            <w:r w:rsidRPr="00032E8D">
              <w:rPr>
                <w:rFonts w:ascii="Times New Roman" w:hAnsi="Times New Roman"/>
                <w:sz w:val="24"/>
                <w:szCs w:val="24"/>
              </w:rPr>
              <w:t xml:space="preserve">- Увеличение </w:t>
            </w:r>
            <w:r w:rsidR="00053713" w:rsidRPr="00032E8D">
              <w:rPr>
                <w:rFonts w:ascii="Times New Roman" w:hAnsi="Times New Roman"/>
                <w:sz w:val="24"/>
                <w:szCs w:val="24"/>
              </w:rPr>
              <w:t>количеств</w:t>
            </w:r>
            <w:r w:rsidR="00971CD2" w:rsidRPr="00032E8D">
              <w:rPr>
                <w:rFonts w:ascii="Times New Roman" w:hAnsi="Times New Roman"/>
                <w:sz w:val="24"/>
                <w:szCs w:val="24"/>
              </w:rPr>
              <w:t>а</w:t>
            </w:r>
            <w:r w:rsidR="00053713" w:rsidRPr="00032E8D">
              <w:rPr>
                <w:rFonts w:ascii="Times New Roman" w:hAnsi="Times New Roman"/>
                <w:sz w:val="24"/>
                <w:szCs w:val="24"/>
              </w:rPr>
              <w:t xml:space="preserve"> объектов культурного наследия муниципального значения, внесенных в региональный реестр</w:t>
            </w:r>
            <w:r w:rsidR="00971CD2" w:rsidRPr="00032E8D">
              <w:rPr>
                <w:rFonts w:ascii="Times New Roman" w:hAnsi="Times New Roman"/>
                <w:sz w:val="24"/>
                <w:szCs w:val="24"/>
              </w:rPr>
              <w:t xml:space="preserve"> </w:t>
            </w:r>
            <w:r w:rsidR="00971CD2" w:rsidRPr="00437B53">
              <w:rPr>
                <w:rFonts w:ascii="Times New Roman" w:hAnsi="Times New Roman"/>
                <w:sz w:val="24"/>
                <w:szCs w:val="24"/>
              </w:rPr>
              <w:t xml:space="preserve">до </w:t>
            </w:r>
            <w:r w:rsidR="00226A23">
              <w:rPr>
                <w:rFonts w:ascii="Times New Roman" w:hAnsi="Times New Roman"/>
                <w:sz w:val="24"/>
                <w:szCs w:val="24"/>
              </w:rPr>
              <w:t>3</w:t>
            </w:r>
            <w:r w:rsidR="00032E8D">
              <w:rPr>
                <w:rFonts w:ascii="Times New Roman" w:hAnsi="Times New Roman"/>
                <w:sz w:val="24"/>
                <w:szCs w:val="24"/>
              </w:rPr>
              <w:t xml:space="preserve"> </w:t>
            </w:r>
          </w:p>
        </w:tc>
      </w:tr>
    </w:tbl>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p>
    <w:p w:rsidR="00107427" w:rsidRDefault="00107427" w:rsidP="00107427">
      <w:pPr>
        <w:widowControl w:val="0"/>
        <w:tabs>
          <w:tab w:val="left" w:pos="0"/>
        </w:tabs>
        <w:autoSpaceDE w:val="0"/>
        <w:autoSpaceDN w:val="0"/>
        <w:adjustRightInd w:val="0"/>
        <w:spacing w:after="0"/>
        <w:outlineLvl w:val="1"/>
        <w:rPr>
          <w:rFonts w:ascii="Times New Roman" w:hAnsi="Times New Roman"/>
          <w:b/>
          <w:sz w:val="24"/>
          <w:szCs w:val="24"/>
        </w:rPr>
      </w:pPr>
      <w:bookmarkStart w:id="4" w:name="Par120"/>
      <w:bookmarkEnd w:id="4"/>
    </w:p>
    <w:p w:rsidR="00107427" w:rsidRDefault="00107427" w:rsidP="00107427">
      <w:pPr>
        <w:widowControl w:val="0"/>
        <w:numPr>
          <w:ilvl w:val="0"/>
          <w:numId w:val="9"/>
        </w:numPr>
        <w:tabs>
          <w:tab w:val="left" w:pos="0"/>
        </w:tabs>
        <w:autoSpaceDE w:val="0"/>
        <w:autoSpaceDN w:val="0"/>
        <w:adjustRightInd w:val="0"/>
        <w:spacing w:after="0"/>
        <w:ind w:left="0" w:firstLine="0"/>
        <w:jc w:val="center"/>
        <w:outlineLvl w:val="1"/>
        <w:rPr>
          <w:rFonts w:ascii="Times New Roman" w:hAnsi="Times New Roman"/>
          <w:b/>
          <w:sz w:val="24"/>
          <w:szCs w:val="24"/>
        </w:rPr>
      </w:pPr>
      <w:r w:rsidRPr="00794756">
        <w:rPr>
          <w:rFonts w:ascii="Times New Roman" w:hAnsi="Times New Roman"/>
          <w:b/>
          <w:sz w:val="24"/>
          <w:szCs w:val="24"/>
        </w:rPr>
        <w:t>Нормативно-правовое обеспечение</w:t>
      </w:r>
    </w:p>
    <w:p w:rsidR="00107427" w:rsidRPr="00794756" w:rsidRDefault="00107427" w:rsidP="00107427">
      <w:pPr>
        <w:widowControl w:val="0"/>
        <w:tabs>
          <w:tab w:val="left" w:pos="0"/>
        </w:tabs>
        <w:autoSpaceDE w:val="0"/>
        <w:autoSpaceDN w:val="0"/>
        <w:adjustRightInd w:val="0"/>
        <w:spacing w:after="0"/>
        <w:jc w:val="both"/>
        <w:outlineLvl w:val="1"/>
        <w:rPr>
          <w:rFonts w:ascii="Times New Roman" w:hAnsi="Times New Roman"/>
          <w:b/>
          <w:sz w:val="24"/>
          <w:szCs w:val="24"/>
        </w:rPr>
      </w:pPr>
    </w:p>
    <w:p w:rsidR="00107427" w:rsidRDefault="00107427" w:rsidP="00107427">
      <w:pPr>
        <w:shd w:val="clear" w:color="auto" w:fill="FFFFFF"/>
        <w:tabs>
          <w:tab w:val="left" w:pos="0"/>
        </w:tabs>
        <w:spacing w:after="0"/>
        <w:jc w:val="both"/>
        <w:textAlignment w:val="baseline"/>
        <w:rPr>
          <w:rFonts w:ascii="Times New Roman" w:eastAsia="Times New Roman" w:hAnsi="Times New Roman"/>
          <w:b/>
          <w:color w:val="000000"/>
          <w:spacing w:val="2"/>
          <w:sz w:val="24"/>
          <w:szCs w:val="24"/>
        </w:rPr>
      </w:pPr>
      <w:r>
        <w:rPr>
          <w:rFonts w:ascii="Times New Roman" w:eastAsia="Times New Roman" w:hAnsi="Times New Roman"/>
          <w:b/>
          <w:color w:val="2D2D2D"/>
          <w:spacing w:val="2"/>
          <w:sz w:val="24"/>
          <w:szCs w:val="24"/>
        </w:rPr>
        <w:tab/>
      </w:r>
      <w:r w:rsidRPr="004558A7">
        <w:rPr>
          <w:rFonts w:ascii="Times New Roman" w:eastAsia="Times New Roman" w:hAnsi="Times New Roman"/>
          <w:b/>
          <w:color w:val="000000"/>
          <w:spacing w:val="2"/>
          <w:sz w:val="24"/>
          <w:szCs w:val="24"/>
        </w:rPr>
        <w:t>Программа составлена на нормативно-правовой базе:</w:t>
      </w:r>
    </w:p>
    <w:p w:rsidR="000775D3" w:rsidRDefault="000775D3" w:rsidP="00107427">
      <w:pPr>
        <w:shd w:val="clear" w:color="auto" w:fill="FFFFFF"/>
        <w:tabs>
          <w:tab w:val="left" w:pos="0"/>
        </w:tabs>
        <w:spacing w:after="0"/>
        <w:jc w:val="both"/>
        <w:textAlignment w:val="baseline"/>
        <w:rPr>
          <w:rFonts w:ascii="Times New Roman" w:hAnsi="Times New Roman" w:cs="Times New Roman"/>
          <w:bCs/>
          <w:kern w:val="36"/>
          <w:sz w:val="24"/>
          <w:szCs w:val="24"/>
        </w:rPr>
      </w:pPr>
      <w:r>
        <w:rPr>
          <w:rFonts w:ascii="Times New Roman" w:hAnsi="Times New Roman" w:cs="Times New Roman"/>
          <w:bCs/>
          <w:kern w:val="36"/>
          <w:sz w:val="24"/>
          <w:szCs w:val="24"/>
        </w:rPr>
        <w:t xml:space="preserve">- </w:t>
      </w:r>
      <w:r w:rsidRPr="00C330F9">
        <w:rPr>
          <w:rFonts w:ascii="Times New Roman" w:hAnsi="Times New Roman" w:cs="Times New Roman"/>
          <w:bCs/>
          <w:kern w:val="36"/>
          <w:sz w:val="24"/>
          <w:szCs w:val="24"/>
        </w:rPr>
        <w:t>Конституция Российской Федерации;</w:t>
      </w:r>
    </w:p>
    <w:p w:rsidR="000775D3" w:rsidRPr="000775D3" w:rsidRDefault="000775D3" w:rsidP="00107427">
      <w:pPr>
        <w:shd w:val="clear" w:color="auto" w:fill="FFFFFF"/>
        <w:tabs>
          <w:tab w:val="left" w:pos="0"/>
        </w:tabs>
        <w:spacing w:after="0"/>
        <w:jc w:val="both"/>
        <w:textAlignment w:val="baseline"/>
        <w:rPr>
          <w:rFonts w:ascii="Times New Roman" w:eastAsia="Times New Roman" w:hAnsi="Times New Roman"/>
          <w:color w:val="000000"/>
          <w:spacing w:val="2"/>
          <w:sz w:val="24"/>
          <w:szCs w:val="24"/>
        </w:rPr>
      </w:pPr>
      <w:r w:rsidRPr="000775D3">
        <w:rPr>
          <w:rFonts w:ascii="Times New Roman" w:eastAsia="Times New Roman" w:hAnsi="Times New Roman"/>
          <w:color w:val="000000"/>
          <w:spacing w:val="2"/>
          <w:sz w:val="24"/>
          <w:szCs w:val="24"/>
        </w:rPr>
        <w:t>- Бюджетный кодекс</w:t>
      </w:r>
      <w:r w:rsidR="00265303">
        <w:rPr>
          <w:rFonts w:ascii="Times New Roman" w:eastAsia="Times New Roman" w:hAnsi="Times New Roman"/>
          <w:color w:val="000000"/>
          <w:spacing w:val="2"/>
          <w:sz w:val="24"/>
          <w:szCs w:val="24"/>
        </w:rPr>
        <w:t xml:space="preserve"> </w:t>
      </w:r>
      <w:r w:rsidR="00100566" w:rsidRPr="00C330F9">
        <w:rPr>
          <w:rFonts w:ascii="Times New Roman" w:hAnsi="Times New Roman" w:cs="Times New Roman"/>
          <w:bCs/>
          <w:kern w:val="36"/>
          <w:sz w:val="24"/>
          <w:szCs w:val="24"/>
        </w:rPr>
        <w:t>Российской Федерации</w:t>
      </w:r>
      <w:r w:rsidRPr="000775D3">
        <w:rPr>
          <w:rFonts w:ascii="Times New Roman" w:eastAsia="Times New Roman" w:hAnsi="Times New Roman"/>
          <w:color w:val="000000"/>
          <w:spacing w:val="2"/>
          <w:sz w:val="24"/>
          <w:szCs w:val="24"/>
        </w:rPr>
        <w:t>;</w:t>
      </w:r>
    </w:p>
    <w:p w:rsidR="00107427" w:rsidRDefault="00107427" w:rsidP="00107427">
      <w:pPr>
        <w:pStyle w:val="ConsPlusNormal"/>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4756">
        <w:rPr>
          <w:rFonts w:ascii="Times New Roman" w:hAnsi="Times New Roman" w:cs="Times New Roman"/>
          <w:sz w:val="24"/>
          <w:szCs w:val="24"/>
        </w:rPr>
        <w:t>Федеральный закон от 28 июня 2014 года N 172-ФЗ "О стратегическом планировании в Российской Федерации";</w:t>
      </w:r>
    </w:p>
    <w:p w:rsidR="00107427" w:rsidRPr="00794756" w:rsidRDefault="00107427" w:rsidP="00107427">
      <w:pPr>
        <w:pStyle w:val="ConsPlusNormal"/>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4756">
        <w:rPr>
          <w:rFonts w:ascii="Times New Roman" w:hAnsi="Times New Roman" w:cs="Times New Roman"/>
          <w:sz w:val="24"/>
          <w:szCs w:val="24"/>
        </w:rPr>
        <w:t xml:space="preserve">Федеральный закон от </w:t>
      </w:r>
      <w:r>
        <w:rPr>
          <w:rFonts w:ascii="Times New Roman" w:hAnsi="Times New Roman" w:cs="Times New Roman"/>
          <w:sz w:val="24"/>
          <w:szCs w:val="24"/>
        </w:rPr>
        <w:t>6 октября</w:t>
      </w:r>
      <w:r w:rsidRPr="00794756">
        <w:rPr>
          <w:rFonts w:ascii="Times New Roman" w:hAnsi="Times New Roman" w:cs="Times New Roman"/>
          <w:sz w:val="24"/>
          <w:szCs w:val="24"/>
        </w:rPr>
        <w:t xml:space="preserve"> 20</w:t>
      </w:r>
      <w:r>
        <w:rPr>
          <w:rFonts w:ascii="Times New Roman" w:hAnsi="Times New Roman" w:cs="Times New Roman"/>
          <w:sz w:val="24"/>
          <w:szCs w:val="24"/>
        </w:rPr>
        <w:t>03</w:t>
      </w:r>
      <w:r w:rsidRPr="00794756">
        <w:rPr>
          <w:rFonts w:ascii="Times New Roman" w:hAnsi="Times New Roman" w:cs="Times New Roman"/>
          <w:sz w:val="24"/>
          <w:szCs w:val="24"/>
        </w:rPr>
        <w:t xml:space="preserve"> года N 1</w:t>
      </w:r>
      <w:r>
        <w:rPr>
          <w:rFonts w:ascii="Times New Roman" w:hAnsi="Times New Roman" w:cs="Times New Roman"/>
          <w:sz w:val="24"/>
          <w:szCs w:val="24"/>
        </w:rPr>
        <w:t>31</w:t>
      </w:r>
      <w:r w:rsidRPr="00794756">
        <w:rPr>
          <w:rFonts w:ascii="Times New Roman" w:hAnsi="Times New Roman" w:cs="Times New Roman"/>
          <w:sz w:val="24"/>
          <w:szCs w:val="24"/>
        </w:rPr>
        <w:t>-ФЗ "Об общих принципах организации местного самоуправления в Российской Федерации";</w:t>
      </w:r>
    </w:p>
    <w:p w:rsidR="000775D3" w:rsidRDefault="000775D3" w:rsidP="000775D3">
      <w:pPr>
        <w:shd w:val="clear" w:color="auto" w:fill="FFFFFF"/>
        <w:autoSpaceDN w:val="0"/>
        <w:spacing w:after="0"/>
        <w:ind w:left="142" w:hanging="142"/>
        <w:jc w:val="both"/>
        <w:outlineLvl w:val="0"/>
        <w:rPr>
          <w:rFonts w:ascii="Times New Roman" w:hAnsi="Times New Roman" w:cs="Times New Roman"/>
          <w:bCs/>
          <w:kern w:val="36"/>
          <w:sz w:val="24"/>
          <w:szCs w:val="24"/>
        </w:rPr>
      </w:pPr>
      <w:bookmarkStart w:id="5" w:name="_Hlk85115051"/>
      <w:bookmarkStart w:id="6" w:name="_Hlk85125025"/>
      <w:r>
        <w:rPr>
          <w:rFonts w:ascii="Times New Roman" w:hAnsi="Times New Roman" w:cs="Times New Roman"/>
          <w:bCs/>
          <w:kern w:val="36"/>
          <w:sz w:val="24"/>
          <w:szCs w:val="24"/>
        </w:rPr>
        <w:t xml:space="preserve">- </w:t>
      </w:r>
      <w:r w:rsidRPr="00C330F9">
        <w:rPr>
          <w:rFonts w:ascii="Times New Roman" w:hAnsi="Times New Roman" w:cs="Times New Roman"/>
          <w:bCs/>
          <w:kern w:val="36"/>
          <w:sz w:val="24"/>
          <w:szCs w:val="24"/>
        </w:rPr>
        <w:t>Закон Российской Федерации от 09.10.1992 № 3612-1 «Основы законодательства Российской Федерации о культуре»;</w:t>
      </w:r>
    </w:p>
    <w:p w:rsidR="000775D3" w:rsidRPr="000775D3" w:rsidRDefault="000775D3" w:rsidP="000775D3">
      <w:pPr>
        <w:shd w:val="clear" w:color="auto" w:fill="FFFFFF"/>
        <w:spacing w:after="0"/>
        <w:ind w:left="142"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775D3">
        <w:rPr>
          <w:rFonts w:ascii="Times New Roman" w:hAnsi="Times New Roman" w:cs="Times New Roman"/>
          <w:sz w:val="24"/>
          <w:szCs w:val="24"/>
        </w:rPr>
        <w:t xml:space="preserve">Федеральный закон </w:t>
      </w:r>
      <w:r w:rsidRPr="000775D3">
        <w:rPr>
          <w:rFonts w:ascii="Times New Roman" w:eastAsia="Times New Roman" w:hAnsi="Times New Roman" w:cs="Times New Roman"/>
          <w:sz w:val="24"/>
          <w:szCs w:val="24"/>
        </w:rPr>
        <w:t xml:space="preserve">от 29.12.1994 №78-ФЗ «О библиотечном деле»; </w:t>
      </w:r>
    </w:p>
    <w:p w:rsidR="000775D3" w:rsidRPr="000775D3" w:rsidRDefault="000775D3" w:rsidP="000775D3">
      <w:pPr>
        <w:shd w:val="clear" w:color="auto" w:fill="FFFFFF"/>
        <w:spacing w:after="0"/>
        <w:ind w:left="142"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775D3">
        <w:rPr>
          <w:rFonts w:ascii="Times New Roman" w:hAnsi="Times New Roman" w:cs="Times New Roman"/>
          <w:sz w:val="24"/>
          <w:szCs w:val="24"/>
        </w:rPr>
        <w:t xml:space="preserve">Федеральный закон </w:t>
      </w:r>
      <w:r w:rsidRPr="000775D3">
        <w:rPr>
          <w:rFonts w:ascii="Times New Roman" w:eastAsia="Times New Roman" w:hAnsi="Times New Roman" w:cs="Times New Roman"/>
          <w:sz w:val="24"/>
          <w:szCs w:val="24"/>
        </w:rPr>
        <w:t xml:space="preserve">от 26.05.1996 №54-ФЗ «О музейном фонде Российской Федерации и музеях в Российской Федерации»; </w:t>
      </w:r>
    </w:p>
    <w:p w:rsidR="000775D3" w:rsidRPr="000775D3" w:rsidRDefault="000775D3" w:rsidP="000775D3">
      <w:pPr>
        <w:shd w:val="clear" w:color="auto" w:fill="FFFFFF"/>
        <w:spacing w:after="0"/>
        <w:ind w:left="142" w:hanging="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775D3">
        <w:rPr>
          <w:rFonts w:ascii="Times New Roman" w:hAnsi="Times New Roman" w:cs="Times New Roman"/>
          <w:sz w:val="24"/>
          <w:szCs w:val="24"/>
        </w:rPr>
        <w:t xml:space="preserve">Федеральный закон </w:t>
      </w:r>
      <w:r w:rsidRPr="000775D3">
        <w:rPr>
          <w:rFonts w:ascii="Times New Roman" w:eastAsia="Times New Roman" w:hAnsi="Times New Roman" w:cs="Times New Roman"/>
          <w:sz w:val="24"/>
          <w:szCs w:val="24"/>
        </w:rPr>
        <w:t xml:space="preserve">от 25.06.2002 №73-ФЗ «Об объектах культурного наследия (памятниках истории и культуры) народов Российской Федерации»; </w:t>
      </w:r>
    </w:p>
    <w:p w:rsidR="000775D3" w:rsidRPr="000775D3" w:rsidRDefault="000775D3" w:rsidP="000775D3">
      <w:pPr>
        <w:shd w:val="clear" w:color="auto" w:fill="FFFFFF"/>
        <w:spacing w:after="0"/>
        <w:ind w:left="142" w:hanging="142"/>
        <w:jc w:val="both"/>
        <w:rPr>
          <w:rFonts w:ascii="Times New Roman" w:eastAsia="Times New Roman" w:hAnsi="Times New Roman" w:cs="Times New Roman"/>
          <w:bCs/>
          <w:color w:val="000000"/>
          <w:sz w:val="24"/>
          <w:szCs w:val="24"/>
        </w:rPr>
      </w:pPr>
      <w:r>
        <w:rPr>
          <w:rFonts w:ascii="Times New Roman" w:hAnsi="Times New Roman" w:cs="Times New Roman"/>
          <w:bCs/>
          <w:kern w:val="36"/>
          <w:sz w:val="24"/>
          <w:szCs w:val="24"/>
        </w:rPr>
        <w:t xml:space="preserve">- </w:t>
      </w:r>
      <w:r w:rsidRPr="000775D3">
        <w:rPr>
          <w:rFonts w:ascii="Times New Roman" w:hAnsi="Times New Roman" w:cs="Times New Roman"/>
          <w:bCs/>
          <w:kern w:val="36"/>
          <w:sz w:val="24"/>
          <w:szCs w:val="24"/>
        </w:rPr>
        <w:t xml:space="preserve">Федеральный закон </w:t>
      </w:r>
      <w:r w:rsidRPr="000775D3">
        <w:rPr>
          <w:rFonts w:ascii="Times New Roman" w:eastAsia="Times New Roman" w:hAnsi="Times New Roman" w:cs="Times New Roman"/>
          <w:sz w:val="24"/>
          <w:szCs w:val="24"/>
        </w:rPr>
        <w:t>от 06.01.1999 №7-ФЗ «О народных художественных промыслах»;</w:t>
      </w:r>
    </w:p>
    <w:p w:rsidR="000775D3" w:rsidRPr="00C330F9" w:rsidRDefault="004A3891" w:rsidP="004A3891">
      <w:pPr>
        <w:widowControl w:val="0"/>
        <w:tabs>
          <w:tab w:val="left" w:pos="284"/>
          <w:tab w:val="left" w:pos="426"/>
        </w:tabs>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75D3" w:rsidRPr="00C330F9">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w:t>
      </w:r>
    </w:p>
    <w:p w:rsidR="000775D3" w:rsidRPr="00C330F9" w:rsidRDefault="004A3891" w:rsidP="004A3891">
      <w:pPr>
        <w:widowControl w:val="0"/>
        <w:tabs>
          <w:tab w:val="left" w:pos="284"/>
          <w:tab w:val="left" w:pos="426"/>
        </w:tabs>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75D3" w:rsidRPr="00C330F9">
        <w:rPr>
          <w:rFonts w:ascii="Times New Roman" w:hAnsi="Times New Roman" w:cs="Times New Roman"/>
          <w:sz w:val="24"/>
          <w:szCs w:val="24"/>
        </w:rPr>
        <w:t xml:space="preserve">Федеральный закон от 08.05.2010 № 83-ФЗ «О внесении изменений в отдельные законодательные акты Российской Федерации в связи с совершенствованием правового </w:t>
      </w:r>
      <w:r w:rsidR="000775D3" w:rsidRPr="00C330F9">
        <w:rPr>
          <w:rFonts w:ascii="Times New Roman" w:hAnsi="Times New Roman" w:cs="Times New Roman"/>
          <w:sz w:val="24"/>
          <w:szCs w:val="24"/>
        </w:rPr>
        <w:lastRenderedPageBreak/>
        <w:t>положения государственных (муниципальных) учреждений»;</w:t>
      </w:r>
    </w:p>
    <w:p w:rsidR="000775D3" w:rsidRPr="00C330F9" w:rsidRDefault="004A3891" w:rsidP="004A3891">
      <w:pPr>
        <w:widowControl w:val="0"/>
        <w:tabs>
          <w:tab w:val="left" w:pos="284"/>
          <w:tab w:val="left" w:pos="426"/>
        </w:tabs>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75D3" w:rsidRPr="00C330F9">
        <w:rPr>
          <w:rFonts w:ascii="Times New Roman" w:hAnsi="Times New Roman" w:cs="Times New Roman"/>
          <w:sz w:val="24"/>
          <w:szCs w:val="24"/>
        </w:rPr>
        <w:t>Федеральный закон от 27.07.2010 № 210-ФЗ «Об организации представления государственных и муниципальных услуг»;</w:t>
      </w:r>
    </w:p>
    <w:p w:rsidR="000775D3" w:rsidRDefault="004A3891" w:rsidP="004A3891">
      <w:pPr>
        <w:widowControl w:val="0"/>
        <w:tabs>
          <w:tab w:val="left" w:pos="284"/>
          <w:tab w:val="left" w:pos="426"/>
        </w:tabs>
        <w:overflowPunct w:val="0"/>
        <w:autoSpaceDE w:val="0"/>
        <w:autoSpaceDN w:val="0"/>
        <w:adjustRightInd w:val="0"/>
        <w:spacing w:after="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 </w:t>
      </w:r>
      <w:r w:rsidR="000775D3" w:rsidRPr="00C330F9">
        <w:rPr>
          <w:rFonts w:ascii="Times New Roman" w:hAnsi="Times New Roman" w:cs="Times New Roman"/>
          <w:bCs/>
          <w:kern w:val="36"/>
          <w:sz w:val="24"/>
          <w:szCs w:val="24"/>
        </w:rPr>
        <w:t>Указ Президента Российской Федерации от 24.12.2014 № 808 «Об утверждении Основ государственной культурной политики»;</w:t>
      </w:r>
    </w:p>
    <w:p w:rsidR="000775D3" w:rsidRDefault="004A3891" w:rsidP="004A3891">
      <w:pPr>
        <w:widowControl w:val="0"/>
        <w:tabs>
          <w:tab w:val="left" w:pos="284"/>
          <w:tab w:val="left" w:pos="426"/>
        </w:tabs>
        <w:overflowPunct w:val="0"/>
        <w:autoSpaceDE w:val="0"/>
        <w:autoSpaceDN w:val="0"/>
        <w:adjustRightInd w:val="0"/>
        <w:spacing w:after="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 </w:t>
      </w:r>
      <w:r w:rsidR="000775D3" w:rsidRPr="00C330F9">
        <w:rPr>
          <w:rFonts w:ascii="Times New Roman" w:hAnsi="Times New Roman" w:cs="Times New Roman"/>
          <w:bCs/>
          <w:kern w:val="36"/>
          <w:sz w:val="24"/>
          <w:szCs w:val="24"/>
        </w:rPr>
        <w:t>Распоряжение Правительства Российской Федерации от 29.02.2016 № 326-р «Об утверждении Стратегии государственной культурной политики на период до 2030 года»;</w:t>
      </w:r>
    </w:p>
    <w:p w:rsidR="004A3891" w:rsidRPr="00BB0B66" w:rsidRDefault="004A3891" w:rsidP="00315833">
      <w:pPr>
        <w:pStyle w:val="71"/>
        <w:shd w:val="clear" w:color="auto" w:fill="auto"/>
        <w:tabs>
          <w:tab w:val="left" w:pos="1126"/>
        </w:tabs>
        <w:spacing w:after="0" w:line="276" w:lineRule="auto"/>
        <w:ind w:left="142" w:right="200" w:hanging="142"/>
        <w:jc w:val="both"/>
        <w:rPr>
          <w:sz w:val="24"/>
          <w:szCs w:val="24"/>
        </w:rPr>
      </w:pPr>
      <w:r>
        <w:rPr>
          <w:rStyle w:val="70"/>
          <w:color w:val="000000"/>
          <w:sz w:val="24"/>
          <w:szCs w:val="24"/>
        </w:rPr>
        <w:t>- Р</w:t>
      </w:r>
      <w:r w:rsidRPr="00BB0B66">
        <w:rPr>
          <w:rStyle w:val="70"/>
          <w:color w:val="000000"/>
          <w:sz w:val="24"/>
          <w:szCs w:val="24"/>
        </w:rPr>
        <w:t>аспоряжение Министерства культуры Российской Федерации от 02 августа 2017№</w:t>
      </w:r>
      <w:r w:rsidRPr="00BB0B66">
        <w:rPr>
          <w:rStyle w:val="70"/>
          <w:color w:val="000000"/>
          <w:sz w:val="24"/>
          <w:szCs w:val="24"/>
        </w:rPr>
        <w:br/>
        <w:t>Р-965«Об утверждении Методических рекомендаций субъектам Российской</w:t>
      </w:r>
      <w:r w:rsidRPr="00BB0B66">
        <w:rPr>
          <w:rStyle w:val="70"/>
          <w:color w:val="000000"/>
          <w:sz w:val="24"/>
          <w:szCs w:val="24"/>
        </w:rPr>
        <w:br/>
        <w:t>Федерации и органам местного самоуправления по развитию сети организаций</w:t>
      </w:r>
      <w:r w:rsidRPr="00BB0B66">
        <w:rPr>
          <w:rStyle w:val="70"/>
          <w:color w:val="000000"/>
          <w:sz w:val="24"/>
          <w:szCs w:val="24"/>
        </w:rPr>
        <w:br/>
        <w:t>культуры и обеспеченности населения услугами организаций культуры»</w:t>
      </w:r>
      <w:r>
        <w:rPr>
          <w:rStyle w:val="70"/>
          <w:color w:val="000000"/>
          <w:sz w:val="24"/>
          <w:szCs w:val="24"/>
        </w:rPr>
        <w:t>;</w:t>
      </w:r>
    </w:p>
    <w:p w:rsidR="000775D3" w:rsidRPr="00C330F9" w:rsidRDefault="004A3891" w:rsidP="004A3891">
      <w:pPr>
        <w:widowControl w:val="0"/>
        <w:tabs>
          <w:tab w:val="left" w:pos="284"/>
          <w:tab w:val="left" w:pos="426"/>
        </w:tabs>
        <w:overflowPunct w:val="0"/>
        <w:autoSpaceDE w:val="0"/>
        <w:autoSpaceDN w:val="0"/>
        <w:adjustRightInd w:val="0"/>
        <w:spacing w:after="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  </w:t>
      </w:r>
      <w:r w:rsidR="000775D3" w:rsidRPr="00C330F9">
        <w:rPr>
          <w:rFonts w:ascii="Times New Roman" w:hAnsi="Times New Roman" w:cs="Times New Roman"/>
          <w:bCs/>
          <w:kern w:val="36"/>
          <w:sz w:val="24"/>
          <w:szCs w:val="24"/>
        </w:rPr>
        <w:t>Конституция (Основной Закон) Республики Саха (Якутия);</w:t>
      </w:r>
    </w:p>
    <w:p w:rsidR="000775D3" w:rsidRPr="00C330F9" w:rsidRDefault="004A3891" w:rsidP="004A3891">
      <w:pPr>
        <w:widowControl w:val="0"/>
        <w:tabs>
          <w:tab w:val="left" w:pos="284"/>
          <w:tab w:val="left" w:pos="426"/>
        </w:tabs>
        <w:overflowPunct w:val="0"/>
        <w:autoSpaceDE w:val="0"/>
        <w:autoSpaceDN w:val="0"/>
        <w:adjustRightInd w:val="0"/>
        <w:spacing w:after="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 </w:t>
      </w:r>
      <w:r w:rsidR="000775D3" w:rsidRPr="00C330F9">
        <w:rPr>
          <w:rFonts w:ascii="Times New Roman" w:hAnsi="Times New Roman" w:cs="Times New Roman"/>
          <w:bCs/>
          <w:kern w:val="36"/>
          <w:sz w:val="24"/>
          <w:szCs w:val="24"/>
        </w:rPr>
        <w:t>Закон Республики Саха (Якутия) от 24.06.2013 1222-З №1335-IV «О культуре»;</w:t>
      </w:r>
    </w:p>
    <w:p w:rsidR="000775D3" w:rsidRDefault="004A3891" w:rsidP="004B3C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kern w:val="36"/>
          <w:sz w:val="24"/>
          <w:szCs w:val="24"/>
        </w:rPr>
        <w:t>- Постановление Правительства</w:t>
      </w:r>
      <w:r w:rsidR="000775D3">
        <w:rPr>
          <w:rFonts w:ascii="Times New Roman" w:hAnsi="Times New Roman" w:cs="Times New Roman"/>
          <w:bCs/>
          <w:kern w:val="36"/>
          <w:sz w:val="24"/>
          <w:szCs w:val="24"/>
        </w:rPr>
        <w:t xml:space="preserve"> Республики Саха (</w:t>
      </w:r>
      <w:r w:rsidR="00AA19B4">
        <w:rPr>
          <w:rFonts w:ascii="Times New Roman" w:hAnsi="Times New Roman" w:cs="Times New Roman"/>
          <w:bCs/>
          <w:kern w:val="36"/>
          <w:sz w:val="24"/>
          <w:szCs w:val="24"/>
        </w:rPr>
        <w:t>Якутия) от</w:t>
      </w:r>
      <w:r w:rsidR="009A3E4F">
        <w:rPr>
          <w:rFonts w:ascii="Times New Roman" w:hAnsi="Times New Roman" w:cs="Times New Roman"/>
          <w:bCs/>
          <w:kern w:val="36"/>
          <w:sz w:val="24"/>
          <w:szCs w:val="24"/>
        </w:rPr>
        <w:t xml:space="preserve"> </w:t>
      </w:r>
      <w:r>
        <w:rPr>
          <w:rFonts w:ascii="Times New Roman" w:hAnsi="Times New Roman" w:cs="Times New Roman"/>
          <w:bCs/>
          <w:kern w:val="36"/>
          <w:sz w:val="24"/>
          <w:szCs w:val="24"/>
        </w:rPr>
        <w:t>15</w:t>
      </w:r>
      <w:r w:rsidR="000775D3">
        <w:rPr>
          <w:rFonts w:ascii="Times New Roman" w:hAnsi="Times New Roman" w:cs="Times New Roman"/>
          <w:bCs/>
          <w:kern w:val="36"/>
          <w:sz w:val="24"/>
          <w:szCs w:val="24"/>
        </w:rPr>
        <w:t>.</w:t>
      </w:r>
      <w:r>
        <w:rPr>
          <w:rFonts w:ascii="Times New Roman" w:hAnsi="Times New Roman" w:cs="Times New Roman"/>
          <w:bCs/>
          <w:kern w:val="36"/>
          <w:sz w:val="24"/>
          <w:szCs w:val="24"/>
        </w:rPr>
        <w:t>09</w:t>
      </w:r>
      <w:r w:rsidR="000775D3">
        <w:rPr>
          <w:rFonts w:ascii="Times New Roman" w:hAnsi="Times New Roman" w:cs="Times New Roman"/>
          <w:bCs/>
          <w:kern w:val="36"/>
          <w:sz w:val="24"/>
          <w:szCs w:val="24"/>
        </w:rPr>
        <w:t>.20</w:t>
      </w:r>
      <w:r>
        <w:rPr>
          <w:rFonts w:ascii="Times New Roman" w:hAnsi="Times New Roman" w:cs="Times New Roman"/>
          <w:bCs/>
          <w:kern w:val="36"/>
          <w:sz w:val="24"/>
          <w:szCs w:val="24"/>
        </w:rPr>
        <w:t>2</w:t>
      </w:r>
      <w:r w:rsidR="000775D3">
        <w:rPr>
          <w:rFonts w:ascii="Times New Roman" w:hAnsi="Times New Roman" w:cs="Times New Roman"/>
          <w:bCs/>
          <w:kern w:val="36"/>
          <w:sz w:val="24"/>
          <w:szCs w:val="24"/>
        </w:rPr>
        <w:t>1</w:t>
      </w:r>
      <w:r w:rsidR="00AA19B4">
        <w:rPr>
          <w:rFonts w:ascii="Times New Roman" w:hAnsi="Times New Roman" w:cs="Times New Roman"/>
          <w:bCs/>
          <w:kern w:val="36"/>
          <w:sz w:val="24"/>
          <w:szCs w:val="24"/>
        </w:rPr>
        <w:t xml:space="preserve"> </w:t>
      </w:r>
      <w:r w:rsidR="000775D3" w:rsidRPr="004A617A">
        <w:rPr>
          <w:rFonts w:ascii="Times New Roman" w:hAnsi="Times New Roman" w:cs="Times New Roman"/>
          <w:bCs/>
          <w:kern w:val="36"/>
          <w:sz w:val="24"/>
          <w:szCs w:val="24"/>
        </w:rPr>
        <w:t>№</w:t>
      </w:r>
      <w:r>
        <w:rPr>
          <w:rFonts w:ascii="Times New Roman" w:hAnsi="Times New Roman" w:cs="Times New Roman"/>
          <w:bCs/>
          <w:kern w:val="36"/>
          <w:sz w:val="24"/>
          <w:szCs w:val="24"/>
        </w:rPr>
        <w:t xml:space="preserve"> 361</w:t>
      </w:r>
      <w:r w:rsidR="000775D3">
        <w:rPr>
          <w:rFonts w:ascii="Times New Roman" w:hAnsi="Times New Roman" w:cs="Times New Roman"/>
          <w:bCs/>
          <w:kern w:val="36"/>
          <w:sz w:val="24"/>
          <w:szCs w:val="24"/>
        </w:rPr>
        <w:t xml:space="preserve"> </w:t>
      </w:r>
      <w:r w:rsidR="00AA19B4">
        <w:rPr>
          <w:rFonts w:ascii="Times New Roman" w:hAnsi="Times New Roman" w:cs="Times New Roman"/>
          <w:sz w:val="24"/>
          <w:szCs w:val="24"/>
        </w:rPr>
        <w:t>"О утверждении государственной программы Республики Саха (Якутия) "Развитие культуры в Республике Саха (Якутия) на 2020 - 2024 годы и на плановый период до 2026 года</w:t>
      </w:r>
      <w:proofErr w:type="gramStart"/>
      <w:r w:rsidR="00AA19B4">
        <w:rPr>
          <w:rFonts w:ascii="Times New Roman" w:hAnsi="Times New Roman" w:cs="Times New Roman"/>
          <w:sz w:val="24"/>
          <w:szCs w:val="24"/>
        </w:rPr>
        <w:t xml:space="preserve">" </w:t>
      </w:r>
      <w:r w:rsidR="009A3E4F">
        <w:rPr>
          <w:rFonts w:ascii="Times New Roman" w:hAnsi="Times New Roman" w:cs="Times New Roman"/>
          <w:sz w:val="24"/>
          <w:szCs w:val="24"/>
        </w:rPr>
        <w:t xml:space="preserve"> (</w:t>
      </w:r>
      <w:proofErr w:type="gramEnd"/>
      <w:r w:rsidR="00AA19B4">
        <w:rPr>
          <w:rFonts w:ascii="Times New Roman" w:hAnsi="Times New Roman" w:cs="Times New Roman"/>
          <w:sz w:val="24"/>
          <w:szCs w:val="24"/>
        </w:rPr>
        <w:t>утрачивает</w:t>
      </w:r>
      <w:r w:rsidR="009A3E4F">
        <w:rPr>
          <w:rFonts w:ascii="Times New Roman" w:hAnsi="Times New Roman" w:cs="Times New Roman"/>
          <w:sz w:val="24"/>
          <w:szCs w:val="24"/>
        </w:rPr>
        <w:t xml:space="preserve"> силу с 01.01.2023г.</w:t>
      </w:r>
      <w:r w:rsidR="000775D3">
        <w:rPr>
          <w:rFonts w:ascii="Times New Roman" w:hAnsi="Times New Roman" w:cs="Times New Roman"/>
          <w:sz w:val="24"/>
          <w:szCs w:val="24"/>
        </w:rPr>
        <w:t>;</w:t>
      </w:r>
    </w:p>
    <w:p w:rsidR="00AA19B4" w:rsidRDefault="009A3E4F" w:rsidP="004B3C1A">
      <w:pPr>
        <w:widowControl w:val="0"/>
        <w:tabs>
          <w:tab w:val="left" w:pos="284"/>
          <w:tab w:val="left" w:pos="426"/>
        </w:tabs>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kern w:val="36"/>
          <w:sz w:val="24"/>
          <w:szCs w:val="24"/>
        </w:rPr>
        <w:t>- Постановление Правительства Республики Саха (</w:t>
      </w:r>
      <w:r w:rsidR="00AA19B4">
        <w:rPr>
          <w:rFonts w:ascii="Times New Roman" w:hAnsi="Times New Roman" w:cs="Times New Roman"/>
          <w:bCs/>
          <w:kern w:val="36"/>
          <w:sz w:val="24"/>
          <w:szCs w:val="24"/>
        </w:rPr>
        <w:t>Якутия) от</w:t>
      </w:r>
      <w:r>
        <w:rPr>
          <w:rFonts w:ascii="Times New Roman" w:hAnsi="Times New Roman" w:cs="Times New Roman"/>
          <w:bCs/>
          <w:kern w:val="36"/>
          <w:sz w:val="24"/>
          <w:szCs w:val="24"/>
        </w:rPr>
        <w:t xml:space="preserve"> 18.07.2022 </w:t>
      </w:r>
      <w:r w:rsidRPr="004A617A">
        <w:rPr>
          <w:rFonts w:ascii="Times New Roman" w:hAnsi="Times New Roman" w:cs="Times New Roman"/>
          <w:bCs/>
          <w:kern w:val="36"/>
          <w:sz w:val="24"/>
          <w:szCs w:val="24"/>
        </w:rPr>
        <w:t>№</w:t>
      </w:r>
      <w:r>
        <w:rPr>
          <w:rFonts w:ascii="Times New Roman" w:hAnsi="Times New Roman" w:cs="Times New Roman"/>
          <w:bCs/>
          <w:kern w:val="36"/>
          <w:sz w:val="24"/>
          <w:szCs w:val="24"/>
        </w:rPr>
        <w:t xml:space="preserve"> 441 «</w:t>
      </w:r>
      <w:r w:rsidRPr="00F07D41">
        <w:rPr>
          <w:rFonts w:ascii="Times New Roman" w:hAnsi="Times New Roman" w:cs="Times New Roman"/>
          <w:sz w:val="24"/>
          <w:szCs w:val="24"/>
        </w:rPr>
        <w:t>О</w:t>
      </w:r>
      <w:r>
        <w:rPr>
          <w:rFonts w:ascii="Times New Roman" w:hAnsi="Times New Roman" w:cs="Times New Roman"/>
          <w:sz w:val="24"/>
          <w:szCs w:val="24"/>
        </w:rPr>
        <w:t>б утверждении</w:t>
      </w:r>
      <w:r w:rsidRPr="00F07D41">
        <w:rPr>
          <w:rFonts w:ascii="Times New Roman" w:hAnsi="Times New Roman" w:cs="Times New Roman"/>
          <w:sz w:val="24"/>
          <w:szCs w:val="24"/>
        </w:rPr>
        <w:t xml:space="preserve"> государственной программ</w:t>
      </w:r>
      <w:r w:rsidR="00AA19B4">
        <w:rPr>
          <w:rFonts w:ascii="Times New Roman" w:hAnsi="Times New Roman" w:cs="Times New Roman"/>
          <w:sz w:val="24"/>
          <w:szCs w:val="24"/>
        </w:rPr>
        <w:t>ы</w:t>
      </w:r>
      <w:r w:rsidRPr="00F07D41">
        <w:rPr>
          <w:rFonts w:ascii="Times New Roman" w:hAnsi="Times New Roman" w:cs="Times New Roman"/>
          <w:sz w:val="24"/>
          <w:szCs w:val="24"/>
        </w:rPr>
        <w:t xml:space="preserve"> Республики Саха (Якутия)</w:t>
      </w:r>
      <w:r>
        <w:rPr>
          <w:rFonts w:ascii="Times New Roman" w:hAnsi="Times New Roman" w:cs="Times New Roman"/>
          <w:sz w:val="24"/>
          <w:szCs w:val="24"/>
        </w:rPr>
        <w:t xml:space="preserve"> </w:t>
      </w:r>
      <w:r w:rsidRPr="00F07D41">
        <w:rPr>
          <w:rFonts w:ascii="Times New Roman" w:hAnsi="Times New Roman" w:cs="Times New Roman"/>
          <w:sz w:val="24"/>
          <w:szCs w:val="24"/>
        </w:rPr>
        <w:t>«Развитие культу</w:t>
      </w:r>
      <w:r w:rsidR="00AA19B4">
        <w:rPr>
          <w:rFonts w:ascii="Times New Roman" w:hAnsi="Times New Roman" w:cs="Times New Roman"/>
          <w:sz w:val="24"/>
          <w:szCs w:val="24"/>
        </w:rPr>
        <w:t>ры» (вступает в силу с 01.01.2023г</w:t>
      </w:r>
      <w:proofErr w:type="gramStart"/>
      <w:r w:rsidR="00AA19B4">
        <w:rPr>
          <w:rFonts w:ascii="Times New Roman" w:hAnsi="Times New Roman" w:cs="Times New Roman"/>
          <w:sz w:val="24"/>
          <w:szCs w:val="24"/>
        </w:rPr>
        <w:t>).;</w:t>
      </w:r>
      <w:proofErr w:type="gramEnd"/>
    </w:p>
    <w:p w:rsidR="00107427" w:rsidRDefault="00107427" w:rsidP="004A3891">
      <w:pPr>
        <w:shd w:val="clear" w:color="auto" w:fill="FFFFFF"/>
        <w:tabs>
          <w:tab w:val="left" w:pos="0"/>
        </w:tabs>
        <w:spacing w:after="0"/>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w:t>
      </w:r>
      <w:r w:rsidRPr="00794756">
        <w:rPr>
          <w:rFonts w:ascii="Times New Roman" w:eastAsia="Times New Roman" w:hAnsi="Times New Roman"/>
          <w:spacing w:val="2"/>
          <w:sz w:val="24"/>
          <w:szCs w:val="24"/>
        </w:rPr>
        <w:t xml:space="preserve"> Решение Окружного Совета депутатов ГО «Жатай» </w:t>
      </w:r>
      <w:hyperlink r:id="rId12" w:history="1">
        <w:r w:rsidRPr="00794756">
          <w:rPr>
            <w:rFonts w:ascii="Times New Roman" w:eastAsia="Times New Roman" w:hAnsi="Times New Roman"/>
            <w:spacing w:val="2"/>
            <w:sz w:val="24"/>
            <w:szCs w:val="24"/>
          </w:rPr>
          <w:t>от 22.12.2017 № 46-3 «О принятии Устава Городского округа «Жатай»</w:t>
        </w:r>
      </w:hyperlink>
      <w:bookmarkEnd w:id="5"/>
      <w:r>
        <w:rPr>
          <w:rFonts w:ascii="Times New Roman" w:eastAsia="Times New Roman" w:hAnsi="Times New Roman"/>
          <w:spacing w:val="2"/>
          <w:sz w:val="24"/>
          <w:szCs w:val="24"/>
        </w:rPr>
        <w:t>;</w:t>
      </w:r>
    </w:p>
    <w:p w:rsidR="00107427" w:rsidRDefault="00107427" w:rsidP="004A3891">
      <w:pPr>
        <w:pStyle w:val="ConsPlusNormal"/>
        <w:tabs>
          <w:tab w:val="left" w:pos="0"/>
        </w:tabs>
        <w:spacing w:line="276" w:lineRule="auto"/>
        <w:jc w:val="both"/>
        <w:rPr>
          <w:rFonts w:ascii="Times New Roman" w:hAnsi="Times New Roman" w:cs="Times New Roman"/>
          <w:bCs/>
          <w:sz w:val="24"/>
          <w:szCs w:val="24"/>
        </w:rPr>
      </w:pPr>
      <w:r w:rsidRPr="0090228A">
        <w:rPr>
          <w:rFonts w:ascii="Times New Roman" w:hAnsi="Times New Roman" w:cs="Times New Roman"/>
          <w:sz w:val="24"/>
          <w:szCs w:val="24"/>
        </w:rPr>
        <w:t>- Решение Окружного Совета депутатов ГО «Жатай» № 58-2 от 20.12.2018г. «Об</w:t>
      </w:r>
      <w:r>
        <w:rPr>
          <w:rFonts w:ascii="Times New Roman" w:hAnsi="Times New Roman" w:cs="Times New Roman"/>
          <w:color w:val="000000"/>
          <w:sz w:val="24"/>
          <w:szCs w:val="24"/>
        </w:rPr>
        <w:t xml:space="preserve"> утверждении </w:t>
      </w:r>
      <w:r w:rsidRPr="00451D43">
        <w:rPr>
          <w:rFonts w:ascii="Times New Roman" w:hAnsi="Times New Roman" w:cs="Times New Roman"/>
          <w:bCs/>
          <w:sz w:val="24"/>
          <w:szCs w:val="24"/>
        </w:rPr>
        <w:t>Стратеги</w:t>
      </w:r>
      <w:r>
        <w:rPr>
          <w:rFonts w:ascii="Times New Roman" w:hAnsi="Times New Roman" w:cs="Times New Roman"/>
          <w:bCs/>
          <w:sz w:val="24"/>
          <w:szCs w:val="24"/>
        </w:rPr>
        <w:t>и</w:t>
      </w:r>
      <w:r w:rsidRPr="00451D43">
        <w:rPr>
          <w:rFonts w:ascii="Times New Roman" w:hAnsi="Times New Roman" w:cs="Times New Roman"/>
          <w:bCs/>
          <w:sz w:val="24"/>
          <w:szCs w:val="24"/>
        </w:rPr>
        <w:t xml:space="preserve"> социально-экономического развития Городского округа «Жатай»</w:t>
      </w:r>
      <w:r w:rsidR="00877032">
        <w:rPr>
          <w:rFonts w:ascii="Times New Roman" w:hAnsi="Times New Roman" w:cs="Times New Roman"/>
          <w:bCs/>
          <w:sz w:val="24"/>
          <w:szCs w:val="24"/>
        </w:rPr>
        <w:t xml:space="preserve"> Республики Саха (Якутия)</w:t>
      </w:r>
      <w:r w:rsidRPr="00451D43">
        <w:rPr>
          <w:rFonts w:ascii="Times New Roman" w:hAnsi="Times New Roman" w:cs="Times New Roman"/>
          <w:bCs/>
          <w:sz w:val="24"/>
          <w:szCs w:val="24"/>
        </w:rPr>
        <w:t xml:space="preserve"> на период до 2030 года</w:t>
      </w:r>
      <w:r>
        <w:rPr>
          <w:rFonts w:ascii="Times New Roman" w:hAnsi="Times New Roman" w:cs="Times New Roman"/>
          <w:bCs/>
          <w:sz w:val="24"/>
          <w:szCs w:val="24"/>
        </w:rPr>
        <w:t>;</w:t>
      </w:r>
    </w:p>
    <w:p w:rsidR="00107427" w:rsidRDefault="00107427" w:rsidP="004A3891">
      <w:pPr>
        <w:pStyle w:val="ConsPlusNormal"/>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Постановление Главы ГО «Жатай» от 30.12.2020 №99-г «Об утверждении Программы Комплексного развития социальной инфраструктуры Городского округа «Жатай» на 2020-2030 годы».</w:t>
      </w:r>
    </w:p>
    <w:p w:rsidR="00107427" w:rsidRPr="00053DB6" w:rsidRDefault="00107427" w:rsidP="00107427">
      <w:pPr>
        <w:pStyle w:val="ConsPlusNormal"/>
        <w:tabs>
          <w:tab w:val="left" w:pos="0"/>
        </w:tabs>
        <w:spacing w:line="276" w:lineRule="auto"/>
        <w:jc w:val="both"/>
        <w:rPr>
          <w:rFonts w:ascii="Times New Roman" w:hAnsi="Times New Roman" w:cs="Times New Roman"/>
          <w:color w:val="FF0000"/>
          <w:sz w:val="24"/>
          <w:szCs w:val="24"/>
        </w:rPr>
      </w:pPr>
    </w:p>
    <w:bookmarkEnd w:id="6"/>
    <w:p w:rsidR="00107427" w:rsidRPr="00794756" w:rsidRDefault="00107427" w:rsidP="00107427">
      <w:pPr>
        <w:widowControl w:val="0"/>
        <w:numPr>
          <w:ilvl w:val="0"/>
          <w:numId w:val="9"/>
        </w:numPr>
        <w:tabs>
          <w:tab w:val="left" w:pos="0"/>
        </w:tabs>
        <w:autoSpaceDE w:val="0"/>
        <w:autoSpaceDN w:val="0"/>
        <w:adjustRightInd w:val="0"/>
        <w:spacing w:after="0"/>
        <w:ind w:left="0" w:firstLine="0"/>
        <w:jc w:val="center"/>
        <w:outlineLvl w:val="1"/>
        <w:rPr>
          <w:rFonts w:ascii="Times New Roman" w:hAnsi="Times New Roman"/>
          <w:b/>
          <w:sz w:val="24"/>
          <w:szCs w:val="24"/>
        </w:rPr>
      </w:pPr>
      <w:r w:rsidRPr="00794756">
        <w:rPr>
          <w:rFonts w:ascii="Times New Roman" w:hAnsi="Times New Roman"/>
          <w:b/>
          <w:sz w:val="24"/>
          <w:szCs w:val="24"/>
        </w:rPr>
        <w:t>Характеристика текущей ситуации</w:t>
      </w:r>
    </w:p>
    <w:p w:rsidR="00107427" w:rsidRPr="00794756" w:rsidRDefault="00107427" w:rsidP="00107427">
      <w:pPr>
        <w:widowControl w:val="0"/>
        <w:tabs>
          <w:tab w:val="left" w:pos="0"/>
        </w:tabs>
        <w:autoSpaceDE w:val="0"/>
        <w:autoSpaceDN w:val="0"/>
        <w:adjustRightInd w:val="0"/>
        <w:spacing w:after="0"/>
        <w:ind w:left="426"/>
        <w:jc w:val="both"/>
        <w:outlineLvl w:val="1"/>
        <w:rPr>
          <w:rFonts w:ascii="Times New Roman" w:hAnsi="Times New Roman"/>
          <w:b/>
          <w:sz w:val="24"/>
          <w:szCs w:val="24"/>
        </w:rPr>
      </w:pPr>
    </w:p>
    <w:p w:rsidR="00107427" w:rsidRPr="00B12A26" w:rsidRDefault="00107427" w:rsidP="00107427">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B12A26">
        <w:rPr>
          <w:rFonts w:ascii="Times New Roman" w:hAnsi="Times New Roman"/>
          <w:sz w:val="24"/>
          <w:szCs w:val="24"/>
        </w:rPr>
        <w:t>Настоящая Муниципальная программа «</w:t>
      </w:r>
      <w:r w:rsidR="009A0215">
        <w:rPr>
          <w:rFonts w:ascii="Times New Roman" w:hAnsi="Times New Roman"/>
          <w:sz w:val="24"/>
          <w:szCs w:val="24"/>
        </w:rPr>
        <w:t>Культура</w:t>
      </w:r>
      <w:r w:rsidRPr="00B12A26">
        <w:rPr>
          <w:rFonts w:ascii="Times New Roman" w:hAnsi="Times New Roman"/>
          <w:sz w:val="24"/>
          <w:szCs w:val="24"/>
        </w:rPr>
        <w:t xml:space="preserve"> Городского округа «Жатай» на 202</w:t>
      </w:r>
      <w:r w:rsidR="009A0215">
        <w:rPr>
          <w:rFonts w:ascii="Times New Roman" w:hAnsi="Times New Roman"/>
          <w:sz w:val="24"/>
          <w:szCs w:val="24"/>
        </w:rPr>
        <w:t>3</w:t>
      </w:r>
      <w:r w:rsidR="004812FD">
        <w:rPr>
          <w:rFonts w:ascii="Times New Roman" w:hAnsi="Times New Roman"/>
          <w:sz w:val="24"/>
          <w:szCs w:val="24"/>
        </w:rPr>
        <w:t>-</w:t>
      </w:r>
      <w:r w:rsidRPr="00B12A26">
        <w:rPr>
          <w:rFonts w:ascii="Times New Roman" w:hAnsi="Times New Roman"/>
          <w:sz w:val="24"/>
          <w:szCs w:val="24"/>
        </w:rPr>
        <w:t>202</w:t>
      </w:r>
      <w:r w:rsidR="009A0215">
        <w:rPr>
          <w:rFonts w:ascii="Times New Roman" w:hAnsi="Times New Roman"/>
          <w:sz w:val="24"/>
          <w:szCs w:val="24"/>
        </w:rPr>
        <w:t>7</w:t>
      </w:r>
      <w:r w:rsidRPr="00B12A26">
        <w:rPr>
          <w:rFonts w:ascii="Times New Roman" w:hAnsi="Times New Roman"/>
          <w:sz w:val="24"/>
          <w:szCs w:val="24"/>
        </w:rPr>
        <w:t xml:space="preserve"> годы» (далее-Программа) определяет основные направления и </w:t>
      </w:r>
      <w:r w:rsidR="009A0215" w:rsidRPr="00B12A26">
        <w:rPr>
          <w:rFonts w:ascii="Times New Roman" w:hAnsi="Times New Roman"/>
          <w:sz w:val="24"/>
          <w:szCs w:val="24"/>
        </w:rPr>
        <w:t>приоритеты развития</w:t>
      </w:r>
      <w:r w:rsidR="004812FD">
        <w:rPr>
          <w:rFonts w:ascii="Times New Roman" w:hAnsi="Times New Roman"/>
          <w:sz w:val="24"/>
          <w:szCs w:val="24"/>
        </w:rPr>
        <w:t xml:space="preserve"> </w:t>
      </w:r>
      <w:r w:rsidR="009A0215">
        <w:rPr>
          <w:rFonts w:ascii="Times New Roman" w:hAnsi="Times New Roman"/>
          <w:sz w:val="24"/>
          <w:szCs w:val="24"/>
        </w:rPr>
        <w:t xml:space="preserve">культуры </w:t>
      </w:r>
      <w:r w:rsidRPr="00B12A26">
        <w:rPr>
          <w:rFonts w:ascii="Times New Roman" w:hAnsi="Times New Roman"/>
          <w:sz w:val="24"/>
          <w:szCs w:val="24"/>
        </w:rPr>
        <w:t>Городского округа «Жатай» (далее ГО) на 202</w:t>
      </w:r>
      <w:r w:rsidR="009A0215">
        <w:rPr>
          <w:rFonts w:ascii="Times New Roman" w:hAnsi="Times New Roman"/>
          <w:sz w:val="24"/>
          <w:szCs w:val="24"/>
        </w:rPr>
        <w:t>3</w:t>
      </w:r>
      <w:r w:rsidRPr="00B12A26">
        <w:rPr>
          <w:rFonts w:ascii="Times New Roman" w:hAnsi="Times New Roman"/>
          <w:sz w:val="24"/>
          <w:szCs w:val="24"/>
        </w:rPr>
        <w:t xml:space="preserve"> - 202</w:t>
      </w:r>
      <w:r w:rsidR="009A0215">
        <w:rPr>
          <w:rFonts w:ascii="Times New Roman" w:hAnsi="Times New Roman"/>
          <w:sz w:val="24"/>
          <w:szCs w:val="24"/>
        </w:rPr>
        <w:t>7</w:t>
      </w:r>
      <w:r w:rsidRPr="00B12A26">
        <w:rPr>
          <w:rFonts w:ascii="Times New Roman" w:hAnsi="Times New Roman"/>
          <w:sz w:val="24"/>
          <w:szCs w:val="24"/>
        </w:rPr>
        <w:t xml:space="preserve"> г</w:t>
      </w:r>
      <w:r w:rsidR="00E07175">
        <w:rPr>
          <w:rFonts w:ascii="Times New Roman" w:hAnsi="Times New Roman"/>
          <w:sz w:val="24"/>
          <w:szCs w:val="24"/>
        </w:rPr>
        <w:t>оды.</w:t>
      </w:r>
    </w:p>
    <w:p w:rsidR="00F34CAD" w:rsidRDefault="00F34CAD" w:rsidP="00F34CAD">
      <w:pPr>
        <w:pStyle w:val="ConsPlusNormal"/>
        <w:spacing w:line="276" w:lineRule="auto"/>
        <w:ind w:firstLine="540"/>
        <w:jc w:val="both"/>
        <w:rPr>
          <w:rFonts w:ascii="Times New Roman" w:hAnsi="Times New Roman" w:cs="Times New Roman"/>
          <w:sz w:val="24"/>
          <w:szCs w:val="24"/>
        </w:rPr>
      </w:pPr>
      <w:r w:rsidRPr="00C448E8">
        <w:rPr>
          <w:rFonts w:ascii="Times New Roman" w:hAnsi="Times New Roman" w:cs="Times New Roman"/>
          <w:sz w:val="24"/>
          <w:szCs w:val="24"/>
        </w:rPr>
        <w:t xml:space="preserve">На обеспечение прав граждан на доступ к культурным ценностям, участие в культурной жизни и свободу творчества в </w:t>
      </w:r>
      <w:r>
        <w:rPr>
          <w:rFonts w:ascii="Times New Roman" w:hAnsi="Times New Roman" w:cs="Times New Roman"/>
          <w:sz w:val="24"/>
          <w:szCs w:val="24"/>
        </w:rPr>
        <w:t>ГО</w:t>
      </w:r>
      <w:r w:rsidRPr="00C448E8">
        <w:rPr>
          <w:rFonts w:ascii="Times New Roman" w:hAnsi="Times New Roman" w:cs="Times New Roman"/>
          <w:sz w:val="24"/>
          <w:szCs w:val="24"/>
        </w:rPr>
        <w:t xml:space="preserve"> «Жатай» направлена деятельность </w:t>
      </w:r>
      <w:r w:rsidR="003B4888">
        <w:rPr>
          <w:rFonts w:ascii="Times New Roman" w:hAnsi="Times New Roman" w:cs="Times New Roman"/>
          <w:sz w:val="24"/>
          <w:szCs w:val="24"/>
        </w:rPr>
        <w:t>трех</w:t>
      </w:r>
      <w:r w:rsidRPr="00C448E8">
        <w:rPr>
          <w:rFonts w:ascii="Times New Roman" w:hAnsi="Times New Roman" w:cs="Times New Roman"/>
          <w:sz w:val="24"/>
          <w:szCs w:val="24"/>
        </w:rPr>
        <w:t xml:space="preserve"> муниципальных</w:t>
      </w:r>
      <w:r w:rsidR="003B4888">
        <w:rPr>
          <w:rFonts w:ascii="Times New Roman" w:hAnsi="Times New Roman" w:cs="Times New Roman"/>
          <w:sz w:val="24"/>
          <w:szCs w:val="24"/>
        </w:rPr>
        <w:t xml:space="preserve"> бюджетных</w:t>
      </w:r>
      <w:r w:rsidRPr="00C448E8">
        <w:rPr>
          <w:rFonts w:ascii="Times New Roman" w:hAnsi="Times New Roman" w:cs="Times New Roman"/>
          <w:sz w:val="24"/>
          <w:szCs w:val="24"/>
        </w:rPr>
        <w:t xml:space="preserve"> учреждений: музей Городского округа «Жатай»; Жатайская городская библиотека; учреждение культурно-досуго</w:t>
      </w:r>
      <w:r>
        <w:rPr>
          <w:rFonts w:ascii="Times New Roman" w:hAnsi="Times New Roman" w:cs="Times New Roman"/>
          <w:sz w:val="24"/>
          <w:szCs w:val="24"/>
        </w:rPr>
        <w:t xml:space="preserve">вого </w:t>
      </w:r>
      <w:proofErr w:type="gramStart"/>
      <w:r>
        <w:rPr>
          <w:rFonts w:ascii="Times New Roman" w:hAnsi="Times New Roman" w:cs="Times New Roman"/>
          <w:sz w:val="24"/>
          <w:szCs w:val="24"/>
        </w:rPr>
        <w:t xml:space="preserve">типа </w:t>
      </w:r>
      <w:r w:rsidRPr="00C448E8">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C448E8">
        <w:rPr>
          <w:rFonts w:ascii="Times New Roman" w:hAnsi="Times New Roman" w:cs="Times New Roman"/>
          <w:sz w:val="24"/>
          <w:szCs w:val="24"/>
        </w:rPr>
        <w:t xml:space="preserve">Дом </w:t>
      </w:r>
      <w:r>
        <w:rPr>
          <w:rFonts w:ascii="Times New Roman" w:hAnsi="Times New Roman" w:cs="Times New Roman"/>
          <w:sz w:val="24"/>
          <w:szCs w:val="24"/>
        </w:rPr>
        <w:t>культуры «Маяк»</w:t>
      </w:r>
      <w:r w:rsidR="002C5708">
        <w:rPr>
          <w:rFonts w:ascii="Times New Roman" w:hAnsi="Times New Roman" w:cs="Times New Roman"/>
          <w:sz w:val="24"/>
          <w:szCs w:val="24"/>
        </w:rPr>
        <w:t xml:space="preserve"> и </w:t>
      </w:r>
      <w:r>
        <w:rPr>
          <w:rFonts w:ascii="Times New Roman" w:hAnsi="Times New Roman" w:cs="Times New Roman"/>
          <w:sz w:val="24"/>
          <w:szCs w:val="24"/>
        </w:rPr>
        <w:t>Муниципальн</w:t>
      </w:r>
      <w:r w:rsidR="002C5708">
        <w:rPr>
          <w:rFonts w:ascii="Times New Roman" w:hAnsi="Times New Roman" w:cs="Times New Roman"/>
          <w:sz w:val="24"/>
          <w:szCs w:val="24"/>
        </w:rPr>
        <w:t>ого</w:t>
      </w:r>
      <w:r>
        <w:rPr>
          <w:rFonts w:ascii="Times New Roman" w:hAnsi="Times New Roman" w:cs="Times New Roman"/>
          <w:sz w:val="24"/>
          <w:szCs w:val="24"/>
        </w:rPr>
        <w:t xml:space="preserve"> архив</w:t>
      </w:r>
      <w:r w:rsidR="002C5708">
        <w:rPr>
          <w:rFonts w:ascii="Times New Roman" w:hAnsi="Times New Roman" w:cs="Times New Roman"/>
          <w:sz w:val="24"/>
          <w:szCs w:val="24"/>
        </w:rPr>
        <w:t>а,</w:t>
      </w:r>
      <w:r>
        <w:rPr>
          <w:rFonts w:ascii="Times New Roman" w:hAnsi="Times New Roman" w:cs="Times New Roman"/>
          <w:sz w:val="24"/>
          <w:szCs w:val="24"/>
        </w:rPr>
        <w:t xml:space="preserve"> действующ</w:t>
      </w:r>
      <w:r w:rsidR="002C5708">
        <w:rPr>
          <w:rFonts w:ascii="Times New Roman" w:hAnsi="Times New Roman" w:cs="Times New Roman"/>
          <w:sz w:val="24"/>
          <w:szCs w:val="24"/>
        </w:rPr>
        <w:t>его</w:t>
      </w:r>
      <w:r>
        <w:rPr>
          <w:rFonts w:ascii="Times New Roman" w:hAnsi="Times New Roman" w:cs="Times New Roman"/>
          <w:sz w:val="24"/>
          <w:szCs w:val="24"/>
        </w:rPr>
        <w:t xml:space="preserve"> </w:t>
      </w:r>
      <w:r w:rsidRPr="00C448E8">
        <w:rPr>
          <w:rFonts w:ascii="Times New Roman" w:hAnsi="Times New Roman" w:cs="Times New Roman"/>
          <w:sz w:val="24"/>
          <w:szCs w:val="24"/>
        </w:rPr>
        <w:t xml:space="preserve">в структуре Окружной Администрации </w:t>
      </w:r>
      <w:r>
        <w:rPr>
          <w:rFonts w:ascii="Times New Roman" w:hAnsi="Times New Roman" w:cs="Times New Roman"/>
          <w:sz w:val="24"/>
          <w:szCs w:val="24"/>
        </w:rPr>
        <w:t>ГО «Жатай»</w:t>
      </w:r>
      <w:r w:rsidRPr="00C448E8">
        <w:rPr>
          <w:rFonts w:ascii="Times New Roman" w:hAnsi="Times New Roman" w:cs="Times New Roman"/>
          <w:sz w:val="24"/>
          <w:szCs w:val="24"/>
        </w:rPr>
        <w:t>.</w:t>
      </w:r>
    </w:p>
    <w:p w:rsidR="00E2769F" w:rsidRDefault="0069211A" w:rsidP="004812FD">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П</w:t>
      </w:r>
      <w:r w:rsidR="00107427" w:rsidRPr="00794756">
        <w:rPr>
          <w:rFonts w:ascii="Times New Roman" w:hAnsi="Times New Roman"/>
          <w:sz w:val="24"/>
          <w:szCs w:val="24"/>
        </w:rPr>
        <w:t xml:space="preserve">о итогам </w:t>
      </w:r>
      <w:r w:rsidR="002E4559">
        <w:rPr>
          <w:rFonts w:ascii="Times New Roman" w:hAnsi="Times New Roman"/>
          <w:sz w:val="24"/>
          <w:szCs w:val="24"/>
        </w:rPr>
        <w:t xml:space="preserve">реализации </w:t>
      </w:r>
      <w:r w:rsidR="002E4559" w:rsidRPr="002E4559">
        <w:rPr>
          <w:rFonts w:ascii="Times New Roman" w:hAnsi="Times New Roman"/>
          <w:sz w:val="24"/>
          <w:szCs w:val="24"/>
        </w:rPr>
        <w:t>Муниципальной программы «Развитие культуры Городского округа «Жатай» на 2020-2022 годы»</w:t>
      </w:r>
      <w:r w:rsidR="002E4559">
        <w:rPr>
          <w:rFonts w:ascii="Times New Roman" w:hAnsi="Times New Roman"/>
          <w:sz w:val="24"/>
          <w:szCs w:val="24"/>
        </w:rPr>
        <w:t xml:space="preserve"> учреждениями культуры </w:t>
      </w:r>
      <w:r w:rsidR="00107427" w:rsidRPr="00794756">
        <w:rPr>
          <w:rFonts w:ascii="Times New Roman" w:hAnsi="Times New Roman"/>
          <w:sz w:val="24"/>
          <w:szCs w:val="24"/>
        </w:rPr>
        <w:t xml:space="preserve">были </w:t>
      </w:r>
      <w:bookmarkStart w:id="7" w:name="_Hlk85125164"/>
      <w:r w:rsidR="00E2769F">
        <w:rPr>
          <w:rFonts w:ascii="Times New Roman" w:hAnsi="Times New Roman"/>
          <w:sz w:val="24"/>
          <w:szCs w:val="24"/>
        </w:rPr>
        <w:t>п</w:t>
      </w:r>
      <w:r w:rsidR="002C5708">
        <w:rPr>
          <w:rFonts w:ascii="Times New Roman" w:hAnsi="Times New Roman"/>
          <w:sz w:val="24"/>
          <w:szCs w:val="24"/>
        </w:rPr>
        <w:t>роведены все муниципальные социально-значимые культурно</w:t>
      </w:r>
      <w:r w:rsidR="002C148D">
        <w:rPr>
          <w:rFonts w:ascii="Times New Roman" w:hAnsi="Times New Roman"/>
          <w:sz w:val="24"/>
          <w:szCs w:val="24"/>
        </w:rPr>
        <w:t>-</w:t>
      </w:r>
      <w:r w:rsidR="002C5708">
        <w:rPr>
          <w:rFonts w:ascii="Times New Roman" w:hAnsi="Times New Roman"/>
          <w:sz w:val="24"/>
          <w:szCs w:val="24"/>
        </w:rPr>
        <w:t>массовые</w:t>
      </w:r>
      <w:r w:rsidR="002C148D">
        <w:rPr>
          <w:rFonts w:ascii="Times New Roman" w:hAnsi="Times New Roman"/>
          <w:sz w:val="24"/>
          <w:szCs w:val="24"/>
        </w:rPr>
        <w:t xml:space="preserve"> мероприятия в онлайн и офлайн формате</w:t>
      </w:r>
      <w:r w:rsidR="00E2769F">
        <w:rPr>
          <w:rFonts w:ascii="Times New Roman" w:hAnsi="Times New Roman"/>
          <w:sz w:val="24"/>
          <w:szCs w:val="24"/>
        </w:rPr>
        <w:t>, достигнуты</w:t>
      </w:r>
      <w:r w:rsidR="00E2769F" w:rsidRPr="00E2769F">
        <w:rPr>
          <w:rFonts w:ascii="Times New Roman" w:hAnsi="Times New Roman"/>
          <w:sz w:val="24"/>
          <w:szCs w:val="24"/>
        </w:rPr>
        <w:t xml:space="preserve"> </w:t>
      </w:r>
      <w:r w:rsidR="00E2769F" w:rsidRPr="00794756">
        <w:rPr>
          <w:rFonts w:ascii="Times New Roman" w:hAnsi="Times New Roman"/>
          <w:sz w:val="24"/>
          <w:szCs w:val="24"/>
        </w:rPr>
        <w:t>все целевые индикаторы</w:t>
      </w:r>
      <w:r w:rsidR="00E2769F" w:rsidRPr="00E2769F">
        <w:rPr>
          <w:rFonts w:ascii="Times New Roman" w:hAnsi="Times New Roman"/>
          <w:sz w:val="24"/>
          <w:szCs w:val="24"/>
        </w:rPr>
        <w:t xml:space="preserve"> </w:t>
      </w:r>
      <w:r w:rsidR="00E2769F">
        <w:rPr>
          <w:rFonts w:ascii="Times New Roman" w:hAnsi="Times New Roman"/>
          <w:sz w:val="24"/>
          <w:szCs w:val="24"/>
        </w:rPr>
        <w:t>с учетом допущения отклонения (уменьшения) в условиях пандемии</w:t>
      </w:r>
      <w:r w:rsidR="00711B3A">
        <w:rPr>
          <w:rFonts w:ascii="Times New Roman" w:hAnsi="Times New Roman"/>
          <w:sz w:val="24"/>
          <w:szCs w:val="24"/>
        </w:rPr>
        <w:t xml:space="preserve"> (2020-2021гг)</w:t>
      </w:r>
      <w:r w:rsidR="00E2769F">
        <w:rPr>
          <w:rFonts w:ascii="Times New Roman" w:hAnsi="Times New Roman"/>
          <w:sz w:val="24"/>
          <w:szCs w:val="24"/>
        </w:rPr>
        <w:t>.</w:t>
      </w:r>
      <w:r w:rsidR="002C148D">
        <w:rPr>
          <w:rFonts w:ascii="Times New Roman" w:hAnsi="Times New Roman"/>
          <w:sz w:val="24"/>
          <w:szCs w:val="24"/>
        </w:rPr>
        <w:t xml:space="preserve"> </w:t>
      </w:r>
    </w:p>
    <w:p w:rsidR="00711B3A" w:rsidRDefault="00E2769F" w:rsidP="004812FD">
      <w:pPr>
        <w:pStyle w:val="ConsPlusNormal"/>
        <w:spacing w:line="276" w:lineRule="auto"/>
        <w:ind w:firstLine="540"/>
        <w:jc w:val="both"/>
        <w:rPr>
          <w:rFonts w:ascii="Times New Roman" w:hAnsi="Times New Roman" w:cs="Times New Roman"/>
          <w:sz w:val="24"/>
          <w:szCs w:val="24"/>
        </w:rPr>
      </w:pPr>
      <w:r>
        <w:rPr>
          <w:rFonts w:ascii="Times New Roman" w:hAnsi="Times New Roman"/>
          <w:sz w:val="24"/>
          <w:szCs w:val="24"/>
        </w:rPr>
        <w:lastRenderedPageBreak/>
        <w:t>З</w:t>
      </w:r>
      <w:r w:rsidR="002C148D">
        <w:rPr>
          <w:rFonts w:ascii="Times New Roman" w:hAnsi="Times New Roman"/>
          <w:sz w:val="24"/>
          <w:szCs w:val="24"/>
        </w:rPr>
        <w:t xml:space="preserve">а счет средств программы с мероприятия 2. "Укрепление материально-технической базы учреждений культуры"  был </w:t>
      </w:r>
      <w:r>
        <w:rPr>
          <w:rFonts w:ascii="Times New Roman" w:hAnsi="Times New Roman"/>
          <w:sz w:val="24"/>
          <w:szCs w:val="24"/>
        </w:rPr>
        <w:t>продолжен капитальный ремонт несущих конструкций фундамента здания "Дома культуры "Маяк"</w:t>
      </w:r>
      <w:r w:rsidR="00711B3A">
        <w:rPr>
          <w:rFonts w:ascii="Times New Roman" w:hAnsi="Times New Roman"/>
          <w:sz w:val="24"/>
          <w:szCs w:val="24"/>
        </w:rPr>
        <w:t xml:space="preserve"> </w:t>
      </w:r>
      <w:r>
        <w:rPr>
          <w:rFonts w:ascii="Times New Roman" w:hAnsi="Times New Roman"/>
          <w:sz w:val="24"/>
          <w:szCs w:val="24"/>
        </w:rPr>
        <w:t>(восстановлено 1</w:t>
      </w:r>
      <w:r w:rsidR="00E618E7">
        <w:rPr>
          <w:rFonts w:ascii="Times New Roman" w:hAnsi="Times New Roman"/>
          <w:sz w:val="24"/>
          <w:szCs w:val="24"/>
        </w:rPr>
        <w:t>1</w:t>
      </w:r>
      <w:r>
        <w:rPr>
          <w:rFonts w:ascii="Times New Roman" w:hAnsi="Times New Roman"/>
          <w:sz w:val="24"/>
          <w:szCs w:val="24"/>
        </w:rPr>
        <w:t xml:space="preserve"> свай), </w:t>
      </w:r>
      <w:r w:rsidR="002C148D">
        <w:rPr>
          <w:rFonts w:ascii="Times New Roman" w:hAnsi="Times New Roman"/>
          <w:sz w:val="24"/>
          <w:szCs w:val="24"/>
        </w:rPr>
        <w:t>"Жатайской городской библиотек</w:t>
      </w:r>
      <w:r>
        <w:rPr>
          <w:rFonts w:ascii="Times New Roman" w:hAnsi="Times New Roman"/>
          <w:sz w:val="24"/>
          <w:szCs w:val="24"/>
        </w:rPr>
        <w:t>ой</w:t>
      </w:r>
      <w:r w:rsidR="002C148D">
        <w:rPr>
          <w:rFonts w:ascii="Times New Roman" w:hAnsi="Times New Roman"/>
          <w:sz w:val="24"/>
          <w:szCs w:val="24"/>
        </w:rPr>
        <w:t>"</w:t>
      </w:r>
      <w:r w:rsidRPr="00E2769F">
        <w:rPr>
          <w:rFonts w:ascii="Times New Roman" w:hAnsi="Times New Roman"/>
          <w:sz w:val="24"/>
          <w:szCs w:val="24"/>
        </w:rPr>
        <w:t xml:space="preserve"> </w:t>
      </w:r>
      <w:r>
        <w:rPr>
          <w:rFonts w:ascii="Times New Roman" w:hAnsi="Times New Roman"/>
          <w:sz w:val="24"/>
          <w:szCs w:val="24"/>
        </w:rPr>
        <w:t>приобретены ноутбук,</w:t>
      </w:r>
      <w:r w:rsidR="002C148D">
        <w:rPr>
          <w:rFonts w:ascii="Times New Roman" w:hAnsi="Times New Roman"/>
          <w:sz w:val="24"/>
          <w:szCs w:val="24"/>
        </w:rPr>
        <w:t xml:space="preserve"> </w:t>
      </w:r>
      <w:r>
        <w:rPr>
          <w:rFonts w:ascii="Times New Roman" w:hAnsi="Times New Roman"/>
          <w:sz w:val="24"/>
          <w:szCs w:val="24"/>
        </w:rPr>
        <w:t>два компьютера с комплектующими, в</w:t>
      </w:r>
      <w:r w:rsidR="002C148D">
        <w:rPr>
          <w:rFonts w:ascii="Times New Roman" w:hAnsi="Times New Roman"/>
          <w:sz w:val="24"/>
          <w:szCs w:val="24"/>
        </w:rPr>
        <w:t xml:space="preserve"> </w:t>
      </w:r>
      <w:r>
        <w:rPr>
          <w:rFonts w:ascii="Times New Roman" w:hAnsi="Times New Roman"/>
          <w:sz w:val="24"/>
          <w:szCs w:val="24"/>
        </w:rPr>
        <w:t>"Музее" ГО "Жатай"</w:t>
      </w:r>
      <w:r w:rsidR="002C148D">
        <w:rPr>
          <w:rFonts w:ascii="Times New Roman" w:hAnsi="Times New Roman"/>
          <w:sz w:val="24"/>
          <w:szCs w:val="24"/>
        </w:rPr>
        <w:t xml:space="preserve"> </w:t>
      </w:r>
      <w:r>
        <w:rPr>
          <w:rFonts w:ascii="Times New Roman" w:hAnsi="Times New Roman"/>
          <w:sz w:val="24"/>
          <w:szCs w:val="24"/>
        </w:rPr>
        <w:t>проведен косметический ремонт стен</w:t>
      </w:r>
      <w:r w:rsidR="00E618E7">
        <w:rPr>
          <w:rFonts w:ascii="Times New Roman" w:hAnsi="Times New Roman"/>
          <w:sz w:val="24"/>
          <w:szCs w:val="24"/>
        </w:rPr>
        <w:t xml:space="preserve"> выставочного зала</w:t>
      </w:r>
      <w:r>
        <w:rPr>
          <w:rFonts w:ascii="Times New Roman" w:hAnsi="Times New Roman"/>
          <w:sz w:val="24"/>
          <w:szCs w:val="24"/>
        </w:rPr>
        <w:t xml:space="preserve"> и приобретены манекены, для выставок</w:t>
      </w:r>
      <w:r w:rsidR="00E618E7">
        <w:rPr>
          <w:rFonts w:ascii="Times New Roman" w:hAnsi="Times New Roman"/>
          <w:sz w:val="24"/>
          <w:szCs w:val="24"/>
        </w:rPr>
        <w:t>, но</w:t>
      </w:r>
      <w:r>
        <w:rPr>
          <w:rFonts w:ascii="Times New Roman" w:hAnsi="Times New Roman"/>
          <w:sz w:val="24"/>
          <w:szCs w:val="24"/>
        </w:rPr>
        <w:t xml:space="preserve"> </w:t>
      </w:r>
      <w:r w:rsidR="00E618E7">
        <w:rPr>
          <w:rStyle w:val="22"/>
          <w:color w:val="000000"/>
          <w:sz w:val="24"/>
          <w:szCs w:val="24"/>
        </w:rPr>
        <w:t>н</w:t>
      </w:r>
      <w:r w:rsidR="00A52AFE">
        <w:rPr>
          <w:rStyle w:val="22"/>
          <w:color w:val="000000"/>
          <w:sz w:val="24"/>
          <w:szCs w:val="24"/>
        </w:rPr>
        <w:t>е смотря на это</w:t>
      </w:r>
      <w:r w:rsidR="00E618E7">
        <w:rPr>
          <w:rStyle w:val="22"/>
          <w:color w:val="000000"/>
          <w:sz w:val="24"/>
          <w:szCs w:val="24"/>
        </w:rPr>
        <w:t xml:space="preserve"> все ещё</w:t>
      </w:r>
      <w:r w:rsidR="00A52AFE">
        <w:rPr>
          <w:rStyle w:val="22"/>
          <w:color w:val="000000"/>
          <w:sz w:val="24"/>
          <w:szCs w:val="24"/>
        </w:rPr>
        <w:t xml:space="preserve"> </w:t>
      </w:r>
      <w:r w:rsidR="00A52AFE" w:rsidRPr="00C448E8">
        <w:rPr>
          <w:rStyle w:val="22"/>
          <w:color w:val="000000"/>
          <w:sz w:val="24"/>
          <w:szCs w:val="24"/>
        </w:rPr>
        <w:t>актуальной</w:t>
      </w:r>
      <w:r w:rsidR="00A52AFE">
        <w:rPr>
          <w:rStyle w:val="22"/>
          <w:color w:val="000000"/>
          <w:sz w:val="24"/>
          <w:szCs w:val="24"/>
        </w:rPr>
        <w:t xml:space="preserve"> проблемой остается</w:t>
      </w:r>
      <w:r w:rsidR="00E618E7">
        <w:rPr>
          <w:rStyle w:val="22"/>
          <w:color w:val="000000"/>
          <w:sz w:val="24"/>
          <w:szCs w:val="24"/>
        </w:rPr>
        <w:t xml:space="preserve"> </w:t>
      </w:r>
      <w:r w:rsidR="00A52AFE">
        <w:rPr>
          <w:rStyle w:val="22"/>
          <w:color w:val="000000"/>
          <w:sz w:val="24"/>
          <w:szCs w:val="24"/>
        </w:rPr>
        <w:t xml:space="preserve"> с</w:t>
      </w:r>
      <w:r w:rsidR="00A52AFE" w:rsidRPr="00C448E8">
        <w:rPr>
          <w:rStyle w:val="22"/>
          <w:color w:val="000000"/>
          <w:sz w:val="24"/>
          <w:szCs w:val="24"/>
        </w:rPr>
        <w:t>одержание в надлежащем техническом состоянии зданий</w:t>
      </w:r>
      <w:r w:rsidR="00A52AFE">
        <w:rPr>
          <w:rStyle w:val="22"/>
          <w:color w:val="000000"/>
          <w:sz w:val="24"/>
          <w:szCs w:val="24"/>
        </w:rPr>
        <w:t xml:space="preserve"> </w:t>
      </w:r>
      <w:r w:rsidR="00A52AFE" w:rsidRPr="00C448E8">
        <w:rPr>
          <w:rStyle w:val="22"/>
          <w:color w:val="000000"/>
          <w:sz w:val="24"/>
          <w:szCs w:val="24"/>
        </w:rPr>
        <w:t>учреждений культуры</w:t>
      </w:r>
      <w:r w:rsidR="00A52AFE">
        <w:rPr>
          <w:rStyle w:val="22"/>
          <w:color w:val="000000"/>
          <w:sz w:val="24"/>
          <w:szCs w:val="24"/>
        </w:rPr>
        <w:t>,</w:t>
      </w:r>
      <w:r w:rsidR="00A52AFE" w:rsidRPr="00C448E8">
        <w:rPr>
          <w:rStyle w:val="22"/>
          <w:color w:val="000000"/>
          <w:sz w:val="24"/>
          <w:szCs w:val="24"/>
        </w:rPr>
        <w:t xml:space="preserve"> в связи с их старением, нахождением в составе иных (жилых) зданий </w:t>
      </w:r>
      <w:r w:rsidR="00A52AFE">
        <w:rPr>
          <w:rStyle w:val="22"/>
          <w:color w:val="000000"/>
          <w:sz w:val="24"/>
          <w:szCs w:val="24"/>
        </w:rPr>
        <w:t>и обновление современным оборудованием .</w:t>
      </w:r>
    </w:p>
    <w:p w:rsidR="00A52AFE" w:rsidRDefault="0069211A" w:rsidP="00A52AFE">
      <w:pPr>
        <w:pStyle w:val="ConsPlusNormal"/>
        <w:spacing w:line="276" w:lineRule="auto"/>
        <w:ind w:firstLine="567"/>
        <w:jc w:val="both"/>
        <w:rPr>
          <w:rFonts w:ascii="Times New Roman" w:hAnsi="Times New Roman" w:cs="Times New Roman"/>
          <w:sz w:val="24"/>
          <w:szCs w:val="24"/>
        </w:rPr>
      </w:pPr>
      <w:r w:rsidRPr="00C448E8">
        <w:rPr>
          <w:rFonts w:ascii="Times New Roman" w:eastAsiaTheme="minorHAnsi" w:hAnsi="Times New Roman" w:cs="Times New Roman"/>
          <w:sz w:val="24"/>
          <w:szCs w:val="24"/>
          <w:lang w:eastAsia="en-US"/>
        </w:rPr>
        <w:t>Результаты деятельности муниципальных учреждений культуры характеризуются предоставлением услуг на достаточно качественном уровне, но при недостаточном многообразии.</w:t>
      </w:r>
      <w:r w:rsidR="003A1E28">
        <w:rPr>
          <w:rFonts w:ascii="Times New Roman" w:eastAsiaTheme="minorHAnsi" w:hAnsi="Times New Roman" w:cs="Times New Roman"/>
          <w:sz w:val="24"/>
          <w:szCs w:val="24"/>
          <w:lang w:eastAsia="en-US"/>
        </w:rPr>
        <w:t xml:space="preserve"> </w:t>
      </w:r>
      <w:r w:rsidR="00A52AFE">
        <w:rPr>
          <w:rFonts w:ascii="Times New Roman" w:eastAsiaTheme="minorHAnsi" w:hAnsi="Times New Roman" w:cs="Times New Roman"/>
          <w:sz w:val="24"/>
          <w:szCs w:val="24"/>
          <w:lang w:eastAsia="en-US"/>
        </w:rPr>
        <w:t>Все учреждения имеют положительную независимую оценку качества оказываемых услуг, проводимую согласно утвержденному графику.</w:t>
      </w:r>
    </w:p>
    <w:p w:rsidR="00B316BF" w:rsidRDefault="0069211A" w:rsidP="00B316BF">
      <w:pPr>
        <w:spacing w:after="0"/>
        <w:ind w:firstLine="567"/>
        <w:jc w:val="both"/>
        <w:rPr>
          <w:rStyle w:val="22"/>
          <w:color w:val="000000"/>
          <w:sz w:val="24"/>
          <w:szCs w:val="24"/>
        </w:rPr>
      </w:pPr>
      <w:r w:rsidRPr="00C448E8">
        <w:rPr>
          <w:rStyle w:val="22"/>
          <w:color w:val="000000"/>
          <w:sz w:val="24"/>
          <w:szCs w:val="24"/>
        </w:rPr>
        <w:t xml:space="preserve">Население городского округа «Жатай» имеет </w:t>
      </w:r>
      <w:r w:rsidR="004812FD">
        <w:rPr>
          <w:rStyle w:val="22"/>
          <w:color w:val="000000"/>
          <w:sz w:val="24"/>
          <w:szCs w:val="24"/>
        </w:rPr>
        <w:t xml:space="preserve">ежегодную </w:t>
      </w:r>
      <w:r w:rsidRPr="00B316BF">
        <w:rPr>
          <w:rStyle w:val="22"/>
          <w:color w:val="000000"/>
          <w:sz w:val="24"/>
          <w:szCs w:val="24"/>
        </w:rPr>
        <w:t>положительную тенденцию роста</w:t>
      </w:r>
      <w:r w:rsidRPr="00C448E8">
        <w:rPr>
          <w:rStyle w:val="22"/>
          <w:color w:val="000000"/>
          <w:sz w:val="24"/>
          <w:szCs w:val="24"/>
        </w:rPr>
        <w:t>, в связи с чем, обеспеченность населения</w:t>
      </w:r>
      <w:r w:rsidR="004812FD">
        <w:rPr>
          <w:rStyle w:val="22"/>
          <w:color w:val="000000"/>
          <w:sz w:val="24"/>
          <w:szCs w:val="24"/>
        </w:rPr>
        <w:t xml:space="preserve"> </w:t>
      </w:r>
      <w:r w:rsidRPr="00C448E8">
        <w:rPr>
          <w:rStyle w:val="22"/>
          <w:color w:val="000000"/>
          <w:sz w:val="24"/>
          <w:szCs w:val="24"/>
        </w:rPr>
        <w:t xml:space="preserve">учреждениями культуры в перспективе является </w:t>
      </w:r>
      <w:r w:rsidR="000745F2">
        <w:rPr>
          <w:rStyle w:val="22"/>
          <w:color w:val="000000"/>
          <w:sz w:val="24"/>
          <w:szCs w:val="24"/>
        </w:rPr>
        <w:t>благоприятной</w:t>
      </w:r>
      <w:r w:rsidRPr="00C448E8">
        <w:rPr>
          <w:rStyle w:val="22"/>
          <w:color w:val="000000"/>
          <w:sz w:val="24"/>
          <w:szCs w:val="24"/>
        </w:rPr>
        <w:t>.</w:t>
      </w:r>
    </w:p>
    <w:p w:rsidR="0069211A" w:rsidRPr="00C448E8" w:rsidRDefault="0069211A" w:rsidP="0069211A">
      <w:pPr>
        <w:pStyle w:val="210"/>
        <w:shd w:val="clear" w:color="auto" w:fill="auto"/>
        <w:spacing w:before="0" w:line="276" w:lineRule="auto"/>
        <w:ind w:right="220" w:firstLine="760"/>
        <w:rPr>
          <w:rStyle w:val="22"/>
          <w:color w:val="000000"/>
          <w:sz w:val="24"/>
          <w:szCs w:val="24"/>
        </w:rPr>
      </w:pPr>
      <w:r w:rsidRPr="00C448E8">
        <w:rPr>
          <w:sz w:val="24"/>
          <w:szCs w:val="24"/>
        </w:rPr>
        <w:t>Городской округ «Жатай»</w:t>
      </w:r>
      <w:r w:rsidRPr="00C448E8">
        <w:rPr>
          <w:rStyle w:val="22"/>
          <w:color w:val="000000"/>
          <w:sz w:val="24"/>
          <w:szCs w:val="24"/>
        </w:rPr>
        <w:t xml:space="preserve"> является одним из «молодых» (менее 100 лет) муниципальных образований Республики Саха (Якутия). Наряду с этим, место возникновения Жатая изначально являлось центром развития речного флота республики</w:t>
      </w:r>
      <w:r w:rsidRPr="00C448E8">
        <w:rPr>
          <w:rStyle w:val="22"/>
          <w:color w:val="000000"/>
          <w:sz w:val="24"/>
          <w:szCs w:val="24"/>
        </w:rPr>
        <w:br/>
        <w:t xml:space="preserve">и сохраняет достопримечательные места и исторические памятники отрасли. Сохранение истории развития республики посредством речного флота, обустройство памятных мест и внесение в реестр объектов культурного наследия Республики, является насущной потребностью и неотъемлемой частью культурной политики ГО «Жатай». </w:t>
      </w:r>
    </w:p>
    <w:p w:rsidR="001E40C1" w:rsidRPr="00C448E8" w:rsidRDefault="0069211A" w:rsidP="001E40C1">
      <w:pPr>
        <w:pStyle w:val="210"/>
        <w:shd w:val="clear" w:color="auto" w:fill="auto"/>
        <w:spacing w:before="0" w:line="276" w:lineRule="auto"/>
        <w:ind w:right="-1" w:firstLine="760"/>
        <w:rPr>
          <w:rStyle w:val="22"/>
          <w:color w:val="000000"/>
          <w:sz w:val="24"/>
          <w:szCs w:val="24"/>
        </w:rPr>
      </w:pPr>
      <w:r w:rsidRPr="00C448E8">
        <w:rPr>
          <w:rStyle w:val="22"/>
          <w:color w:val="000000"/>
          <w:sz w:val="24"/>
          <w:szCs w:val="24"/>
        </w:rPr>
        <w:t>На 1 января 2022 года 1 объект</w:t>
      </w:r>
      <w:r w:rsidR="004812FD" w:rsidRPr="004812FD">
        <w:rPr>
          <w:rStyle w:val="22"/>
          <w:color w:val="000000"/>
          <w:sz w:val="24"/>
          <w:szCs w:val="24"/>
        </w:rPr>
        <w:t xml:space="preserve"> </w:t>
      </w:r>
      <w:r w:rsidR="001F28A6" w:rsidRPr="001F28A6">
        <w:rPr>
          <w:rStyle w:val="22"/>
          <w:sz w:val="24"/>
          <w:szCs w:val="24"/>
        </w:rPr>
        <w:t>(</w:t>
      </w:r>
      <w:r w:rsidR="000745F2">
        <w:rPr>
          <w:rStyle w:val="22"/>
          <w:sz w:val="24"/>
          <w:szCs w:val="24"/>
        </w:rPr>
        <w:t>С</w:t>
      </w:r>
      <w:r w:rsidR="001F28A6" w:rsidRPr="001F28A6">
        <w:rPr>
          <w:rStyle w:val="22"/>
          <w:sz w:val="24"/>
          <w:szCs w:val="24"/>
        </w:rPr>
        <w:t>телла «Павшим борцам за власть Советов»)</w:t>
      </w:r>
      <w:r w:rsidR="001F28A6">
        <w:rPr>
          <w:rStyle w:val="22"/>
          <w:color w:val="FF0000"/>
          <w:sz w:val="24"/>
          <w:szCs w:val="24"/>
        </w:rPr>
        <w:t xml:space="preserve"> </w:t>
      </w:r>
      <w:r w:rsidRPr="00C448E8">
        <w:rPr>
          <w:rStyle w:val="22"/>
          <w:color w:val="000000"/>
          <w:sz w:val="24"/>
          <w:szCs w:val="24"/>
        </w:rPr>
        <w:t>ГО «Жатай» состоит в реестре объектов культурного наследия Республики республиканского значения, 1 объект</w:t>
      </w:r>
      <w:r w:rsidR="004812FD">
        <w:rPr>
          <w:rStyle w:val="22"/>
          <w:color w:val="000000"/>
          <w:sz w:val="24"/>
          <w:szCs w:val="24"/>
        </w:rPr>
        <w:t xml:space="preserve"> </w:t>
      </w:r>
      <w:r w:rsidR="00971CD2">
        <w:rPr>
          <w:rStyle w:val="22"/>
          <w:color w:val="000000"/>
          <w:sz w:val="24"/>
          <w:szCs w:val="24"/>
        </w:rPr>
        <w:t>(мемориал «Победа»)</w:t>
      </w:r>
      <w:r w:rsidRPr="00C448E8">
        <w:rPr>
          <w:rStyle w:val="22"/>
          <w:color w:val="000000"/>
          <w:sz w:val="24"/>
          <w:szCs w:val="24"/>
        </w:rPr>
        <w:t xml:space="preserve"> признан вновь выявленным объектом, обладающим признаками объекта культурного наследия местного значения. </w:t>
      </w:r>
      <w:r w:rsidR="001E40C1">
        <w:rPr>
          <w:rStyle w:val="22"/>
          <w:color w:val="000000"/>
          <w:sz w:val="24"/>
          <w:szCs w:val="24"/>
        </w:rPr>
        <w:t xml:space="preserve">В 2020-2021 годах за счет средств республиканской субсидии и местного бюджета проведена реконструкция мемориала, что позволяет оценить его состояние как отличное. </w:t>
      </w:r>
      <w:r w:rsidRPr="00C448E8">
        <w:rPr>
          <w:rStyle w:val="22"/>
          <w:color w:val="000000"/>
          <w:sz w:val="24"/>
          <w:szCs w:val="24"/>
        </w:rPr>
        <w:t xml:space="preserve">Для придания ему статуса объекта культурного наследия необходимо проведение историко-культурной экспертизы. </w:t>
      </w:r>
      <w:r w:rsidR="001E40C1">
        <w:rPr>
          <w:rStyle w:val="22"/>
          <w:color w:val="000000"/>
          <w:sz w:val="24"/>
          <w:szCs w:val="24"/>
        </w:rPr>
        <w:t>В рамках программы необходимо проведение работ по приданию набережной Ленских речников и памятнику «Ленским капитанам» статуса</w:t>
      </w:r>
      <w:r w:rsidR="001E40C1" w:rsidRPr="00C448E8">
        <w:rPr>
          <w:rStyle w:val="22"/>
          <w:color w:val="000000"/>
          <w:sz w:val="24"/>
          <w:szCs w:val="24"/>
        </w:rPr>
        <w:t xml:space="preserve"> вновь выявленн</w:t>
      </w:r>
      <w:r w:rsidR="001E40C1">
        <w:rPr>
          <w:rStyle w:val="22"/>
          <w:color w:val="000000"/>
          <w:sz w:val="24"/>
          <w:szCs w:val="24"/>
        </w:rPr>
        <w:t>ого</w:t>
      </w:r>
      <w:r w:rsidR="001E40C1" w:rsidRPr="00C448E8">
        <w:rPr>
          <w:rStyle w:val="22"/>
          <w:color w:val="000000"/>
          <w:sz w:val="24"/>
          <w:szCs w:val="24"/>
        </w:rPr>
        <w:t xml:space="preserve"> объект</w:t>
      </w:r>
      <w:r w:rsidR="001E40C1">
        <w:rPr>
          <w:rStyle w:val="22"/>
          <w:color w:val="000000"/>
          <w:sz w:val="24"/>
          <w:szCs w:val="24"/>
        </w:rPr>
        <w:t>а</w:t>
      </w:r>
      <w:r w:rsidR="001E40C1" w:rsidRPr="00C448E8">
        <w:rPr>
          <w:rStyle w:val="22"/>
          <w:color w:val="000000"/>
          <w:sz w:val="24"/>
          <w:szCs w:val="24"/>
        </w:rPr>
        <w:t>, обладающ</w:t>
      </w:r>
      <w:r w:rsidR="001E40C1">
        <w:rPr>
          <w:rStyle w:val="22"/>
          <w:color w:val="000000"/>
          <w:sz w:val="24"/>
          <w:szCs w:val="24"/>
        </w:rPr>
        <w:t>его</w:t>
      </w:r>
      <w:r w:rsidR="001E40C1" w:rsidRPr="00C448E8">
        <w:rPr>
          <w:rStyle w:val="22"/>
          <w:color w:val="000000"/>
          <w:sz w:val="24"/>
          <w:szCs w:val="24"/>
        </w:rPr>
        <w:t xml:space="preserve"> признаками объекта культурного</w:t>
      </w:r>
      <w:r w:rsidR="001E40C1">
        <w:rPr>
          <w:rStyle w:val="22"/>
          <w:color w:val="000000"/>
          <w:sz w:val="24"/>
          <w:szCs w:val="24"/>
        </w:rPr>
        <w:t xml:space="preserve"> (исторического) </w:t>
      </w:r>
      <w:r w:rsidR="001E40C1" w:rsidRPr="00C448E8">
        <w:rPr>
          <w:rStyle w:val="22"/>
          <w:color w:val="000000"/>
          <w:sz w:val="24"/>
          <w:szCs w:val="24"/>
        </w:rPr>
        <w:t xml:space="preserve">наследия местного </w:t>
      </w:r>
      <w:r w:rsidR="001E40C1">
        <w:rPr>
          <w:rStyle w:val="22"/>
          <w:color w:val="000000"/>
          <w:sz w:val="24"/>
          <w:szCs w:val="24"/>
        </w:rPr>
        <w:t xml:space="preserve">(регионального) </w:t>
      </w:r>
      <w:r w:rsidR="001E40C1" w:rsidRPr="00C448E8">
        <w:rPr>
          <w:rStyle w:val="22"/>
          <w:color w:val="000000"/>
          <w:sz w:val="24"/>
          <w:szCs w:val="24"/>
        </w:rPr>
        <w:t>значения</w:t>
      </w:r>
      <w:r w:rsidR="001E40C1">
        <w:rPr>
          <w:rStyle w:val="22"/>
          <w:color w:val="000000"/>
          <w:sz w:val="24"/>
          <w:szCs w:val="24"/>
        </w:rPr>
        <w:t>. Таким образом, все объекты культурного наследия ГО «Жатай» будут приведены в соответствие с требованиями законодательства в области охраны объектов культурного наследия.</w:t>
      </w:r>
    </w:p>
    <w:p w:rsidR="0069211A" w:rsidRPr="00C448E8" w:rsidRDefault="0069211A" w:rsidP="0069211A">
      <w:pPr>
        <w:pStyle w:val="ConsPlusNormal"/>
        <w:spacing w:line="276" w:lineRule="auto"/>
        <w:ind w:firstLine="540"/>
        <w:jc w:val="both"/>
        <w:rPr>
          <w:rFonts w:ascii="Times New Roman" w:hAnsi="Times New Roman" w:cs="Times New Roman"/>
          <w:sz w:val="24"/>
          <w:szCs w:val="24"/>
        </w:rPr>
      </w:pPr>
      <w:r w:rsidRPr="00C448E8">
        <w:rPr>
          <w:rFonts w:ascii="Times New Roman" w:hAnsi="Times New Roman" w:cs="Times New Roman"/>
          <w:sz w:val="24"/>
          <w:szCs w:val="24"/>
        </w:rPr>
        <w:t>Народные художественные промыслы и ремесла занимают особое место в жизни и истории каждого народа, являясь одной из форм народного творчества и специфической отраслью материального производства. Республика Саха (Якутия) относится к числу регионов Российской Федерации, сохранивших традиционные виды народных художественных промыслов. В</w:t>
      </w:r>
      <w:r w:rsidR="004A2AB0">
        <w:rPr>
          <w:rFonts w:ascii="Times New Roman" w:hAnsi="Times New Roman" w:cs="Times New Roman"/>
          <w:sz w:val="24"/>
          <w:szCs w:val="24"/>
        </w:rPr>
        <w:t xml:space="preserve"> </w:t>
      </w:r>
      <w:r w:rsidRPr="00C448E8">
        <w:rPr>
          <w:rFonts w:ascii="Times New Roman" w:hAnsi="Times New Roman" w:cs="Times New Roman"/>
          <w:sz w:val="24"/>
          <w:szCs w:val="24"/>
        </w:rPr>
        <w:t xml:space="preserve">Городском округе «Жатай», в силу культурно – исторического развития Жатая, эта форма народного творчества развита очень слабо. Отсутствуют специалисты, носящие звание "Народный мастер Республики Саха (Якутия)" или звание "Мастер народных художественных промыслов Республики Саха (Якутия)", нет творческих объединений данного направления. Необходимо путем тесного взаимодействия с автономным учреждением Республики Саха (Якутия) "Национальный центр народного </w:t>
      </w:r>
      <w:r w:rsidRPr="00C448E8">
        <w:rPr>
          <w:rFonts w:ascii="Times New Roman" w:hAnsi="Times New Roman" w:cs="Times New Roman"/>
          <w:sz w:val="24"/>
          <w:szCs w:val="24"/>
        </w:rPr>
        <w:lastRenderedPageBreak/>
        <w:t xml:space="preserve">прикладного искусства и художественных промыслов "Симэх", в рамках </w:t>
      </w:r>
      <w:r w:rsidR="00AF7CF0">
        <w:rPr>
          <w:rFonts w:ascii="Times New Roman" w:hAnsi="Times New Roman" w:cs="Times New Roman"/>
          <w:sz w:val="24"/>
          <w:szCs w:val="24"/>
        </w:rPr>
        <w:t>п</w:t>
      </w:r>
      <w:r w:rsidRPr="00C448E8">
        <w:rPr>
          <w:rFonts w:ascii="Times New Roman" w:hAnsi="Times New Roman" w:cs="Times New Roman"/>
          <w:sz w:val="24"/>
          <w:szCs w:val="24"/>
        </w:rPr>
        <w:t>рограммы создать предпосылки к создан</w:t>
      </w:r>
      <w:r w:rsidR="00B316BF">
        <w:rPr>
          <w:rFonts w:ascii="Times New Roman" w:hAnsi="Times New Roman" w:cs="Times New Roman"/>
          <w:sz w:val="24"/>
          <w:szCs w:val="24"/>
        </w:rPr>
        <w:t xml:space="preserve">ию муниципального Дома ремесел. </w:t>
      </w:r>
      <w:r w:rsidRPr="00C448E8">
        <w:rPr>
          <w:rFonts w:ascii="Times New Roman" w:hAnsi="Times New Roman" w:cs="Times New Roman"/>
          <w:sz w:val="24"/>
          <w:szCs w:val="24"/>
        </w:rPr>
        <w:t xml:space="preserve">В дальнейшем, создание Дома ремесел (центра народных художественных промыслов) в Городском округе «Жатай» повлечет за собой развитие народного прикладного искусства и традиционных промыслов, обеспечит частичную занятость населения художественными ремеслами, внесет новые позитивные изменения в качество жизни населения. </w:t>
      </w:r>
    </w:p>
    <w:p w:rsidR="0069211A" w:rsidRPr="00C448E8" w:rsidRDefault="0069211A" w:rsidP="00B316BF">
      <w:pPr>
        <w:pStyle w:val="210"/>
        <w:shd w:val="clear" w:color="auto" w:fill="auto"/>
        <w:spacing w:before="0" w:line="276" w:lineRule="auto"/>
        <w:ind w:right="220" w:firstLine="540"/>
        <w:rPr>
          <w:sz w:val="24"/>
          <w:szCs w:val="24"/>
        </w:rPr>
      </w:pPr>
      <w:r w:rsidRPr="00C448E8">
        <w:rPr>
          <w:rStyle w:val="22"/>
          <w:color w:val="000000"/>
          <w:sz w:val="24"/>
          <w:szCs w:val="24"/>
        </w:rPr>
        <w:t>Решение указанных проблем посредством реализации настоящей программы</w:t>
      </w:r>
      <w:r w:rsidR="00CE4566">
        <w:rPr>
          <w:rStyle w:val="22"/>
          <w:color w:val="000000"/>
          <w:sz w:val="24"/>
          <w:szCs w:val="24"/>
        </w:rPr>
        <w:t xml:space="preserve"> </w:t>
      </w:r>
      <w:r w:rsidRPr="00C448E8">
        <w:rPr>
          <w:rStyle w:val="22"/>
          <w:color w:val="000000"/>
          <w:sz w:val="24"/>
          <w:szCs w:val="24"/>
        </w:rPr>
        <w:t>обеспечит:</w:t>
      </w:r>
    </w:p>
    <w:p w:rsidR="0069211A" w:rsidRPr="00C448E8" w:rsidRDefault="0069211A" w:rsidP="0069211A">
      <w:pPr>
        <w:pStyle w:val="210"/>
        <w:shd w:val="clear" w:color="auto" w:fill="auto"/>
        <w:spacing w:before="0" w:line="276" w:lineRule="auto"/>
        <w:ind w:firstLine="740"/>
        <w:rPr>
          <w:sz w:val="24"/>
          <w:szCs w:val="24"/>
        </w:rPr>
      </w:pPr>
      <w:r w:rsidRPr="00C448E8">
        <w:rPr>
          <w:rStyle w:val="22"/>
          <w:color w:val="000000"/>
          <w:sz w:val="24"/>
          <w:szCs w:val="24"/>
        </w:rPr>
        <w:t>-укрепление инфраструктуры учреждений культуры и повышение их социальной роли;</w:t>
      </w:r>
    </w:p>
    <w:p w:rsidR="0069211A" w:rsidRPr="00C448E8" w:rsidRDefault="0069211A" w:rsidP="0069211A">
      <w:pPr>
        <w:pStyle w:val="210"/>
        <w:shd w:val="clear" w:color="auto" w:fill="auto"/>
        <w:spacing w:before="0" w:line="276" w:lineRule="auto"/>
        <w:ind w:firstLine="740"/>
        <w:rPr>
          <w:sz w:val="24"/>
          <w:szCs w:val="24"/>
        </w:rPr>
      </w:pPr>
      <w:r w:rsidRPr="00C448E8">
        <w:rPr>
          <w:rStyle w:val="22"/>
          <w:color w:val="000000"/>
          <w:sz w:val="24"/>
          <w:szCs w:val="24"/>
        </w:rPr>
        <w:t xml:space="preserve">- </w:t>
      </w:r>
      <w:r w:rsidR="00AF7CF0">
        <w:rPr>
          <w:rStyle w:val="22"/>
          <w:color w:val="000000"/>
          <w:sz w:val="24"/>
          <w:szCs w:val="24"/>
        </w:rPr>
        <w:t>увеличение</w:t>
      </w:r>
      <w:r w:rsidRPr="00C448E8">
        <w:rPr>
          <w:rStyle w:val="22"/>
          <w:color w:val="000000"/>
          <w:sz w:val="24"/>
          <w:szCs w:val="24"/>
        </w:rPr>
        <w:t xml:space="preserve"> уровня книгообеспеченности населения округа;</w:t>
      </w:r>
    </w:p>
    <w:p w:rsidR="0069211A" w:rsidRPr="00C448E8" w:rsidRDefault="0069211A" w:rsidP="0069211A">
      <w:pPr>
        <w:pStyle w:val="210"/>
        <w:shd w:val="clear" w:color="auto" w:fill="auto"/>
        <w:spacing w:before="0" w:line="276" w:lineRule="auto"/>
        <w:ind w:firstLine="740"/>
        <w:rPr>
          <w:sz w:val="24"/>
          <w:szCs w:val="24"/>
        </w:rPr>
      </w:pPr>
      <w:r w:rsidRPr="00C448E8">
        <w:rPr>
          <w:rStyle w:val="22"/>
          <w:color w:val="000000"/>
          <w:sz w:val="24"/>
          <w:szCs w:val="24"/>
        </w:rPr>
        <w:t>-повышение востребованности и конкурентности учреждений;</w:t>
      </w:r>
    </w:p>
    <w:p w:rsidR="0069211A" w:rsidRPr="00C448E8" w:rsidRDefault="0069211A" w:rsidP="0069211A">
      <w:pPr>
        <w:pStyle w:val="210"/>
        <w:shd w:val="clear" w:color="auto" w:fill="auto"/>
        <w:spacing w:before="0" w:line="276" w:lineRule="auto"/>
        <w:ind w:firstLine="740"/>
        <w:rPr>
          <w:rStyle w:val="22"/>
          <w:color w:val="000000"/>
          <w:sz w:val="24"/>
          <w:szCs w:val="24"/>
        </w:rPr>
      </w:pPr>
      <w:r w:rsidRPr="00C448E8">
        <w:rPr>
          <w:rStyle w:val="22"/>
          <w:color w:val="000000"/>
          <w:sz w:val="24"/>
          <w:szCs w:val="24"/>
        </w:rPr>
        <w:t>-увеличение охвата населения организованным досугом.</w:t>
      </w:r>
    </w:p>
    <w:p w:rsidR="0069211A" w:rsidRPr="00C448E8" w:rsidRDefault="0069211A" w:rsidP="0069211A">
      <w:pPr>
        <w:pStyle w:val="210"/>
        <w:shd w:val="clear" w:color="auto" w:fill="auto"/>
        <w:spacing w:before="0" w:line="276" w:lineRule="auto"/>
        <w:ind w:right="220" w:firstLine="760"/>
        <w:rPr>
          <w:sz w:val="24"/>
          <w:szCs w:val="24"/>
        </w:rPr>
      </w:pPr>
      <w:r w:rsidRPr="00C448E8">
        <w:rPr>
          <w:rStyle w:val="22"/>
          <w:color w:val="000000"/>
          <w:sz w:val="24"/>
          <w:szCs w:val="24"/>
        </w:rPr>
        <w:t>-сохранность объектов культурного наследия местного значения.</w:t>
      </w:r>
    </w:p>
    <w:p w:rsidR="0069211A" w:rsidRPr="00C448E8" w:rsidRDefault="0069211A" w:rsidP="0069211A">
      <w:pPr>
        <w:pStyle w:val="210"/>
        <w:shd w:val="clear" w:color="auto" w:fill="auto"/>
        <w:spacing w:before="0" w:line="276" w:lineRule="auto"/>
        <w:ind w:firstLine="740"/>
        <w:rPr>
          <w:sz w:val="24"/>
          <w:szCs w:val="24"/>
        </w:rPr>
      </w:pPr>
      <w:r w:rsidRPr="00C448E8">
        <w:rPr>
          <w:rStyle w:val="22"/>
          <w:color w:val="000000"/>
          <w:sz w:val="24"/>
          <w:szCs w:val="24"/>
        </w:rPr>
        <w:t>Настоящая программа планирует обновление светозвукового оборудования</w:t>
      </w:r>
      <w:r w:rsidRPr="00C448E8">
        <w:rPr>
          <w:rStyle w:val="22"/>
          <w:color w:val="000000"/>
          <w:sz w:val="24"/>
          <w:szCs w:val="24"/>
        </w:rPr>
        <w:br/>
        <w:t>Дома культуры «Маяк», специального</w:t>
      </w:r>
      <w:r w:rsidR="000700D2">
        <w:rPr>
          <w:rStyle w:val="22"/>
          <w:color w:val="000000"/>
          <w:sz w:val="24"/>
          <w:szCs w:val="24"/>
        </w:rPr>
        <w:t xml:space="preserve"> сценического</w:t>
      </w:r>
      <w:r w:rsidRPr="00C448E8">
        <w:rPr>
          <w:rStyle w:val="22"/>
          <w:color w:val="000000"/>
          <w:sz w:val="24"/>
          <w:szCs w:val="24"/>
        </w:rPr>
        <w:t xml:space="preserve"> оборудования</w:t>
      </w:r>
      <w:r w:rsidR="00CE4566">
        <w:rPr>
          <w:rStyle w:val="22"/>
          <w:color w:val="000000"/>
          <w:sz w:val="24"/>
          <w:szCs w:val="24"/>
        </w:rPr>
        <w:t xml:space="preserve"> </w:t>
      </w:r>
      <w:r w:rsidRPr="00C448E8">
        <w:rPr>
          <w:rStyle w:val="22"/>
          <w:color w:val="000000"/>
          <w:sz w:val="24"/>
          <w:szCs w:val="24"/>
        </w:rPr>
        <w:t>для муниципальных культурно-массовых мероприятий на открытых площадках и иного оборудования для муниципальных учреждений культуры.</w:t>
      </w:r>
    </w:p>
    <w:p w:rsidR="0069211A" w:rsidRPr="00C448E8" w:rsidRDefault="0069211A" w:rsidP="00B316BF">
      <w:pPr>
        <w:pStyle w:val="210"/>
        <w:shd w:val="clear" w:color="auto" w:fill="auto"/>
        <w:spacing w:before="0" w:line="276" w:lineRule="auto"/>
        <w:ind w:firstLine="708"/>
        <w:rPr>
          <w:sz w:val="24"/>
          <w:szCs w:val="24"/>
        </w:rPr>
      </w:pPr>
      <w:r w:rsidRPr="00C448E8">
        <w:rPr>
          <w:rStyle w:val="22"/>
          <w:color w:val="000000"/>
          <w:sz w:val="24"/>
          <w:szCs w:val="24"/>
        </w:rPr>
        <w:t>Основным результатом обновления оборудования будет повышение</w:t>
      </w:r>
      <w:r w:rsidRPr="00C448E8">
        <w:rPr>
          <w:rStyle w:val="22"/>
          <w:color w:val="000000"/>
          <w:sz w:val="24"/>
          <w:szCs w:val="24"/>
        </w:rPr>
        <w:br/>
        <w:t xml:space="preserve">качества оказываемых услуг и проводимых мероприятий, что положительно отразится на посещаемости учреждений, в т.ч. увеличится количество электронных обращений. </w:t>
      </w:r>
    </w:p>
    <w:p w:rsidR="0069211A" w:rsidRPr="00C448E8" w:rsidRDefault="0069211A" w:rsidP="00B316BF">
      <w:pPr>
        <w:pStyle w:val="210"/>
        <w:shd w:val="clear" w:color="auto" w:fill="auto"/>
        <w:spacing w:before="0" w:line="276" w:lineRule="auto"/>
        <w:ind w:firstLine="708"/>
        <w:rPr>
          <w:rStyle w:val="22"/>
          <w:color w:val="000000"/>
          <w:sz w:val="24"/>
          <w:szCs w:val="24"/>
        </w:rPr>
      </w:pPr>
      <w:r w:rsidRPr="00C448E8">
        <w:rPr>
          <w:rStyle w:val="22"/>
          <w:color w:val="000000"/>
          <w:sz w:val="24"/>
          <w:szCs w:val="24"/>
        </w:rPr>
        <w:t>Обновление оборудования учреждений является необходимым условием для</w:t>
      </w:r>
      <w:r w:rsidRPr="00C448E8">
        <w:rPr>
          <w:rStyle w:val="22"/>
          <w:color w:val="000000"/>
          <w:sz w:val="24"/>
          <w:szCs w:val="24"/>
        </w:rPr>
        <w:br/>
        <w:t>успешного оказания населению муниципальных услуг, дальнейшей модернизации</w:t>
      </w:r>
      <w:r w:rsidRPr="00C448E8">
        <w:rPr>
          <w:rStyle w:val="22"/>
          <w:color w:val="000000"/>
          <w:sz w:val="24"/>
          <w:szCs w:val="24"/>
        </w:rPr>
        <w:br/>
        <w:t xml:space="preserve">учреждений культуры, внедрения новых форм работы. </w:t>
      </w:r>
      <w:r w:rsidR="00AF7CF0">
        <w:rPr>
          <w:rStyle w:val="22"/>
          <w:color w:val="000000"/>
          <w:sz w:val="24"/>
          <w:szCs w:val="24"/>
        </w:rPr>
        <w:t>Кроме того, п</w:t>
      </w:r>
      <w:r w:rsidRPr="00C448E8">
        <w:rPr>
          <w:rStyle w:val="22"/>
          <w:color w:val="000000"/>
          <w:sz w:val="24"/>
          <w:szCs w:val="24"/>
        </w:rPr>
        <w:t>родолжится работа музея по</w:t>
      </w:r>
      <w:r w:rsidRPr="00C448E8">
        <w:rPr>
          <w:sz w:val="24"/>
          <w:szCs w:val="24"/>
        </w:rPr>
        <w:t xml:space="preserve"> подготовке базы данных для Государственного каталога Музейного фонда Российской Федерации (включение в каталог).</w:t>
      </w:r>
    </w:p>
    <w:p w:rsidR="0069211A" w:rsidRDefault="0069211A" w:rsidP="00BC6C39">
      <w:pPr>
        <w:pStyle w:val="210"/>
        <w:shd w:val="clear" w:color="auto" w:fill="auto"/>
        <w:spacing w:before="0" w:line="276" w:lineRule="auto"/>
        <w:ind w:firstLine="567"/>
        <w:rPr>
          <w:sz w:val="24"/>
          <w:szCs w:val="24"/>
        </w:rPr>
      </w:pPr>
      <w:r w:rsidRPr="00C448E8">
        <w:rPr>
          <w:sz w:val="24"/>
          <w:szCs w:val="24"/>
        </w:rPr>
        <w:t xml:space="preserve">В рамках программы намечены мероприятия по подготовительному этапу строительства </w:t>
      </w:r>
      <w:r w:rsidR="0003084F">
        <w:rPr>
          <w:sz w:val="24"/>
          <w:szCs w:val="24"/>
        </w:rPr>
        <w:t>нового объекта культуры</w:t>
      </w:r>
      <w:r w:rsidR="001C487C" w:rsidRPr="001C487C">
        <w:rPr>
          <w:color w:val="FF0000"/>
        </w:rPr>
        <w:t xml:space="preserve"> </w:t>
      </w:r>
      <w:r w:rsidR="001C487C" w:rsidRPr="0003084F">
        <w:rPr>
          <w:sz w:val="24"/>
          <w:szCs w:val="24"/>
        </w:rPr>
        <w:t>«Многофункциональный культурно-досуговый центр»,</w:t>
      </w:r>
      <w:r w:rsidRPr="00C448E8">
        <w:rPr>
          <w:sz w:val="24"/>
          <w:szCs w:val="24"/>
        </w:rPr>
        <w:t xml:space="preserve"> </w:t>
      </w:r>
      <w:r w:rsidR="00AF7CF0">
        <w:rPr>
          <w:sz w:val="24"/>
          <w:szCs w:val="24"/>
        </w:rPr>
        <w:t xml:space="preserve">где </w:t>
      </w:r>
      <w:r w:rsidRPr="00C448E8">
        <w:rPr>
          <w:sz w:val="24"/>
          <w:szCs w:val="24"/>
        </w:rPr>
        <w:t xml:space="preserve">под одной крышей </w:t>
      </w:r>
      <w:r w:rsidR="00AF7CF0">
        <w:rPr>
          <w:sz w:val="24"/>
          <w:szCs w:val="24"/>
        </w:rPr>
        <w:t xml:space="preserve">будут </w:t>
      </w:r>
      <w:r w:rsidR="0003084F">
        <w:rPr>
          <w:sz w:val="24"/>
          <w:szCs w:val="24"/>
        </w:rPr>
        <w:t>функционировать</w:t>
      </w:r>
      <w:r w:rsidR="00AF7CF0">
        <w:rPr>
          <w:sz w:val="24"/>
          <w:szCs w:val="24"/>
        </w:rPr>
        <w:t xml:space="preserve"> ДК «Маяк», </w:t>
      </w:r>
      <w:r w:rsidR="0003084F">
        <w:rPr>
          <w:sz w:val="24"/>
          <w:szCs w:val="24"/>
        </w:rPr>
        <w:t>М</w:t>
      </w:r>
      <w:r w:rsidR="00AF7CF0">
        <w:rPr>
          <w:sz w:val="24"/>
          <w:szCs w:val="24"/>
        </w:rPr>
        <w:t xml:space="preserve">узей и </w:t>
      </w:r>
      <w:r w:rsidR="0003084F">
        <w:rPr>
          <w:sz w:val="24"/>
          <w:szCs w:val="24"/>
        </w:rPr>
        <w:t>Б</w:t>
      </w:r>
      <w:r w:rsidR="00AF7CF0">
        <w:rPr>
          <w:sz w:val="24"/>
          <w:szCs w:val="24"/>
        </w:rPr>
        <w:t>иблиотека</w:t>
      </w:r>
      <w:r w:rsidRPr="00C448E8">
        <w:rPr>
          <w:sz w:val="24"/>
          <w:szCs w:val="24"/>
        </w:rPr>
        <w:t>.</w:t>
      </w:r>
    </w:p>
    <w:p w:rsidR="0069211A" w:rsidRPr="00C448E8" w:rsidRDefault="0069211A" w:rsidP="0069211A">
      <w:pPr>
        <w:pStyle w:val="ConsPlusNormal"/>
        <w:spacing w:line="276" w:lineRule="auto"/>
        <w:ind w:firstLine="540"/>
        <w:jc w:val="both"/>
        <w:rPr>
          <w:rFonts w:ascii="Times New Roman" w:hAnsi="Times New Roman" w:cs="Times New Roman"/>
          <w:sz w:val="24"/>
          <w:szCs w:val="24"/>
        </w:rPr>
      </w:pPr>
      <w:r w:rsidRPr="00C448E8">
        <w:rPr>
          <w:rFonts w:ascii="Times New Roman" w:hAnsi="Times New Roman" w:cs="Times New Roman"/>
          <w:sz w:val="24"/>
          <w:szCs w:val="24"/>
        </w:rPr>
        <w:t>В современных условиях новых вызовов времени, продолжает формироваться и совершенствоваться методология в области руководства и регулирования культуры Городского округа «Жатай». Учреждения культуры в новых условиях развития общества, неизбежно вынуждены более или менее успешно решать ряд проблемных вопросов, что должно в итоге привести их к новому этапу развития.</w:t>
      </w:r>
    </w:p>
    <w:p w:rsidR="0069211A" w:rsidRDefault="0069211A" w:rsidP="004F3B52">
      <w:pPr>
        <w:tabs>
          <w:tab w:val="left" w:pos="0"/>
        </w:tabs>
        <w:ind w:firstLine="567"/>
        <w:jc w:val="both"/>
        <w:rPr>
          <w:rFonts w:ascii="Times New Roman" w:eastAsia="Times New Roman" w:hAnsi="Times New Roman" w:cs="Times New Roman"/>
          <w:sz w:val="24"/>
          <w:szCs w:val="24"/>
        </w:rPr>
      </w:pPr>
      <w:r w:rsidRPr="008F193D">
        <w:rPr>
          <w:rFonts w:ascii="Times New Roman" w:eastAsia="Times New Roman" w:hAnsi="Times New Roman" w:cs="Times New Roman"/>
          <w:sz w:val="24"/>
          <w:szCs w:val="24"/>
          <w:lang w:val="en-US"/>
        </w:rPr>
        <w:t>SWOT</w:t>
      </w:r>
      <w:r w:rsidRPr="008F193D">
        <w:rPr>
          <w:rFonts w:ascii="Times New Roman" w:eastAsia="Times New Roman" w:hAnsi="Times New Roman" w:cs="Times New Roman"/>
          <w:sz w:val="24"/>
          <w:szCs w:val="24"/>
        </w:rPr>
        <w:t xml:space="preserve">-анализ позволяет оценить силы и средства, необходимые для развития культурной деятельности в Городском округе «Жатай», </w:t>
      </w:r>
      <w:r>
        <w:rPr>
          <w:rFonts w:ascii="Times New Roman" w:eastAsia="Times New Roman" w:hAnsi="Times New Roman" w:cs="Times New Roman"/>
          <w:sz w:val="24"/>
          <w:szCs w:val="24"/>
        </w:rPr>
        <w:t>обозначить</w:t>
      </w:r>
      <w:r w:rsidRPr="008F193D">
        <w:rPr>
          <w:rFonts w:ascii="Times New Roman" w:eastAsia="Times New Roman" w:hAnsi="Times New Roman" w:cs="Times New Roman"/>
          <w:sz w:val="24"/>
          <w:szCs w:val="24"/>
        </w:rPr>
        <w:t xml:space="preserve"> слабые стороны, возможности и угрозы, присущие внешней среде.</w:t>
      </w:r>
    </w:p>
    <w:p w:rsidR="00E618E7" w:rsidRDefault="00E618E7" w:rsidP="004F3B52">
      <w:pPr>
        <w:tabs>
          <w:tab w:val="left" w:pos="0"/>
        </w:tabs>
        <w:ind w:firstLine="567"/>
        <w:jc w:val="both"/>
        <w:rPr>
          <w:rFonts w:ascii="Times New Roman" w:eastAsia="Times New Roman" w:hAnsi="Times New Roman" w:cs="Times New Roman"/>
          <w:sz w:val="24"/>
          <w:szCs w:val="24"/>
        </w:rPr>
      </w:pPr>
    </w:p>
    <w:p w:rsidR="00E618E7" w:rsidRDefault="00E618E7" w:rsidP="004F3B52">
      <w:pPr>
        <w:tabs>
          <w:tab w:val="left" w:pos="0"/>
        </w:tabs>
        <w:ind w:firstLine="567"/>
        <w:jc w:val="both"/>
        <w:rPr>
          <w:rFonts w:ascii="Times New Roman" w:eastAsia="Times New Roman" w:hAnsi="Times New Roman" w:cs="Times New Roman"/>
          <w:sz w:val="24"/>
          <w:szCs w:val="24"/>
        </w:rPr>
      </w:pPr>
    </w:p>
    <w:p w:rsidR="00E618E7" w:rsidRDefault="00E618E7" w:rsidP="004F3B52">
      <w:pPr>
        <w:tabs>
          <w:tab w:val="left" w:pos="0"/>
        </w:tabs>
        <w:ind w:firstLine="567"/>
        <w:jc w:val="both"/>
        <w:rPr>
          <w:rFonts w:ascii="Times New Roman" w:eastAsia="Times New Roman" w:hAnsi="Times New Roman" w:cs="Times New Roman"/>
          <w:sz w:val="24"/>
          <w:szCs w:val="24"/>
        </w:rPr>
      </w:pPr>
    </w:p>
    <w:p w:rsidR="00E618E7" w:rsidRDefault="00E618E7" w:rsidP="004F3B52">
      <w:pPr>
        <w:tabs>
          <w:tab w:val="left" w:pos="0"/>
        </w:tabs>
        <w:ind w:firstLine="567"/>
        <w:jc w:val="both"/>
        <w:rPr>
          <w:rFonts w:ascii="Times New Roman" w:eastAsia="Times New Roman" w:hAnsi="Times New Roman" w:cs="Times New Roman"/>
          <w:sz w:val="24"/>
          <w:szCs w:val="24"/>
        </w:rPr>
      </w:pPr>
    </w:p>
    <w:p w:rsidR="0069211A" w:rsidRPr="00BB29C9" w:rsidRDefault="0069211A" w:rsidP="0069211A">
      <w:pPr>
        <w:pStyle w:val="ConsPlusNormal"/>
        <w:spacing w:before="220" w:line="276" w:lineRule="auto"/>
        <w:ind w:firstLine="540"/>
        <w:jc w:val="center"/>
        <w:rPr>
          <w:rFonts w:ascii="Times New Roman" w:hAnsi="Times New Roman" w:cs="Times New Roman"/>
          <w:b/>
          <w:sz w:val="24"/>
          <w:szCs w:val="24"/>
        </w:rPr>
      </w:pPr>
      <w:r w:rsidRPr="00BB29C9">
        <w:rPr>
          <w:rFonts w:ascii="Times New Roman" w:hAnsi="Times New Roman" w:cs="Times New Roman"/>
          <w:b/>
          <w:sz w:val="24"/>
          <w:szCs w:val="24"/>
          <w:lang w:val="en-US"/>
        </w:rPr>
        <w:lastRenderedPageBreak/>
        <w:t xml:space="preserve">SWOT </w:t>
      </w:r>
      <w:r w:rsidRPr="00BB29C9">
        <w:rPr>
          <w:rFonts w:ascii="Times New Roman" w:hAnsi="Times New Roman" w:cs="Times New Roman"/>
          <w:b/>
          <w:sz w:val="24"/>
          <w:szCs w:val="24"/>
        </w:rPr>
        <w:t>- анализ</w:t>
      </w:r>
    </w:p>
    <w:tbl>
      <w:tblPr>
        <w:tblW w:w="0" w:type="auto"/>
        <w:tblInd w:w="5" w:type="dxa"/>
        <w:tblLayout w:type="fixed"/>
        <w:tblCellMar>
          <w:left w:w="0" w:type="dxa"/>
          <w:right w:w="0" w:type="dxa"/>
        </w:tblCellMar>
        <w:tblLook w:val="0000" w:firstRow="0" w:lastRow="0" w:firstColumn="0" w:lastColumn="0" w:noHBand="0" w:noVBand="0"/>
      </w:tblPr>
      <w:tblGrid>
        <w:gridCol w:w="4635"/>
        <w:gridCol w:w="4658"/>
      </w:tblGrid>
      <w:tr w:rsidR="0069211A" w:rsidRPr="00C448E8" w:rsidTr="00BB29C9">
        <w:trPr>
          <w:trHeight w:hRule="exact" w:val="527"/>
        </w:trPr>
        <w:tc>
          <w:tcPr>
            <w:tcW w:w="4635" w:type="dxa"/>
            <w:tcBorders>
              <w:top w:val="single" w:sz="4" w:space="0" w:color="auto"/>
              <w:left w:val="single" w:sz="4" w:space="0" w:color="auto"/>
              <w:bottom w:val="nil"/>
              <w:right w:val="nil"/>
            </w:tcBorders>
            <w:shd w:val="clear" w:color="auto" w:fill="FFFFFF"/>
          </w:tcPr>
          <w:p w:rsidR="0069211A" w:rsidRPr="00010ADB" w:rsidRDefault="0069211A" w:rsidP="0037190C">
            <w:pPr>
              <w:pStyle w:val="210"/>
              <w:shd w:val="clear" w:color="auto" w:fill="auto"/>
              <w:spacing w:before="0" w:line="276" w:lineRule="auto"/>
              <w:ind w:firstLine="0"/>
              <w:jc w:val="center"/>
              <w:rPr>
                <w:b/>
                <w:sz w:val="24"/>
                <w:szCs w:val="24"/>
              </w:rPr>
            </w:pPr>
            <w:r w:rsidRPr="00010ADB">
              <w:rPr>
                <w:rStyle w:val="25"/>
                <w:b/>
                <w:color w:val="000000"/>
                <w:sz w:val="24"/>
                <w:szCs w:val="24"/>
              </w:rPr>
              <w:t>Сильные стороны:</w:t>
            </w:r>
          </w:p>
        </w:tc>
        <w:tc>
          <w:tcPr>
            <w:tcW w:w="4658" w:type="dxa"/>
            <w:tcBorders>
              <w:top w:val="single" w:sz="4" w:space="0" w:color="auto"/>
              <w:left w:val="single" w:sz="4" w:space="0" w:color="auto"/>
              <w:bottom w:val="nil"/>
              <w:right w:val="single" w:sz="4" w:space="0" w:color="auto"/>
            </w:tcBorders>
            <w:shd w:val="clear" w:color="auto" w:fill="FFFFFF"/>
          </w:tcPr>
          <w:p w:rsidR="0069211A" w:rsidRPr="00010ADB" w:rsidRDefault="0069211A" w:rsidP="0037190C">
            <w:pPr>
              <w:pStyle w:val="210"/>
              <w:shd w:val="clear" w:color="auto" w:fill="auto"/>
              <w:spacing w:before="0" w:line="276" w:lineRule="auto"/>
              <w:ind w:firstLine="0"/>
              <w:jc w:val="center"/>
              <w:rPr>
                <w:b/>
                <w:sz w:val="24"/>
                <w:szCs w:val="24"/>
              </w:rPr>
            </w:pPr>
            <w:r w:rsidRPr="00010ADB">
              <w:rPr>
                <w:rStyle w:val="25"/>
                <w:b/>
                <w:color w:val="000000"/>
                <w:sz w:val="24"/>
                <w:szCs w:val="24"/>
              </w:rPr>
              <w:t>Слабые стороны:</w:t>
            </w:r>
          </w:p>
        </w:tc>
      </w:tr>
      <w:tr w:rsidR="00DA0578" w:rsidRPr="00C448E8" w:rsidTr="00BB29C9">
        <w:trPr>
          <w:trHeight w:val="4138"/>
        </w:trPr>
        <w:tc>
          <w:tcPr>
            <w:tcW w:w="4635" w:type="dxa"/>
            <w:tcBorders>
              <w:top w:val="nil"/>
              <w:left w:val="single" w:sz="4" w:space="0" w:color="auto"/>
              <w:right w:val="nil"/>
            </w:tcBorders>
            <w:shd w:val="clear" w:color="auto" w:fill="FFFFFF"/>
          </w:tcPr>
          <w:p w:rsidR="00CE4566" w:rsidRDefault="00DA0578" w:rsidP="00933ADF">
            <w:pPr>
              <w:pStyle w:val="210"/>
              <w:shd w:val="clear" w:color="auto" w:fill="auto"/>
              <w:spacing w:before="0" w:line="276" w:lineRule="auto"/>
              <w:ind w:left="180" w:firstLine="0"/>
              <w:jc w:val="left"/>
              <w:rPr>
                <w:sz w:val="24"/>
                <w:szCs w:val="24"/>
              </w:rPr>
            </w:pPr>
            <w:r w:rsidRPr="00DA0578">
              <w:rPr>
                <w:sz w:val="24"/>
                <w:szCs w:val="24"/>
              </w:rPr>
              <w:t>1.Достаточно высокий уровень потребности населения</w:t>
            </w:r>
            <w:r w:rsidR="001878F9">
              <w:rPr>
                <w:sz w:val="24"/>
                <w:szCs w:val="24"/>
              </w:rPr>
              <w:t xml:space="preserve"> </w:t>
            </w:r>
            <w:r w:rsidRPr="00DA0578">
              <w:rPr>
                <w:sz w:val="24"/>
                <w:szCs w:val="24"/>
              </w:rPr>
              <w:t xml:space="preserve">в культурной деятельности и повышении доступа к культурным благам.                                                                      </w:t>
            </w:r>
            <w:r w:rsidRPr="00235FF1">
              <w:rPr>
                <w:sz w:val="24"/>
                <w:szCs w:val="24"/>
              </w:rPr>
              <w:t>2.</w:t>
            </w:r>
            <w:r w:rsidR="00235FF1" w:rsidRPr="00235FF1">
              <w:rPr>
                <w:sz w:val="24"/>
                <w:szCs w:val="24"/>
              </w:rPr>
              <w:t>Наличие специалистов, имеющих большой опыт работы</w:t>
            </w:r>
          </w:p>
          <w:p w:rsidR="00DA0578" w:rsidRDefault="00235FF1" w:rsidP="00933ADF">
            <w:pPr>
              <w:pStyle w:val="210"/>
              <w:shd w:val="clear" w:color="auto" w:fill="auto"/>
              <w:spacing w:before="0" w:line="276" w:lineRule="auto"/>
              <w:ind w:left="180" w:firstLine="0"/>
              <w:jc w:val="left"/>
              <w:rPr>
                <w:sz w:val="24"/>
                <w:szCs w:val="24"/>
              </w:rPr>
            </w:pPr>
            <w:r w:rsidRPr="00DA0578">
              <w:rPr>
                <w:sz w:val="24"/>
                <w:szCs w:val="24"/>
              </w:rPr>
              <w:t>3. Сохраненный</w:t>
            </w:r>
            <w:r w:rsidR="00DA0578" w:rsidRPr="00DA0578">
              <w:rPr>
                <w:sz w:val="24"/>
                <w:szCs w:val="24"/>
              </w:rPr>
              <w:t xml:space="preserve"> кадровый состав муниципальных учреждений культуры</w:t>
            </w:r>
          </w:p>
          <w:p w:rsidR="00AC30D4" w:rsidRPr="00C448E8" w:rsidRDefault="00AC30D4" w:rsidP="00933ADF">
            <w:pPr>
              <w:pStyle w:val="210"/>
              <w:shd w:val="clear" w:color="auto" w:fill="auto"/>
              <w:spacing w:before="0" w:line="276" w:lineRule="auto"/>
              <w:ind w:left="180" w:firstLine="0"/>
              <w:jc w:val="left"/>
              <w:rPr>
                <w:sz w:val="24"/>
                <w:szCs w:val="24"/>
              </w:rPr>
            </w:pPr>
            <w:r>
              <w:rPr>
                <w:sz w:val="24"/>
                <w:szCs w:val="24"/>
              </w:rPr>
              <w:t>4.</w:t>
            </w:r>
            <w:r w:rsidRPr="00AC30D4">
              <w:rPr>
                <w:sz w:val="24"/>
                <w:szCs w:val="24"/>
              </w:rPr>
              <w:t>Творческий потенциал детей и молодежи</w:t>
            </w:r>
          </w:p>
        </w:tc>
        <w:tc>
          <w:tcPr>
            <w:tcW w:w="4658" w:type="dxa"/>
            <w:tcBorders>
              <w:top w:val="nil"/>
              <w:left w:val="single" w:sz="4" w:space="0" w:color="auto"/>
              <w:right w:val="single" w:sz="4" w:space="0" w:color="auto"/>
            </w:tcBorders>
            <w:shd w:val="clear" w:color="auto" w:fill="FFFFFF"/>
            <w:vAlign w:val="bottom"/>
          </w:tcPr>
          <w:p w:rsidR="00DA0578" w:rsidRPr="00C448E8" w:rsidRDefault="00DA0578" w:rsidP="00BF1894">
            <w:pPr>
              <w:pStyle w:val="210"/>
              <w:shd w:val="clear" w:color="auto" w:fill="auto"/>
              <w:spacing w:before="0" w:line="276" w:lineRule="auto"/>
              <w:ind w:firstLine="0"/>
              <w:jc w:val="left"/>
              <w:rPr>
                <w:sz w:val="24"/>
                <w:szCs w:val="24"/>
              </w:rPr>
            </w:pPr>
            <w:r w:rsidRPr="00C448E8">
              <w:rPr>
                <w:rStyle w:val="25"/>
                <w:color w:val="000000"/>
                <w:sz w:val="24"/>
                <w:szCs w:val="24"/>
              </w:rPr>
              <w:t>1.Несоотвествие материально-технической</w:t>
            </w:r>
          </w:p>
          <w:p w:rsidR="00DA0578" w:rsidRPr="00C448E8" w:rsidRDefault="00DA0578" w:rsidP="00BF1894">
            <w:pPr>
              <w:pStyle w:val="210"/>
              <w:shd w:val="clear" w:color="auto" w:fill="auto"/>
              <w:spacing w:before="0" w:line="276" w:lineRule="auto"/>
              <w:ind w:firstLine="0"/>
              <w:jc w:val="left"/>
              <w:rPr>
                <w:sz w:val="24"/>
                <w:szCs w:val="24"/>
              </w:rPr>
            </w:pPr>
            <w:r w:rsidRPr="00C448E8">
              <w:rPr>
                <w:rStyle w:val="25"/>
                <w:color w:val="000000"/>
                <w:sz w:val="24"/>
                <w:szCs w:val="24"/>
              </w:rPr>
              <w:t>базы современным требованиям.</w:t>
            </w:r>
          </w:p>
          <w:p w:rsidR="00DA0578" w:rsidRPr="00C448E8" w:rsidRDefault="00DA0578" w:rsidP="00BF1894">
            <w:pPr>
              <w:pStyle w:val="210"/>
              <w:shd w:val="clear" w:color="auto" w:fill="auto"/>
              <w:spacing w:before="0" w:line="276" w:lineRule="auto"/>
              <w:ind w:firstLine="0"/>
              <w:jc w:val="left"/>
              <w:rPr>
                <w:sz w:val="24"/>
                <w:szCs w:val="24"/>
              </w:rPr>
            </w:pPr>
            <w:r w:rsidRPr="00C448E8">
              <w:rPr>
                <w:rStyle w:val="25"/>
                <w:color w:val="000000"/>
                <w:sz w:val="24"/>
                <w:szCs w:val="24"/>
              </w:rPr>
              <w:t>2.Медленный рост оснащения современными технологиями учреждений</w:t>
            </w:r>
          </w:p>
          <w:p w:rsidR="00DA0578" w:rsidRPr="00C448E8" w:rsidRDefault="00DA0578" w:rsidP="00BF1894">
            <w:pPr>
              <w:pStyle w:val="210"/>
              <w:shd w:val="clear" w:color="auto" w:fill="auto"/>
              <w:spacing w:before="0" w:line="276" w:lineRule="auto"/>
              <w:ind w:firstLine="0"/>
              <w:jc w:val="left"/>
              <w:rPr>
                <w:sz w:val="24"/>
                <w:szCs w:val="24"/>
              </w:rPr>
            </w:pPr>
            <w:r w:rsidRPr="00C448E8">
              <w:rPr>
                <w:rStyle w:val="25"/>
                <w:color w:val="000000"/>
                <w:sz w:val="24"/>
                <w:szCs w:val="24"/>
              </w:rPr>
              <w:t>культуры.</w:t>
            </w:r>
          </w:p>
          <w:p w:rsidR="00DA0578" w:rsidRPr="00C448E8" w:rsidRDefault="00DA0578" w:rsidP="00BF1894">
            <w:pPr>
              <w:pStyle w:val="210"/>
              <w:shd w:val="clear" w:color="auto" w:fill="auto"/>
              <w:spacing w:before="0" w:line="276" w:lineRule="auto"/>
              <w:ind w:firstLine="0"/>
              <w:jc w:val="left"/>
              <w:rPr>
                <w:sz w:val="24"/>
                <w:szCs w:val="24"/>
              </w:rPr>
            </w:pPr>
            <w:r>
              <w:rPr>
                <w:rStyle w:val="25"/>
                <w:color w:val="000000"/>
                <w:sz w:val="24"/>
                <w:szCs w:val="24"/>
              </w:rPr>
              <w:t>3. Не</w:t>
            </w:r>
            <w:r w:rsidRPr="00C448E8">
              <w:rPr>
                <w:rStyle w:val="25"/>
                <w:color w:val="000000"/>
                <w:sz w:val="24"/>
                <w:szCs w:val="24"/>
              </w:rPr>
              <w:t>достато</w:t>
            </w:r>
            <w:r w:rsidR="00235FF1">
              <w:rPr>
                <w:rStyle w:val="25"/>
                <w:color w:val="000000"/>
                <w:sz w:val="24"/>
                <w:szCs w:val="24"/>
              </w:rPr>
              <w:t>к</w:t>
            </w:r>
            <w:r w:rsidRPr="00C448E8">
              <w:rPr>
                <w:rStyle w:val="25"/>
                <w:color w:val="000000"/>
                <w:sz w:val="24"/>
                <w:szCs w:val="24"/>
              </w:rPr>
              <w:t xml:space="preserve"> квали</w:t>
            </w:r>
            <w:r w:rsidR="00235FF1">
              <w:rPr>
                <w:rStyle w:val="25"/>
                <w:color w:val="000000"/>
                <w:sz w:val="24"/>
                <w:szCs w:val="24"/>
              </w:rPr>
              <w:t>фицированных</w:t>
            </w:r>
            <w:r w:rsidRPr="00C448E8">
              <w:rPr>
                <w:rStyle w:val="25"/>
                <w:color w:val="000000"/>
                <w:sz w:val="24"/>
                <w:szCs w:val="24"/>
              </w:rPr>
              <w:t xml:space="preserve"> кадров, </w:t>
            </w:r>
            <w:r w:rsidRPr="00DA0578">
              <w:rPr>
                <w:rStyle w:val="25"/>
                <w:color w:val="000000"/>
                <w:sz w:val="24"/>
                <w:szCs w:val="24"/>
              </w:rPr>
              <w:t>высокий средний возраст специалистов отрасли.</w:t>
            </w:r>
          </w:p>
          <w:p w:rsidR="00DA0578" w:rsidRDefault="00DA0578" w:rsidP="00BF1894">
            <w:pPr>
              <w:pStyle w:val="210"/>
              <w:shd w:val="clear" w:color="auto" w:fill="auto"/>
              <w:spacing w:before="0" w:line="276" w:lineRule="auto"/>
              <w:ind w:firstLine="0"/>
              <w:jc w:val="left"/>
              <w:rPr>
                <w:rStyle w:val="25"/>
                <w:color w:val="000000"/>
                <w:sz w:val="24"/>
                <w:szCs w:val="24"/>
              </w:rPr>
            </w:pPr>
            <w:r w:rsidRPr="00DA0578">
              <w:rPr>
                <w:rStyle w:val="25"/>
                <w:color w:val="000000"/>
                <w:sz w:val="24"/>
                <w:szCs w:val="24"/>
              </w:rPr>
              <w:t>4. Книгообеспеченность населения ниже норматива.</w:t>
            </w:r>
          </w:p>
          <w:p w:rsidR="00DA0578" w:rsidRDefault="00DA0578" w:rsidP="00BF1894">
            <w:pPr>
              <w:spacing w:after="0"/>
              <w:rPr>
                <w:rFonts w:ascii="Times New Roman" w:eastAsia="Times New Roman" w:hAnsi="Times New Roman" w:cs="Times New Roman"/>
                <w:sz w:val="24"/>
                <w:szCs w:val="24"/>
              </w:rPr>
            </w:pPr>
            <w:r w:rsidRPr="00AC30D4">
              <w:rPr>
                <w:rFonts w:ascii="Times New Roman" w:eastAsia="Times New Roman" w:hAnsi="Times New Roman" w:cs="Times New Roman"/>
                <w:sz w:val="24"/>
                <w:szCs w:val="24"/>
              </w:rPr>
              <w:t>5. Отсутствие эффективного менеджмента и маркетинга.</w:t>
            </w:r>
          </w:p>
          <w:p w:rsidR="00DA0578" w:rsidRPr="00BB29C9" w:rsidRDefault="00DA0578" w:rsidP="00BB29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A0578">
              <w:rPr>
                <w:rFonts w:ascii="Times New Roman" w:eastAsia="Times New Roman" w:hAnsi="Times New Roman" w:cs="Times New Roman"/>
                <w:sz w:val="24"/>
                <w:szCs w:val="24"/>
              </w:rPr>
              <w:t>Низкий уровень внебюджетных доходов</w:t>
            </w:r>
            <w:r>
              <w:rPr>
                <w:rFonts w:ascii="Times New Roman" w:eastAsia="Times New Roman" w:hAnsi="Times New Roman" w:cs="Times New Roman"/>
                <w:sz w:val="24"/>
                <w:szCs w:val="24"/>
              </w:rPr>
              <w:t xml:space="preserve"> учреждений культуры</w:t>
            </w:r>
            <w:r w:rsidRPr="00DA0578">
              <w:rPr>
                <w:rFonts w:ascii="Times New Roman" w:eastAsia="Times New Roman" w:hAnsi="Times New Roman" w:cs="Times New Roman"/>
                <w:sz w:val="24"/>
                <w:szCs w:val="24"/>
              </w:rPr>
              <w:t>.</w:t>
            </w:r>
          </w:p>
        </w:tc>
      </w:tr>
      <w:tr w:rsidR="00DA0578" w:rsidRPr="00C448E8" w:rsidTr="00BB29C9">
        <w:trPr>
          <w:trHeight w:hRule="exact" w:val="378"/>
        </w:trPr>
        <w:tc>
          <w:tcPr>
            <w:tcW w:w="4635" w:type="dxa"/>
            <w:tcBorders>
              <w:top w:val="single" w:sz="4" w:space="0" w:color="auto"/>
              <w:left w:val="single" w:sz="4" w:space="0" w:color="auto"/>
              <w:bottom w:val="nil"/>
              <w:right w:val="nil"/>
            </w:tcBorders>
            <w:shd w:val="clear" w:color="auto" w:fill="FFFFFF"/>
          </w:tcPr>
          <w:p w:rsidR="00DA0578" w:rsidRPr="00010ADB" w:rsidRDefault="00DA0578" w:rsidP="0037190C">
            <w:pPr>
              <w:pStyle w:val="210"/>
              <w:shd w:val="clear" w:color="auto" w:fill="auto"/>
              <w:spacing w:before="0" w:line="276" w:lineRule="auto"/>
              <w:ind w:firstLine="0"/>
              <w:jc w:val="center"/>
              <w:rPr>
                <w:b/>
                <w:sz w:val="24"/>
                <w:szCs w:val="24"/>
              </w:rPr>
            </w:pPr>
            <w:r w:rsidRPr="00010ADB">
              <w:rPr>
                <w:rStyle w:val="25"/>
                <w:b/>
                <w:color w:val="000000"/>
                <w:sz w:val="24"/>
                <w:szCs w:val="24"/>
              </w:rPr>
              <w:t>Возможности:</w:t>
            </w:r>
          </w:p>
        </w:tc>
        <w:tc>
          <w:tcPr>
            <w:tcW w:w="4658" w:type="dxa"/>
            <w:tcBorders>
              <w:top w:val="single" w:sz="4" w:space="0" w:color="auto"/>
              <w:left w:val="single" w:sz="4" w:space="0" w:color="auto"/>
              <w:bottom w:val="nil"/>
              <w:right w:val="single" w:sz="4" w:space="0" w:color="auto"/>
            </w:tcBorders>
            <w:shd w:val="clear" w:color="auto" w:fill="FFFFFF"/>
          </w:tcPr>
          <w:p w:rsidR="00DA0578" w:rsidRPr="00010ADB" w:rsidRDefault="00DA0578" w:rsidP="0037190C">
            <w:pPr>
              <w:pStyle w:val="210"/>
              <w:shd w:val="clear" w:color="auto" w:fill="auto"/>
              <w:spacing w:before="0" w:line="276" w:lineRule="auto"/>
              <w:ind w:firstLine="0"/>
              <w:jc w:val="center"/>
              <w:rPr>
                <w:b/>
                <w:sz w:val="24"/>
                <w:szCs w:val="24"/>
              </w:rPr>
            </w:pPr>
            <w:r w:rsidRPr="00010ADB">
              <w:rPr>
                <w:rStyle w:val="25"/>
                <w:b/>
                <w:color w:val="000000"/>
                <w:sz w:val="24"/>
                <w:szCs w:val="24"/>
              </w:rPr>
              <w:t>Угрозы:</w:t>
            </w:r>
          </w:p>
        </w:tc>
      </w:tr>
      <w:tr w:rsidR="00DA0578" w:rsidRPr="00C448E8" w:rsidTr="00BB29C9">
        <w:trPr>
          <w:trHeight w:hRule="exact" w:val="400"/>
        </w:trPr>
        <w:tc>
          <w:tcPr>
            <w:tcW w:w="4635" w:type="dxa"/>
            <w:tcBorders>
              <w:top w:val="nil"/>
              <w:left w:val="single" w:sz="4" w:space="0" w:color="auto"/>
              <w:bottom w:val="nil"/>
              <w:right w:val="nil"/>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1.Внедрение новых форм культурного</w:t>
            </w:r>
          </w:p>
        </w:tc>
        <w:tc>
          <w:tcPr>
            <w:tcW w:w="4658" w:type="dxa"/>
            <w:tcBorders>
              <w:top w:val="nil"/>
              <w:left w:val="single" w:sz="4" w:space="0" w:color="auto"/>
              <w:bottom w:val="nil"/>
              <w:right w:val="single" w:sz="4" w:space="0" w:color="auto"/>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1.Конкурентное давление</w:t>
            </w:r>
          </w:p>
        </w:tc>
      </w:tr>
      <w:tr w:rsidR="00DA0578" w:rsidRPr="00C448E8" w:rsidTr="00BB29C9">
        <w:trPr>
          <w:trHeight w:hRule="exact" w:val="288"/>
        </w:trPr>
        <w:tc>
          <w:tcPr>
            <w:tcW w:w="4635" w:type="dxa"/>
            <w:tcBorders>
              <w:top w:val="nil"/>
              <w:left w:val="single" w:sz="4" w:space="0" w:color="auto"/>
              <w:bottom w:val="nil"/>
              <w:right w:val="nil"/>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досуга.</w:t>
            </w:r>
          </w:p>
        </w:tc>
        <w:tc>
          <w:tcPr>
            <w:tcW w:w="4658" w:type="dxa"/>
            <w:tcBorders>
              <w:top w:val="nil"/>
              <w:left w:val="single" w:sz="4" w:space="0" w:color="auto"/>
              <w:bottom w:val="nil"/>
              <w:right w:val="single" w:sz="4" w:space="0" w:color="auto"/>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регионального и коммерческого</w:t>
            </w:r>
          </w:p>
        </w:tc>
      </w:tr>
      <w:tr w:rsidR="00DA0578" w:rsidRPr="00C448E8" w:rsidTr="00BB29C9">
        <w:trPr>
          <w:trHeight w:hRule="exact" w:val="446"/>
        </w:trPr>
        <w:tc>
          <w:tcPr>
            <w:tcW w:w="4635" w:type="dxa"/>
            <w:tcBorders>
              <w:top w:val="nil"/>
              <w:left w:val="single" w:sz="4" w:space="0" w:color="auto"/>
              <w:bottom w:val="nil"/>
              <w:right w:val="nil"/>
            </w:tcBorders>
            <w:shd w:val="clear" w:color="auto" w:fill="FFFFFF"/>
            <w:vAlign w:val="bottom"/>
          </w:tcPr>
          <w:p w:rsidR="00DA0578" w:rsidRPr="00C448E8" w:rsidRDefault="00DA0578" w:rsidP="00933ADF">
            <w:pPr>
              <w:pStyle w:val="210"/>
              <w:shd w:val="clear" w:color="auto" w:fill="auto"/>
              <w:spacing w:before="0" w:line="276" w:lineRule="auto"/>
              <w:ind w:firstLine="0"/>
              <w:jc w:val="left"/>
              <w:rPr>
                <w:sz w:val="24"/>
                <w:szCs w:val="24"/>
              </w:rPr>
            </w:pPr>
            <w:r w:rsidRPr="00C448E8">
              <w:rPr>
                <w:rStyle w:val="25"/>
                <w:color w:val="000000"/>
                <w:sz w:val="24"/>
                <w:szCs w:val="24"/>
              </w:rPr>
              <w:t>2. Подключение учреждений к открытым</w:t>
            </w:r>
          </w:p>
        </w:tc>
        <w:tc>
          <w:tcPr>
            <w:tcW w:w="4658" w:type="dxa"/>
            <w:tcBorders>
              <w:top w:val="nil"/>
              <w:left w:val="single" w:sz="4" w:space="0" w:color="auto"/>
              <w:bottom w:val="nil"/>
              <w:right w:val="single" w:sz="4" w:space="0" w:color="auto"/>
            </w:tcBorders>
            <w:shd w:val="clear" w:color="auto" w:fill="FFFFFF"/>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сектора.</w:t>
            </w:r>
          </w:p>
        </w:tc>
      </w:tr>
      <w:tr w:rsidR="00DA0578" w:rsidRPr="00C448E8" w:rsidTr="00BB29C9">
        <w:trPr>
          <w:trHeight w:hRule="exact" w:val="295"/>
        </w:trPr>
        <w:tc>
          <w:tcPr>
            <w:tcW w:w="4635" w:type="dxa"/>
            <w:tcBorders>
              <w:top w:val="nil"/>
              <w:left w:val="single" w:sz="4" w:space="0" w:color="auto"/>
              <w:bottom w:val="nil"/>
              <w:right w:val="nil"/>
            </w:tcBorders>
            <w:shd w:val="clear" w:color="auto" w:fill="FFFFFF"/>
          </w:tcPr>
          <w:p w:rsidR="00DA0578" w:rsidRPr="00C448E8" w:rsidRDefault="00DA0578" w:rsidP="00933ADF">
            <w:pPr>
              <w:pStyle w:val="210"/>
              <w:shd w:val="clear" w:color="auto" w:fill="auto"/>
              <w:spacing w:before="0" w:line="276" w:lineRule="auto"/>
              <w:ind w:firstLine="0"/>
              <w:jc w:val="left"/>
              <w:rPr>
                <w:sz w:val="24"/>
                <w:szCs w:val="24"/>
              </w:rPr>
            </w:pPr>
            <w:r w:rsidRPr="00C448E8">
              <w:rPr>
                <w:rStyle w:val="25"/>
                <w:color w:val="000000"/>
                <w:sz w:val="24"/>
                <w:szCs w:val="24"/>
              </w:rPr>
              <w:t>базам данных в электронной форме через</w:t>
            </w:r>
          </w:p>
        </w:tc>
        <w:tc>
          <w:tcPr>
            <w:tcW w:w="4658" w:type="dxa"/>
            <w:tcBorders>
              <w:top w:val="nil"/>
              <w:left w:val="single" w:sz="4" w:space="0" w:color="auto"/>
              <w:bottom w:val="nil"/>
              <w:right w:val="single" w:sz="4" w:space="0" w:color="auto"/>
            </w:tcBorders>
            <w:shd w:val="clear" w:color="auto" w:fill="FFFFFF"/>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2.Снижение степени вовлеченности</w:t>
            </w:r>
          </w:p>
        </w:tc>
      </w:tr>
      <w:tr w:rsidR="00DA0578" w:rsidRPr="00C448E8" w:rsidTr="00BB29C9">
        <w:trPr>
          <w:trHeight w:hRule="exact" w:val="306"/>
        </w:trPr>
        <w:tc>
          <w:tcPr>
            <w:tcW w:w="4635" w:type="dxa"/>
            <w:tcBorders>
              <w:top w:val="nil"/>
              <w:left w:val="single" w:sz="4" w:space="0" w:color="auto"/>
              <w:bottom w:val="nil"/>
              <w:right w:val="nil"/>
            </w:tcBorders>
            <w:shd w:val="clear" w:color="auto" w:fill="FFFFFF"/>
          </w:tcPr>
          <w:p w:rsidR="00DA0578" w:rsidRPr="00C448E8" w:rsidRDefault="00DA0578" w:rsidP="00933ADF">
            <w:pPr>
              <w:pStyle w:val="210"/>
              <w:shd w:val="clear" w:color="auto" w:fill="auto"/>
              <w:spacing w:before="0" w:line="276" w:lineRule="auto"/>
              <w:ind w:firstLine="0"/>
              <w:jc w:val="left"/>
              <w:rPr>
                <w:sz w:val="24"/>
                <w:szCs w:val="24"/>
              </w:rPr>
            </w:pPr>
            <w:r w:rsidRPr="00C448E8">
              <w:rPr>
                <w:rStyle w:val="25"/>
                <w:color w:val="000000"/>
                <w:sz w:val="24"/>
                <w:szCs w:val="24"/>
              </w:rPr>
              <w:t xml:space="preserve">сеть ИНТЕРНЕТ (библиотечные, </w:t>
            </w:r>
            <w:r w:rsidR="00933ADF">
              <w:rPr>
                <w:rStyle w:val="25"/>
                <w:color w:val="000000"/>
                <w:sz w:val="24"/>
                <w:szCs w:val="24"/>
              </w:rPr>
              <w:t>м</w:t>
            </w:r>
            <w:r w:rsidRPr="00C448E8">
              <w:rPr>
                <w:rStyle w:val="25"/>
                <w:color w:val="000000"/>
                <w:sz w:val="24"/>
                <w:szCs w:val="24"/>
              </w:rPr>
              <w:t>узейные</w:t>
            </w:r>
          </w:p>
        </w:tc>
        <w:tc>
          <w:tcPr>
            <w:tcW w:w="4658" w:type="dxa"/>
            <w:tcBorders>
              <w:top w:val="nil"/>
              <w:left w:val="single" w:sz="4" w:space="0" w:color="auto"/>
              <w:bottom w:val="nil"/>
              <w:right w:val="single" w:sz="4" w:space="0" w:color="auto"/>
            </w:tcBorders>
            <w:shd w:val="clear" w:color="auto" w:fill="FFFFFF"/>
          </w:tcPr>
          <w:p w:rsidR="00DA0578" w:rsidRPr="00C448E8" w:rsidRDefault="00DA0578" w:rsidP="00DA0578">
            <w:pPr>
              <w:pStyle w:val="210"/>
              <w:shd w:val="clear" w:color="auto" w:fill="auto"/>
              <w:spacing w:before="0" w:line="276" w:lineRule="auto"/>
              <w:ind w:left="200" w:firstLine="0"/>
              <w:jc w:val="left"/>
              <w:rPr>
                <w:sz w:val="24"/>
                <w:szCs w:val="24"/>
              </w:rPr>
            </w:pPr>
            <w:r w:rsidRPr="00C448E8">
              <w:rPr>
                <w:rStyle w:val="25"/>
                <w:color w:val="000000"/>
                <w:sz w:val="24"/>
                <w:szCs w:val="24"/>
              </w:rPr>
              <w:t>населения в культурную</w:t>
            </w:r>
          </w:p>
        </w:tc>
      </w:tr>
      <w:tr w:rsidR="00DA0578" w:rsidRPr="00C448E8" w:rsidTr="00BB29C9">
        <w:trPr>
          <w:trHeight w:hRule="exact" w:val="281"/>
        </w:trPr>
        <w:tc>
          <w:tcPr>
            <w:tcW w:w="4635" w:type="dxa"/>
            <w:tcBorders>
              <w:top w:val="nil"/>
              <w:left w:val="single" w:sz="4" w:space="0" w:color="auto"/>
              <w:bottom w:val="nil"/>
              <w:right w:val="nil"/>
            </w:tcBorders>
            <w:shd w:val="clear" w:color="auto" w:fill="FFFFFF"/>
            <w:vAlign w:val="bottom"/>
          </w:tcPr>
          <w:p w:rsidR="00DA0578" w:rsidRPr="00C448E8" w:rsidRDefault="00DA0578" w:rsidP="00933ADF">
            <w:pPr>
              <w:pStyle w:val="210"/>
              <w:shd w:val="clear" w:color="auto" w:fill="auto"/>
              <w:spacing w:before="0" w:line="276" w:lineRule="auto"/>
              <w:ind w:firstLine="0"/>
              <w:jc w:val="left"/>
              <w:rPr>
                <w:sz w:val="24"/>
                <w:szCs w:val="24"/>
              </w:rPr>
            </w:pPr>
            <w:r w:rsidRPr="00C448E8">
              <w:rPr>
                <w:rStyle w:val="25"/>
                <w:color w:val="000000"/>
                <w:sz w:val="24"/>
                <w:szCs w:val="24"/>
              </w:rPr>
              <w:t>фонды, дистанционные формы посещения,</w:t>
            </w:r>
          </w:p>
        </w:tc>
        <w:tc>
          <w:tcPr>
            <w:tcW w:w="4658" w:type="dxa"/>
            <w:tcBorders>
              <w:top w:val="nil"/>
              <w:left w:val="single" w:sz="4" w:space="0" w:color="auto"/>
              <w:bottom w:val="nil"/>
              <w:right w:val="single" w:sz="4" w:space="0" w:color="auto"/>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жизнь и невысокий уровень культурного</w:t>
            </w:r>
          </w:p>
        </w:tc>
      </w:tr>
      <w:tr w:rsidR="00DA0578" w:rsidRPr="00C448E8" w:rsidTr="00BB29C9">
        <w:trPr>
          <w:trHeight w:hRule="exact" w:val="295"/>
        </w:trPr>
        <w:tc>
          <w:tcPr>
            <w:tcW w:w="4635" w:type="dxa"/>
            <w:tcBorders>
              <w:top w:val="nil"/>
              <w:left w:val="single" w:sz="4" w:space="0" w:color="auto"/>
              <w:bottom w:val="nil"/>
              <w:right w:val="nil"/>
            </w:tcBorders>
            <w:shd w:val="clear" w:color="auto" w:fill="FFFFFF"/>
            <w:vAlign w:val="bottom"/>
          </w:tcPr>
          <w:p w:rsidR="00DA0578" w:rsidRPr="00C448E8" w:rsidRDefault="00DA0578" w:rsidP="00933ADF">
            <w:pPr>
              <w:pStyle w:val="210"/>
              <w:shd w:val="clear" w:color="auto" w:fill="auto"/>
              <w:spacing w:before="0" w:line="276" w:lineRule="auto"/>
              <w:ind w:firstLine="0"/>
              <w:jc w:val="left"/>
              <w:rPr>
                <w:sz w:val="24"/>
                <w:szCs w:val="24"/>
              </w:rPr>
            </w:pPr>
            <w:r w:rsidRPr="00C448E8">
              <w:rPr>
                <w:rStyle w:val="25"/>
                <w:color w:val="000000"/>
                <w:sz w:val="24"/>
                <w:szCs w:val="24"/>
              </w:rPr>
              <w:t>обучения, дистанционные формы</w:t>
            </w:r>
          </w:p>
        </w:tc>
        <w:tc>
          <w:tcPr>
            <w:tcW w:w="4658" w:type="dxa"/>
            <w:tcBorders>
              <w:top w:val="nil"/>
              <w:left w:val="single" w:sz="4" w:space="0" w:color="auto"/>
              <w:bottom w:val="nil"/>
              <w:right w:val="single" w:sz="4" w:space="0" w:color="auto"/>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развития общества в целом.</w:t>
            </w:r>
          </w:p>
        </w:tc>
      </w:tr>
      <w:tr w:rsidR="00DA0578" w:rsidRPr="00C448E8" w:rsidTr="00BB29C9">
        <w:trPr>
          <w:trHeight w:hRule="exact" w:val="457"/>
        </w:trPr>
        <w:tc>
          <w:tcPr>
            <w:tcW w:w="4635" w:type="dxa"/>
            <w:tcBorders>
              <w:top w:val="nil"/>
              <w:left w:val="single" w:sz="4" w:space="0" w:color="auto"/>
              <w:bottom w:val="nil"/>
              <w:right w:val="nil"/>
            </w:tcBorders>
            <w:shd w:val="clear" w:color="auto" w:fill="FFFFFF"/>
          </w:tcPr>
          <w:p w:rsidR="00DA0578" w:rsidRPr="00C448E8" w:rsidRDefault="00DA0578" w:rsidP="00933ADF">
            <w:pPr>
              <w:pStyle w:val="210"/>
              <w:shd w:val="clear" w:color="auto" w:fill="auto"/>
              <w:spacing w:before="0" w:line="276" w:lineRule="auto"/>
              <w:ind w:firstLine="0"/>
              <w:jc w:val="left"/>
              <w:rPr>
                <w:sz w:val="24"/>
                <w:szCs w:val="24"/>
              </w:rPr>
            </w:pPr>
            <w:r w:rsidRPr="00C448E8">
              <w:rPr>
                <w:rStyle w:val="25"/>
                <w:color w:val="000000"/>
                <w:sz w:val="24"/>
                <w:szCs w:val="24"/>
              </w:rPr>
              <w:t>обслуживания и т.д.)</w:t>
            </w:r>
          </w:p>
        </w:tc>
        <w:tc>
          <w:tcPr>
            <w:tcW w:w="4658" w:type="dxa"/>
            <w:tcBorders>
              <w:top w:val="nil"/>
              <w:left w:val="single" w:sz="4" w:space="0" w:color="auto"/>
              <w:bottom w:val="nil"/>
              <w:right w:val="single" w:sz="4" w:space="0" w:color="auto"/>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 xml:space="preserve">3.Отток профессиональных кадров </w:t>
            </w:r>
            <w:r w:rsidR="00235FF1">
              <w:rPr>
                <w:rStyle w:val="25"/>
                <w:color w:val="000000"/>
                <w:sz w:val="24"/>
                <w:szCs w:val="24"/>
              </w:rPr>
              <w:t>из</w:t>
            </w:r>
          </w:p>
        </w:tc>
      </w:tr>
      <w:tr w:rsidR="00DA0578" w:rsidRPr="00C448E8" w:rsidTr="00BB29C9">
        <w:trPr>
          <w:trHeight w:hRule="exact" w:val="292"/>
        </w:trPr>
        <w:tc>
          <w:tcPr>
            <w:tcW w:w="4635" w:type="dxa"/>
            <w:tcBorders>
              <w:top w:val="nil"/>
              <w:left w:val="single" w:sz="4" w:space="0" w:color="auto"/>
              <w:right w:val="nil"/>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3. Модернизация материально-</w:t>
            </w:r>
          </w:p>
        </w:tc>
        <w:tc>
          <w:tcPr>
            <w:tcW w:w="4658" w:type="dxa"/>
            <w:tcBorders>
              <w:top w:val="nil"/>
              <w:left w:val="single" w:sz="4" w:space="0" w:color="auto"/>
              <w:right w:val="single" w:sz="4" w:space="0" w:color="auto"/>
            </w:tcBorders>
            <w:shd w:val="clear" w:color="auto" w:fill="FFFFFF"/>
            <w:vAlign w:val="bottom"/>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учреждени</w:t>
            </w:r>
            <w:r w:rsidR="00235FF1">
              <w:rPr>
                <w:rStyle w:val="25"/>
                <w:color w:val="000000"/>
                <w:sz w:val="24"/>
                <w:szCs w:val="24"/>
              </w:rPr>
              <w:t>й</w:t>
            </w:r>
            <w:r w:rsidRPr="00C448E8">
              <w:rPr>
                <w:rStyle w:val="25"/>
                <w:color w:val="000000"/>
                <w:sz w:val="24"/>
                <w:szCs w:val="24"/>
              </w:rPr>
              <w:t xml:space="preserve"> культуры.</w:t>
            </w:r>
          </w:p>
        </w:tc>
      </w:tr>
      <w:tr w:rsidR="00DA0578" w:rsidRPr="00C448E8" w:rsidTr="00BB29C9">
        <w:trPr>
          <w:trHeight w:hRule="exact" w:val="643"/>
        </w:trPr>
        <w:tc>
          <w:tcPr>
            <w:tcW w:w="4635" w:type="dxa"/>
            <w:tcBorders>
              <w:top w:val="nil"/>
              <w:left w:val="single" w:sz="4" w:space="0" w:color="auto"/>
              <w:bottom w:val="nil"/>
              <w:right w:val="nil"/>
            </w:tcBorders>
            <w:shd w:val="clear" w:color="auto" w:fill="FFFFFF"/>
          </w:tcPr>
          <w:p w:rsidR="00DA0578" w:rsidRPr="00C448E8" w:rsidRDefault="00DA0578" w:rsidP="00DA0578">
            <w:pPr>
              <w:pStyle w:val="210"/>
              <w:shd w:val="clear" w:color="auto" w:fill="auto"/>
              <w:spacing w:before="0" w:line="276" w:lineRule="auto"/>
              <w:ind w:firstLine="0"/>
              <w:jc w:val="left"/>
              <w:rPr>
                <w:sz w:val="24"/>
                <w:szCs w:val="24"/>
              </w:rPr>
            </w:pPr>
            <w:r w:rsidRPr="00C448E8">
              <w:rPr>
                <w:rStyle w:val="25"/>
                <w:color w:val="000000"/>
                <w:sz w:val="24"/>
                <w:szCs w:val="24"/>
              </w:rPr>
              <w:t>технической базы и в целом учреждений</w:t>
            </w:r>
            <w:r w:rsidR="00933ADF">
              <w:rPr>
                <w:rStyle w:val="25"/>
                <w:color w:val="000000"/>
                <w:sz w:val="24"/>
                <w:szCs w:val="24"/>
              </w:rPr>
              <w:t xml:space="preserve"> культуры</w:t>
            </w:r>
            <w:r>
              <w:rPr>
                <w:rStyle w:val="25"/>
                <w:color w:val="000000"/>
                <w:sz w:val="24"/>
                <w:szCs w:val="24"/>
              </w:rPr>
              <w:t>.</w:t>
            </w:r>
          </w:p>
        </w:tc>
        <w:tc>
          <w:tcPr>
            <w:tcW w:w="4658" w:type="dxa"/>
            <w:tcBorders>
              <w:top w:val="nil"/>
              <w:left w:val="single" w:sz="4" w:space="0" w:color="auto"/>
              <w:bottom w:val="nil"/>
              <w:right w:val="single" w:sz="4" w:space="0" w:color="auto"/>
            </w:tcBorders>
            <w:shd w:val="clear" w:color="auto" w:fill="FFFFFF"/>
            <w:vAlign w:val="bottom"/>
          </w:tcPr>
          <w:p w:rsidR="00DA0578" w:rsidRPr="00933ADF" w:rsidRDefault="00DA0578" w:rsidP="00933ADF">
            <w:pPr>
              <w:pStyle w:val="210"/>
              <w:shd w:val="clear" w:color="auto" w:fill="auto"/>
              <w:spacing w:before="0" w:line="276" w:lineRule="auto"/>
              <w:ind w:firstLine="0"/>
              <w:jc w:val="left"/>
              <w:rPr>
                <w:sz w:val="24"/>
                <w:szCs w:val="24"/>
              </w:rPr>
            </w:pPr>
            <w:r w:rsidRPr="00933ADF">
              <w:rPr>
                <w:rStyle w:val="25"/>
                <w:color w:val="000000"/>
                <w:sz w:val="24"/>
                <w:szCs w:val="24"/>
              </w:rPr>
              <w:t>4.Снижение качества и количества услуг,</w:t>
            </w:r>
          </w:p>
        </w:tc>
      </w:tr>
      <w:tr w:rsidR="00DA0578" w:rsidRPr="00C448E8" w:rsidTr="00BB29C9">
        <w:trPr>
          <w:trHeight w:hRule="exact" w:val="306"/>
        </w:trPr>
        <w:tc>
          <w:tcPr>
            <w:tcW w:w="4635" w:type="dxa"/>
            <w:tcBorders>
              <w:top w:val="nil"/>
              <w:left w:val="single" w:sz="4" w:space="0" w:color="auto"/>
              <w:bottom w:val="single" w:sz="4" w:space="0" w:color="auto"/>
              <w:right w:val="nil"/>
            </w:tcBorders>
            <w:shd w:val="clear" w:color="auto" w:fill="FFFFFF"/>
            <w:vAlign w:val="bottom"/>
          </w:tcPr>
          <w:p w:rsidR="00DA0578" w:rsidRPr="00C448E8" w:rsidRDefault="00DA0578" w:rsidP="0037190C">
            <w:pPr>
              <w:pStyle w:val="210"/>
              <w:shd w:val="clear" w:color="auto" w:fill="auto"/>
              <w:spacing w:before="0" w:line="276" w:lineRule="auto"/>
              <w:ind w:left="180" w:firstLine="0"/>
              <w:jc w:val="left"/>
              <w:rPr>
                <w:sz w:val="24"/>
                <w:szCs w:val="24"/>
              </w:rPr>
            </w:pPr>
          </w:p>
        </w:tc>
        <w:tc>
          <w:tcPr>
            <w:tcW w:w="4658" w:type="dxa"/>
            <w:tcBorders>
              <w:top w:val="nil"/>
              <w:left w:val="single" w:sz="4" w:space="0" w:color="auto"/>
              <w:bottom w:val="single" w:sz="4" w:space="0" w:color="auto"/>
              <w:right w:val="single" w:sz="4" w:space="0" w:color="auto"/>
            </w:tcBorders>
            <w:shd w:val="clear" w:color="auto" w:fill="FFFFFF"/>
            <w:vAlign w:val="bottom"/>
          </w:tcPr>
          <w:p w:rsidR="00DA0578" w:rsidRPr="00933ADF" w:rsidRDefault="00DA0578" w:rsidP="00BB29C9">
            <w:pPr>
              <w:pStyle w:val="210"/>
              <w:shd w:val="clear" w:color="auto" w:fill="auto"/>
              <w:spacing w:before="0" w:line="276" w:lineRule="auto"/>
              <w:ind w:firstLine="0"/>
              <w:jc w:val="left"/>
              <w:rPr>
                <w:sz w:val="24"/>
                <w:szCs w:val="24"/>
              </w:rPr>
            </w:pPr>
            <w:r w:rsidRPr="00933ADF">
              <w:rPr>
                <w:rStyle w:val="25"/>
                <w:color w:val="000000"/>
                <w:sz w:val="24"/>
                <w:szCs w:val="24"/>
              </w:rPr>
              <w:t>предоставляемых населению учреждениями ультуры.</w:t>
            </w:r>
          </w:p>
        </w:tc>
      </w:tr>
    </w:tbl>
    <w:p w:rsidR="00107427" w:rsidRPr="00794756" w:rsidRDefault="00107427" w:rsidP="0069211A">
      <w:pPr>
        <w:shd w:val="clear" w:color="auto" w:fill="FFFFFF"/>
        <w:tabs>
          <w:tab w:val="left" w:pos="0"/>
        </w:tabs>
        <w:spacing w:after="0"/>
        <w:jc w:val="both"/>
        <w:textAlignment w:val="baseline"/>
        <w:rPr>
          <w:rFonts w:ascii="Times New Roman" w:hAnsi="Times New Roman"/>
          <w:sz w:val="24"/>
          <w:szCs w:val="24"/>
        </w:rPr>
      </w:pPr>
    </w:p>
    <w:bookmarkEnd w:id="7"/>
    <w:p w:rsidR="00107427" w:rsidRPr="00794756" w:rsidRDefault="00107427" w:rsidP="00107427">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794756">
        <w:rPr>
          <w:rFonts w:ascii="Times New Roman" w:hAnsi="Times New Roman"/>
          <w:sz w:val="24"/>
          <w:szCs w:val="24"/>
        </w:rPr>
        <w:t>Реализация Программы предполагает тесное взаимодействие между муниципальными и республиканскими органами власти, а также участие предприятий, организаций и учреждений, осуществляющих свою деятельность на территории городского округа.</w:t>
      </w:r>
    </w:p>
    <w:p w:rsidR="00107427" w:rsidRPr="00794756" w:rsidRDefault="00107427" w:rsidP="00107427">
      <w:pPr>
        <w:widowControl w:val="0"/>
        <w:autoSpaceDE w:val="0"/>
        <w:autoSpaceDN w:val="0"/>
        <w:adjustRightInd w:val="0"/>
        <w:spacing w:after="0"/>
        <w:ind w:firstLine="567"/>
        <w:jc w:val="both"/>
        <w:rPr>
          <w:rFonts w:ascii="Times New Roman" w:hAnsi="Times New Roman"/>
          <w:sz w:val="24"/>
          <w:szCs w:val="24"/>
        </w:rPr>
      </w:pPr>
    </w:p>
    <w:p w:rsidR="00107427" w:rsidRDefault="00107427" w:rsidP="00107427">
      <w:pPr>
        <w:widowControl w:val="0"/>
        <w:numPr>
          <w:ilvl w:val="0"/>
          <w:numId w:val="9"/>
        </w:numPr>
        <w:autoSpaceDE w:val="0"/>
        <w:autoSpaceDN w:val="0"/>
        <w:adjustRightInd w:val="0"/>
        <w:spacing w:after="0"/>
        <w:ind w:left="0" w:firstLine="567"/>
        <w:jc w:val="center"/>
        <w:outlineLvl w:val="1"/>
        <w:rPr>
          <w:rFonts w:ascii="Times New Roman" w:hAnsi="Times New Roman"/>
          <w:b/>
          <w:sz w:val="24"/>
          <w:szCs w:val="24"/>
        </w:rPr>
      </w:pPr>
      <w:bookmarkStart w:id="8" w:name="Par142"/>
      <w:bookmarkEnd w:id="8"/>
      <w:r w:rsidRPr="00794756">
        <w:rPr>
          <w:rFonts w:ascii="Times New Roman" w:hAnsi="Times New Roman"/>
          <w:b/>
          <w:sz w:val="24"/>
          <w:szCs w:val="24"/>
        </w:rPr>
        <w:t>Цель и задачи Программы</w:t>
      </w:r>
    </w:p>
    <w:p w:rsidR="00107427" w:rsidRPr="00794756" w:rsidRDefault="00107427" w:rsidP="00107427">
      <w:pPr>
        <w:widowControl w:val="0"/>
        <w:autoSpaceDE w:val="0"/>
        <w:autoSpaceDN w:val="0"/>
        <w:adjustRightInd w:val="0"/>
        <w:spacing w:after="0"/>
        <w:ind w:firstLine="567"/>
        <w:jc w:val="both"/>
        <w:rPr>
          <w:rFonts w:ascii="Times New Roman" w:hAnsi="Times New Roman"/>
          <w:sz w:val="24"/>
          <w:szCs w:val="24"/>
        </w:rPr>
      </w:pPr>
      <w:r w:rsidRPr="00794756">
        <w:rPr>
          <w:rFonts w:ascii="Times New Roman" w:hAnsi="Times New Roman"/>
          <w:sz w:val="24"/>
          <w:szCs w:val="24"/>
        </w:rPr>
        <w:t>Программа определяет основные направления и приоритеты</w:t>
      </w:r>
      <w:r w:rsidR="004267B8">
        <w:rPr>
          <w:rFonts w:ascii="Times New Roman" w:hAnsi="Times New Roman"/>
          <w:sz w:val="24"/>
          <w:szCs w:val="24"/>
        </w:rPr>
        <w:t xml:space="preserve"> </w:t>
      </w:r>
      <w:r w:rsidRPr="00794756">
        <w:rPr>
          <w:rFonts w:ascii="Times New Roman" w:hAnsi="Times New Roman"/>
          <w:sz w:val="24"/>
          <w:szCs w:val="24"/>
        </w:rPr>
        <w:t xml:space="preserve">развития </w:t>
      </w:r>
      <w:r w:rsidR="006A783A">
        <w:rPr>
          <w:rFonts w:ascii="Times New Roman" w:hAnsi="Times New Roman"/>
          <w:sz w:val="24"/>
          <w:szCs w:val="24"/>
        </w:rPr>
        <w:t>культуры</w:t>
      </w:r>
      <w:r w:rsidRPr="00794756">
        <w:rPr>
          <w:rFonts w:ascii="Times New Roman" w:hAnsi="Times New Roman"/>
          <w:sz w:val="24"/>
          <w:szCs w:val="24"/>
        </w:rPr>
        <w:t xml:space="preserve"> Городского округа «Жатай» на 202</w:t>
      </w:r>
      <w:r w:rsidR="006A783A">
        <w:rPr>
          <w:rFonts w:ascii="Times New Roman" w:hAnsi="Times New Roman"/>
          <w:sz w:val="24"/>
          <w:szCs w:val="24"/>
        </w:rPr>
        <w:t>3</w:t>
      </w:r>
      <w:r w:rsidRPr="00794756">
        <w:rPr>
          <w:rFonts w:ascii="Times New Roman" w:hAnsi="Times New Roman"/>
          <w:sz w:val="24"/>
          <w:szCs w:val="24"/>
        </w:rPr>
        <w:t xml:space="preserve"> - 202</w:t>
      </w:r>
      <w:r w:rsidR="006A783A">
        <w:rPr>
          <w:rFonts w:ascii="Times New Roman" w:hAnsi="Times New Roman"/>
          <w:sz w:val="24"/>
          <w:szCs w:val="24"/>
        </w:rPr>
        <w:t>7</w:t>
      </w:r>
      <w:r w:rsidRPr="00794756">
        <w:rPr>
          <w:rFonts w:ascii="Times New Roman" w:hAnsi="Times New Roman"/>
          <w:sz w:val="24"/>
          <w:szCs w:val="24"/>
        </w:rPr>
        <w:t xml:space="preserve"> гг. </w:t>
      </w:r>
    </w:p>
    <w:p w:rsidR="00107427" w:rsidRPr="00794756" w:rsidRDefault="00107427" w:rsidP="00107427">
      <w:pPr>
        <w:widowControl w:val="0"/>
        <w:tabs>
          <w:tab w:val="left" w:pos="0"/>
        </w:tabs>
        <w:autoSpaceDE w:val="0"/>
        <w:autoSpaceDN w:val="0"/>
        <w:adjustRightInd w:val="0"/>
        <w:spacing w:after="0"/>
        <w:ind w:firstLine="567"/>
        <w:jc w:val="both"/>
        <w:rPr>
          <w:rFonts w:ascii="Times New Roman" w:hAnsi="Times New Roman"/>
          <w:sz w:val="24"/>
          <w:szCs w:val="24"/>
        </w:rPr>
      </w:pPr>
      <w:r w:rsidRPr="00794756">
        <w:rPr>
          <w:rFonts w:ascii="Times New Roman" w:hAnsi="Times New Roman"/>
          <w:sz w:val="24"/>
          <w:szCs w:val="24"/>
        </w:rPr>
        <w:t>Основной целью Программы является:</w:t>
      </w:r>
    </w:p>
    <w:p w:rsidR="00107427" w:rsidRPr="00794756" w:rsidRDefault="00107427" w:rsidP="00107427">
      <w:pPr>
        <w:widowControl w:val="0"/>
        <w:tabs>
          <w:tab w:val="left" w:pos="0"/>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006A783A" w:rsidRPr="00193564">
        <w:rPr>
          <w:rStyle w:val="25"/>
          <w:color w:val="000000"/>
          <w:sz w:val="24"/>
          <w:szCs w:val="24"/>
        </w:rPr>
        <w:t xml:space="preserve">Создание и сохранение благоприятных условий для развития культуры, содействие </w:t>
      </w:r>
      <w:r w:rsidR="006A783A" w:rsidRPr="00193564">
        <w:rPr>
          <w:rFonts w:ascii="Times New Roman" w:hAnsi="Times New Roman" w:cs="Times New Roman"/>
          <w:sz w:val="24"/>
          <w:szCs w:val="24"/>
        </w:rPr>
        <w:t>формированию</w:t>
      </w:r>
      <w:r w:rsidR="00CE4566">
        <w:rPr>
          <w:rFonts w:ascii="Times New Roman" w:hAnsi="Times New Roman" w:cs="Times New Roman"/>
          <w:sz w:val="24"/>
          <w:szCs w:val="24"/>
        </w:rPr>
        <w:t xml:space="preserve"> гармонично-развитой и социальн</w:t>
      </w:r>
      <w:r w:rsidR="004267B8">
        <w:rPr>
          <w:rFonts w:ascii="Times New Roman" w:hAnsi="Times New Roman" w:cs="Times New Roman"/>
          <w:sz w:val="24"/>
          <w:szCs w:val="24"/>
        </w:rPr>
        <w:t>о</w:t>
      </w:r>
      <w:r w:rsidR="006A783A" w:rsidRPr="00193564">
        <w:rPr>
          <w:rFonts w:ascii="Times New Roman" w:hAnsi="Times New Roman" w:cs="Times New Roman"/>
          <w:sz w:val="24"/>
          <w:szCs w:val="24"/>
        </w:rPr>
        <w:t xml:space="preserve"> </w:t>
      </w:r>
      <w:r w:rsidR="00CE4566">
        <w:rPr>
          <w:rFonts w:ascii="Times New Roman" w:hAnsi="Times New Roman" w:cs="Times New Roman"/>
          <w:sz w:val="24"/>
          <w:szCs w:val="24"/>
        </w:rPr>
        <w:t>-</w:t>
      </w:r>
      <w:r w:rsidR="006A783A" w:rsidRPr="00193564">
        <w:rPr>
          <w:rFonts w:ascii="Times New Roman" w:hAnsi="Times New Roman" w:cs="Times New Roman"/>
          <w:sz w:val="24"/>
          <w:szCs w:val="24"/>
        </w:rPr>
        <w:t>ответственной личности</w:t>
      </w:r>
      <w:r w:rsidRPr="00794756">
        <w:rPr>
          <w:rFonts w:ascii="Times New Roman" w:hAnsi="Times New Roman"/>
          <w:sz w:val="24"/>
          <w:szCs w:val="24"/>
        </w:rPr>
        <w:t xml:space="preserve">. </w:t>
      </w:r>
    </w:p>
    <w:p w:rsidR="00107427" w:rsidRPr="00794756" w:rsidRDefault="00107427" w:rsidP="00107427">
      <w:pPr>
        <w:widowControl w:val="0"/>
        <w:tabs>
          <w:tab w:val="left" w:pos="0"/>
        </w:tabs>
        <w:autoSpaceDE w:val="0"/>
        <w:autoSpaceDN w:val="0"/>
        <w:adjustRightInd w:val="0"/>
        <w:spacing w:after="0"/>
        <w:ind w:firstLine="567"/>
        <w:jc w:val="both"/>
        <w:rPr>
          <w:rFonts w:ascii="Times New Roman" w:hAnsi="Times New Roman"/>
          <w:sz w:val="24"/>
          <w:szCs w:val="24"/>
        </w:rPr>
      </w:pPr>
      <w:r w:rsidRPr="00794756">
        <w:rPr>
          <w:rFonts w:ascii="Times New Roman" w:hAnsi="Times New Roman"/>
          <w:sz w:val="24"/>
          <w:szCs w:val="24"/>
        </w:rPr>
        <w:t xml:space="preserve">Для достижения поставленной цели Программы определяются следующие основные </w:t>
      </w:r>
      <w:r w:rsidRPr="00794756">
        <w:rPr>
          <w:rFonts w:ascii="Times New Roman" w:hAnsi="Times New Roman"/>
          <w:bCs/>
          <w:sz w:val="24"/>
          <w:szCs w:val="24"/>
        </w:rPr>
        <w:t>задачи:</w:t>
      </w:r>
    </w:p>
    <w:p w:rsidR="006A783A" w:rsidRPr="0021246B" w:rsidRDefault="006A783A" w:rsidP="007A4914">
      <w:pPr>
        <w:pStyle w:val="ConsPlusNormal"/>
        <w:ind w:firstLine="567"/>
        <w:jc w:val="both"/>
        <w:rPr>
          <w:rFonts w:ascii="Times New Roman" w:hAnsi="Times New Roman" w:cs="Times New Roman"/>
          <w:sz w:val="24"/>
          <w:szCs w:val="24"/>
        </w:rPr>
      </w:pPr>
      <w:bookmarkStart w:id="9" w:name="Par289"/>
      <w:bookmarkEnd w:id="9"/>
      <w:r>
        <w:rPr>
          <w:rFonts w:ascii="Times New Roman" w:hAnsi="Times New Roman" w:cs="Times New Roman"/>
          <w:sz w:val="24"/>
          <w:szCs w:val="24"/>
        </w:rPr>
        <w:lastRenderedPageBreak/>
        <w:t xml:space="preserve">- </w:t>
      </w:r>
      <w:r w:rsidRPr="0021246B">
        <w:rPr>
          <w:rFonts w:ascii="Times New Roman" w:hAnsi="Times New Roman" w:cs="Times New Roman"/>
          <w:sz w:val="24"/>
          <w:szCs w:val="24"/>
        </w:rPr>
        <w:t>Обеспечение развития культурно-досуговой деятельности и народного творчества</w:t>
      </w:r>
      <w:r w:rsidR="007A4914">
        <w:rPr>
          <w:rFonts w:ascii="Times New Roman" w:hAnsi="Times New Roman" w:cs="Times New Roman"/>
          <w:sz w:val="24"/>
          <w:szCs w:val="24"/>
        </w:rPr>
        <w:t>;</w:t>
      </w:r>
    </w:p>
    <w:p w:rsidR="006A783A" w:rsidRDefault="006A783A" w:rsidP="007A4914">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1246B">
        <w:rPr>
          <w:rFonts w:ascii="Times New Roman" w:hAnsi="Times New Roman" w:cs="Times New Roman"/>
          <w:sz w:val="24"/>
          <w:szCs w:val="24"/>
        </w:rPr>
        <w:t xml:space="preserve">Укрепление </w:t>
      </w:r>
      <w:r>
        <w:rPr>
          <w:rFonts w:ascii="Times New Roman" w:hAnsi="Times New Roman" w:cs="Times New Roman"/>
          <w:sz w:val="24"/>
          <w:szCs w:val="24"/>
        </w:rPr>
        <w:t>материально-</w:t>
      </w:r>
      <w:r w:rsidRPr="0021246B">
        <w:rPr>
          <w:rFonts w:ascii="Times New Roman" w:hAnsi="Times New Roman" w:cs="Times New Roman"/>
          <w:sz w:val="24"/>
          <w:szCs w:val="24"/>
        </w:rPr>
        <w:t>техническо</w:t>
      </w:r>
      <w:r>
        <w:rPr>
          <w:rFonts w:ascii="Times New Roman" w:hAnsi="Times New Roman" w:cs="Times New Roman"/>
          <w:sz w:val="24"/>
          <w:szCs w:val="24"/>
        </w:rPr>
        <w:t>й</w:t>
      </w:r>
      <w:r w:rsidR="00CE4566">
        <w:rPr>
          <w:rFonts w:ascii="Times New Roman" w:hAnsi="Times New Roman" w:cs="Times New Roman"/>
          <w:sz w:val="24"/>
          <w:szCs w:val="24"/>
        </w:rPr>
        <w:t xml:space="preserve"> </w:t>
      </w:r>
      <w:r>
        <w:rPr>
          <w:rFonts w:ascii="Times New Roman" w:hAnsi="Times New Roman" w:cs="Times New Roman"/>
          <w:sz w:val="24"/>
          <w:szCs w:val="24"/>
        </w:rPr>
        <w:t>базы</w:t>
      </w:r>
      <w:r w:rsidRPr="0021246B">
        <w:rPr>
          <w:rFonts w:ascii="Times New Roman" w:hAnsi="Times New Roman" w:cs="Times New Roman"/>
          <w:sz w:val="24"/>
          <w:szCs w:val="24"/>
        </w:rPr>
        <w:t xml:space="preserve"> муниципальных учреждений культуры</w:t>
      </w:r>
      <w:r w:rsidR="007A4914">
        <w:rPr>
          <w:rFonts w:ascii="Times New Roman" w:hAnsi="Times New Roman" w:cs="Times New Roman"/>
          <w:sz w:val="24"/>
          <w:szCs w:val="24"/>
        </w:rPr>
        <w:t>;</w:t>
      </w:r>
    </w:p>
    <w:p w:rsidR="00825024" w:rsidRDefault="006A783A" w:rsidP="007A4914">
      <w:pPr>
        <w:widowControl w:val="0"/>
        <w:tabs>
          <w:tab w:val="left" w:pos="0"/>
        </w:tabs>
        <w:autoSpaceDE w:val="0"/>
        <w:autoSpaceDN w:val="0"/>
        <w:adjustRightInd w:val="0"/>
        <w:spacing w:after="0"/>
        <w:ind w:left="425" w:firstLine="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77651">
        <w:rPr>
          <w:rFonts w:ascii="Times New Roman" w:hAnsi="Times New Roman" w:cs="Times New Roman"/>
          <w:sz w:val="24"/>
          <w:szCs w:val="24"/>
        </w:rPr>
        <w:t>Сохранение объектов культурного</w:t>
      </w:r>
      <w:r>
        <w:rPr>
          <w:rFonts w:ascii="Times New Roman" w:hAnsi="Times New Roman" w:cs="Times New Roman"/>
          <w:sz w:val="24"/>
          <w:szCs w:val="24"/>
        </w:rPr>
        <w:t xml:space="preserve"> и исторического</w:t>
      </w:r>
      <w:r w:rsidRPr="00D77651">
        <w:rPr>
          <w:rFonts w:ascii="Times New Roman" w:hAnsi="Times New Roman" w:cs="Times New Roman"/>
          <w:sz w:val="24"/>
          <w:szCs w:val="24"/>
        </w:rPr>
        <w:t xml:space="preserve"> наследия.</w:t>
      </w:r>
    </w:p>
    <w:p w:rsidR="006A783A" w:rsidRPr="00794756" w:rsidRDefault="006A783A" w:rsidP="006A783A">
      <w:pPr>
        <w:widowControl w:val="0"/>
        <w:tabs>
          <w:tab w:val="left" w:pos="0"/>
        </w:tabs>
        <w:autoSpaceDE w:val="0"/>
        <w:autoSpaceDN w:val="0"/>
        <w:adjustRightInd w:val="0"/>
        <w:spacing w:after="0"/>
        <w:ind w:left="-142" w:firstLine="142"/>
        <w:jc w:val="both"/>
        <w:outlineLvl w:val="1"/>
        <w:rPr>
          <w:rFonts w:ascii="Times New Roman" w:hAnsi="Times New Roman"/>
          <w:sz w:val="24"/>
          <w:szCs w:val="24"/>
        </w:rPr>
      </w:pPr>
    </w:p>
    <w:p w:rsidR="00107427" w:rsidRPr="00794756" w:rsidRDefault="00107427" w:rsidP="00107427">
      <w:pPr>
        <w:widowControl w:val="0"/>
        <w:numPr>
          <w:ilvl w:val="0"/>
          <w:numId w:val="9"/>
        </w:numPr>
        <w:tabs>
          <w:tab w:val="left" w:pos="0"/>
        </w:tabs>
        <w:autoSpaceDE w:val="0"/>
        <w:autoSpaceDN w:val="0"/>
        <w:adjustRightInd w:val="0"/>
        <w:spacing w:after="0"/>
        <w:ind w:firstLine="0"/>
        <w:jc w:val="center"/>
        <w:outlineLvl w:val="1"/>
        <w:rPr>
          <w:rFonts w:ascii="Times New Roman" w:hAnsi="Times New Roman"/>
          <w:b/>
          <w:sz w:val="24"/>
          <w:szCs w:val="24"/>
        </w:rPr>
      </w:pPr>
      <w:bookmarkStart w:id="10" w:name="Par259"/>
      <w:bookmarkEnd w:id="10"/>
      <w:r w:rsidRPr="00794756">
        <w:rPr>
          <w:rFonts w:ascii="Times New Roman" w:hAnsi="Times New Roman"/>
          <w:b/>
          <w:sz w:val="24"/>
          <w:szCs w:val="24"/>
        </w:rPr>
        <w:t>Система программных мероприятий</w:t>
      </w:r>
    </w:p>
    <w:p w:rsidR="00107427" w:rsidRDefault="00107427" w:rsidP="00107427">
      <w:pPr>
        <w:pStyle w:val="ConsPlusNormal"/>
        <w:tabs>
          <w:tab w:val="left" w:pos="0"/>
        </w:tabs>
        <w:ind w:firstLine="720"/>
        <w:jc w:val="both"/>
        <w:rPr>
          <w:rFonts w:ascii="Times New Roman" w:hAnsi="Times New Roman" w:cs="Times New Roman"/>
          <w:sz w:val="24"/>
          <w:szCs w:val="24"/>
        </w:rPr>
      </w:pPr>
      <w:r>
        <w:rPr>
          <w:rFonts w:ascii="Times New Roman" w:hAnsi="Times New Roman" w:cs="Times New Roman"/>
          <w:sz w:val="24"/>
          <w:szCs w:val="24"/>
        </w:rPr>
        <w:t>План реализации Программы</w:t>
      </w:r>
      <w:r w:rsidRPr="00794756">
        <w:rPr>
          <w:rFonts w:ascii="Times New Roman" w:hAnsi="Times New Roman" w:cs="Times New Roman"/>
          <w:sz w:val="24"/>
          <w:szCs w:val="24"/>
        </w:rPr>
        <w:t xml:space="preserve"> приведен в </w:t>
      </w:r>
      <w:r w:rsidRPr="0080673A">
        <w:rPr>
          <w:rFonts w:ascii="Times New Roman" w:hAnsi="Times New Roman" w:cs="Times New Roman"/>
          <w:sz w:val="24"/>
          <w:szCs w:val="24"/>
        </w:rPr>
        <w:t>приложении N 1</w:t>
      </w:r>
      <w:r w:rsidRPr="00794756">
        <w:rPr>
          <w:rFonts w:ascii="Times New Roman" w:hAnsi="Times New Roman" w:cs="Times New Roman"/>
          <w:sz w:val="24"/>
          <w:szCs w:val="24"/>
        </w:rPr>
        <w:t xml:space="preserve"> настоящей муниципальной программ</w:t>
      </w:r>
      <w:r w:rsidR="00AF596A">
        <w:rPr>
          <w:rFonts w:ascii="Times New Roman" w:hAnsi="Times New Roman" w:cs="Times New Roman"/>
          <w:sz w:val="24"/>
          <w:szCs w:val="24"/>
        </w:rPr>
        <w:t>ы</w:t>
      </w:r>
      <w:r w:rsidRPr="00794756">
        <w:rPr>
          <w:rFonts w:ascii="Times New Roman" w:hAnsi="Times New Roman" w:cs="Times New Roman"/>
          <w:sz w:val="24"/>
          <w:szCs w:val="24"/>
        </w:rPr>
        <w:t>.</w:t>
      </w:r>
    </w:p>
    <w:p w:rsidR="00107427" w:rsidRPr="00EC2C99" w:rsidRDefault="00107427" w:rsidP="00107427">
      <w:pPr>
        <w:widowControl w:val="0"/>
        <w:autoSpaceDE w:val="0"/>
        <w:autoSpaceDN w:val="0"/>
        <w:adjustRightInd w:val="0"/>
        <w:spacing w:after="0"/>
        <w:ind w:firstLine="540"/>
        <w:jc w:val="both"/>
        <w:rPr>
          <w:rFonts w:ascii="Times New Roman" w:hAnsi="Times New Roman"/>
          <w:sz w:val="24"/>
          <w:szCs w:val="24"/>
        </w:rPr>
      </w:pPr>
      <w:r w:rsidRPr="00EC2C99">
        <w:rPr>
          <w:rFonts w:ascii="Times New Roman" w:hAnsi="Times New Roman"/>
          <w:sz w:val="24"/>
          <w:szCs w:val="24"/>
        </w:rPr>
        <w:t xml:space="preserve">Основные направления программных мероприятий разработаны по </w:t>
      </w:r>
      <w:r w:rsidR="002004FF">
        <w:rPr>
          <w:rFonts w:ascii="Times New Roman" w:hAnsi="Times New Roman"/>
          <w:sz w:val="24"/>
          <w:szCs w:val="24"/>
        </w:rPr>
        <w:t>направлениям</w:t>
      </w:r>
      <w:r w:rsidRPr="00EC2C99">
        <w:rPr>
          <w:rFonts w:ascii="Times New Roman" w:hAnsi="Times New Roman"/>
          <w:sz w:val="24"/>
          <w:szCs w:val="24"/>
        </w:rPr>
        <w:t xml:space="preserve"> деятельности </w:t>
      </w:r>
      <w:r w:rsidR="002004FF">
        <w:rPr>
          <w:rFonts w:ascii="Times New Roman" w:hAnsi="Times New Roman"/>
          <w:sz w:val="24"/>
          <w:szCs w:val="24"/>
        </w:rPr>
        <w:t xml:space="preserve">и </w:t>
      </w:r>
      <w:r w:rsidRPr="00EC2C99">
        <w:rPr>
          <w:rFonts w:ascii="Times New Roman" w:hAnsi="Times New Roman"/>
          <w:sz w:val="24"/>
          <w:szCs w:val="24"/>
        </w:rPr>
        <w:t xml:space="preserve">реализации задач в </w:t>
      </w:r>
      <w:r w:rsidR="002004FF">
        <w:rPr>
          <w:rFonts w:ascii="Times New Roman" w:hAnsi="Times New Roman"/>
          <w:sz w:val="24"/>
          <w:szCs w:val="24"/>
        </w:rPr>
        <w:t>сфере культуры</w:t>
      </w:r>
      <w:r>
        <w:rPr>
          <w:rFonts w:ascii="Times New Roman" w:hAnsi="Times New Roman"/>
          <w:sz w:val="24"/>
          <w:szCs w:val="24"/>
        </w:rPr>
        <w:t xml:space="preserve">, </w:t>
      </w:r>
      <w:r w:rsidRPr="00EC2C99">
        <w:rPr>
          <w:rFonts w:ascii="Times New Roman" w:hAnsi="Times New Roman"/>
          <w:sz w:val="24"/>
          <w:szCs w:val="24"/>
        </w:rPr>
        <w:t>которые разделены</w:t>
      </w:r>
      <w:r>
        <w:rPr>
          <w:rFonts w:ascii="Times New Roman" w:hAnsi="Times New Roman"/>
          <w:sz w:val="24"/>
          <w:szCs w:val="24"/>
        </w:rPr>
        <w:t xml:space="preserve"> на подпрограммы</w:t>
      </w:r>
      <w:r w:rsidRPr="00EC2C99">
        <w:rPr>
          <w:rFonts w:ascii="Times New Roman" w:hAnsi="Times New Roman"/>
          <w:sz w:val="24"/>
          <w:szCs w:val="24"/>
        </w:rPr>
        <w:t xml:space="preserve"> согласно поставленным целям.</w:t>
      </w:r>
    </w:p>
    <w:p w:rsidR="00107427" w:rsidRDefault="00107427" w:rsidP="00107427">
      <w:pPr>
        <w:pStyle w:val="ConsPlusNormal"/>
        <w:tabs>
          <w:tab w:val="left" w:pos="0"/>
        </w:tabs>
        <w:jc w:val="both"/>
        <w:rPr>
          <w:rFonts w:ascii="Times New Roman" w:hAnsi="Times New Roman" w:cs="Times New Roman"/>
          <w:sz w:val="24"/>
          <w:szCs w:val="24"/>
        </w:rPr>
      </w:pPr>
    </w:p>
    <w:p w:rsidR="00107427" w:rsidRPr="00A63E3F" w:rsidRDefault="00107427" w:rsidP="00107427">
      <w:pPr>
        <w:pStyle w:val="ConsPlusNormal"/>
        <w:numPr>
          <w:ilvl w:val="1"/>
          <w:numId w:val="9"/>
        </w:numPr>
        <w:tabs>
          <w:tab w:val="left" w:pos="0"/>
        </w:tabs>
        <w:jc w:val="center"/>
        <w:rPr>
          <w:rFonts w:ascii="Times New Roman" w:hAnsi="Times New Roman"/>
          <w:b/>
          <w:bCs/>
          <w:color w:val="FF0000"/>
          <w:sz w:val="24"/>
          <w:szCs w:val="24"/>
        </w:rPr>
      </w:pPr>
      <w:r w:rsidRPr="000C518B">
        <w:rPr>
          <w:rFonts w:ascii="Times New Roman" w:hAnsi="Times New Roman"/>
          <w:b/>
          <w:bCs/>
          <w:sz w:val="24"/>
          <w:szCs w:val="24"/>
        </w:rPr>
        <w:t>Подпрограмма № 1 «</w:t>
      </w:r>
      <w:r w:rsidR="00A63E3F">
        <w:rPr>
          <w:rFonts w:ascii="Times New Roman" w:hAnsi="Times New Roman"/>
          <w:b/>
          <w:bCs/>
          <w:sz w:val="24"/>
          <w:szCs w:val="24"/>
        </w:rPr>
        <w:t>Обеспечивающая подпрограмма</w:t>
      </w:r>
      <w:r w:rsidRPr="00C90397">
        <w:rPr>
          <w:rFonts w:ascii="Times New Roman" w:hAnsi="Times New Roman"/>
          <w:b/>
          <w:bCs/>
          <w:sz w:val="24"/>
          <w:szCs w:val="24"/>
        </w:rPr>
        <w:t>»</w:t>
      </w:r>
    </w:p>
    <w:p w:rsidR="00A63E3F" w:rsidRPr="00C90397" w:rsidRDefault="00A63E3F" w:rsidP="00A63E3F">
      <w:pPr>
        <w:pStyle w:val="ConsPlusNormal"/>
        <w:tabs>
          <w:tab w:val="left" w:pos="0"/>
        </w:tabs>
        <w:ind w:left="720"/>
        <w:rPr>
          <w:rFonts w:ascii="Times New Roman" w:hAnsi="Times New Roman"/>
          <w:b/>
          <w:bCs/>
          <w:color w:val="FF0000"/>
          <w:sz w:val="24"/>
          <w:szCs w:val="24"/>
        </w:rPr>
      </w:pPr>
    </w:p>
    <w:p w:rsidR="00DF5BD5" w:rsidRPr="00FB3643" w:rsidRDefault="00DF5BD5" w:rsidP="00A63E3F">
      <w:pPr>
        <w:pStyle w:val="ConsPlusTitle"/>
        <w:ind w:left="720"/>
        <w:jc w:val="center"/>
        <w:outlineLvl w:val="1"/>
        <w:rPr>
          <w:rFonts w:ascii="Times New Roman" w:hAnsi="Times New Roman" w:cs="Times New Roman"/>
          <w:b w:val="0"/>
        </w:rPr>
      </w:pPr>
      <w:r w:rsidRPr="00FB3643">
        <w:rPr>
          <w:rFonts w:ascii="Times New Roman" w:hAnsi="Times New Roman" w:cs="Times New Roman"/>
          <w:b w:val="0"/>
        </w:rPr>
        <w:t>ПАСПОРТ</w:t>
      </w:r>
    </w:p>
    <w:p w:rsidR="00DF5BD5" w:rsidRPr="0021246B" w:rsidRDefault="00DF5BD5" w:rsidP="00A63E3F">
      <w:pPr>
        <w:pStyle w:val="ConsPlusTitl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42"/>
      </w:tblGrid>
      <w:tr w:rsidR="00DF5BD5" w:rsidRPr="0021246B" w:rsidTr="0037190C">
        <w:tc>
          <w:tcPr>
            <w:tcW w:w="2835" w:type="dxa"/>
          </w:tcPr>
          <w:p w:rsidR="00DF5BD5" w:rsidRPr="0021246B" w:rsidRDefault="00DF5BD5" w:rsidP="0037190C">
            <w:pPr>
              <w:pStyle w:val="ConsPlusNormal"/>
              <w:rPr>
                <w:rFonts w:ascii="Times New Roman" w:hAnsi="Times New Roman" w:cs="Times New Roman"/>
                <w:sz w:val="24"/>
                <w:szCs w:val="24"/>
              </w:rPr>
            </w:pPr>
            <w:r w:rsidRPr="0021246B">
              <w:rPr>
                <w:rFonts w:ascii="Times New Roman" w:hAnsi="Times New Roman" w:cs="Times New Roman"/>
                <w:sz w:val="24"/>
                <w:szCs w:val="24"/>
              </w:rPr>
              <w:t>Наименование подпрограммы</w:t>
            </w:r>
          </w:p>
        </w:tc>
        <w:tc>
          <w:tcPr>
            <w:tcW w:w="6242" w:type="dxa"/>
          </w:tcPr>
          <w:p w:rsidR="00DF5BD5" w:rsidRPr="0021246B" w:rsidRDefault="00DF5BD5"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Обеспечивающая подпрограмма</w:t>
            </w:r>
          </w:p>
        </w:tc>
      </w:tr>
      <w:tr w:rsidR="00DF5BD5" w:rsidRPr="0021246B" w:rsidTr="0037190C">
        <w:tc>
          <w:tcPr>
            <w:tcW w:w="2835" w:type="dxa"/>
          </w:tcPr>
          <w:p w:rsidR="00DF5BD5" w:rsidRPr="0021246B" w:rsidRDefault="00DF5BD5" w:rsidP="0037190C">
            <w:pPr>
              <w:pStyle w:val="ConsPlusNormal"/>
              <w:rPr>
                <w:rFonts w:ascii="Times New Roman" w:hAnsi="Times New Roman" w:cs="Times New Roman"/>
                <w:sz w:val="24"/>
                <w:szCs w:val="24"/>
              </w:rPr>
            </w:pPr>
            <w:r w:rsidRPr="0021246B">
              <w:rPr>
                <w:rFonts w:ascii="Times New Roman" w:hAnsi="Times New Roman" w:cs="Times New Roman"/>
                <w:sz w:val="24"/>
                <w:szCs w:val="24"/>
              </w:rPr>
              <w:t xml:space="preserve">Ответственный исполнитель </w:t>
            </w:r>
          </w:p>
        </w:tc>
        <w:tc>
          <w:tcPr>
            <w:tcW w:w="6242" w:type="dxa"/>
          </w:tcPr>
          <w:p w:rsidR="00DF5BD5" w:rsidRPr="0021246B" w:rsidRDefault="00DF5BD5" w:rsidP="0037190C">
            <w:pPr>
              <w:pStyle w:val="ConsPlusNormal"/>
              <w:jc w:val="both"/>
              <w:rPr>
                <w:rFonts w:ascii="Times New Roman" w:hAnsi="Times New Roman" w:cs="Times New Roman"/>
                <w:sz w:val="24"/>
                <w:szCs w:val="24"/>
              </w:rPr>
            </w:pPr>
            <w:r w:rsidRPr="0021246B">
              <w:rPr>
                <w:rFonts w:ascii="Times New Roman" w:hAnsi="Times New Roman" w:cs="Times New Roman"/>
                <w:sz w:val="24"/>
                <w:szCs w:val="24"/>
              </w:rPr>
              <w:t>Управление культуры, спорта, молодежной и семейной политики Окружной Администрации Городского округа «Жатай»</w:t>
            </w:r>
          </w:p>
        </w:tc>
      </w:tr>
      <w:tr w:rsidR="00DF5BD5" w:rsidRPr="0021246B" w:rsidTr="0037190C">
        <w:tc>
          <w:tcPr>
            <w:tcW w:w="2835" w:type="dxa"/>
          </w:tcPr>
          <w:p w:rsidR="00DF5BD5" w:rsidRPr="0021246B" w:rsidRDefault="00DF5BD5" w:rsidP="0037190C">
            <w:pPr>
              <w:pStyle w:val="ConsPlusNormal"/>
              <w:rPr>
                <w:rFonts w:ascii="Times New Roman" w:hAnsi="Times New Roman" w:cs="Times New Roman"/>
                <w:sz w:val="24"/>
                <w:szCs w:val="24"/>
              </w:rPr>
            </w:pPr>
            <w:r w:rsidRPr="0021246B">
              <w:rPr>
                <w:rFonts w:ascii="Times New Roman" w:hAnsi="Times New Roman" w:cs="Times New Roman"/>
                <w:sz w:val="24"/>
                <w:szCs w:val="24"/>
              </w:rPr>
              <w:t>Цель подпрограммы</w:t>
            </w:r>
          </w:p>
        </w:tc>
        <w:tc>
          <w:tcPr>
            <w:tcW w:w="6242" w:type="dxa"/>
          </w:tcPr>
          <w:p w:rsidR="00DF5BD5" w:rsidRPr="00047D16" w:rsidRDefault="00DF5BD5" w:rsidP="0037190C">
            <w:pPr>
              <w:pStyle w:val="ConsPlusNormal"/>
              <w:jc w:val="both"/>
              <w:rPr>
                <w:rFonts w:ascii="Times New Roman" w:hAnsi="Times New Roman" w:cs="Times New Roman"/>
                <w:sz w:val="24"/>
                <w:szCs w:val="24"/>
              </w:rPr>
            </w:pPr>
            <w:r w:rsidRPr="00047D16">
              <w:rPr>
                <w:rFonts w:ascii="Times New Roman" w:hAnsi="Times New Roman" w:cs="Times New Roman"/>
                <w:sz w:val="24"/>
                <w:szCs w:val="24"/>
              </w:rPr>
              <w:t xml:space="preserve">Осуществление полномочий </w:t>
            </w:r>
            <w:r>
              <w:rPr>
                <w:rFonts w:ascii="Times New Roman" w:hAnsi="Times New Roman" w:cs="Times New Roman"/>
                <w:sz w:val="24"/>
                <w:szCs w:val="24"/>
              </w:rPr>
              <w:t>Городского округа «Жатай»</w:t>
            </w:r>
            <w:r w:rsidRPr="00047D16">
              <w:rPr>
                <w:rFonts w:ascii="Times New Roman" w:hAnsi="Times New Roman" w:cs="Times New Roman"/>
                <w:sz w:val="24"/>
                <w:szCs w:val="24"/>
              </w:rPr>
              <w:t xml:space="preserve"> в области культуры и искусства </w:t>
            </w:r>
          </w:p>
        </w:tc>
      </w:tr>
      <w:tr w:rsidR="00DF5BD5" w:rsidRPr="0021246B" w:rsidTr="0037190C">
        <w:tblPrEx>
          <w:tblBorders>
            <w:insideH w:val="nil"/>
          </w:tblBorders>
        </w:tblPrEx>
        <w:trPr>
          <w:trHeight w:val="547"/>
        </w:trPr>
        <w:tc>
          <w:tcPr>
            <w:tcW w:w="2835" w:type="dxa"/>
            <w:tcBorders>
              <w:bottom w:val="single" w:sz="4" w:space="0" w:color="auto"/>
            </w:tcBorders>
          </w:tcPr>
          <w:p w:rsidR="00DF5BD5" w:rsidRPr="0021246B" w:rsidRDefault="00DF5BD5" w:rsidP="0037190C">
            <w:pPr>
              <w:pStyle w:val="ConsPlusNormal"/>
              <w:rPr>
                <w:rFonts w:ascii="Times New Roman" w:hAnsi="Times New Roman" w:cs="Times New Roman"/>
                <w:sz w:val="24"/>
                <w:szCs w:val="24"/>
              </w:rPr>
            </w:pPr>
            <w:r w:rsidRPr="0021246B">
              <w:rPr>
                <w:rFonts w:ascii="Times New Roman" w:hAnsi="Times New Roman" w:cs="Times New Roman"/>
                <w:sz w:val="24"/>
                <w:szCs w:val="24"/>
              </w:rPr>
              <w:t>Задачи подпрограммы</w:t>
            </w:r>
          </w:p>
        </w:tc>
        <w:tc>
          <w:tcPr>
            <w:tcW w:w="6242" w:type="dxa"/>
            <w:tcBorders>
              <w:bottom w:val="single" w:sz="4" w:space="0" w:color="auto"/>
            </w:tcBorders>
          </w:tcPr>
          <w:p w:rsidR="00DF5BD5" w:rsidRDefault="0096453B"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Задача</w:t>
            </w:r>
            <w:r w:rsidR="007C66D6">
              <w:rPr>
                <w:rFonts w:ascii="Times New Roman" w:hAnsi="Times New Roman" w:cs="Times New Roman"/>
                <w:sz w:val="24"/>
                <w:szCs w:val="24"/>
              </w:rPr>
              <w:t xml:space="preserve"> 1.1. </w:t>
            </w:r>
            <w:r w:rsidR="00DF5BD5" w:rsidRPr="00047D16">
              <w:rPr>
                <w:rFonts w:ascii="Times New Roman" w:hAnsi="Times New Roman" w:cs="Times New Roman"/>
                <w:sz w:val="24"/>
                <w:szCs w:val="24"/>
              </w:rPr>
              <w:t>Обеспечение реализации полномочий в сфере культуры</w:t>
            </w:r>
            <w:r w:rsidR="007C66D6">
              <w:rPr>
                <w:rFonts w:ascii="Times New Roman" w:hAnsi="Times New Roman" w:cs="Times New Roman"/>
                <w:sz w:val="24"/>
                <w:szCs w:val="24"/>
              </w:rPr>
              <w:t>.</w:t>
            </w:r>
            <w:r w:rsidR="00DF5BD5" w:rsidRPr="00047D16">
              <w:rPr>
                <w:rFonts w:ascii="Times New Roman" w:hAnsi="Times New Roman" w:cs="Times New Roman"/>
                <w:sz w:val="24"/>
                <w:szCs w:val="24"/>
              </w:rPr>
              <w:t xml:space="preserve"> </w:t>
            </w:r>
          </w:p>
          <w:p w:rsidR="007C66D6" w:rsidRDefault="0096453B"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C66D6" w:rsidRPr="007C66D6">
              <w:rPr>
                <w:rFonts w:ascii="Times New Roman" w:hAnsi="Times New Roman" w:cs="Times New Roman"/>
                <w:sz w:val="24"/>
                <w:szCs w:val="24"/>
              </w:rPr>
              <w:t>1.2. Укрепление материально-технической базы муниципальных учреждений культуры</w:t>
            </w:r>
            <w:r w:rsidR="007C66D6">
              <w:rPr>
                <w:rFonts w:ascii="Times New Roman" w:hAnsi="Times New Roman" w:cs="Times New Roman"/>
                <w:sz w:val="24"/>
                <w:szCs w:val="24"/>
              </w:rPr>
              <w:t>.</w:t>
            </w:r>
          </w:p>
          <w:p w:rsidR="007C66D6" w:rsidRPr="00047D16" w:rsidRDefault="007C66D6" w:rsidP="0037190C">
            <w:pPr>
              <w:pStyle w:val="ConsPlusNormal"/>
              <w:jc w:val="both"/>
              <w:rPr>
                <w:rFonts w:ascii="Times New Roman" w:hAnsi="Times New Roman" w:cs="Times New Roman"/>
                <w:sz w:val="24"/>
                <w:szCs w:val="24"/>
              </w:rPr>
            </w:pPr>
            <w:r w:rsidRPr="007C66D6">
              <w:rPr>
                <w:rFonts w:ascii="Times New Roman" w:hAnsi="Times New Roman" w:cs="Times New Roman"/>
                <w:sz w:val="24"/>
                <w:szCs w:val="24"/>
              </w:rPr>
              <w:t>Задача</w:t>
            </w:r>
            <w:r>
              <w:rPr>
                <w:rFonts w:ascii="Times New Roman" w:hAnsi="Times New Roman" w:cs="Times New Roman"/>
                <w:sz w:val="24"/>
                <w:szCs w:val="24"/>
              </w:rPr>
              <w:t xml:space="preserve"> </w:t>
            </w:r>
            <w:r w:rsidRPr="007C66D6">
              <w:rPr>
                <w:rFonts w:ascii="Times New Roman" w:hAnsi="Times New Roman" w:cs="Times New Roman"/>
                <w:sz w:val="24"/>
                <w:szCs w:val="24"/>
              </w:rPr>
              <w:t>1.3 Строительство, ремонт объектов в сфере культуры</w:t>
            </w:r>
            <w:r>
              <w:rPr>
                <w:rFonts w:ascii="Times New Roman" w:hAnsi="Times New Roman" w:cs="Times New Roman"/>
                <w:sz w:val="24"/>
                <w:szCs w:val="24"/>
              </w:rPr>
              <w:t>.</w:t>
            </w:r>
          </w:p>
        </w:tc>
      </w:tr>
      <w:tr w:rsidR="00DF5BD5" w:rsidRPr="0021246B" w:rsidTr="0037190C">
        <w:tc>
          <w:tcPr>
            <w:tcW w:w="2835" w:type="dxa"/>
          </w:tcPr>
          <w:p w:rsidR="00DF5BD5" w:rsidRPr="0021246B" w:rsidRDefault="00DF5BD5" w:rsidP="0037190C">
            <w:pPr>
              <w:pStyle w:val="ConsPlusNormal"/>
              <w:rPr>
                <w:rFonts w:ascii="Times New Roman" w:hAnsi="Times New Roman" w:cs="Times New Roman"/>
                <w:sz w:val="24"/>
                <w:szCs w:val="24"/>
              </w:rPr>
            </w:pPr>
            <w:r w:rsidRPr="0021246B">
              <w:rPr>
                <w:rFonts w:ascii="Times New Roman" w:hAnsi="Times New Roman" w:cs="Times New Roman"/>
                <w:sz w:val="24"/>
                <w:szCs w:val="24"/>
              </w:rPr>
              <w:t>Сроки реализации подпрограммы</w:t>
            </w:r>
          </w:p>
        </w:tc>
        <w:tc>
          <w:tcPr>
            <w:tcW w:w="6242" w:type="dxa"/>
          </w:tcPr>
          <w:p w:rsidR="00DF5BD5" w:rsidRPr="0021246B" w:rsidRDefault="00DF5BD5" w:rsidP="0037190C">
            <w:pPr>
              <w:pStyle w:val="ConsPlusNormal"/>
              <w:jc w:val="both"/>
              <w:rPr>
                <w:rFonts w:ascii="Times New Roman" w:hAnsi="Times New Roman" w:cs="Times New Roman"/>
                <w:sz w:val="24"/>
                <w:szCs w:val="24"/>
              </w:rPr>
            </w:pPr>
            <w:r w:rsidRPr="0021246B">
              <w:rPr>
                <w:rFonts w:ascii="Times New Roman" w:hAnsi="Times New Roman" w:cs="Times New Roman"/>
                <w:sz w:val="24"/>
                <w:szCs w:val="24"/>
              </w:rPr>
              <w:t>2023 - 2027 годы</w:t>
            </w:r>
          </w:p>
        </w:tc>
      </w:tr>
      <w:tr w:rsidR="00DF5BD5" w:rsidRPr="0021246B" w:rsidTr="009D43C8">
        <w:tblPrEx>
          <w:tblBorders>
            <w:insideH w:val="nil"/>
          </w:tblBorders>
        </w:tblPrEx>
        <w:trPr>
          <w:trHeight w:val="609"/>
        </w:trPr>
        <w:tc>
          <w:tcPr>
            <w:tcW w:w="2835" w:type="dxa"/>
            <w:tcBorders>
              <w:bottom w:val="nil"/>
            </w:tcBorders>
          </w:tcPr>
          <w:p w:rsidR="00DF5BD5" w:rsidRPr="0021246B" w:rsidRDefault="00DF5BD5" w:rsidP="0037190C">
            <w:pPr>
              <w:pStyle w:val="ConsPlusNormal"/>
              <w:rPr>
                <w:rFonts w:ascii="Times New Roman" w:hAnsi="Times New Roman" w:cs="Times New Roman"/>
                <w:sz w:val="24"/>
                <w:szCs w:val="24"/>
              </w:rPr>
            </w:pPr>
            <w:r w:rsidRPr="0021246B">
              <w:rPr>
                <w:rFonts w:ascii="Times New Roman" w:hAnsi="Times New Roman" w:cs="Times New Roman"/>
                <w:sz w:val="24"/>
                <w:szCs w:val="24"/>
              </w:rPr>
              <w:t>Объем финансового обеспечения подпрограммы</w:t>
            </w:r>
          </w:p>
        </w:tc>
        <w:tc>
          <w:tcPr>
            <w:tcW w:w="6242" w:type="dxa"/>
            <w:tcBorders>
              <w:bottom w:val="nil"/>
            </w:tcBorders>
          </w:tcPr>
          <w:p w:rsidR="00DF5BD5" w:rsidRPr="0021246B" w:rsidRDefault="00DF5BD5" w:rsidP="0037190C">
            <w:pPr>
              <w:pStyle w:val="ConsPlusNormal"/>
              <w:jc w:val="both"/>
              <w:rPr>
                <w:rFonts w:ascii="Times New Roman" w:hAnsi="Times New Roman" w:cs="Times New Roman"/>
                <w:sz w:val="24"/>
                <w:szCs w:val="24"/>
              </w:rPr>
            </w:pPr>
            <w:r w:rsidRPr="0021246B">
              <w:rPr>
                <w:rFonts w:ascii="Times New Roman" w:hAnsi="Times New Roman" w:cs="Times New Roman"/>
                <w:sz w:val="24"/>
                <w:szCs w:val="24"/>
              </w:rPr>
              <w:t xml:space="preserve">Объем финансового обеспечения в целом на реализацию подпрограммы </w:t>
            </w:r>
            <w:r w:rsidR="007907B8">
              <w:rPr>
                <w:rFonts w:ascii="Times New Roman" w:hAnsi="Times New Roman" w:cs="Times New Roman"/>
                <w:sz w:val="24"/>
                <w:szCs w:val="24"/>
              </w:rPr>
              <w:t>–</w:t>
            </w:r>
            <w:r w:rsidR="00882111">
              <w:rPr>
                <w:rFonts w:ascii="Times New Roman" w:hAnsi="Times New Roman" w:cs="Times New Roman"/>
                <w:sz w:val="24"/>
                <w:szCs w:val="24"/>
              </w:rPr>
              <w:t xml:space="preserve"> </w:t>
            </w:r>
            <w:r w:rsidR="00882111">
              <w:rPr>
                <w:rFonts w:ascii="Times New Roman" w:hAnsi="Times New Roman" w:cs="Times New Roman"/>
                <w:b/>
                <w:sz w:val="24"/>
                <w:szCs w:val="24"/>
              </w:rPr>
              <w:t>18 300,00</w:t>
            </w:r>
            <w:r w:rsidRPr="000C39A9">
              <w:rPr>
                <w:rFonts w:ascii="Times New Roman" w:hAnsi="Times New Roman" w:cs="Times New Roman"/>
                <w:sz w:val="24"/>
                <w:szCs w:val="24"/>
              </w:rPr>
              <w:t xml:space="preserve"> тыс. рублей,</w:t>
            </w:r>
            <w:r w:rsidRPr="0021246B">
              <w:rPr>
                <w:rFonts w:ascii="Times New Roman" w:hAnsi="Times New Roman" w:cs="Times New Roman"/>
                <w:sz w:val="24"/>
                <w:szCs w:val="24"/>
              </w:rPr>
              <w:t xml:space="preserve"> в том числе по источникам и годам:</w:t>
            </w:r>
          </w:p>
          <w:p w:rsidR="00DF5BD5" w:rsidRPr="00C5253E" w:rsidRDefault="00DF5BD5" w:rsidP="0037190C">
            <w:pPr>
              <w:pStyle w:val="ConsPlusNormal"/>
              <w:jc w:val="both"/>
              <w:rPr>
                <w:rFonts w:ascii="Times New Roman" w:hAnsi="Times New Roman" w:cs="Times New Roman"/>
                <w:sz w:val="24"/>
                <w:szCs w:val="24"/>
              </w:rPr>
            </w:pPr>
            <w:r w:rsidRPr="000C39A9">
              <w:rPr>
                <w:rFonts w:ascii="Times New Roman" w:hAnsi="Times New Roman" w:cs="Times New Roman"/>
                <w:sz w:val="24"/>
                <w:szCs w:val="24"/>
              </w:rPr>
              <w:t>2023 год -</w:t>
            </w:r>
            <w:r w:rsidR="00882111">
              <w:rPr>
                <w:rFonts w:ascii="Times New Roman" w:hAnsi="Times New Roman" w:cs="Times New Roman"/>
                <w:sz w:val="24"/>
                <w:szCs w:val="24"/>
              </w:rPr>
              <w:t xml:space="preserve"> 4 800,00</w:t>
            </w:r>
          </w:p>
          <w:p w:rsidR="00DF5BD5" w:rsidRPr="00C5253E" w:rsidRDefault="000C39A9" w:rsidP="0037190C">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2024 год </w:t>
            </w:r>
            <w:r w:rsidR="00A327BE">
              <w:rPr>
                <w:rFonts w:ascii="Times New Roman" w:hAnsi="Times New Roman" w:cs="Times New Roman"/>
                <w:sz w:val="24"/>
                <w:szCs w:val="24"/>
              </w:rPr>
              <w:t xml:space="preserve">– </w:t>
            </w:r>
            <w:r w:rsidR="00882111">
              <w:rPr>
                <w:rFonts w:ascii="Times New Roman" w:hAnsi="Times New Roman" w:cs="Times New Roman"/>
                <w:sz w:val="24"/>
                <w:szCs w:val="24"/>
              </w:rPr>
              <w:t>5 950,00</w:t>
            </w:r>
            <w:r w:rsidR="00BD4DD3">
              <w:rPr>
                <w:rFonts w:ascii="Times New Roman" w:hAnsi="Times New Roman" w:cs="Times New Roman"/>
                <w:sz w:val="24"/>
                <w:szCs w:val="24"/>
              </w:rPr>
              <w:t xml:space="preserve"> </w:t>
            </w:r>
          </w:p>
          <w:p w:rsidR="00DF5BD5" w:rsidRPr="00C5253E" w:rsidRDefault="00DF5BD5" w:rsidP="0037190C">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2025 год </w:t>
            </w:r>
            <w:r w:rsidR="00A327BE">
              <w:rPr>
                <w:rFonts w:ascii="Times New Roman" w:hAnsi="Times New Roman" w:cs="Times New Roman"/>
                <w:sz w:val="24"/>
                <w:szCs w:val="24"/>
              </w:rPr>
              <w:t>–</w:t>
            </w:r>
            <w:r w:rsidRPr="00C5253E">
              <w:rPr>
                <w:rFonts w:ascii="Times New Roman" w:hAnsi="Times New Roman" w:cs="Times New Roman"/>
                <w:sz w:val="24"/>
                <w:szCs w:val="24"/>
              </w:rPr>
              <w:t xml:space="preserve"> </w:t>
            </w:r>
            <w:r w:rsidR="00882111">
              <w:rPr>
                <w:rFonts w:ascii="Times New Roman" w:hAnsi="Times New Roman" w:cs="Times New Roman"/>
                <w:sz w:val="24"/>
                <w:szCs w:val="24"/>
              </w:rPr>
              <w:t>2 600,00</w:t>
            </w:r>
            <w:r w:rsidR="0033698A" w:rsidRPr="00C5253E">
              <w:rPr>
                <w:rFonts w:ascii="Times New Roman" w:hAnsi="Times New Roman" w:cs="Times New Roman"/>
                <w:sz w:val="24"/>
                <w:szCs w:val="24"/>
              </w:rPr>
              <w:t xml:space="preserve"> </w:t>
            </w:r>
          </w:p>
          <w:p w:rsidR="00DF5BD5" w:rsidRPr="00C5253E" w:rsidRDefault="00A327BE"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2026 год – </w:t>
            </w:r>
            <w:r w:rsidR="00882111">
              <w:rPr>
                <w:rFonts w:ascii="Times New Roman" w:hAnsi="Times New Roman" w:cs="Times New Roman"/>
                <w:sz w:val="24"/>
                <w:szCs w:val="24"/>
              </w:rPr>
              <w:t>2 600,00</w:t>
            </w:r>
            <w:r>
              <w:rPr>
                <w:rFonts w:ascii="Times New Roman" w:hAnsi="Times New Roman" w:cs="Times New Roman"/>
                <w:sz w:val="24"/>
                <w:szCs w:val="24"/>
              </w:rPr>
              <w:t xml:space="preserve"> </w:t>
            </w:r>
          </w:p>
          <w:p w:rsidR="00DF5BD5" w:rsidRPr="0021246B" w:rsidRDefault="00DF5BD5" w:rsidP="0037190C">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2027 год </w:t>
            </w:r>
            <w:r w:rsidR="008E1044">
              <w:rPr>
                <w:rFonts w:ascii="Times New Roman" w:hAnsi="Times New Roman" w:cs="Times New Roman"/>
                <w:sz w:val="24"/>
                <w:szCs w:val="24"/>
              </w:rPr>
              <w:t>–</w:t>
            </w:r>
            <w:r w:rsidR="00BD4DD3">
              <w:rPr>
                <w:rFonts w:ascii="Times New Roman" w:hAnsi="Times New Roman" w:cs="Times New Roman"/>
                <w:sz w:val="24"/>
                <w:szCs w:val="24"/>
              </w:rPr>
              <w:t xml:space="preserve"> </w:t>
            </w:r>
            <w:r w:rsidR="00882111">
              <w:rPr>
                <w:rFonts w:ascii="Times New Roman" w:hAnsi="Times New Roman" w:cs="Times New Roman"/>
                <w:sz w:val="24"/>
                <w:szCs w:val="24"/>
              </w:rPr>
              <w:t>2 350,00</w:t>
            </w:r>
          </w:p>
          <w:p w:rsidR="00DF5BD5" w:rsidRDefault="00DF5BD5" w:rsidP="00436738">
            <w:pPr>
              <w:pStyle w:val="ConsPlusNormal"/>
              <w:jc w:val="both"/>
              <w:rPr>
                <w:rFonts w:ascii="Times New Roman" w:hAnsi="Times New Roman" w:cs="Times New Roman"/>
                <w:sz w:val="24"/>
                <w:szCs w:val="24"/>
              </w:rPr>
            </w:pPr>
            <w:r w:rsidRPr="0021246B">
              <w:rPr>
                <w:rFonts w:ascii="Times New Roman" w:hAnsi="Times New Roman" w:cs="Times New Roman"/>
                <w:sz w:val="24"/>
                <w:szCs w:val="24"/>
              </w:rPr>
              <w:t xml:space="preserve">а) за счет средств государственного бюджета </w:t>
            </w:r>
            <w:r w:rsidR="0033698A">
              <w:rPr>
                <w:rFonts w:ascii="Times New Roman" w:hAnsi="Times New Roman" w:cs="Times New Roman"/>
                <w:sz w:val="24"/>
                <w:szCs w:val="24"/>
              </w:rPr>
              <w:t xml:space="preserve">Республики Саха (Якутия) </w:t>
            </w:r>
            <w:r w:rsidR="00BD4DD3">
              <w:rPr>
                <w:rFonts w:ascii="Times New Roman" w:hAnsi="Times New Roman" w:cs="Times New Roman"/>
                <w:sz w:val="24"/>
                <w:szCs w:val="24"/>
              </w:rPr>
              <w:t>–</w:t>
            </w:r>
            <w:r w:rsidR="0033698A">
              <w:rPr>
                <w:rFonts w:ascii="Times New Roman" w:hAnsi="Times New Roman" w:cs="Times New Roman"/>
                <w:sz w:val="24"/>
                <w:szCs w:val="24"/>
              </w:rPr>
              <w:t xml:space="preserve"> </w:t>
            </w:r>
            <w:r w:rsidR="003422C9">
              <w:rPr>
                <w:rFonts w:ascii="Times New Roman" w:hAnsi="Times New Roman" w:cs="Times New Roman"/>
                <w:b/>
                <w:sz w:val="24"/>
                <w:szCs w:val="24"/>
              </w:rPr>
              <w:t>0</w:t>
            </w:r>
            <w:r w:rsidR="00BD4DD3" w:rsidRPr="00032E8D">
              <w:rPr>
                <w:rFonts w:ascii="Times New Roman" w:hAnsi="Times New Roman" w:cs="Times New Roman"/>
                <w:b/>
                <w:sz w:val="24"/>
                <w:szCs w:val="24"/>
              </w:rPr>
              <w:t>,00</w:t>
            </w:r>
            <w:r w:rsidRPr="0021246B">
              <w:rPr>
                <w:rFonts w:ascii="Times New Roman" w:hAnsi="Times New Roman" w:cs="Times New Roman"/>
                <w:sz w:val="24"/>
                <w:szCs w:val="24"/>
              </w:rPr>
              <w:t xml:space="preserve"> тыс. рублей</w:t>
            </w:r>
            <w:r w:rsidR="003422C9">
              <w:rPr>
                <w:rFonts w:ascii="Times New Roman" w:hAnsi="Times New Roman" w:cs="Times New Roman"/>
                <w:sz w:val="24"/>
                <w:szCs w:val="24"/>
              </w:rPr>
              <w:t>;</w:t>
            </w:r>
          </w:p>
          <w:p w:rsidR="00DF5BD5" w:rsidRPr="0021246B" w:rsidRDefault="00DF5BD5"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21246B">
              <w:rPr>
                <w:rFonts w:ascii="Times New Roman" w:hAnsi="Times New Roman" w:cs="Times New Roman"/>
                <w:sz w:val="24"/>
                <w:szCs w:val="24"/>
              </w:rPr>
              <w:t>) за с</w:t>
            </w:r>
            <w:r w:rsidR="00E43B97">
              <w:rPr>
                <w:rFonts w:ascii="Times New Roman" w:hAnsi="Times New Roman" w:cs="Times New Roman"/>
                <w:sz w:val="24"/>
                <w:szCs w:val="24"/>
              </w:rPr>
              <w:t xml:space="preserve">чет средств местного бюджета </w:t>
            </w:r>
            <w:r w:rsidR="00436738">
              <w:rPr>
                <w:rFonts w:ascii="Times New Roman" w:hAnsi="Times New Roman" w:cs="Times New Roman"/>
                <w:sz w:val="24"/>
                <w:szCs w:val="24"/>
              </w:rPr>
              <w:t>–</w:t>
            </w:r>
            <w:r w:rsidR="00882111">
              <w:rPr>
                <w:rFonts w:ascii="Times New Roman" w:hAnsi="Times New Roman" w:cs="Times New Roman"/>
                <w:sz w:val="24"/>
                <w:szCs w:val="24"/>
              </w:rPr>
              <w:t xml:space="preserve"> </w:t>
            </w:r>
            <w:r w:rsidR="00882111">
              <w:rPr>
                <w:rFonts w:ascii="Times New Roman" w:hAnsi="Times New Roman" w:cs="Times New Roman"/>
                <w:b/>
                <w:sz w:val="24"/>
                <w:szCs w:val="24"/>
              </w:rPr>
              <w:t>18 300,00</w:t>
            </w:r>
            <w:r w:rsidR="00882111">
              <w:rPr>
                <w:rFonts w:ascii="Times New Roman" w:hAnsi="Times New Roman" w:cs="Times New Roman"/>
                <w:sz w:val="24"/>
                <w:szCs w:val="24"/>
              </w:rPr>
              <w:t xml:space="preserve"> </w:t>
            </w:r>
            <w:r w:rsidRPr="000C39A9">
              <w:rPr>
                <w:rFonts w:ascii="Times New Roman" w:hAnsi="Times New Roman" w:cs="Times New Roman"/>
                <w:sz w:val="24"/>
                <w:szCs w:val="24"/>
              </w:rPr>
              <w:t>тыс</w:t>
            </w:r>
            <w:r w:rsidRPr="0021246B">
              <w:rPr>
                <w:rFonts w:ascii="Times New Roman" w:hAnsi="Times New Roman" w:cs="Times New Roman"/>
                <w:sz w:val="24"/>
                <w:szCs w:val="24"/>
              </w:rPr>
              <w:t>. рублей, в том числе по годам:</w:t>
            </w:r>
          </w:p>
          <w:p w:rsidR="00882111" w:rsidRPr="00C5253E" w:rsidRDefault="00882111" w:rsidP="00882111">
            <w:pPr>
              <w:pStyle w:val="ConsPlusNormal"/>
              <w:jc w:val="both"/>
              <w:rPr>
                <w:rFonts w:ascii="Times New Roman" w:hAnsi="Times New Roman" w:cs="Times New Roman"/>
                <w:sz w:val="24"/>
                <w:szCs w:val="24"/>
              </w:rPr>
            </w:pPr>
            <w:r w:rsidRPr="000C39A9">
              <w:rPr>
                <w:rFonts w:ascii="Times New Roman" w:hAnsi="Times New Roman" w:cs="Times New Roman"/>
                <w:sz w:val="24"/>
                <w:szCs w:val="24"/>
              </w:rPr>
              <w:t>2023 год -</w:t>
            </w:r>
            <w:r>
              <w:rPr>
                <w:rFonts w:ascii="Times New Roman" w:hAnsi="Times New Roman" w:cs="Times New Roman"/>
                <w:sz w:val="24"/>
                <w:szCs w:val="24"/>
              </w:rPr>
              <w:t xml:space="preserve"> 4 800,00</w:t>
            </w:r>
          </w:p>
          <w:p w:rsidR="00882111" w:rsidRPr="00C5253E" w:rsidRDefault="00882111" w:rsidP="00882111">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2024 год </w:t>
            </w:r>
            <w:r>
              <w:rPr>
                <w:rFonts w:ascii="Times New Roman" w:hAnsi="Times New Roman" w:cs="Times New Roman"/>
                <w:sz w:val="24"/>
                <w:szCs w:val="24"/>
              </w:rPr>
              <w:t xml:space="preserve">– 5 950,00 </w:t>
            </w:r>
          </w:p>
          <w:p w:rsidR="00882111" w:rsidRPr="00C5253E" w:rsidRDefault="00882111" w:rsidP="00882111">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2025 год </w:t>
            </w:r>
            <w:r>
              <w:rPr>
                <w:rFonts w:ascii="Times New Roman" w:hAnsi="Times New Roman" w:cs="Times New Roman"/>
                <w:sz w:val="24"/>
                <w:szCs w:val="24"/>
              </w:rPr>
              <w:t>–</w:t>
            </w:r>
            <w:r w:rsidRPr="00C5253E">
              <w:rPr>
                <w:rFonts w:ascii="Times New Roman" w:hAnsi="Times New Roman" w:cs="Times New Roman"/>
                <w:sz w:val="24"/>
                <w:szCs w:val="24"/>
              </w:rPr>
              <w:t xml:space="preserve"> </w:t>
            </w:r>
            <w:r>
              <w:rPr>
                <w:rFonts w:ascii="Times New Roman" w:hAnsi="Times New Roman" w:cs="Times New Roman"/>
                <w:sz w:val="24"/>
                <w:szCs w:val="24"/>
              </w:rPr>
              <w:t>2 600,00</w:t>
            </w:r>
            <w:r w:rsidRPr="00C5253E">
              <w:rPr>
                <w:rFonts w:ascii="Times New Roman" w:hAnsi="Times New Roman" w:cs="Times New Roman"/>
                <w:sz w:val="24"/>
                <w:szCs w:val="24"/>
              </w:rPr>
              <w:t xml:space="preserve"> </w:t>
            </w:r>
          </w:p>
          <w:p w:rsidR="00882111" w:rsidRPr="00C5253E" w:rsidRDefault="00882111" w:rsidP="008821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2026 год – 2 600,00 </w:t>
            </w:r>
          </w:p>
          <w:p w:rsidR="00DF5BD5" w:rsidRPr="0021246B" w:rsidRDefault="00882111" w:rsidP="0037190C">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lastRenderedPageBreak/>
              <w:t xml:space="preserve">2027 год </w:t>
            </w:r>
            <w:r>
              <w:rPr>
                <w:rFonts w:ascii="Times New Roman" w:hAnsi="Times New Roman" w:cs="Times New Roman"/>
                <w:sz w:val="24"/>
                <w:szCs w:val="24"/>
              </w:rPr>
              <w:t>– 2 350,00</w:t>
            </w:r>
          </w:p>
          <w:p w:rsidR="00DF5BD5" w:rsidRPr="0021246B" w:rsidRDefault="00DF5BD5" w:rsidP="009D43C8">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21246B">
              <w:rPr>
                <w:rFonts w:ascii="Times New Roman" w:hAnsi="Times New Roman" w:cs="Times New Roman"/>
                <w:sz w:val="24"/>
                <w:szCs w:val="24"/>
              </w:rPr>
              <w:t>) за</w:t>
            </w:r>
            <w:r w:rsidR="00E43B97">
              <w:rPr>
                <w:rFonts w:ascii="Times New Roman" w:hAnsi="Times New Roman" w:cs="Times New Roman"/>
                <w:sz w:val="24"/>
                <w:szCs w:val="24"/>
              </w:rPr>
              <w:t xml:space="preserve"> счет внебюджетных средств </w:t>
            </w:r>
            <w:r w:rsidR="00E43B97" w:rsidRPr="00172B48">
              <w:rPr>
                <w:rFonts w:ascii="Times New Roman" w:hAnsi="Times New Roman" w:cs="Times New Roman"/>
                <w:sz w:val="24"/>
                <w:szCs w:val="24"/>
              </w:rPr>
              <w:t xml:space="preserve">– </w:t>
            </w:r>
            <w:r w:rsidR="00882111">
              <w:rPr>
                <w:rFonts w:ascii="Times New Roman" w:hAnsi="Times New Roman" w:cs="Times New Roman"/>
                <w:b/>
                <w:sz w:val="24"/>
                <w:szCs w:val="24"/>
              </w:rPr>
              <w:t>0,00</w:t>
            </w:r>
            <w:r w:rsidRPr="00172B48">
              <w:rPr>
                <w:rFonts w:ascii="Times New Roman" w:hAnsi="Times New Roman" w:cs="Times New Roman"/>
                <w:sz w:val="24"/>
                <w:szCs w:val="24"/>
              </w:rPr>
              <w:t xml:space="preserve"> тыс. рублей</w:t>
            </w:r>
            <w:r w:rsidR="00172B48" w:rsidRPr="00C5253E">
              <w:rPr>
                <w:rFonts w:ascii="Times New Roman" w:hAnsi="Times New Roman" w:cs="Times New Roman"/>
                <w:sz w:val="24"/>
                <w:szCs w:val="24"/>
              </w:rPr>
              <w:t xml:space="preserve"> </w:t>
            </w:r>
          </w:p>
        </w:tc>
      </w:tr>
      <w:tr w:rsidR="00DF5BD5" w:rsidRPr="0021246B" w:rsidTr="00172B48">
        <w:tblPrEx>
          <w:tblBorders>
            <w:insideH w:val="nil"/>
          </w:tblBorders>
        </w:tblPrEx>
        <w:trPr>
          <w:trHeight w:val="822"/>
        </w:trPr>
        <w:tc>
          <w:tcPr>
            <w:tcW w:w="2835" w:type="dxa"/>
            <w:tcBorders>
              <w:top w:val="single" w:sz="4" w:space="0" w:color="auto"/>
            </w:tcBorders>
          </w:tcPr>
          <w:p w:rsidR="00DF5BD5" w:rsidRPr="0021246B" w:rsidRDefault="00DF5BD5" w:rsidP="0037190C">
            <w:pPr>
              <w:pStyle w:val="ConsPlusNormal"/>
              <w:jc w:val="both"/>
              <w:rPr>
                <w:rFonts w:ascii="Times New Roman" w:hAnsi="Times New Roman" w:cs="Times New Roman"/>
                <w:sz w:val="24"/>
                <w:szCs w:val="24"/>
              </w:rPr>
            </w:pPr>
            <w:r w:rsidRPr="0021246B">
              <w:rPr>
                <w:rFonts w:ascii="Times New Roman" w:hAnsi="Times New Roman" w:cs="Times New Roman"/>
                <w:sz w:val="24"/>
                <w:szCs w:val="24"/>
              </w:rPr>
              <w:lastRenderedPageBreak/>
              <w:t>Ожидаемые результаты реализации подпрограммы</w:t>
            </w:r>
          </w:p>
        </w:tc>
        <w:tc>
          <w:tcPr>
            <w:tcW w:w="6242" w:type="dxa"/>
            <w:tcBorders>
              <w:top w:val="single" w:sz="4" w:space="0" w:color="auto"/>
            </w:tcBorders>
          </w:tcPr>
          <w:p w:rsidR="00281E35" w:rsidRDefault="00436738" w:rsidP="00BF1894">
            <w:pPr>
              <w:pStyle w:val="ConsPlusNormal"/>
              <w:rPr>
                <w:rFonts w:ascii="Times New Roman" w:hAnsi="Times New Roman" w:cs="Times New Roman"/>
                <w:sz w:val="24"/>
                <w:szCs w:val="24"/>
              </w:rPr>
            </w:pPr>
            <w:r>
              <w:rPr>
                <w:rFonts w:ascii="Times New Roman" w:hAnsi="Times New Roman" w:cs="Times New Roman"/>
                <w:sz w:val="24"/>
                <w:szCs w:val="24"/>
              </w:rPr>
              <w:t>- Сохранение культуро-творческого потенциала учреждений культуры</w:t>
            </w:r>
          </w:p>
          <w:p w:rsidR="003422C9" w:rsidRDefault="003422C9" w:rsidP="003422C9">
            <w:pPr>
              <w:pStyle w:val="ConsPlusNormal"/>
              <w:rPr>
                <w:rFonts w:ascii="Times New Roman" w:eastAsia="Times New Roman" w:hAnsi="Times New Roman"/>
                <w:sz w:val="24"/>
                <w:szCs w:val="24"/>
              </w:rPr>
            </w:pPr>
            <w:r>
              <w:rPr>
                <w:rFonts w:ascii="Times New Roman" w:hAnsi="Times New Roman" w:cs="Times New Roman"/>
                <w:sz w:val="24"/>
                <w:szCs w:val="24"/>
              </w:rPr>
              <w:t>- Укрепление материально-технической базы учреждений</w:t>
            </w:r>
          </w:p>
          <w:p w:rsidR="003422C9" w:rsidRPr="003422C9" w:rsidRDefault="003422C9" w:rsidP="003422C9">
            <w:pPr>
              <w:pStyle w:val="ConsPlusNormal"/>
              <w:rPr>
                <w:rFonts w:ascii="Times New Roman" w:hAnsi="Times New Roman" w:cs="Times New Roman"/>
                <w:sz w:val="24"/>
                <w:szCs w:val="24"/>
              </w:rPr>
            </w:pPr>
            <w:r>
              <w:rPr>
                <w:rFonts w:ascii="Times New Roman" w:eastAsia="Times New Roman" w:hAnsi="Times New Roman"/>
                <w:sz w:val="24"/>
                <w:szCs w:val="24"/>
              </w:rPr>
              <w:t>-Улучшение условий для развития кружков, студий, любительских объединений, клубов по интересам, других клубных формирований;</w:t>
            </w:r>
          </w:p>
          <w:p w:rsidR="00BD4DD3" w:rsidRPr="0021246B" w:rsidRDefault="00281E35" w:rsidP="00BD4DD3">
            <w:pPr>
              <w:pStyle w:val="ConsPlusNormal"/>
              <w:rPr>
                <w:rFonts w:ascii="Times New Roman" w:hAnsi="Times New Roman" w:cs="Times New Roman"/>
                <w:sz w:val="24"/>
                <w:szCs w:val="24"/>
              </w:rPr>
            </w:pPr>
            <w:r w:rsidRPr="00235FF1">
              <w:rPr>
                <w:rFonts w:ascii="Times New Roman" w:hAnsi="Times New Roman" w:cs="Times New Roman"/>
                <w:sz w:val="24"/>
                <w:szCs w:val="24"/>
              </w:rPr>
              <w:t xml:space="preserve">-Увеличение </w:t>
            </w:r>
            <w:r w:rsidR="008C451E" w:rsidRPr="00A5324A">
              <w:rPr>
                <w:rFonts w:ascii="Times New Roman" w:hAnsi="Times New Roman" w:cs="Times New Roman"/>
                <w:sz w:val="24"/>
                <w:szCs w:val="24"/>
              </w:rPr>
              <w:t>объема</w:t>
            </w:r>
            <w:r w:rsidR="008C451E">
              <w:rPr>
                <w:rFonts w:ascii="Times New Roman" w:hAnsi="Times New Roman" w:cs="Times New Roman"/>
                <w:sz w:val="24"/>
                <w:szCs w:val="24"/>
              </w:rPr>
              <w:t xml:space="preserve"> </w:t>
            </w:r>
            <w:r w:rsidRPr="00235FF1">
              <w:rPr>
                <w:rFonts w:ascii="Times New Roman" w:hAnsi="Times New Roman" w:cs="Times New Roman"/>
                <w:sz w:val="24"/>
                <w:szCs w:val="24"/>
              </w:rPr>
              <w:t xml:space="preserve">внебюджетных </w:t>
            </w:r>
            <w:r w:rsidR="00235FF1" w:rsidRPr="00235FF1">
              <w:rPr>
                <w:rFonts w:ascii="Times New Roman" w:hAnsi="Times New Roman" w:cs="Times New Roman"/>
                <w:sz w:val="24"/>
                <w:szCs w:val="24"/>
              </w:rPr>
              <w:t>доходов</w:t>
            </w:r>
            <w:r w:rsidRPr="00235FF1">
              <w:rPr>
                <w:rFonts w:ascii="Times New Roman" w:hAnsi="Times New Roman" w:cs="Times New Roman"/>
                <w:sz w:val="24"/>
                <w:szCs w:val="24"/>
              </w:rPr>
              <w:t xml:space="preserve"> учреждений культуры</w:t>
            </w:r>
          </w:p>
        </w:tc>
      </w:tr>
    </w:tbl>
    <w:p w:rsidR="00DF5BD5" w:rsidRDefault="00DF5BD5" w:rsidP="00A63E3F">
      <w:pPr>
        <w:pStyle w:val="ad"/>
      </w:pPr>
    </w:p>
    <w:p w:rsidR="00DF5BD5" w:rsidRPr="00A63E3F" w:rsidRDefault="00DF5BD5" w:rsidP="00A63E3F">
      <w:pPr>
        <w:pStyle w:val="30"/>
        <w:keepNext/>
        <w:keepLines/>
        <w:numPr>
          <w:ilvl w:val="2"/>
          <w:numId w:val="9"/>
        </w:numPr>
        <w:shd w:val="clear" w:color="auto" w:fill="auto"/>
        <w:tabs>
          <w:tab w:val="left" w:pos="871"/>
        </w:tabs>
        <w:spacing w:before="0" w:after="263" w:line="220" w:lineRule="exact"/>
        <w:jc w:val="center"/>
        <w:rPr>
          <w:b w:val="0"/>
          <w:sz w:val="24"/>
          <w:szCs w:val="24"/>
        </w:rPr>
      </w:pPr>
      <w:bookmarkStart w:id="11" w:name="bookmark56"/>
      <w:r w:rsidRPr="00A63E3F">
        <w:rPr>
          <w:rStyle w:val="3"/>
          <w:b/>
          <w:color w:val="000000"/>
          <w:sz w:val="24"/>
          <w:szCs w:val="24"/>
        </w:rPr>
        <w:t>Нормативно-правовое обеспечение</w:t>
      </w:r>
      <w:bookmarkEnd w:id="11"/>
    </w:p>
    <w:p w:rsidR="00A63E3F" w:rsidRPr="002E750A" w:rsidRDefault="00DF5BD5" w:rsidP="00733767">
      <w:pPr>
        <w:pStyle w:val="210"/>
        <w:shd w:val="clear" w:color="auto" w:fill="auto"/>
        <w:spacing w:before="0" w:line="274" w:lineRule="exact"/>
        <w:ind w:firstLine="360"/>
        <w:rPr>
          <w:sz w:val="24"/>
          <w:szCs w:val="24"/>
        </w:rPr>
      </w:pPr>
      <w:r w:rsidRPr="002E750A">
        <w:rPr>
          <w:rStyle w:val="22"/>
          <w:color w:val="000000"/>
          <w:sz w:val="24"/>
          <w:szCs w:val="24"/>
        </w:rPr>
        <w:t>Нормативно - правовым обеспечение данной подпрограммы является:</w:t>
      </w:r>
    </w:p>
    <w:p w:rsidR="00A63E3F" w:rsidRPr="002E750A" w:rsidRDefault="00733767" w:rsidP="00733767">
      <w:pPr>
        <w:pStyle w:val="210"/>
        <w:shd w:val="clear" w:color="auto" w:fill="auto"/>
        <w:spacing w:before="0" w:line="274" w:lineRule="exact"/>
        <w:ind w:firstLine="360"/>
        <w:rPr>
          <w:sz w:val="24"/>
          <w:szCs w:val="24"/>
        </w:rPr>
      </w:pPr>
      <w:r>
        <w:rPr>
          <w:rStyle w:val="22"/>
          <w:color w:val="000000"/>
          <w:sz w:val="24"/>
          <w:szCs w:val="24"/>
        </w:rPr>
        <w:t>-</w:t>
      </w:r>
      <w:r w:rsidR="00A63E3F" w:rsidRPr="002E750A">
        <w:rPr>
          <w:rStyle w:val="22"/>
          <w:color w:val="000000"/>
          <w:sz w:val="24"/>
          <w:szCs w:val="24"/>
        </w:rPr>
        <w:t>Федеральный закон Российской Федерации от 28 июня 2014 года № 172-ФЗ «О</w:t>
      </w:r>
      <w:r w:rsidR="00CE4566">
        <w:rPr>
          <w:rStyle w:val="22"/>
          <w:color w:val="000000"/>
          <w:sz w:val="24"/>
          <w:szCs w:val="24"/>
        </w:rPr>
        <w:t xml:space="preserve"> </w:t>
      </w:r>
      <w:r w:rsidR="00A63E3F" w:rsidRPr="002E750A">
        <w:rPr>
          <w:rStyle w:val="22"/>
          <w:color w:val="000000"/>
          <w:sz w:val="24"/>
          <w:szCs w:val="24"/>
        </w:rPr>
        <w:t>стратегическом планировании в Российской Федерации»;</w:t>
      </w:r>
    </w:p>
    <w:p w:rsidR="00A63E3F" w:rsidRPr="00B76F2B" w:rsidRDefault="00A63E3F" w:rsidP="00733767">
      <w:pPr>
        <w:pStyle w:val="ConsPlusNormal"/>
        <w:tabs>
          <w:tab w:val="left" w:pos="0"/>
        </w:tabs>
        <w:spacing w:line="276" w:lineRule="auto"/>
        <w:ind w:firstLine="360"/>
        <w:jc w:val="both"/>
        <w:rPr>
          <w:rFonts w:ascii="Times New Roman" w:hAnsi="Times New Roman" w:cs="Times New Roman"/>
          <w:sz w:val="24"/>
          <w:szCs w:val="24"/>
        </w:rPr>
      </w:pPr>
      <w:r w:rsidRPr="00B76F2B">
        <w:rPr>
          <w:rFonts w:ascii="Times New Roman" w:hAnsi="Times New Roman" w:cs="Times New Roman"/>
          <w:sz w:val="24"/>
          <w:szCs w:val="24"/>
        </w:rPr>
        <w:t>- Федеральный закон от 6 октября 2003 года N 131-ФЗ "Об общих принципах организации местного самоуправления в Российской Федерации";</w:t>
      </w:r>
    </w:p>
    <w:p w:rsidR="00A63E3F" w:rsidRPr="00B76F2B" w:rsidRDefault="00A63E3F" w:rsidP="00733767">
      <w:pPr>
        <w:pStyle w:val="ConsPlusNormal"/>
        <w:spacing w:line="276" w:lineRule="auto"/>
        <w:ind w:firstLine="360"/>
        <w:jc w:val="both"/>
        <w:rPr>
          <w:rStyle w:val="22"/>
          <w:color w:val="000000"/>
          <w:sz w:val="24"/>
          <w:szCs w:val="24"/>
        </w:rPr>
      </w:pPr>
      <w:r w:rsidRPr="00B76F2B">
        <w:rPr>
          <w:rFonts w:ascii="Times New Roman" w:hAnsi="Times New Roman" w:cs="Times New Roman"/>
          <w:sz w:val="24"/>
          <w:szCs w:val="24"/>
        </w:rPr>
        <w:t>-</w:t>
      </w:r>
      <w:r w:rsidRPr="00B76F2B">
        <w:rPr>
          <w:rStyle w:val="22"/>
          <w:color w:val="000000"/>
          <w:sz w:val="24"/>
          <w:szCs w:val="24"/>
        </w:rPr>
        <w:t>Закон Российской Федерации от 09 октября 1992 года №3612-1 «Основы</w:t>
      </w:r>
      <w:r w:rsidR="00CE4566">
        <w:rPr>
          <w:rStyle w:val="22"/>
          <w:color w:val="000000"/>
          <w:sz w:val="24"/>
          <w:szCs w:val="24"/>
        </w:rPr>
        <w:t xml:space="preserve"> </w:t>
      </w:r>
      <w:r w:rsidRPr="00B76F2B">
        <w:rPr>
          <w:rStyle w:val="22"/>
          <w:color w:val="000000"/>
          <w:sz w:val="24"/>
          <w:szCs w:val="24"/>
        </w:rPr>
        <w:t>законодательства Российской Федерации о культуре;</w:t>
      </w:r>
    </w:p>
    <w:p w:rsidR="00A63E3F" w:rsidRPr="00B76F2B" w:rsidRDefault="00733767" w:rsidP="00733767">
      <w:pPr>
        <w:pStyle w:val="210"/>
        <w:shd w:val="clear" w:color="auto" w:fill="auto"/>
        <w:spacing w:before="0" w:line="270" w:lineRule="exact"/>
        <w:ind w:right="200" w:firstLine="360"/>
        <w:rPr>
          <w:sz w:val="24"/>
          <w:szCs w:val="24"/>
        </w:rPr>
      </w:pPr>
      <w:r>
        <w:rPr>
          <w:rStyle w:val="22"/>
          <w:color w:val="000000"/>
          <w:sz w:val="24"/>
          <w:szCs w:val="24"/>
        </w:rPr>
        <w:t>-</w:t>
      </w:r>
      <w:r w:rsidR="00A63E3F" w:rsidRPr="00B76F2B">
        <w:rPr>
          <w:rStyle w:val="22"/>
          <w:color w:val="000000"/>
          <w:sz w:val="24"/>
          <w:szCs w:val="24"/>
        </w:rPr>
        <w:t>Федеральный закон Российской Федерации от 27 июля 2010 №210-ФЗ «Об</w:t>
      </w:r>
      <w:r w:rsidR="00CE4566">
        <w:rPr>
          <w:rStyle w:val="22"/>
          <w:color w:val="000000"/>
          <w:sz w:val="24"/>
          <w:szCs w:val="24"/>
        </w:rPr>
        <w:t xml:space="preserve"> </w:t>
      </w:r>
      <w:r w:rsidR="00A63E3F" w:rsidRPr="00B76F2B">
        <w:rPr>
          <w:rStyle w:val="22"/>
          <w:color w:val="000000"/>
          <w:sz w:val="24"/>
          <w:szCs w:val="24"/>
        </w:rPr>
        <w:t>организации представления государственных и муниципальных услуг»;</w:t>
      </w:r>
    </w:p>
    <w:p w:rsidR="00A63E3F" w:rsidRPr="00B76F2B" w:rsidRDefault="00A63E3F" w:rsidP="00733767">
      <w:pPr>
        <w:pStyle w:val="210"/>
        <w:shd w:val="clear" w:color="auto" w:fill="auto"/>
        <w:spacing w:before="0" w:line="277" w:lineRule="exact"/>
        <w:ind w:right="200" w:firstLine="360"/>
        <w:rPr>
          <w:rStyle w:val="22"/>
          <w:color w:val="000000"/>
          <w:sz w:val="24"/>
          <w:szCs w:val="24"/>
        </w:rPr>
      </w:pPr>
      <w:r w:rsidRPr="00B76F2B">
        <w:rPr>
          <w:sz w:val="24"/>
          <w:szCs w:val="24"/>
        </w:rPr>
        <w:t>-</w:t>
      </w:r>
      <w:r w:rsidRPr="00B76F2B">
        <w:rPr>
          <w:rStyle w:val="22"/>
          <w:color w:val="000000"/>
          <w:sz w:val="24"/>
          <w:szCs w:val="24"/>
        </w:rPr>
        <w:t>Закон Республики Саха (Якутия) от 24 июня 2013 года 1222-3 № 1335-</w:t>
      </w:r>
      <w:r w:rsidRPr="00B76F2B">
        <w:rPr>
          <w:rStyle w:val="22"/>
          <w:color w:val="000000"/>
          <w:sz w:val="24"/>
          <w:szCs w:val="24"/>
          <w:lang w:val="en-US"/>
        </w:rPr>
        <w:t>IV</w:t>
      </w:r>
      <w:r w:rsidRPr="00B76F2B">
        <w:rPr>
          <w:rStyle w:val="22"/>
          <w:color w:val="000000"/>
          <w:sz w:val="24"/>
          <w:szCs w:val="24"/>
        </w:rPr>
        <w:t xml:space="preserve"> «О</w:t>
      </w:r>
      <w:r w:rsidR="00CE4566">
        <w:rPr>
          <w:rStyle w:val="22"/>
          <w:color w:val="000000"/>
          <w:sz w:val="24"/>
          <w:szCs w:val="24"/>
        </w:rPr>
        <w:t xml:space="preserve"> </w:t>
      </w:r>
      <w:r w:rsidRPr="00B76F2B">
        <w:rPr>
          <w:rStyle w:val="22"/>
          <w:color w:val="000000"/>
          <w:sz w:val="24"/>
          <w:szCs w:val="24"/>
        </w:rPr>
        <w:t>культуре»;</w:t>
      </w:r>
    </w:p>
    <w:p w:rsidR="003C4152" w:rsidRDefault="00733767" w:rsidP="00733767">
      <w:pPr>
        <w:widowControl w:val="0"/>
        <w:overflowPunct w:val="0"/>
        <w:autoSpaceDE w:val="0"/>
        <w:autoSpaceDN w:val="0"/>
        <w:adjustRightInd w:val="0"/>
        <w:spacing w:after="0"/>
        <w:ind w:firstLine="360"/>
        <w:jc w:val="both"/>
        <w:rPr>
          <w:rFonts w:ascii="Times New Roman" w:hAnsi="Times New Roman" w:cs="Times New Roman"/>
          <w:bCs/>
          <w:kern w:val="36"/>
          <w:sz w:val="24"/>
          <w:szCs w:val="24"/>
        </w:rPr>
      </w:pPr>
      <w:r>
        <w:rPr>
          <w:rFonts w:ascii="Times New Roman" w:hAnsi="Times New Roman" w:cs="Times New Roman"/>
          <w:bCs/>
          <w:kern w:val="36"/>
          <w:sz w:val="24"/>
          <w:szCs w:val="24"/>
        </w:rPr>
        <w:t>-</w:t>
      </w:r>
      <w:r w:rsidR="003C4152" w:rsidRPr="00C330F9">
        <w:rPr>
          <w:rFonts w:ascii="Times New Roman" w:hAnsi="Times New Roman" w:cs="Times New Roman"/>
          <w:bCs/>
          <w:kern w:val="36"/>
          <w:sz w:val="24"/>
          <w:szCs w:val="24"/>
        </w:rPr>
        <w:t>Распоряжение Правительства Российской Федерации от 29.02.2016 № 326-р «Об утверждении Стратегии государственной культурной политики на период до 2030 года»;</w:t>
      </w:r>
    </w:p>
    <w:p w:rsidR="003C4152" w:rsidRPr="00BB0B66" w:rsidRDefault="003C4152" w:rsidP="00733767">
      <w:pPr>
        <w:pStyle w:val="71"/>
        <w:shd w:val="clear" w:color="auto" w:fill="auto"/>
        <w:tabs>
          <w:tab w:val="left" w:pos="1126"/>
        </w:tabs>
        <w:spacing w:after="0" w:line="276" w:lineRule="auto"/>
        <w:ind w:right="200" w:firstLine="360"/>
        <w:jc w:val="both"/>
        <w:rPr>
          <w:sz w:val="24"/>
          <w:szCs w:val="24"/>
        </w:rPr>
      </w:pPr>
      <w:r>
        <w:rPr>
          <w:rStyle w:val="70"/>
          <w:color w:val="000000"/>
          <w:sz w:val="24"/>
          <w:szCs w:val="24"/>
        </w:rPr>
        <w:t>- Р</w:t>
      </w:r>
      <w:r w:rsidRPr="00BB0B66">
        <w:rPr>
          <w:rStyle w:val="70"/>
          <w:color w:val="000000"/>
          <w:sz w:val="24"/>
          <w:szCs w:val="24"/>
        </w:rPr>
        <w:t>аспоряжение Министерства культуры Российской Федерации от 02 августа 2017№Р-965«Об утверждении Методических рекомендаций субъектам Российской</w:t>
      </w:r>
      <w:r w:rsidRPr="00BB0B66">
        <w:rPr>
          <w:rStyle w:val="70"/>
          <w:color w:val="000000"/>
          <w:sz w:val="24"/>
          <w:szCs w:val="24"/>
        </w:rPr>
        <w:br/>
        <w:t>Федерации и органам местного самоуправления по развитию сети организаций</w:t>
      </w:r>
      <w:r w:rsidRPr="00BB0B66">
        <w:rPr>
          <w:rStyle w:val="70"/>
          <w:color w:val="000000"/>
          <w:sz w:val="24"/>
          <w:szCs w:val="24"/>
        </w:rPr>
        <w:br/>
        <w:t>культуры и обеспеченности населения услугами организаций культуры»</w:t>
      </w:r>
      <w:r>
        <w:rPr>
          <w:rStyle w:val="70"/>
          <w:color w:val="000000"/>
          <w:sz w:val="24"/>
          <w:szCs w:val="24"/>
        </w:rPr>
        <w:t>;</w:t>
      </w:r>
    </w:p>
    <w:p w:rsidR="003C4152" w:rsidRPr="00C330F9" w:rsidRDefault="003C4152" w:rsidP="00733767">
      <w:pPr>
        <w:widowControl w:val="0"/>
        <w:tabs>
          <w:tab w:val="left" w:pos="284"/>
          <w:tab w:val="left" w:pos="426"/>
        </w:tabs>
        <w:overflowPunct w:val="0"/>
        <w:autoSpaceDE w:val="0"/>
        <w:autoSpaceDN w:val="0"/>
        <w:adjustRightInd w:val="0"/>
        <w:spacing w:after="0"/>
        <w:ind w:firstLine="36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  </w:t>
      </w:r>
      <w:r w:rsidRPr="00C330F9">
        <w:rPr>
          <w:rFonts w:ascii="Times New Roman" w:hAnsi="Times New Roman" w:cs="Times New Roman"/>
          <w:bCs/>
          <w:kern w:val="36"/>
          <w:sz w:val="24"/>
          <w:szCs w:val="24"/>
        </w:rPr>
        <w:t>Конституция (Основной Закон) Республики Саха (Якутия);</w:t>
      </w:r>
    </w:p>
    <w:p w:rsidR="003C4152" w:rsidRPr="00C330F9" w:rsidRDefault="003C4152" w:rsidP="00733767">
      <w:pPr>
        <w:widowControl w:val="0"/>
        <w:tabs>
          <w:tab w:val="left" w:pos="284"/>
          <w:tab w:val="left" w:pos="426"/>
        </w:tabs>
        <w:overflowPunct w:val="0"/>
        <w:autoSpaceDE w:val="0"/>
        <w:autoSpaceDN w:val="0"/>
        <w:adjustRightInd w:val="0"/>
        <w:spacing w:after="0"/>
        <w:ind w:firstLine="36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 </w:t>
      </w:r>
      <w:r w:rsidRPr="00C330F9">
        <w:rPr>
          <w:rFonts w:ascii="Times New Roman" w:hAnsi="Times New Roman" w:cs="Times New Roman"/>
          <w:bCs/>
          <w:kern w:val="36"/>
          <w:sz w:val="24"/>
          <w:szCs w:val="24"/>
        </w:rPr>
        <w:t>Закон Республики Саха (Якутия) от 24.06.2013 1222-З №1335-IV «О культуре»;</w:t>
      </w:r>
    </w:p>
    <w:p w:rsidR="004B3C1A" w:rsidRDefault="004B3C1A" w:rsidP="004B3C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kern w:val="36"/>
          <w:sz w:val="24"/>
          <w:szCs w:val="24"/>
        </w:rPr>
        <w:t xml:space="preserve">      - Постановление Правительства Республики Саха (Якутия) от 15.09.2021 </w:t>
      </w:r>
      <w:r w:rsidRPr="004A617A">
        <w:rPr>
          <w:rFonts w:ascii="Times New Roman" w:hAnsi="Times New Roman" w:cs="Times New Roman"/>
          <w:bCs/>
          <w:kern w:val="36"/>
          <w:sz w:val="24"/>
          <w:szCs w:val="24"/>
        </w:rPr>
        <w:t>№</w:t>
      </w:r>
      <w:r>
        <w:rPr>
          <w:rFonts w:ascii="Times New Roman" w:hAnsi="Times New Roman" w:cs="Times New Roman"/>
          <w:bCs/>
          <w:kern w:val="36"/>
          <w:sz w:val="24"/>
          <w:szCs w:val="24"/>
        </w:rPr>
        <w:t xml:space="preserve"> 361 </w:t>
      </w:r>
      <w:r>
        <w:rPr>
          <w:rFonts w:ascii="Times New Roman" w:hAnsi="Times New Roman" w:cs="Times New Roman"/>
          <w:sz w:val="24"/>
          <w:szCs w:val="24"/>
        </w:rPr>
        <w:t>"О утверждении государственной программы Республики Саха (Якутия) "Развитие культуры в Республике Саха (Якутия) на 2020 - 2024 годы и на плановый период до 2026 года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утрачивает силу с 01.01.2023г.;</w:t>
      </w:r>
    </w:p>
    <w:p w:rsidR="004B3C1A" w:rsidRDefault="004B3C1A" w:rsidP="004B3C1A">
      <w:pPr>
        <w:widowControl w:val="0"/>
        <w:tabs>
          <w:tab w:val="left" w:pos="284"/>
          <w:tab w:val="left" w:pos="426"/>
        </w:tabs>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kern w:val="36"/>
          <w:sz w:val="24"/>
          <w:szCs w:val="24"/>
        </w:rPr>
        <w:t xml:space="preserve">- Постановление Правительства Республики Саха (Якутия) от 18.07.2022 </w:t>
      </w:r>
      <w:r w:rsidRPr="004A617A">
        <w:rPr>
          <w:rFonts w:ascii="Times New Roman" w:hAnsi="Times New Roman" w:cs="Times New Roman"/>
          <w:bCs/>
          <w:kern w:val="36"/>
          <w:sz w:val="24"/>
          <w:szCs w:val="24"/>
        </w:rPr>
        <w:t>№</w:t>
      </w:r>
      <w:r>
        <w:rPr>
          <w:rFonts w:ascii="Times New Roman" w:hAnsi="Times New Roman" w:cs="Times New Roman"/>
          <w:bCs/>
          <w:kern w:val="36"/>
          <w:sz w:val="24"/>
          <w:szCs w:val="24"/>
        </w:rPr>
        <w:t xml:space="preserve"> 441 «</w:t>
      </w:r>
      <w:r w:rsidRPr="00F07D41">
        <w:rPr>
          <w:rFonts w:ascii="Times New Roman" w:hAnsi="Times New Roman" w:cs="Times New Roman"/>
          <w:sz w:val="24"/>
          <w:szCs w:val="24"/>
        </w:rPr>
        <w:t>О</w:t>
      </w:r>
      <w:r>
        <w:rPr>
          <w:rFonts w:ascii="Times New Roman" w:hAnsi="Times New Roman" w:cs="Times New Roman"/>
          <w:sz w:val="24"/>
          <w:szCs w:val="24"/>
        </w:rPr>
        <w:t>б утверждении</w:t>
      </w:r>
      <w:r w:rsidRPr="00F07D41">
        <w:rPr>
          <w:rFonts w:ascii="Times New Roman" w:hAnsi="Times New Roman" w:cs="Times New Roman"/>
          <w:sz w:val="24"/>
          <w:szCs w:val="24"/>
        </w:rPr>
        <w:t xml:space="preserve"> государственной программ</w:t>
      </w:r>
      <w:r>
        <w:rPr>
          <w:rFonts w:ascii="Times New Roman" w:hAnsi="Times New Roman" w:cs="Times New Roman"/>
          <w:sz w:val="24"/>
          <w:szCs w:val="24"/>
        </w:rPr>
        <w:t>ы</w:t>
      </w:r>
      <w:r w:rsidRPr="00F07D41">
        <w:rPr>
          <w:rFonts w:ascii="Times New Roman" w:hAnsi="Times New Roman" w:cs="Times New Roman"/>
          <w:sz w:val="24"/>
          <w:szCs w:val="24"/>
        </w:rPr>
        <w:t xml:space="preserve"> Республики Саха (Якутия)</w:t>
      </w:r>
      <w:r>
        <w:rPr>
          <w:rFonts w:ascii="Times New Roman" w:hAnsi="Times New Roman" w:cs="Times New Roman"/>
          <w:sz w:val="24"/>
          <w:szCs w:val="24"/>
        </w:rPr>
        <w:t xml:space="preserve"> </w:t>
      </w:r>
      <w:r w:rsidRPr="00F07D41">
        <w:rPr>
          <w:rFonts w:ascii="Times New Roman" w:hAnsi="Times New Roman" w:cs="Times New Roman"/>
          <w:sz w:val="24"/>
          <w:szCs w:val="24"/>
        </w:rPr>
        <w:t>«Развитие культу</w:t>
      </w:r>
      <w:r>
        <w:rPr>
          <w:rFonts w:ascii="Times New Roman" w:hAnsi="Times New Roman" w:cs="Times New Roman"/>
          <w:sz w:val="24"/>
          <w:szCs w:val="24"/>
        </w:rPr>
        <w:t>ры» (вступает в силу с 01.01.2023г</w:t>
      </w:r>
      <w:proofErr w:type="gramStart"/>
      <w:r>
        <w:rPr>
          <w:rFonts w:ascii="Times New Roman" w:hAnsi="Times New Roman" w:cs="Times New Roman"/>
          <w:sz w:val="24"/>
          <w:szCs w:val="24"/>
        </w:rPr>
        <w:t>).;</w:t>
      </w:r>
      <w:proofErr w:type="gramEnd"/>
    </w:p>
    <w:p w:rsidR="00A63E3F" w:rsidRPr="00A63E3F" w:rsidRDefault="00A63E3F" w:rsidP="00733767">
      <w:pPr>
        <w:spacing w:after="0"/>
        <w:ind w:firstLine="360"/>
        <w:rPr>
          <w:rFonts w:ascii="Times New Roman" w:eastAsia="Times New Roman" w:hAnsi="Times New Roman" w:cs="Times New Roman"/>
          <w:spacing w:val="2"/>
          <w:sz w:val="24"/>
          <w:szCs w:val="24"/>
        </w:rPr>
      </w:pPr>
      <w:r w:rsidRPr="00A63E3F">
        <w:rPr>
          <w:rFonts w:ascii="Times New Roman" w:eastAsia="Times New Roman" w:hAnsi="Times New Roman" w:cs="Times New Roman"/>
          <w:spacing w:val="2"/>
          <w:sz w:val="24"/>
          <w:szCs w:val="24"/>
        </w:rPr>
        <w:t>- Решение Окружного Совета депутатов ГО «Жатай» </w:t>
      </w:r>
      <w:hyperlink r:id="rId13" w:history="1">
        <w:r w:rsidRPr="00A63E3F">
          <w:rPr>
            <w:rFonts w:ascii="Times New Roman" w:eastAsia="Times New Roman" w:hAnsi="Times New Roman" w:cs="Times New Roman"/>
            <w:spacing w:val="2"/>
            <w:sz w:val="24"/>
            <w:szCs w:val="24"/>
          </w:rPr>
          <w:t>от 22.12.2017 № 46-3 «О принятии Устава Городского округа «Жатай»</w:t>
        </w:r>
      </w:hyperlink>
      <w:r w:rsidRPr="00A63E3F">
        <w:rPr>
          <w:rFonts w:ascii="Times New Roman" w:eastAsia="Times New Roman" w:hAnsi="Times New Roman" w:cs="Times New Roman"/>
          <w:spacing w:val="2"/>
          <w:sz w:val="24"/>
          <w:szCs w:val="24"/>
        </w:rPr>
        <w:t>;</w:t>
      </w:r>
    </w:p>
    <w:p w:rsidR="00A63E3F" w:rsidRDefault="00A63E3F" w:rsidP="00733767">
      <w:pPr>
        <w:pStyle w:val="ConsPlusNormal"/>
        <w:tabs>
          <w:tab w:val="left" w:pos="0"/>
        </w:tabs>
        <w:ind w:firstLine="360"/>
        <w:jc w:val="both"/>
        <w:rPr>
          <w:rFonts w:ascii="Times New Roman" w:hAnsi="Times New Roman" w:cs="Times New Roman"/>
          <w:bCs/>
          <w:sz w:val="24"/>
          <w:szCs w:val="24"/>
        </w:rPr>
      </w:pPr>
      <w:r w:rsidRPr="0090228A">
        <w:rPr>
          <w:rFonts w:ascii="Times New Roman" w:hAnsi="Times New Roman" w:cs="Times New Roman"/>
          <w:sz w:val="24"/>
          <w:szCs w:val="24"/>
        </w:rPr>
        <w:t>- Решение Окружного Совета депутатов ГО «Жатай» № 58-2 от 20.12.2018г. «Об</w:t>
      </w:r>
      <w:r>
        <w:rPr>
          <w:rFonts w:ascii="Times New Roman" w:hAnsi="Times New Roman" w:cs="Times New Roman"/>
          <w:color w:val="000000"/>
          <w:sz w:val="24"/>
          <w:szCs w:val="24"/>
        </w:rPr>
        <w:t xml:space="preserve"> утверждении </w:t>
      </w:r>
      <w:r w:rsidRPr="00451D43">
        <w:rPr>
          <w:rFonts w:ascii="Times New Roman" w:hAnsi="Times New Roman" w:cs="Times New Roman"/>
          <w:bCs/>
          <w:sz w:val="24"/>
          <w:szCs w:val="24"/>
        </w:rPr>
        <w:t>Стратеги</w:t>
      </w:r>
      <w:r>
        <w:rPr>
          <w:rFonts w:ascii="Times New Roman" w:hAnsi="Times New Roman" w:cs="Times New Roman"/>
          <w:bCs/>
          <w:sz w:val="24"/>
          <w:szCs w:val="24"/>
        </w:rPr>
        <w:t>и</w:t>
      </w:r>
      <w:r w:rsidRPr="00451D43">
        <w:rPr>
          <w:rFonts w:ascii="Times New Roman" w:hAnsi="Times New Roman" w:cs="Times New Roman"/>
          <w:bCs/>
          <w:sz w:val="24"/>
          <w:szCs w:val="24"/>
        </w:rPr>
        <w:t xml:space="preserve"> социально-экономического развития Городского округа «Жатай» на период до 2030 года</w:t>
      </w:r>
      <w:r>
        <w:rPr>
          <w:rFonts w:ascii="Times New Roman" w:hAnsi="Times New Roman" w:cs="Times New Roman"/>
          <w:bCs/>
          <w:sz w:val="24"/>
          <w:szCs w:val="24"/>
        </w:rPr>
        <w:t>;</w:t>
      </w:r>
    </w:p>
    <w:p w:rsidR="00A63E3F" w:rsidRDefault="00A63E3F" w:rsidP="00733767">
      <w:pPr>
        <w:pStyle w:val="ConsPlusNormal"/>
        <w:tabs>
          <w:tab w:val="left" w:pos="0"/>
        </w:tabs>
        <w:ind w:firstLine="360"/>
        <w:jc w:val="both"/>
        <w:rPr>
          <w:rFonts w:ascii="Times New Roman" w:hAnsi="Times New Roman" w:cs="Times New Roman"/>
          <w:sz w:val="24"/>
          <w:szCs w:val="24"/>
        </w:rPr>
      </w:pPr>
      <w:r>
        <w:rPr>
          <w:rFonts w:ascii="Times New Roman" w:hAnsi="Times New Roman" w:cs="Times New Roman"/>
          <w:sz w:val="24"/>
          <w:szCs w:val="24"/>
        </w:rPr>
        <w:t>- Постановление Главы ГО «Жатай» от 30.12.2020 №</w:t>
      </w:r>
      <w:r w:rsidR="00E70866">
        <w:rPr>
          <w:rFonts w:ascii="Times New Roman" w:hAnsi="Times New Roman" w:cs="Times New Roman"/>
          <w:sz w:val="24"/>
          <w:szCs w:val="24"/>
        </w:rPr>
        <w:t xml:space="preserve"> </w:t>
      </w:r>
      <w:r>
        <w:rPr>
          <w:rFonts w:ascii="Times New Roman" w:hAnsi="Times New Roman" w:cs="Times New Roman"/>
          <w:sz w:val="24"/>
          <w:szCs w:val="24"/>
        </w:rPr>
        <w:t>99-г «Об утверждении Программы Комплексного развития социальной инфраструктуры Городского округа «Жатай» на 2020-2030 годы».</w:t>
      </w:r>
    </w:p>
    <w:p w:rsidR="00A63E3F" w:rsidRPr="004F1DFF" w:rsidRDefault="00A63E3F" w:rsidP="00733767">
      <w:pPr>
        <w:pStyle w:val="30"/>
        <w:keepNext/>
        <w:keepLines/>
        <w:numPr>
          <w:ilvl w:val="2"/>
          <w:numId w:val="9"/>
        </w:numPr>
        <w:shd w:val="clear" w:color="auto" w:fill="auto"/>
        <w:tabs>
          <w:tab w:val="left" w:pos="871"/>
        </w:tabs>
        <w:spacing w:before="0" w:after="262" w:line="220" w:lineRule="exact"/>
        <w:ind w:left="0" w:firstLine="360"/>
        <w:jc w:val="center"/>
        <w:rPr>
          <w:rStyle w:val="3"/>
          <w:b/>
          <w:bCs/>
          <w:sz w:val="24"/>
          <w:szCs w:val="24"/>
        </w:rPr>
      </w:pPr>
      <w:bookmarkStart w:id="12" w:name="bookmark57"/>
      <w:r w:rsidRPr="004F1DFF">
        <w:rPr>
          <w:rStyle w:val="3"/>
          <w:b/>
          <w:sz w:val="24"/>
          <w:szCs w:val="24"/>
        </w:rPr>
        <w:lastRenderedPageBreak/>
        <w:t>Характеристика текущей ситуации</w:t>
      </w:r>
      <w:bookmarkEnd w:id="12"/>
    </w:p>
    <w:p w:rsidR="00736D60" w:rsidRDefault="00A63E3F" w:rsidP="00184D5D">
      <w:pPr>
        <w:pStyle w:val="210"/>
        <w:shd w:val="clear" w:color="auto" w:fill="auto"/>
        <w:spacing w:before="0" w:line="276" w:lineRule="auto"/>
        <w:ind w:firstLine="740"/>
        <w:rPr>
          <w:rStyle w:val="22"/>
          <w:color w:val="000000"/>
          <w:sz w:val="24"/>
          <w:szCs w:val="24"/>
        </w:rPr>
      </w:pPr>
      <w:r w:rsidRPr="00A63E3F">
        <w:rPr>
          <w:sz w:val="24"/>
          <w:szCs w:val="24"/>
        </w:rPr>
        <w:t>Полномочия Городского округа «Жатай» в области культуры и искусства</w:t>
      </w:r>
      <w:r w:rsidRPr="00A63E3F">
        <w:rPr>
          <w:rStyle w:val="22"/>
          <w:color w:val="000000"/>
          <w:sz w:val="24"/>
          <w:szCs w:val="24"/>
        </w:rPr>
        <w:t xml:space="preserve"> осуществляются </w:t>
      </w:r>
      <w:r w:rsidR="00585CAC">
        <w:rPr>
          <w:rStyle w:val="22"/>
          <w:color w:val="000000"/>
          <w:sz w:val="24"/>
          <w:szCs w:val="24"/>
        </w:rPr>
        <w:t xml:space="preserve">Окружной Администрацией в лице отдела культуры, муниципальным архивом и тремя профильными учреждениями "Дом культуры "Маяк", "Жатайская городская библиотека", "Музей". </w:t>
      </w:r>
      <w:r w:rsidRPr="00A63E3F">
        <w:rPr>
          <w:rStyle w:val="22"/>
          <w:color w:val="000000"/>
          <w:sz w:val="24"/>
          <w:szCs w:val="24"/>
        </w:rPr>
        <w:t xml:space="preserve">Обеспечение деятельности муниципальных учреждений культуры </w:t>
      </w:r>
      <w:r w:rsidR="00E85220">
        <w:rPr>
          <w:rStyle w:val="22"/>
          <w:color w:val="000000"/>
          <w:sz w:val="24"/>
          <w:szCs w:val="24"/>
        </w:rPr>
        <w:t>установлено выполнением</w:t>
      </w:r>
      <w:r w:rsidRPr="00A63E3F">
        <w:rPr>
          <w:rStyle w:val="22"/>
          <w:color w:val="000000"/>
          <w:sz w:val="24"/>
          <w:szCs w:val="24"/>
        </w:rPr>
        <w:t xml:space="preserve"> муниципального задания</w:t>
      </w:r>
      <w:r w:rsidR="007674B1">
        <w:rPr>
          <w:rStyle w:val="22"/>
          <w:color w:val="000000"/>
          <w:sz w:val="24"/>
          <w:szCs w:val="24"/>
        </w:rPr>
        <w:t xml:space="preserve"> </w:t>
      </w:r>
      <w:r w:rsidR="007674B1" w:rsidRPr="007674B1">
        <w:rPr>
          <w:sz w:val="24"/>
          <w:szCs w:val="24"/>
        </w:rPr>
        <w:t>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7674B1">
        <w:rPr>
          <w:rStyle w:val="22"/>
          <w:color w:val="000000"/>
          <w:sz w:val="24"/>
          <w:szCs w:val="24"/>
        </w:rPr>
        <w:t xml:space="preserve">, утвержденного постановлением </w:t>
      </w:r>
      <w:r w:rsidR="007C4F1E">
        <w:rPr>
          <w:rStyle w:val="22"/>
          <w:color w:val="000000"/>
          <w:sz w:val="24"/>
          <w:szCs w:val="24"/>
        </w:rPr>
        <w:t>О</w:t>
      </w:r>
      <w:r w:rsidR="007674B1">
        <w:rPr>
          <w:rStyle w:val="22"/>
          <w:color w:val="000000"/>
          <w:sz w:val="24"/>
          <w:szCs w:val="24"/>
        </w:rPr>
        <w:t>кружной Администрации ГО «Жатай» от 28.12.2020 № 96-г.</w:t>
      </w:r>
      <w:r w:rsidR="00E85220">
        <w:rPr>
          <w:rStyle w:val="22"/>
          <w:color w:val="000000"/>
          <w:sz w:val="24"/>
          <w:szCs w:val="24"/>
        </w:rPr>
        <w:t xml:space="preserve">, также предоставлением из местного бюджета субсидий на проведение капитального ремонта и улучшения материально-технической базы учреждений. </w:t>
      </w:r>
    </w:p>
    <w:p w:rsidR="005C52A6" w:rsidRPr="00184D5D" w:rsidRDefault="00184D5D" w:rsidP="00184D5D">
      <w:pPr>
        <w:pStyle w:val="210"/>
        <w:shd w:val="clear" w:color="auto" w:fill="auto"/>
        <w:spacing w:before="0" w:line="276" w:lineRule="auto"/>
        <w:ind w:firstLine="740"/>
        <w:rPr>
          <w:rStyle w:val="22"/>
          <w:sz w:val="24"/>
          <w:szCs w:val="24"/>
          <w:shd w:val="clear" w:color="auto" w:fill="auto"/>
        </w:rPr>
      </w:pPr>
      <w:r>
        <w:rPr>
          <w:rStyle w:val="22"/>
          <w:color w:val="000000"/>
          <w:sz w:val="24"/>
          <w:szCs w:val="24"/>
        </w:rPr>
        <w:t>З</w:t>
      </w:r>
      <w:r w:rsidR="00E85220">
        <w:rPr>
          <w:rStyle w:val="22"/>
          <w:color w:val="000000"/>
          <w:sz w:val="24"/>
          <w:szCs w:val="24"/>
        </w:rPr>
        <w:t>а время реализации програ</w:t>
      </w:r>
      <w:r w:rsidR="00B432EF">
        <w:rPr>
          <w:rStyle w:val="22"/>
          <w:color w:val="000000"/>
          <w:sz w:val="24"/>
          <w:szCs w:val="24"/>
        </w:rPr>
        <w:t>м</w:t>
      </w:r>
      <w:r w:rsidR="00E85220">
        <w:rPr>
          <w:rStyle w:val="22"/>
          <w:color w:val="000000"/>
          <w:sz w:val="24"/>
          <w:szCs w:val="24"/>
        </w:rPr>
        <w:t>мы "Развитие культуры</w:t>
      </w:r>
      <w:r w:rsidR="00B432EF">
        <w:rPr>
          <w:rStyle w:val="22"/>
          <w:color w:val="000000"/>
          <w:sz w:val="24"/>
          <w:szCs w:val="24"/>
        </w:rPr>
        <w:t xml:space="preserve"> в Городском округе "Жатай" на 2020-2022г"</w:t>
      </w:r>
      <w:r w:rsidR="00E85220">
        <w:rPr>
          <w:rStyle w:val="22"/>
          <w:color w:val="000000"/>
          <w:sz w:val="24"/>
          <w:szCs w:val="24"/>
        </w:rPr>
        <w:t xml:space="preserve"> </w:t>
      </w:r>
      <w:r w:rsidR="00B432EF">
        <w:rPr>
          <w:rStyle w:val="22"/>
          <w:color w:val="000000"/>
          <w:sz w:val="24"/>
          <w:szCs w:val="24"/>
        </w:rPr>
        <w:t>продолжен капитальный ремонт по укреплению несущих конструкций фундамента здания "Дома культуры "Маяк"</w:t>
      </w:r>
      <w:r w:rsidR="00BF7029">
        <w:rPr>
          <w:rStyle w:val="22"/>
          <w:color w:val="000000"/>
          <w:sz w:val="24"/>
          <w:szCs w:val="24"/>
        </w:rPr>
        <w:t>,</w:t>
      </w:r>
      <w:r w:rsidR="00062F7A">
        <w:rPr>
          <w:rStyle w:val="22"/>
          <w:color w:val="000000"/>
          <w:sz w:val="24"/>
          <w:szCs w:val="24"/>
        </w:rPr>
        <w:t xml:space="preserve"> были выделены субсидии из местного бюджета ГО "Жатай" в размере 1 998,00 тысяч рублей,</w:t>
      </w:r>
      <w:r w:rsidR="005C52A6">
        <w:t xml:space="preserve"> </w:t>
      </w:r>
      <w:r w:rsidR="00BF7029">
        <w:rPr>
          <w:rFonts w:eastAsia="Times New Roman"/>
          <w:sz w:val="24"/>
          <w:szCs w:val="24"/>
        </w:rPr>
        <w:t xml:space="preserve">несмотря на это, </w:t>
      </w:r>
      <w:r w:rsidR="00BF7029">
        <w:rPr>
          <w:rStyle w:val="22"/>
          <w:color w:val="000000"/>
          <w:sz w:val="24"/>
          <w:szCs w:val="24"/>
        </w:rPr>
        <w:t>с</w:t>
      </w:r>
      <w:r w:rsidR="00BF7029" w:rsidRPr="00370A89">
        <w:rPr>
          <w:rStyle w:val="22"/>
          <w:color w:val="000000"/>
          <w:sz w:val="24"/>
          <w:szCs w:val="24"/>
        </w:rPr>
        <w:t xml:space="preserve">ущественной </w:t>
      </w:r>
      <w:r w:rsidR="00BF7029">
        <w:rPr>
          <w:rStyle w:val="22"/>
          <w:color w:val="000000"/>
          <w:sz w:val="24"/>
          <w:szCs w:val="24"/>
        </w:rPr>
        <w:t>проблемой</w:t>
      </w:r>
      <w:r w:rsidR="00BF7029" w:rsidRPr="00370A89">
        <w:rPr>
          <w:rStyle w:val="22"/>
          <w:color w:val="000000"/>
          <w:sz w:val="24"/>
          <w:szCs w:val="24"/>
        </w:rPr>
        <w:t>, мешающей</w:t>
      </w:r>
      <w:r w:rsidR="00BF7029">
        <w:rPr>
          <w:rStyle w:val="22"/>
          <w:color w:val="000000"/>
          <w:sz w:val="24"/>
          <w:szCs w:val="24"/>
        </w:rPr>
        <w:t xml:space="preserve"> </w:t>
      </w:r>
      <w:r w:rsidR="00BF7029" w:rsidRPr="00370A89">
        <w:rPr>
          <w:rStyle w:val="22"/>
          <w:color w:val="000000"/>
          <w:sz w:val="24"/>
          <w:szCs w:val="24"/>
        </w:rPr>
        <w:t>улучшению</w:t>
      </w:r>
      <w:r w:rsidR="00BF7029">
        <w:rPr>
          <w:rStyle w:val="22"/>
          <w:color w:val="000000"/>
          <w:sz w:val="24"/>
          <w:szCs w:val="24"/>
        </w:rPr>
        <w:t xml:space="preserve"> </w:t>
      </w:r>
      <w:r w:rsidR="00BF7029" w:rsidRPr="00370A89">
        <w:rPr>
          <w:rStyle w:val="22"/>
          <w:color w:val="000000"/>
          <w:sz w:val="24"/>
          <w:szCs w:val="24"/>
        </w:rPr>
        <w:t>качества</w:t>
      </w:r>
      <w:r w:rsidR="00BF7029">
        <w:rPr>
          <w:rStyle w:val="22"/>
          <w:color w:val="000000"/>
          <w:sz w:val="24"/>
          <w:szCs w:val="24"/>
        </w:rPr>
        <w:t xml:space="preserve"> </w:t>
      </w:r>
      <w:r w:rsidR="00BF7029" w:rsidRPr="00370A89">
        <w:rPr>
          <w:rStyle w:val="22"/>
          <w:color w:val="000000"/>
          <w:sz w:val="24"/>
          <w:szCs w:val="24"/>
        </w:rPr>
        <w:t>проводимых</w:t>
      </w:r>
      <w:r w:rsidR="00BF7029">
        <w:rPr>
          <w:rStyle w:val="22"/>
          <w:color w:val="000000"/>
          <w:sz w:val="24"/>
          <w:szCs w:val="24"/>
        </w:rPr>
        <w:t xml:space="preserve"> культурно-массовых м</w:t>
      </w:r>
      <w:r w:rsidR="00BF7029" w:rsidRPr="00370A89">
        <w:rPr>
          <w:rStyle w:val="22"/>
          <w:color w:val="000000"/>
          <w:sz w:val="24"/>
          <w:szCs w:val="24"/>
        </w:rPr>
        <w:t xml:space="preserve">ероприятий, расширению охвата досугом всех слоев населения является значительный технический износ здания ДК «Маяк», не отвечающее современным требованиям для проведения культурно- массовых мероприятий. За столь долгий срок эксплуатации образовалось множество трещин, в результате чего, температура </w:t>
      </w:r>
      <w:r w:rsidR="00BF7029">
        <w:rPr>
          <w:rStyle w:val="22"/>
          <w:color w:val="000000"/>
          <w:sz w:val="24"/>
          <w:szCs w:val="24"/>
        </w:rPr>
        <w:t>в з</w:t>
      </w:r>
      <w:r w:rsidR="00BF7029" w:rsidRPr="00370A89">
        <w:rPr>
          <w:rStyle w:val="22"/>
          <w:color w:val="000000"/>
          <w:sz w:val="24"/>
          <w:szCs w:val="24"/>
        </w:rPr>
        <w:t>им</w:t>
      </w:r>
      <w:r w:rsidR="00BF7029">
        <w:rPr>
          <w:rStyle w:val="22"/>
          <w:color w:val="000000"/>
          <w:sz w:val="24"/>
          <w:szCs w:val="24"/>
        </w:rPr>
        <w:t>ний период во многих помещениях</w:t>
      </w:r>
      <w:r w:rsidR="00BF7029" w:rsidRPr="00370A89">
        <w:rPr>
          <w:rStyle w:val="22"/>
          <w:color w:val="000000"/>
          <w:sz w:val="24"/>
          <w:szCs w:val="24"/>
        </w:rPr>
        <w:t xml:space="preserve"> здани</w:t>
      </w:r>
      <w:r w:rsidR="00BF7029">
        <w:rPr>
          <w:rStyle w:val="22"/>
          <w:color w:val="000000"/>
          <w:sz w:val="24"/>
          <w:szCs w:val="24"/>
        </w:rPr>
        <w:t>я</w:t>
      </w:r>
      <w:r w:rsidR="00BF7029" w:rsidRPr="00370A89">
        <w:rPr>
          <w:rStyle w:val="22"/>
          <w:color w:val="000000"/>
          <w:sz w:val="24"/>
          <w:szCs w:val="24"/>
        </w:rPr>
        <w:t xml:space="preserve"> не</w:t>
      </w:r>
      <w:r w:rsidR="00BF7029">
        <w:rPr>
          <w:rStyle w:val="22"/>
          <w:color w:val="000000"/>
          <w:sz w:val="24"/>
          <w:szCs w:val="24"/>
        </w:rPr>
        <w:t xml:space="preserve"> </w:t>
      </w:r>
      <w:r w:rsidR="00BF7029" w:rsidRPr="00370A89">
        <w:rPr>
          <w:rStyle w:val="22"/>
          <w:color w:val="000000"/>
          <w:sz w:val="24"/>
          <w:szCs w:val="24"/>
        </w:rPr>
        <w:t>соответствует санитарным нормам.</w:t>
      </w:r>
      <w:r>
        <w:rPr>
          <w:rStyle w:val="22"/>
          <w:color w:val="000000"/>
          <w:sz w:val="24"/>
          <w:szCs w:val="24"/>
        </w:rPr>
        <w:t xml:space="preserve"> </w:t>
      </w:r>
      <w:r w:rsidR="00BF7029" w:rsidRPr="00370A89">
        <w:rPr>
          <w:rStyle w:val="22"/>
          <w:color w:val="000000"/>
          <w:sz w:val="24"/>
          <w:szCs w:val="24"/>
        </w:rPr>
        <w:t>Необходимо пр</w:t>
      </w:r>
      <w:r w:rsidR="00BF7029">
        <w:rPr>
          <w:rStyle w:val="22"/>
          <w:color w:val="000000"/>
          <w:sz w:val="24"/>
          <w:szCs w:val="24"/>
        </w:rPr>
        <w:t>одолжить мероприятия по</w:t>
      </w:r>
      <w:r w:rsidR="00BF7029" w:rsidRPr="00370A89">
        <w:rPr>
          <w:rStyle w:val="22"/>
          <w:color w:val="000000"/>
          <w:sz w:val="24"/>
          <w:szCs w:val="24"/>
        </w:rPr>
        <w:t xml:space="preserve"> капитальн</w:t>
      </w:r>
      <w:r w:rsidR="00BF7029">
        <w:rPr>
          <w:rStyle w:val="22"/>
          <w:color w:val="000000"/>
          <w:sz w:val="24"/>
          <w:szCs w:val="24"/>
        </w:rPr>
        <w:t>ому</w:t>
      </w:r>
      <w:r w:rsidR="00BF7029" w:rsidRPr="00370A89">
        <w:rPr>
          <w:rStyle w:val="22"/>
          <w:color w:val="000000"/>
          <w:sz w:val="24"/>
          <w:szCs w:val="24"/>
        </w:rPr>
        <w:t xml:space="preserve"> ремонт</w:t>
      </w:r>
      <w:r w:rsidR="00BF7029">
        <w:rPr>
          <w:rStyle w:val="22"/>
          <w:color w:val="000000"/>
          <w:sz w:val="24"/>
          <w:szCs w:val="24"/>
        </w:rPr>
        <w:t>у</w:t>
      </w:r>
      <w:r w:rsidR="00BF7029" w:rsidRPr="00370A89">
        <w:rPr>
          <w:rStyle w:val="22"/>
          <w:color w:val="000000"/>
          <w:sz w:val="24"/>
          <w:szCs w:val="24"/>
        </w:rPr>
        <w:t xml:space="preserve"> здания: ремонт по частичной</w:t>
      </w:r>
      <w:r w:rsidR="00BF7029">
        <w:rPr>
          <w:rStyle w:val="22"/>
          <w:color w:val="000000"/>
          <w:sz w:val="24"/>
          <w:szCs w:val="24"/>
        </w:rPr>
        <w:t xml:space="preserve"> </w:t>
      </w:r>
      <w:r w:rsidR="00BF7029" w:rsidRPr="00370A89">
        <w:rPr>
          <w:rStyle w:val="22"/>
          <w:color w:val="000000"/>
          <w:sz w:val="24"/>
          <w:szCs w:val="24"/>
        </w:rPr>
        <w:t>замене</w:t>
      </w:r>
      <w:r w:rsidR="00BF7029">
        <w:rPr>
          <w:rStyle w:val="22"/>
          <w:color w:val="000000"/>
          <w:sz w:val="24"/>
          <w:szCs w:val="24"/>
        </w:rPr>
        <w:t xml:space="preserve"> свай</w:t>
      </w:r>
      <w:r w:rsidR="00BF7029" w:rsidRPr="00370A89">
        <w:rPr>
          <w:rStyle w:val="22"/>
          <w:color w:val="000000"/>
          <w:sz w:val="24"/>
          <w:szCs w:val="24"/>
        </w:rPr>
        <w:t xml:space="preserve"> фундамента, </w:t>
      </w:r>
      <w:r w:rsidR="00BF7029">
        <w:rPr>
          <w:rStyle w:val="22"/>
          <w:color w:val="000000"/>
          <w:sz w:val="24"/>
          <w:szCs w:val="24"/>
        </w:rPr>
        <w:t>укрепление и</w:t>
      </w:r>
      <w:r w:rsidR="00BF7029" w:rsidRPr="00370A89">
        <w:rPr>
          <w:rStyle w:val="22"/>
          <w:color w:val="000000"/>
          <w:sz w:val="24"/>
          <w:szCs w:val="24"/>
        </w:rPr>
        <w:t xml:space="preserve"> утепление </w:t>
      </w:r>
      <w:r w:rsidR="00BF7029">
        <w:rPr>
          <w:rStyle w:val="22"/>
          <w:color w:val="000000"/>
          <w:sz w:val="24"/>
          <w:szCs w:val="24"/>
        </w:rPr>
        <w:t>стен, установку обшивки</w:t>
      </w:r>
      <w:r w:rsidR="00BF7029" w:rsidRPr="00370A89">
        <w:rPr>
          <w:rStyle w:val="22"/>
          <w:color w:val="000000"/>
          <w:sz w:val="24"/>
          <w:szCs w:val="24"/>
        </w:rPr>
        <w:t>.</w:t>
      </w:r>
    </w:p>
    <w:p w:rsidR="005C52A6" w:rsidRDefault="006231E8" w:rsidP="00BF7029">
      <w:pPr>
        <w:spacing w:after="0"/>
        <w:ind w:firstLine="708"/>
        <w:jc w:val="both"/>
        <w:rPr>
          <w:rStyle w:val="22"/>
          <w:color w:val="000000"/>
          <w:sz w:val="24"/>
          <w:szCs w:val="24"/>
        </w:rPr>
      </w:pPr>
      <w:r>
        <w:rPr>
          <w:rStyle w:val="22"/>
          <w:color w:val="000000"/>
          <w:sz w:val="24"/>
          <w:szCs w:val="24"/>
        </w:rPr>
        <w:t xml:space="preserve">Проблемы со зданием есть и у "Жатайской городской библиотеки" так </w:t>
      </w:r>
      <w:r w:rsidR="005C52A6">
        <w:rPr>
          <w:rStyle w:val="22"/>
          <w:color w:val="000000"/>
          <w:sz w:val="24"/>
          <w:szCs w:val="24"/>
        </w:rPr>
        <w:t xml:space="preserve">из-за высокого процента износа помещения было принято решение о </w:t>
      </w:r>
      <w:r w:rsidR="00934360">
        <w:rPr>
          <w:rStyle w:val="22"/>
          <w:color w:val="000000"/>
          <w:sz w:val="24"/>
          <w:szCs w:val="24"/>
        </w:rPr>
        <w:t>перевод</w:t>
      </w:r>
      <w:r w:rsidR="005C52A6">
        <w:rPr>
          <w:rStyle w:val="22"/>
          <w:color w:val="000000"/>
          <w:sz w:val="24"/>
          <w:szCs w:val="24"/>
        </w:rPr>
        <w:t>е</w:t>
      </w:r>
      <w:r w:rsidR="00934360">
        <w:rPr>
          <w:rStyle w:val="22"/>
          <w:color w:val="000000"/>
          <w:sz w:val="24"/>
          <w:szCs w:val="24"/>
        </w:rPr>
        <w:t xml:space="preserve"> </w:t>
      </w:r>
      <w:r>
        <w:rPr>
          <w:rStyle w:val="22"/>
          <w:color w:val="000000"/>
          <w:sz w:val="24"/>
          <w:szCs w:val="24"/>
        </w:rPr>
        <w:t>ее</w:t>
      </w:r>
      <w:r w:rsidR="00934360">
        <w:rPr>
          <w:rStyle w:val="22"/>
          <w:color w:val="000000"/>
          <w:sz w:val="24"/>
          <w:szCs w:val="24"/>
        </w:rPr>
        <w:t xml:space="preserve"> в другое</w:t>
      </w:r>
      <w:r w:rsidR="004D2BC9">
        <w:rPr>
          <w:rStyle w:val="22"/>
          <w:color w:val="000000"/>
          <w:sz w:val="24"/>
          <w:szCs w:val="24"/>
        </w:rPr>
        <w:t xml:space="preserve"> "приспособленное"</w:t>
      </w:r>
      <w:r w:rsidR="00934360">
        <w:rPr>
          <w:rStyle w:val="22"/>
          <w:color w:val="000000"/>
          <w:sz w:val="24"/>
          <w:szCs w:val="24"/>
        </w:rPr>
        <w:t xml:space="preserve"> здание</w:t>
      </w:r>
      <w:r w:rsidR="005C52A6">
        <w:rPr>
          <w:rStyle w:val="22"/>
          <w:color w:val="000000"/>
          <w:sz w:val="24"/>
          <w:szCs w:val="24"/>
        </w:rPr>
        <w:t>.</w:t>
      </w:r>
      <w:r w:rsidR="00BF7029">
        <w:rPr>
          <w:rStyle w:val="22"/>
          <w:color w:val="000000"/>
          <w:sz w:val="24"/>
          <w:szCs w:val="24"/>
        </w:rPr>
        <w:t xml:space="preserve"> </w:t>
      </w:r>
    </w:p>
    <w:p w:rsidR="004D2BC9" w:rsidRDefault="006231E8" w:rsidP="00BF7029">
      <w:pPr>
        <w:spacing w:after="0"/>
        <w:ind w:firstLine="708"/>
        <w:jc w:val="both"/>
        <w:rPr>
          <w:rStyle w:val="22"/>
          <w:color w:val="000000"/>
          <w:sz w:val="24"/>
          <w:szCs w:val="24"/>
        </w:rPr>
      </w:pPr>
      <w:r>
        <w:rPr>
          <w:rStyle w:val="22"/>
          <w:color w:val="000000"/>
          <w:sz w:val="24"/>
          <w:szCs w:val="24"/>
        </w:rPr>
        <w:t>С</w:t>
      </w:r>
      <w:r w:rsidR="004D2BC9" w:rsidRPr="004D2BC9">
        <w:rPr>
          <w:rStyle w:val="22"/>
          <w:color w:val="000000"/>
          <w:sz w:val="24"/>
          <w:szCs w:val="24"/>
        </w:rPr>
        <w:t xml:space="preserve">ледует отметить проблемы, мешающие развитию музейного дела и реализации комплекса мероприятий по сохранению </w:t>
      </w:r>
      <w:r w:rsidR="00882111">
        <w:rPr>
          <w:rStyle w:val="22"/>
          <w:color w:val="000000"/>
          <w:sz w:val="24"/>
          <w:szCs w:val="24"/>
        </w:rPr>
        <w:t xml:space="preserve">историко-культурного наследия: </w:t>
      </w:r>
      <w:r w:rsidR="004D2BC9" w:rsidRPr="004D2BC9">
        <w:rPr>
          <w:rStyle w:val="22"/>
          <w:color w:val="000000"/>
          <w:sz w:val="24"/>
          <w:szCs w:val="24"/>
        </w:rPr>
        <w:t>музею недостаточно площадей, как для размещения хранилищ экспонатов, так и для выставочной деятельности. Низкая пропускная возможность помещения не в полной мере позволяет проводить просветительские, образовательные мероприятия музейной направленности.</w:t>
      </w:r>
    </w:p>
    <w:p w:rsidR="00DE7915" w:rsidRDefault="00DE7915" w:rsidP="00BF7029">
      <w:pPr>
        <w:spacing w:after="0"/>
        <w:ind w:firstLine="708"/>
        <w:jc w:val="both"/>
        <w:rPr>
          <w:rStyle w:val="22"/>
          <w:color w:val="000000"/>
          <w:sz w:val="24"/>
          <w:szCs w:val="24"/>
        </w:rPr>
      </w:pPr>
      <w:r>
        <w:rPr>
          <w:rStyle w:val="22"/>
          <w:color w:val="000000"/>
          <w:sz w:val="24"/>
          <w:szCs w:val="24"/>
        </w:rPr>
        <w:t xml:space="preserve">Для решения проблем с помещениями необходимо разработать проектно-сметную документацию </w:t>
      </w:r>
      <w:r w:rsidR="00062F7A">
        <w:rPr>
          <w:rStyle w:val="22"/>
          <w:color w:val="000000"/>
          <w:sz w:val="24"/>
          <w:szCs w:val="24"/>
        </w:rPr>
        <w:t>для строительства на территории Городского округа</w:t>
      </w:r>
      <w:r>
        <w:rPr>
          <w:rStyle w:val="22"/>
          <w:color w:val="000000"/>
          <w:sz w:val="24"/>
          <w:szCs w:val="24"/>
        </w:rPr>
        <w:t xml:space="preserve"> нового объекта культурно</w:t>
      </w:r>
      <w:r w:rsidR="003422C9">
        <w:rPr>
          <w:rStyle w:val="22"/>
          <w:color w:val="000000"/>
          <w:sz w:val="24"/>
          <w:szCs w:val="24"/>
        </w:rPr>
        <w:t xml:space="preserve"> - </w:t>
      </w:r>
      <w:r>
        <w:rPr>
          <w:rStyle w:val="22"/>
          <w:color w:val="000000"/>
          <w:sz w:val="24"/>
          <w:szCs w:val="24"/>
        </w:rPr>
        <w:t>досугового центра, в котором могут расположиться все три учреждения в сфере культуры с достаточным для эффективной работы количеством помещений.</w:t>
      </w:r>
    </w:p>
    <w:p w:rsidR="00066E96" w:rsidRDefault="00736D60" w:rsidP="00184D5D">
      <w:pPr>
        <w:pStyle w:val="210"/>
        <w:shd w:val="clear" w:color="auto" w:fill="auto"/>
        <w:spacing w:before="0" w:line="276" w:lineRule="auto"/>
        <w:ind w:firstLine="709"/>
        <w:rPr>
          <w:rStyle w:val="22"/>
          <w:color w:val="000000"/>
          <w:sz w:val="24"/>
          <w:szCs w:val="24"/>
        </w:rPr>
      </w:pPr>
      <w:r>
        <w:rPr>
          <w:rStyle w:val="22"/>
          <w:color w:val="000000"/>
          <w:sz w:val="24"/>
          <w:szCs w:val="24"/>
        </w:rPr>
        <w:t xml:space="preserve"> Существуют проблемы в о</w:t>
      </w:r>
      <w:r w:rsidR="00184D5D">
        <w:rPr>
          <w:rStyle w:val="22"/>
          <w:color w:val="000000"/>
          <w:sz w:val="24"/>
          <w:szCs w:val="24"/>
        </w:rPr>
        <w:t xml:space="preserve">бновление и модернизация </w:t>
      </w:r>
      <w:r w:rsidR="00184D5D" w:rsidRPr="001A5364">
        <w:rPr>
          <w:rStyle w:val="22"/>
          <w:color w:val="000000"/>
          <w:sz w:val="24"/>
          <w:szCs w:val="24"/>
        </w:rPr>
        <w:t xml:space="preserve">основного оборудования учреждений </w:t>
      </w:r>
      <w:r w:rsidR="00184D5D">
        <w:rPr>
          <w:rStyle w:val="22"/>
          <w:color w:val="000000"/>
          <w:sz w:val="24"/>
          <w:szCs w:val="24"/>
        </w:rPr>
        <w:t>культуры</w:t>
      </w:r>
      <w:r>
        <w:rPr>
          <w:rStyle w:val="22"/>
          <w:color w:val="000000"/>
          <w:sz w:val="24"/>
          <w:szCs w:val="24"/>
        </w:rPr>
        <w:t>, которое</w:t>
      </w:r>
      <w:r w:rsidR="00184D5D">
        <w:rPr>
          <w:rStyle w:val="22"/>
          <w:color w:val="000000"/>
          <w:sz w:val="24"/>
          <w:szCs w:val="24"/>
        </w:rPr>
        <w:t xml:space="preserve"> происходит медленными темпами, что приводит к высокому и</w:t>
      </w:r>
      <w:r w:rsidR="00184D5D" w:rsidRPr="001A5364">
        <w:rPr>
          <w:rStyle w:val="22"/>
          <w:color w:val="000000"/>
          <w:sz w:val="24"/>
          <w:szCs w:val="24"/>
        </w:rPr>
        <w:t>знос</w:t>
      </w:r>
      <w:r w:rsidR="00184D5D">
        <w:rPr>
          <w:rStyle w:val="22"/>
          <w:color w:val="000000"/>
          <w:sz w:val="24"/>
          <w:szCs w:val="24"/>
        </w:rPr>
        <w:t>у оборудования</w:t>
      </w:r>
      <w:r w:rsidR="00184D5D" w:rsidRPr="001A5364">
        <w:rPr>
          <w:rStyle w:val="22"/>
          <w:color w:val="000000"/>
          <w:sz w:val="24"/>
          <w:szCs w:val="24"/>
        </w:rPr>
        <w:t xml:space="preserve"> из-за несвоевременного</w:t>
      </w:r>
      <w:r w:rsidR="00184D5D">
        <w:rPr>
          <w:rStyle w:val="22"/>
          <w:color w:val="000000"/>
          <w:sz w:val="24"/>
          <w:szCs w:val="24"/>
        </w:rPr>
        <w:t xml:space="preserve"> </w:t>
      </w:r>
      <w:r w:rsidR="00184D5D" w:rsidRPr="001A5364">
        <w:rPr>
          <w:rStyle w:val="22"/>
          <w:color w:val="000000"/>
          <w:sz w:val="24"/>
          <w:szCs w:val="24"/>
        </w:rPr>
        <w:t>обновления</w:t>
      </w:r>
      <w:r w:rsidR="00184D5D">
        <w:rPr>
          <w:rStyle w:val="22"/>
          <w:color w:val="000000"/>
          <w:sz w:val="24"/>
          <w:szCs w:val="24"/>
        </w:rPr>
        <w:t xml:space="preserve">, в связи с его высокой стоимостью, </w:t>
      </w:r>
      <w:r w:rsidR="00184D5D" w:rsidRPr="001A5364">
        <w:rPr>
          <w:rStyle w:val="22"/>
          <w:color w:val="000000"/>
          <w:sz w:val="24"/>
          <w:szCs w:val="24"/>
        </w:rPr>
        <w:t>повышенной эксплуатаци</w:t>
      </w:r>
      <w:r w:rsidR="00184D5D">
        <w:rPr>
          <w:rStyle w:val="22"/>
          <w:color w:val="000000"/>
          <w:sz w:val="24"/>
          <w:szCs w:val="24"/>
        </w:rPr>
        <w:t xml:space="preserve">ей </w:t>
      </w:r>
      <w:r>
        <w:rPr>
          <w:rStyle w:val="22"/>
          <w:color w:val="000000"/>
          <w:sz w:val="24"/>
          <w:szCs w:val="24"/>
        </w:rPr>
        <w:t>остаточного</w:t>
      </w:r>
      <w:r>
        <w:rPr>
          <w:rStyle w:val="22"/>
          <w:color w:val="000000"/>
          <w:sz w:val="24"/>
          <w:szCs w:val="24"/>
        </w:rPr>
        <w:tab/>
        <w:t xml:space="preserve">оборудования.   </w:t>
      </w:r>
      <w:r>
        <w:rPr>
          <w:rStyle w:val="22"/>
          <w:color w:val="000000"/>
          <w:sz w:val="24"/>
          <w:szCs w:val="24"/>
        </w:rPr>
        <w:tab/>
      </w:r>
    </w:p>
    <w:p w:rsidR="00184D5D" w:rsidRPr="00F23B28" w:rsidRDefault="00184D5D" w:rsidP="00184D5D">
      <w:pPr>
        <w:pStyle w:val="210"/>
        <w:shd w:val="clear" w:color="auto" w:fill="auto"/>
        <w:spacing w:before="0" w:line="276" w:lineRule="auto"/>
        <w:ind w:firstLine="709"/>
        <w:rPr>
          <w:rStyle w:val="22"/>
          <w:sz w:val="24"/>
          <w:szCs w:val="24"/>
        </w:rPr>
      </w:pPr>
      <w:r w:rsidRPr="00F23B28">
        <w:rPr>
          <w:rStyle w:val="22"/>
          <w:sz w:val="24"/>
          <w:szCs w:val="24"/>
        </w:rPr>
        <w:t>Износ основного особо ценного движимого имущества</w:t>
      </w:r>
      <w:r>
        <w:rPr>
          <w:rStyle w:val="22"/>
          <w:sz w:val="24"/>
          <w:szCs w:val="24"/>
        </w:rPr>
        <w:t xml:space="preserve"> </w:t>
      </w:r>
      <w:r w:rsidRPr="00F23B28">
        <w:rPr>
          <w:rStyle w:val="22"/>
          <w:sz w:val="24"/>
          <w:szCs w:val="24"/>
        </w:rPr>
        <w:t xml:space="preserve">составляет 100%, балансовая и остаточная стоимость </w:t>
      </w:r>
      <w:r w:rsidRPr="001619BF">
        <w:rPr>
          <w:rStyle w:val="22"/>
          <w:b/>
          <w:bCs/>
          <w:sz w:val="24"/>
          <w:szCs w:val="24"/>
        </w:rPr>
        <w:t>особо ценного движимого имущества</w:t>
      </w:r>
      <w:r>
        <w:rPr>
          <w:rStyle w:val="22"/>
          <w:b/>
          <w:bCs/>
          <w:sz w:val="24"/>
          <w:szCs w:val="24"/>
        </w:rPr>
        <w:t xml:space="preserve"> </w:t>
      </w:r>
      <w:r w:rsidRPr="00F23B28">
        <w:rPr>
          <w:rStyle w:val="22"/>
          <w:sz w:val="24"/>
          <w:szCs w:val="24"/>
        </w:rPr>
        <w:t>учреждений на 01.08.2022г. представлена в таблице:</w:t>
      </w:r>
    </w:p>
    <w:p w:rsidR="00184D5D" w:rsidRPr="001A5364" w:rsidRDefault="00184D5D" w:rsidP="00184D5D">
      <w:pPr>
        <w:pStyle w:val="210"/>
        <w:shd w:val="clear" w:color="auto" w:fill="auto"/>
        <w:spacing w:before="0" w:line="274" w:lineRule="exact"/>
        <w:ind w:firstLine="709"/>
        <w:rPr>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928"/>
        <w:gridCol w:w="2049"/>
        <w:gridCol w:w="2247"/>
        <w:gridCol w:w="2006"/>
        <w:gridCol w:w="2126"/>
      </w:tblGrid>
      <w:tr w:rsidR="00184D5D" w:rsidRPr="001A5364" w:rsidTr="007F199B">
        <w:trPr>
          <w:trHeight w:hRule="exact" w:val="1129"/>
        </w:trPr>
        <w:tc>
          <w:tcPr>
            <w:tcW w:w="928" w:type="dxa"/>
            <w:tcBorders>
              <w:top w:val="single" w:sz="4" w:space="0" w:color="auto"/>
              <w:left w:val="single" w:sz="4" w:space="0" w:color="auto"/>
              <w:bottom w:val="single" w:sz="4" w:space="0" w:color="auto"/>
              <w:right w:val="nil"/>
            </w:tcBorders>
            <w:shd w:val="clear" w:color="auto" w:fill="FFFFFF"/>
          </w:tcPr>
          <w:p w:rsidR="00184D5D" w:rsidRDefault="00184D5D" w:rsidP="007F199B">
            <w:pPr>
              <w:pStyle w:val="210"/>
              <w:shd w:val="clear" w:color="auto" w:fill="auto"/>
              <w:spacing w:before="0" w:line="220" w:lineRule="exact"/>
              <w:ind w:firstLine="0"/>
              <w:jc w:val="center"/>
              <w:rPr>
                <w:rStyle w:val="220"/>
                <w:color w:val="000000"/>
                <w:sz w:val="24"/>
                <w:szCs w:val="24"/>
              </w:rPr>
            </w:pPr>
          </w:p>
          <w:p w:rsidR="00184D5D" w:rsidRPr="00DD5E2F" w:rsidRDefault="00184D5D" w:rsidP="007F199B">
            <w:pPr>
              <w:pStyle w:val="210"/>
              <w:shd w:val="clear" w:color="auto" w:fill="auto"/>
              <w:spacing w:before="0" w:line="220" w:lineRule="exact"/>
              <w:ind w:firstLine="0"/>
              <w:jc w:val="center"/>
              <w:rPr>
                <w:color w:val="000000"/>
                <w:sz w:val="24"/>
                <w:szCs w:val="24"/>
                <w:shd w:val="clear" w:color="auto" w:fill="FFFFFF"/>
              </w:rPr>
            </w:pPr>
            <w:r w:rsidRPr="001A5364">
              <w:rPr>
                <w:rStyle w:val="220"/>
                <w:color w:val="000000"/>
                <w:sz w:val="24"/>
                <w:szCs w:val="24"/>
              </w:rPr>
              <w:t>№</w:t>
            </w:r>
          </w:p>
        </w:tc>
        <w:tc>
          <w:tcPr>
            <w:tcW w:w="2049" w:type="dxa"/>
            <w:tcBorders>
              <w:top w:val="single" w:sz="4" w:space="0" w:color="auto"/>
              <w:left w:val="single" w:sz="4" w:space="0" w:color="auto"/>
              <w:bottom w:val="single" w:sz="4" w:space="0" w:color="auto"/>
              <w:right w:val="nil"/>
            </w:tcBorders>
            <w:shd w:val="clear" w:color="auto" w:fill="FFFFFF"/>
          </w:tcPr>
          <w:p w:rsidR="00184D5D" w:rsidRDefault="00184D5D" w:rsidP="007F199B">
            <w:pPr>
              <w:pStyle w:val="210"/>
              <w:shd w:val="clear" w:color="auto" w:fill="auto"/>
              <w:spacing w:before="0" w:line="220" w:lineRule="exact"/>
              <w:ind w:firstLine="0"/>
              <w:jc w:val="center"/>
              <w:rPr>
                <w:rStyle w:val="220"/>
                <w:color w:val="000000"/>
                <w:sz w:val="24"/>
                <w:szCs w:val="24"/>
              </w:rPr>
            </w:pPr>
          </w:p>
          <w:p w:rsidR="00184D5D" w:rsidRPr="00DD5E2F" w:rsidRDefault="00184D5D" w:rsidP="007F199B">
            <w:pPr>
              <w:pStyle w:val="210"/>
              <w:shd w:val="clear" w:color="auto" w:fill="auto"/>
              <w:spacing w:before="0" w:line="220" w:lineRule="exact"/>
              <w:ind w:firstLine="0"/>
              <w:jc w:val="center"/>
              <w:rPr>
                <w:color w:val="000000"/>
                <w:sz w:val="24"/>
                <w:szCs w:val="24"/>
                <w:shd w:val="clear" w:color="auto" w:fill="FFFFFF"/>
              </w:rPr>
            </w:pPr>
            <w:r w:rsidRPr="001A5364">
              <w:rPr>
                <w:rStyle w:val="220"/>
                <w:color w:val="000000"/>
                <w:sz w:val="24"/>
                <w:szCs w:val="24"/>
              </w:rPr>
              <w:t>Наименование</w:t>
            </w:r>
            <w:r>
              <w:rPr>
                <w:rStyle w:val="220"/>
                <w:color w:val="000000"/>
                <w:sz w:val="24"/>
                <w:szCs w:val="24"/>
              </w:rPr>
              <w:t xml:space="preserve"> учреждения</w:t>
            </w:r>
          </w:p>
        </w:tc>
        <w:tc>
          <w:tcPr>
            <w:tcW w:w="2247" w:type="dxa"/>
            <w:tcBorders>
              <w:top w:val="single" w:sz="4" w:space="0" w:color="auto"/>
              <w:left w:val="single" w:sz="4" w:space="0" w:color="auto"/>
              <w:bottom w:val="single" w:sz="4" w:space="0" w:color="auto"/>
              <w:right w:val="nil"/>
            </w:tcBorders>
            <w:shd w:val="clear" w:color="auto" w:fill="FFFFFF"/>
          </w:tcPr>
          <w:p w:rsidR="00184D5D" w:rsidRPr="001A5364" w:rsidRDefault="00184D5D" w:rsidP="007F199B">
            <w:pPr>
              <w:pStyle w:val="210"/>
              <w:shd w:val="clear" w:color="auto" w:fill="auto"/>
              <w:spacing w:before="0" w:after="120" w:line="220" w:lineRule="exact"/>
              <w:ind w:firstLine="0"/>
              <w:jc w:val="center"/>
              <w:rPr>
                <w:sz w:val="24"/>
                <w:szCs w:val="24"/>
              </w:rPr>
            </w:pPr>
            <w:r w:rsidRPr="001A5364">
              <w:rPr>
                <w:rStyle w:val="220"/>
                <w:color w:val="000000"/>
                <w:sz w:val="24"/>
                <w:szCs w:val="24"/>
              </w:rPr>
              <w:t>Балансовая</w:t>
            </w:r>
          </w:p>
          <w:p w:rsidR="00184D5D" w:rsidRPr="00DD5E2F" w:rsidRDefault="00184D5D" w:rsidP="007F199B">
            <w:pPr>
              <w:pStyle w:val="210"/>
              <w:shd w:val="clear" w:color="auto" w:fill="auto"/>
              <w:spacing w:before="0" w:after="120" w:line="220" w:lineRule="exact"/>
              <w:ind w:firstLine="0"/>
              <w:jc w:val="center"/>
              <w:rPr>
                <w:color w:val="000000"/>
                <w:sz w:val="24"/>
                <w:szCs w:val="24"/>
                <w:shd w:val="clear" w:color="auto" w:fill="FFFFFF"/>
              </w:rPr>
            </w:pPr>
            <w:r w:rsidRPr="005051E6">
              <w:rPr>
                <w:rStyle w:val="220"/>
                <w:sz w:val="24"/>
                <w:szCs w:val="24"/>
              </w:rPr>
              <w:t xml:space="preserve">Стоимость имущества </w:t>
            </w:r>
            <w:r>
              <w:rPr>
                <w:rStyle w:val="220"/>
                <w:color w:val="000000"/>
                <w:sz w:val="24"/>
                <w:szCs w:val="24"/>
              </w:rPr>
              <w:t>(рублей)</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84D5D" w:rsidRPr="00D502F3" w:rsidRDefault="00184D5D" w:rsidP="007F199B">
            <w:pPr>
              <w:pStyle w:val="210"/>
              <w:shd w:val="clear" w:color="auto" w:fill="auto"/>
              <w:spacing w:before="0" w:line="270" w:lineRule="exact"/>
              <w:ind w:firstLine="0"/>
              <w:jc w:val="center"/>
              <w:rPr>
                <w:sz w:val="24"/>
                <w:szCs w:val="24"/>
              </w:rPr>
            </w:pPr>
            <w:r>
              <w:rPr>
                <w:rStyle w:val="212pt"/>
                <w:b w:val="0"/>
                <w:bCs w:val="0"/>
                <w:i w:val="0"/>
                <w:iCs w:val="0"/>
                <w:color w:val="000000"/>
              </w:rPr>
              <w:t>О</w:t>
            </w:r>
            <w:r w:rsidRPr="00D502F3">
              <w:rPr>
                <w:rStyle w:val="212pt"/>
                <w:b w:val="0"/>
                <w:bCs w:val="0"/>
                <w:i w:val="0"/>
                <w:iCs w:val="0"/>
                <w:color w:val="000000"/>
              </w:rPr>
              <w:t>статочная</w:t>
            </w:r>
          </w:p>
          <w:p w:rsidR="00184D5D" w:rsidRPr="00DD5E2F" w:rsidRDefault="00184D5D" w:rsidP="007F199B">
            <w:pPr>
              <w:pStyle w:val="210"/>
              <w:shd w:val="clear" w:color="auto" w:fill="auto"/>
              <w:spacing w:before="0" w:line="270" w:lineRule="exact"/>
              <w:ind w:firstLine="0"/>
              <w:jc w:val="center"/>
              <w:rPr>
                <w:color w:val="000000"/>
                <w:sz w:val="24"/>
                <w:szCs w:val="24"/>
                <w:shd w:val="clear" w:color="auto" w:fill="FFFFFF"/>
              </w:rPr>
            </w:pPr>
            <w:r w:rsidRPr="00D502F3">
              <w:rPr>
                <w:rStyle w:val="220"/>
                <w:color w:val="000000"/>
                <w:sz w:val="24"/>
                <w:szCs w:val="24"/>
              </w:rPr>
              <w:t>Стоимость</w:t>
            </w:r>
            <w:r>
              <w:rPr>
                <w:rStyle w:val="220"/>
                <w:color w:val="000000"/>
                <w:sz w:val="24"/>
                <w:szCs w:val="24"/>
              </w:rPr>
              <w:t xml:space="preserve"> </w:t>
            </w:r>
            <w:r w:rsidRPr="005051E6">
              <w:rPr>
                <w:rStyle w:val="220"/>
                <w:sz w:val="24"/>
                <w:szCs w:val="24"/>
              </w:rPr>
              <w:t xml:space="preserve">имущества </w:t>
            </w:r>
            <w:r>
              <w:rPr>
                <w:rStyle w:val="220"/>
                <w:color w:val="000000"/>
                <w:sz w:val="24"/>
                <w:szCs w:val="24"/>
              </w:rPr>
              <w:t>(рублей)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84D5D" w:rsidRDefault="00184D5D" w:rsidP="007F199B">
            <w:pPr>
              <w:pStyle w:val="210"/>
              <w:shd w:val="clear" w:color="auto" w:fill="auto"/>
              <w:spacing w:before="0" w:line="270" w:lineRule="exact"/>
              <w:ind w:firstLine="0"/>
              <w:jc w:val="center"/>
              <w:rPr>
                <w:rStyle w:val="212pt"/>
                <w:b w:val="0"/>
                <w:bCs w:val="0"/>
                <w:i w:val="0"/>
                <w:iCs w:val="0"/>
                <w:color w:val="000000"/>
              </w:rPr>
            </w:pPr>
          </w:p>
          <w:p w:rsidR="00184D5D" w:rsidRPr="00D502F3" w:rsidRDefault="00184D5D" w:rsidP="007F199B">
            <w:pPr>
              <w:pStyle w:val="210"/>
              <w:shd w:val="clear" w:color="auto" w:fill="auto"/>
              <w:spacing w:before="0" w:line="270" w:lineRule="exact"/>
              <w:ind w:firstLine="0"/>
              <w:jc w:val="center"/>
              <w:rPr>
                <w:sz w:val="24"/>
                <w:szCs w:val="24"/>
              </w:rPr>
            </w:pPr>
            <w:r>
              <w:rPr>
                <w:rStyle w:val="212pt"/>
                <w:b w:val="0"/>
                <w:bCs w:val="0"/>
                <w:i w:val="0"/>
                <w:iCs w:val="0"/>
                <w:color w:val="000000"/>
              </w:rPr>
              <w:t>О</w:t>
            </w:r>
            <w:r w:rsidRPr="00D502F3">
              <w:rPr>
                <w:rStyle w:val="212pt"/>
                <w:b w:val="0"/>
                <w:bCs w:val="0"/>
                <w:i w:val="0"/>
                <w:iCs w:val="0"/>
                <w:color w:val="000000"/>
              </w:rPr>
              <w:t>статочная</w:t>
            </w:r>
          </w:p>
          <w:p w:rsidR="00184D5D" w:rsidRDefault="00184D5D" w:rsidP="007F199B">
            <w:pPr>
              <w:jc w:val="center"/>
              <w:rPr>
                <w:rFonts w:ascii="Times New Roman" w:hAnsi="Times New Roman" w:cs="Times New Roman"/>
                <w:sz w:val="24"/>
                <w:szCs w:val="24"/>
              </w:rPr>
            </w:pPr>
            <w:r>
              <w:rPr>
                <w:rStyle w:val="220"/>
                <w:color w:val="000000"/>
                <w:sz w:val="24"/>
                <w:szCs w:val="24"/>
              </w:rPr>
              <w:t>с</w:t>
            </w:r>
            <w:r w:rsidRPr="00D502F3">
              <w:rPr>
                <w:rStyle w:val="220"/>
                <w:color w:val="000000"/>
                <w:sz w:val="24"/>
                <w:szCs w:val="24"/>
              </w:rPr>
              <w:t>тоимость</w:t>
            </w:r>
            <w:r>
              <w:rPr>
                <w:rStyle w:val="220"/>
                <w:color w:val="000000"/>
                <w:sz w:val="24"/>
                <w:szCs w:val="24"/>
              </w:rPr>
              <w:t xml:space="preserve"> в %</w:t>
            </w:r>
          </w:p>
          <w:p w:rsidR="00184D5D" w:rsidRPr="00DD5E2F" w:rsidRDefault="00184D5D" w:rsidP="007F199B">
            <w:pPr>
              <w:pStyle w:val="210"/>
              <w:shd w:val="clear" w:color="auto" w:fill="auto"/>
              <w:spacing w:before="0" w:line="270" w:lineRule="exact"/>
              <w:ind w:firstLine="0"/>
              <w:jc w:val="center"/>
              <w:rPr>
                <w:color w:val="000000"/>
                <w:sz w:val="24"/>
                <w:szCs w:val="24"/>
                <w:shd w:val="clear" w:color="auto" w:fill="FFFFFF"/>
              </w:rPr>
            </w:pPr>
          </w:p>
        </w:tc>
      </w:tr>
      <w:tr w:rsidR="00184D5D" w:rsidRPr="001A5364" w:rsidTr="009D43C8">
        <w:trPr>
          <w:trHeight w:hRule="exact" w:val="1148"/>
        </w:trPr>
        <w:tc>
          <w:tcPr>
            <w:tcW w:w="928" w:type="dxa"/>
            <w:tcBorders>
              <w:top w:val="single" w:sz="4" w:space="0" w:color="auto"/>
              <w:left w:val="single" w:sz="4" w:space="0" w:color="auto"/>
              <w:bottom w:val="single" w:sz="4" w:space="0" w:color="auto"/>
              <w:right w:val="nil"/>
            </w:tcBorders>
            <w:shd w:val="clear" w:color="auto" w:fill="FFFFFF"/>
          </w:tcPr>
          <w:p w:rsidR="00184D5D" w:rsidRDefault="00184D5D" w:rsidP="007F199B">
            <w:pPr>
              <w:pStyle w:val="210"/>
              <w:shd w:val="clear" w:color="auto" w:fill="auto"/>
              <w:spacing w:before="0" w:line="220" w:lineRule="exact"/>
              <w:ind w:firstLine="0"/>
              <w:jc w:val="center"/>
              <w:rPr>
                <w:rStyle w:val="220"/>
                <w:color w:val="000000"/>
                <w:sz w:val="24"/>
                <w:szCs w:val="24"/>
              </w:rPr>
            </w:pPr>
          </w:p>
          <w:p w:rsidR="00184D5D" w:rsidRDefault="00184D5D" w:rsidP="007F199B">
            <w:pPr>
              <w:pStyle w:val="210"/>
              <w:shd w:val="clear" w:color="auto" w:fill="auto"/>
              <w:spacing w:before="0" w:line="220" w:lineRule="exact"/>
              <w:ind w:firstLine="0"/>
              <w:jc w:val="center"/>
              <w:rPr>
                <w:rStyle w:val="220"/>
                <w:color w:val="000000"/>
                <w:sz w:val="24"/>
                <w:szCs w:val="24"/>
              </w:rPr>
            </w:pPr>
          </w:p>
          <w:p w:rsidR="00184D5D" w:rsidRPr="00DD5E2F" w:rsidRDefault="00184D5D" w:rsidP="007F199B">
            <w:pPr>
              <w:pStyle w:val="210"/>
              <w:shd w:val="clear" w:color="auto" w:fill="auto"/>
              <w:spacing w:before="0" w:line="220" w:lineRule="exact"/>
              <w:ind w:firstLine="0"/>
              <w:jc w:val="center"/>
              <w:rPr>
                <w:color w:val="000000"/>
                <w:sz w:val="24"/>
                <w:szCs w:val="24"/>
                <w:shd w:val="clear" w:color="auto" w:fill="FFFFFF"/>
              </w:rPr>
            </w:pPr>
            <w:r w:rsidRPr="001A5364">
              <w:rPr>
                <w:rStyle w:val="220"/>
                <w:color w:val="000000"/>
                <w:sz w:val="24"/>
                <w:szCs w:val="24"/>
              </w:rPr>
              <w:t>1</w:t>
            </w:r>
          </w:p>
        </w:tc>
        <w:tc>
          <w:tcPr>
            <w:tcW w:w="2049" w:type="dxa"/>
            <w:tcBorders>
              <w:top w:val="single" w:sz="4" w:space="0" w:color="auto"/>
              <w:left w:val="single" w:sz="4" w:space="0" w:color="auto"/>
              <w:bottom w:val="single" w:sz="4" w:space="0" w:color="auto"/>
              <w:right w:val="nil"/>
            </w:tcBorders>
            <w:shd w:val="clear" w:color="auto" w:fill="FFFFFF"/>
          </w:tcPr>
          <w:p w:rsidR="00184D5D" w:rsidRDefault="00184D5D" w:rsidP="007F199B">
            <w:pPr>
              <w:pStyle w:val="210"/>
              <w:shd w:val="clear" w:color="auto" w:fill="auto"/>
              <w:spacing w:before="0" w:line="220" w:lineRule="exact"/>
              <w:ind w:firstLine="0"/>
              <w:rPr>
                <w:rStyle w:val="220"/>
                <w:color w:val="000000"/>
                <w:sz w:val="24"/>
                <w:szCs w:val="24"/>
              </w:rPr>
            </w:pPr>
          </w:p>
          <w:p w:rsidR="00184D5D" w:rsidRDefault="00184D5D" w:rsidP="007F199B">
            <w:pPr>
              <w:pStyle w:val="210"/>
              <w:shd w:val="clear" w:color="auto" w:fill="auto"/>
              <w:spacing w:before="0" w:line="220" w:lineRule="exact"/>
              <w:ind w:firstLine="0"/>
              <w:rPr>
                <w:rStyle w:val="220"/>
                <w:color w:val="000000"/>
                <w:sz w:val="24"/>
                <w:szCs w:val="24"/>
              </w:rPr>
            </w:pPr>
          </w:p>
          <w:p w:rsidR="00184D5D" w:rsidRPr="00DD5E2F" w:rsidRDefault="00184D5D" w:rsidP="007F199B">
            <w:pPr>
              <w:pStyle w:val="210"/>
              <w:shd w:val="clear" w:color="auto" w:fill="auto"/>
              <w:spacing w:before="0" w:line="220" w:lineRule="exact"/>
              <w:ind w:firstLine="0"/>
              <w:rPr>
                <w:color w:val="000000"/>
                <w:sz w:val="24"/>
                <w:szCs w:val="24"/>
                <w:shd w:val="clear" w:color="auto" w:fill="FFFFFF"/>
              </w:rPr>
            </w:pPr>
            <w:r w:rsidRPr="001A5364">
              <w:rPr>
                <w:rStyle w:val="220"/>
                <w:color w:val="000000"/>
                <w:sz w:val="24"/>
                <w:szCs w:val="24"/>
              </w:rPr>
              <w:t xml:space="preserve">МБУ </w:t>
            </w:r>
            <w:r>
              <w:rPr>
                <w:rStyle w:val="220"/>
                <w:color w:val="000000"/>
                <w:sz w:val="24"/>
                <w:szCs w:val="24"/>
              </w:rPr>
              <w:t>ДК «Маяк» ГО Жатай</w:t>
            </w:r>
          </w:p>
        </w:tc>
        <w:tc>
          <w:tcPr>
            <w:tcW w:w="2247" w:type="dxa"/>
            <w:tcBorders>
              <w:top w:val="single" w:sz="4" w:space="0" w:color="auto"/>
              <w:left w:val="single" w:sz="4" w:space="0" w:color="auto"/>
              <w:bottom w:val="single" w:sz="4" w:space="0" w:color="auto"/>
              <w:right w:val="nil"/>
            </w:tcBorders>
            <w:shd w:val="clear" w:color="auto" w:fill="FFFFFF"/>
          </w:tcPr>
          <w:p w:rsidR="00184D5D" w:rsidRDefault="00184D5D" w:rsidP="007F199B">
            <w:pPr>
              <w:pStyle w:val="210"/>
              <w:shd w:val="clear" w:color="auto" w:fill="auto"/>
              <w:spacing w:before="0" w:after="120" w:line="220" w:lineRule="exact"/>
              <w:ind w:firstLine="0"/>
              <w:jc w:val="center"/>
              <w:rPr>
                <w:rStyle w:val="220"/>
                <w:color w:val="000000"/>
                <w:sz w:val="24"/>
                <w:szCs w:val="24"/>
              </w:rPr>
            </w:pPr>
          </w:p>
          <w:p w:rsidR="00184D5D" w:rsidRPr="00DD5E2F" w:rsidRDefault="00184D5D" w:rsidP="007F199B">
            <w:pPr>
              <w:pStyle w:val="210"/>
              <w:shd w:val="clear" w:color="auto" w:fill="auto"/>
              <w:spacing w:before="0" w:after="120" w:line="220" w:lineRule="exact"/>
              <w:ind w:firstLine="0"/>
              <w:jc w:val="center"/>
              <w:rPr>
                <w:color w:val="000000"/>
                <w:sz w:val="24"/>
                <w:szCs w:val="24"/>
                <w:shd w:val="clear" w:color="auto" w:fill="FFFFFF"/>
              </w:rPr>
            </w:pPr>
            <w:r>
              <w:rPr>
                <w:rStyle w:val="220"/>
                <w:color w:val="000000"/>
                <w:sz w:val="24"/>
                <w:szCs w:val="24"/>
              </w:rPr>
              <w:t>17 553 135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84D5D" w:rsidRDefault="00184D5D" w:rsidP="007F199B">
            <w:pPr>
              <w:pStyle w:val="210"/>
              <w:shd w:val="clear" w:color="auto" w:fill="auto"/>
              <w:spacing w:before="0" w:line="270" w:lineRule="exact"/>
              <w:ind w:firstLine="0"/>
              <w:jc w:val="center"/>
              <w:rPr>
                <w:rStyle w:val="220"/>
                <w:color w:val="000000"/>
                <w:sz w:val="24"/>
                <w:szCs w:val="24"/>
              </w:rPr>
            </w:pPr>
          </w:p>
          <w:p w:rsidR="00184D5D" w:rsidRPr="00DD5E2F" w:rsidRDefault="00184D5D" w:rsidP="007F199B">
            <w:pPr>
              <w:pStyle w:val="210"/>
              <w:shd w:val="clear" w:color="auto" w:fill="auto"/>
              <w:spacing w:before="0" w:line="270" w:lineRule="exact"/>
              <w:ind w:firstLine="0"/>
              <w:jc w:val="center"/>
              <w:rPr>
                <w:color w:val="000000"/>
                <w:sz w:val="24"/>
                <w:szCs w:val="24"/>
                <w:shd w:val="clear" w:color="auto" w:fill="FFFFFF"/>
              </w:rPr>
            </w:pPr>
            <w:r>
              <w:rPr>
                <w:rStyle w:val="220"/>
                <w:color w:val="000000"/>
                <w:sz w:val="24"/>
                <w:szCs w:val="24"/>
              </w:rPr>
              <w:t>6 276 717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84D5D" w:rsidRPr="00DD5E2F" w:rsidRDefault="00184D5D" w:rsidP="007F199B">
            <w:pPr>
              <w:pStyle w:val="210"/>
              <w:shd w:val="clear" w:color="auto" w:fill="auto"/>
              <w:spacing w:before="0" w:line="270" w:lineRule="exact"/>
              <w:ind w:firstLine="0"/>
              <w:jc w:val="center"/>
              <w:rPr>
                <w:color w:val="000000"/>
                <w:sz w:val="24"/>
                <w:szCs w:val="24"/>
                <w:shd w:val="clear" w:color="auto" w:fill="FFFFFF"/>
              </w:rPr>
            </w:pPr>
            <w:r w:rsidRPr="00DD5E2F">
              <w:rPr>
                <w:color w:val="000000"/>
                <w:sz w:val="24"/>
                <w:szCs w:val="24"/>
                <w:shd w:val="clear" w:color="auto" w:fill="FFFFFF"/>
              </w:rPr>
              <w:t>35.8%</w:t>
            </w:r>
          </w:p>
          <w:p w:rsidR="00184D5D" w:rsidRPr="00DD5E2F" w:rsidRDefault="00184D5D" w:rsidP="007F199B">
            <w:pPr>
              <w:pStyle w:val="210"/>
              <w:shd w:val="clear" w:color="auto" w:fill="auto"/>
              <w:spacing w:before="0" w:line="270" w:lineRule="exact"/>
              <w:ind w:firstLine="0"/>
              <w:jc w:val="center"/>
              <w:rPr>
                <w:color w:val="000000"/>
                <w:sz w:val="24"/>
                <w:szCs w:val="24"/>
                <w:shd w:val="clear" w:color="auto" w:fill="FFFFFF"/>
              </w:rPr>
            </w:pPr>
            <w:r w:rsidRPr="00DD5E2F">
              <w:rPr>
                <w:color w:val="000000"/>
                <w:sz w:val="24"/>
                <w:szCs w:val="24"/>
                <w:shd w:val="clear" w:color="auto" w:fill="FFFFFF"/>
              </w:rPr>
              <w:t>(в основном за счет кинооборудования 2019г.)</w:t>
            </w:r>
          </w:p>
        </w:tc>
      </w:tr>
      <w:tr w:rsidR="00184D5D" w:rsidRPr="001A5364" w:rsidTr="007F199B">
        <w:trPr>
          <w:trHeight w:hRule="exact" w:val="704"/>
        </w:trPr>
        <w:tc>
          <w:tcPr>
            <w:tcW w:w="928" w:type="dxa"/>
            <w:tcBorders>
              <w:top w:val="single" w:sz="4" w:space="0" w:color="auto"/>
              <w:left w:val="single" w:sz="4" w:space="0" w:color="auto"/>
              <w:bottom w:val="single" w:sz="4" w:space="0" w:color="auto"/>
              <w:right w:val="nil"/>
            </w:tcBorders>
            <w:shd w:val="clear" w:color="auto" w:fill="FFFFFF"/>
          </w:tcPr>
          <w:p w:rsidR="00184D5D" w:rsidRPr="00DD5E2F" w:rsidRDefault="00184D5D" w:rsidP="007F199B">
            <w:pPr>
              <w:pStyle w:val="210"/>
              <w:shd w:val="clear" w:color="auto" w:fill="auto"/>
              <w:spacing w:before="0" w:line="220" w:lineRule="exact"/>
              <w:ind w:firstLine="0"/>
              <w:jc w:val="center"/>
              <w:rPr>
                <w:color w:val="000000"/>
                <w:sz w:val="24"/>
                <w:szCs w:val="24"/>
                <w:shd w:val="clear" w:color="auto" w:fill="FFFFFF"/>
              </w:rPr>
            </w:pPr>
            <w:r w:rsidRPr="001A5364">
              <w:rPr>
                <w:rStyle w:val="220"/>
                <w:color w:val="000000"/>
                <w:sz w:val="24"/>
                <w:szCs w:val="24"/>
              </w:rPr>
              <w:t>2</w:t>
            </w:r>
          </w:p>
        </w:tc>
        <w:tc>
          <w:tcPr>
            <w:tcW w:w="2049" w:type="dxa"/>
            <w:tcBorders>
              <w:top w:val="single" w:sz="4" w:space="0" w:color="auto"/>
              <w:left w:val="single" w:sz="4" w:space="0" w:color="auto"/>
              <w:bottom w:val="single" w:sz="4" w:space="0" w:color="auto"/>
              <w:right w:val="nil"/>
            </w:tcBorders>
            <w:shd w:val="clear" w:color="auto" w:fill="FFFFFF"/>
          </w:tcPr>
          <w:p w:rsidR="00184D5D" w:rsidRDefault="00184D5D" w:rsidP="007F199B">
            <w:pPr>
              <w:pStyle w:val="210"/>
              <w:shd w:val="clear" w:color="auto" w:fill="auto"/>
              <w:spacing w:before="0" w:line="220" w:lineRule="exact"/>
              <w:ind w:firstLine="0"/>
              <w:rPr>
                <w:color w:val="000000"/>
                <w:sz w:val="24"/>
                <w:szCs w:val="24"/>
                <w:shd w:val="clear" w:color="auto" w:fill="FFFFFF"/>
              </w:rPr>
            </w:pPr>
          </w:p>
          <w:p w:rsidR="00184D5D" w:rsidRPr="00DD5E2F" w:rsidRDefault="00184D5D" w:rsidP="007F199B">
            <w:pPr>
              <w:pStyle w:val="210"/>
              <w:shd w:val="clear" w:color="auto" w:fill="auto"/>
              <w:spacing w:before="0" w:line="220" w:lineRule="exact"/>
              <w:ind w:firstLine="0"/>
              <w:rPr>
                <w:color w:val="000000"/>
                <w:sz w:val="24"/>
                <w:szCs w:val="24"/>
                <w:shd w:val="clear" w:color="auto" w:fill="FFFFFF"/>
              </w:rPr>
            </w:pPr>
            <w:r w:rsidRPr="00DD5E2F">
              <w:rPr>
                <w:color w:val="000000"/>
                <w:sz w:val="24"/>
                <w:szCs w:val="24"/>
                <w:shd w:val="clear" w:color="auto" w:fill="FFFFFF"/>
              </w:rPr>
              <w:t>МБУ ЖГБ</w:t>
            </w:r>
          </w:p>
        </w:tc>
        <w:tc>
          <w:tcPr>
            <w:tcW w:w="2247" w:type="dxa"/>
            <w:tcBorders>
              <w:top w:val="single" w:sz="4" w:space="0" w:color="auto"/>
              <w:left w:val="single" w:sz="4" w:space="0" w:color="auto"/>
              <w:bottom w:val="single" w:sz="4" w:space="0" w:color="auto"/>
              <w:right w:val="nil"/>
            </w:tcBorders>
            <w:shd w:val="clear" w:color="auto" w:fill="FFFFFF"/>
          </w:tcPr>
          <w:p w:rsidR="00184D5D" w:rsidRPr="00DD5E2F" w:rsidRDefault="00184D5D" w:rsidP="007F199B">
            <w:pPr>
              <w:pStyle w:val="210"/>
              <w:spacing w:after="120" w:line="220" w:lineRule="exact"/>
              <w:ind w:firstLine="136"/>
              <w:jc w:val="center"/>
              <w:rPr>
                <w:color w:val="000000"/>
                <w:sz w:val="24"/>
                <w:szCs w:val="24"/>
                <w:shd w:val="clear" w:color="auto" w:fill="FFFFFF"/>
              </w:rPr>
            </w:pPr>
            <w:r w:rsidRPr="00DD5E2F">
              <w:rPr>
                <w:color w:val="000000"/>
                <w:sz w:val="24"/>
                <w:szCs w:val="24"/>
                <w:shd w:val="clear" w:color="auto" w:fill="FFFFFF"/>
              </w:rPr>
              <w:t>3 032 869</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84D5D" w:rsidRPr="00DD5E2F" w:rsidRDefault="00184D5D" w:rsidP="007F199B">
            <w:pPr>
              <w:pStyle w:val="210"/>
              <w:spacing w:line="270" w:lineRule="exact"/>
              <w:jc w:val="center"/>
              <w:rPr>
                <w:color w:val="000000"/>
                <w:sz w:val="24"/>
                <w:szCs w:val="24"/>
                <w:shd w:val="clear" w:color="auto" w:fill="FFFFFF"/>
              </w:rPr>
            </w:pPr>
            <w:r w:rsidRPr="00DD5E2F">
              <w:rPr>
                <w:color w:val="000000"/>
                <w:sz w:val="24"/>
                <w:szCs w:val="24"/>
                <w:shd w:val="clear" w:color="auto" w:fill="FFFFFF"/>
              </w:rPr>
              <w:t>387 494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84D5D" w:rsidRPr="00DD5E2F" w:rsidRDefault="00184D5D" w:rsidP="007F199B">
            <w:pPr>
              <w:pStyle w:val="210"/>
              <w:spacing w:line="270" w:lineRule="exact"/>
              <w:jc w:val="center"/>
              <w:rPr>
                <w:color w:val="000000"/>
                <w:sz w:val="24"/>
                <w:szCs w:val="24"/>
                <w:shd w:val="clear" w:color="auto" w:fill="FFFFFF"/>
              </w:rPr>
            </w:pPr>
            <w:r w:rsidRPr="00DD5E2F">
              <w:rPr>
                <w:color w:val="000000"/>
                <w:sz w:val="24"/>
                <w:szCs w:val="24"/>
                <w:shd w:val="clear" w:color="auto" w:fill="FFFFFF"/>
              </w:rPr>
              <w:t>12.8%</w:t>
            </w:r>
          </w:p>
        </w:tc>
      </w:tr>
      <w:tr w:rsidR="00184D5D" w:rsidRPr="001A5364" w:rsidTr="007F199B">
        <w:trPr>
          <w:trHeight w:hRule="exact" w:val="701"/>
        </w:trPr>
        <w:tc>
          <w:tcPr>
            <w:tcW w:w="928" w:type="dxa"/>
            <w:tcBorders>
              <w:top w:val="single" w:sz="4" w:space="0" w:color="auto"/>
              <w:left w:val="single" w:sz="4" w:space="0" w:color="auto"/>
              <w:bottom w:val="single" w:sz="4" w:space="0" w:color="auto"/>
              <w:right w:val="nil"/>
            </w:tcBorders>
            <w:shd w:val="clear" w:color="auto" w:fill="FFFFFF"/>
          </w:tcPr>
          <w:p w:rsidR="00184D5D" w:rsidRPr="001A5364" w:rsidRDefault="00184D5D" w:rsidP="007F199B">
            <w:pPr>
              <w:pStyle w:val="210"/>
              <w:shd w:val="clear" w:color="auto" w:fill="auto"/>
              <w:spacing w:before="0" w:line="220" w:lineRule="exact"/>
              <w:ind w:firstLine="0"/>
              <w:jc w:val="center"/>
              <w:rPr>
                <w:rStyle w:val="220"/>
                <w:color w:val="000000"/>
                <w:sz w:val="24"/>
                <w:szCs w:val="24"/>
              </w:rPr>
            </w:pPr>
            <w:r>
              <w:rPr>
                <w:rStyle w:val="220"/>
                <w:color w:val="000000"/>
                <w:sz w:val="24"/>
                <w:szCs w:val="24"/>
              </w:rPr>
              <w:t>3</w:t>
            </w:r>
          </w:p>
        </w:tc>
        <w:tc>
          <w:tcPr>
            <w:tcW w:w="2049" w:type="dxa"/>
            <w:tcBorders>
              <w:top w:val="single" w:sz="4" w:space="0" w:color="auto"/>
              <w:left w:val="single" w:sz="4" w:space="0" w:color="auto"/>
              <w:bottom w:val="single" w:sz="4" w:space="0" w:color="auto"/>
              <w:right w:val="nil"/>
            </w:tcBorders>
            <w:shd w:val="clear" w:color="auto" w:fill="FFFFFF"/>
          </w:tcPr>
          <w:p w:rsidR="00184D5D" w:rsidRDefault="00184D5D" w:rsidP="007F199B">
            <w:pPr>
              <w:pStyle w:val="210"/>
              <w:shd w:val="clear" w:color="auto" w:fill="auto"/>
              <w:spacing w:before="0" w:line="220" w:lineRule="exact"/>
              <w:ind w:firstLine="0"/>
              <w:rPr>
                <w:color w:val="000000"/>
                <w:sz w:val="24"/>
                <w:szCs w:val="24"/>
                <w:shd w:val="clear" w:color="auto" w:fill="FFFFFF"/>
              </w:rPr>
            </w:pPr>
          </w:p>
          <w:p w:rsidR="00184D5D" w:rsidRPr="00DD5E2F" w:rsidRDefault="00184D5D" w:rsidP="007F199B">
            <w:pPr>
              <w:pStyle w:val="210"/>
              <w:shd w:val="clear" w:color="auto" w:fill="auto"/>
              <w:spacing w:before="0" w:line="220" w:lineRule="exact"/>
              <w:ind w:firstLine="0"/>
              <w:rPr>
                <w:color w:val="000000"/>
                <w:sz w:val="24"/>
                <w:szCs w:val="24"/>
                <w:shd w:val="clear" w:color="auto" w:fill="FFFFFF"/>
              </w:rPr>
            </w:pPr>
            <w:r w:rsidRPr="00DD5E2F">
              <w:rPr>
                <w:color w:val="000000"/>
                <w:sz w:val="24"/>
                <w:szCs w:val="24"/>
                <w:shd w:val="clear" w:color="auto" w:fill="FFFFFF"/>
              </w:rPr>
              <w:t>МБУ Музей ГО Жатай</w:t>
            </w:r>
          </w:p>
        </w:tc>
        <w:tc>
          <w:tcPr>
            <w:tcW w:w="2247" w:type="dxa"/>
            <w:tcBorders>
              <w:top w:val="single" w:sz="4" w:space="0" w:color="auto"/>
              <w:left w:val="single" w:sz="4" w:space="0" w:color="auto"/>
              <w:bottom w:val="single" w:sz="4" w:space="0" w:color="auto"/>
              <w:right w:val="nil"/>
            </w:tcBorders>
            <w:shd w:val="clear" w:color="auto" w:fill="FFFFFF"/>
          </w:tcPr>
          <w:p w:rsidR="00184D5D" w:rsidRPr="00DD5E2F" w:rsidRDefault="00184D5D" w:rsidP="007F199B">
            <w:pPr>
              <w:pStyle w:val="210"/>
              <w:spacing w:after="120" w:line="220" w:lineRule="exact"/>
              <w:ind w:left="136" w:firstLine="0"/>
              <w:jc w:val="center"/>
              <w:rPr>
                <w:color w:val="000000"/>
                <w:sz w:val="24"/>
                <w:szCs w:val="24"/>
                <w:shd w:val="clear" w:color="auto" w:fill="FFFFFF"/>
              </w:rPr>
            </w:pPr>
            <w:r w:rsidRPr="00DD5E2F">
              <w:rPr>
                <w:color w:val="000000"/>
                <w:sz w:val="24"/>
                <w:szCs w:val="24"/>
                <w:shd w:val="clear" w:color="auto" w:fill="FFFFFF"/>
              </w:rPr>
              <w:t>1 609 347</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184D5D" w:rsidRPr="00DD5E2F" w:rsidRDefault="00184D5D" w:rsidP="007F199B">
            <w:pPr>
              <w:pStyle w:val="210"/>
              <w:spacing w:line="270" w:lineRule="exact"/>
              <w:jc w:val="center"/>
              <w:rPr>
                <w:color w:val="000000"/>
                <w:sz w:val="24"/>
                <w:szCs w:val="24"/>
                <w:shd w:val="clear" w:color="auto" w:fill="FFFFFF"/>
              </w:rPr>
            </w:pPr>
            <w:r w:rsidRPr="00DD5E2F">
              <w:rPr>
                <w:color w:val="000000"/>
                <w:sz w:val="24"/>
                <w:szCs w:val="24"/>
                <w:shd w:val="clear" w:color="auto" w:fill="FFFFFF"/>
              </w:rPr>
              <w:t>467 650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84D5D" w:rsidRPr="00DD5E2F" w:rsidRDefault="00184D5D" w:rsidP="007F199B">
            <w:pPr>
              <w:pStyle w:val="210"/>
              <w:spacing w:line="270" w:lineRule="exact"/>
              <w:jc w:val="center"/>
              <w:rPr>
                <w:color w:val="000000"/>
                <w:sz w:val="24"/>
                <w:szCs w:val="24"/>
                <w:shd w:val="clear" w:color="auto" w:fill="FFFFFF"/>
              </w:rPr>
            </w:pPr>
            <w:r w:rsidRPr="00DD5E2F">
              <w:rPr>
                <w:color w:val="000000"/>
                <w:sz w:val="24"/>
                <w:szCs w:val="24"/>
                <w:shd w:val="clear" w:color="auto" w:fill="FFFFFF"/>
              </w:rPr>
              <w:t>30%</w:t>
            </w:r>
          </w:p>
        </w:tc>
      </w:tr>
    </w:tbl>
    <w:p w:rsidR="00184D5D" w:rsidRPr="00562A7F" w:rsidRDefault="00184D5D" w:rsidP="00184D5D">
      <w:pPr>
        <w:pStyle w:val="30"/>
        <w:keepNext/>
        <w:keepLines/>
        <w:shd w:val="clear" w:color="auto" w:fill="auto"/>
        <w:spacing w:before="0" w:after="262" w:line="220" w:lineRule="exact"/>
        <w:ind w:left="400" w:firstLine="0"/>
        <w:rPr>
          <w:sz w:val="24"/>
          <w:szCs w:val="24"/>
        </w:rPr>
      </w:pPr>
    </w:p>
    <w:p w:rsidR="00736D60" w:rsidRDefault="00934360" w:rsidP="00BF7029">
      <w:pPr>
        <w:spacing w:after="0"/>
        <w:ind w:firstLine="708"/>
        <w:jc w:val="both"/>
        <w:rPr>
          <w:rStyle w:val="22"/>
          <w:color w:val="000000"/>
          <w:sz w:val="24"/>
          <w:szCs w:val="24"/>
        </w:rPr>
      </w:pPr>
      <w:r w:rsidRPr="00934360">
        <w:rPr>
          <w:rStyle w:val="22"/>
          <w:color w:val="000000"/>
          <w:sz w:val="24"/>
          <w:szCs w:val="24"/>
        </w:rPr>
        <w:t>Необходимо продолжить мероприятия по капитальному ремонту</w:t>
      </w:r>
      <w:r w:rsidR="00736D60">
        <w:rPr>
          <w:rStyle w:val="22"/>
          <w:color w:val="000000"/>
          <w:sz w:val="24"/>
          <w:szCs w:val="24"/>
        </w:rPr>
        <w:t xml:space="preserve"> и оснащению</w:t>
      </w:r>
      <w:r w:rsidRPr="00934360">
        <w:rPr>
          <w:rStyle w:val="22"/>
          <w:color w:val="000000"/>
          <w:sz w:val="24"/>
          <w:szCs w:val="24"/>
        </w:rPr>
        <w:t xml:space="preserve"> </w:t>
      </w:r>
      <w:r w:rsidR="00736D60">
        <w:rPr>
          <w:rStyle w:val="22"/>
          <w:color w:val="000000"/>
          <w:sz w:val="24"/>
          <w:szCs w:val="24"/>
        </w:rPr>
        <w:t>материально-технической базы учреждений</w:t>
      </w:r>
      <w:r w:rsidR="00066E96">
        <w:rPr>
          <w:rStyle w:val="22"/>
          <w:color w:val="000000"/>
          <w:sz w:val="24"/>
          <w:szCs w:val="24"/>
        </w:rPr>
        <w:t>,</w:t>
      </w:r>
      <w:r w:rsidR="00736D60">
        <w:rPr>
          <w:rStyle w:val="22"/>
          <w:color w:val="000000"/>
          <w:sz w:val="24"/>
          <w:szCs w:val="24"/>
        </w:rPr>
        <w:t xml:space="preserve"> </w:t>
      </w:r>
      <w:r w:rsidR="00736D60" w:rsidRPr="004F0923">
        <w:rPr>
          <w:rStyle w:val="22"/>
          <w:sz w:val="24"/>
          <w:szCs w:val="24"/>
        </w:rPr>
        <w:t>экономически эффективным</w:t>
      </w:r>
      <w:r w:rsidR="00736D60">
        <w:rPr>
          <w:rStyle w:val="22"/>
          <w:sz w:val="24"/>
          <w:szCs w:val="24"/>
        </w:rPr>
        <w:t xml:space="preserve"> это будет</w:t>
      </w:r>
      <w:r w:rsidR="00736D60" w:rsidRPr="004F0923">
        <w:rPr>
          <w:rStyle w:val="22"/>
          <w:sz w:val="24"/>
          <w:szCs w:val="24"/>
        </w:rPr>
        <w:t xml:space="preserve"> при участии в конкурсных мероприятиях, проводимых Министерством культуры и духовного развития РС(Я)</w:t>
      </w:r>
      <w:r w:rsidR="00736D60">
        <w:rPr>
          <w:rStyle w:val="22"/>
          <w:sz w:val="24"/>
          <w:szCs w:val="24"/>
        </w:rPr>
        <w:t>.</w:t>
      </w:r>
    </w:p>
    <w:p w:rsidR="00250175" w:rsidRDefault="00A63E3F" w:rsidP="003422C9">
      <w:pPr>
        <w:spacing w:after="0"/>
        <w:ind w:firstLine="708"/>
        <w:jc w:val="both"/>
        <w:rPr>
          <w:rStyle w:val="22"/>
          <w:color w:val="000000"/>
          <w:sz w:val="24"/>
          <w:szCs w:val="24"/>
        </w:rPr>
      </w:pPr>
      <w:r w:rsidRPr="00A63E3F">
        <w:rPr>
          <w:rStyle w:val="22"/>
          <w:color w:val="000000"/>
          <w:sz w:val="24"/>
          <w:szCs w:val="24"/>
        </w:rPr>
        <w:t xml:space="preserve"> </w:t>
      </w:r>
      <w:r w:rsidR="00E70866">
        <w:rPr>
          <w:rStyle w:val="22"/>
          <w:color w:val="000000"/>
          <w:sz w:val="24"/>
          <w:szCs w:val="24"/>
        </w:rPr>
        <w:t xml:space="preserve">Возможности учреждений культуры по привлечению внебюджетных средств в условиях ограничения по </w:t>
      </w:r>
      <w:r w:rsidR="00E70866">
        <w:rPr>
          <w:rStyle w:val="22"/>
          <w:color w:val="000000"/>
          <w:sz w:val="24"/>
          <w:szCs w:val="24"/>
          <w:lang w:val="en-US"/>
        </w:rPr>
        <w:t>COVID</w:t>
      </w:r>
      <w:r w:rsidR="00E70866" w:rsidRPr="00E70866">
        <w:rPr>
          <w:rStyle w:val="22"/>
          <w:color w:val="000000"/>
          <w:sz w:val="24"/>
          <w:szCs w:val="24"/>
        </w:rPr>
        <w:t xml:space="preserve"> 19</w:t>
      </w:r>
      <w:r w:rsidR="00E70866">
        <w:rPr>
          <w:rStyle w:val="22"/>
          <w:color w:val="000000"/>
          <w:sz w:val="24"/>
          <w:szCs w:val="24"/>
        </w:rPr>
        <w:t xml:space="preserve"> (2020-2021 годы) не имели тенденции к росту, а в 2022 году в условиях введения санкционных ограничений (в т.ч. отсутствие проката зарубежных кассовых фильмов) </w:t>
      </w:r>
      <w:r w:rsidR="00BC4F24">
        <w:rPr>
          <w:rStyle w:val="22"/>
          <w:color w:val="000000"/>
          <w:sz w:val="24"/>
          <w:szCs w:val="24"/>
        </w:rPr>
        <w:t>прогнозируется небольшое</w:t>
      </w:r>
      <w:r w:rsidR="001878F9">
        <w:rPr>
          <w:rStyle w:val="22"/>
          <w:color w:val="000000"/>
          <w:sz w:val="24"/>
          <w:szCs w:val="24"/>
        </w:rPr>
        <w:t>,</w:t>
      </w:r>
      <w:r w:rsidR="00BC4F24">
        <w:rPr>
          <w:rStyle w:val="22"/>
          <w:color w:val="000000"/>
          <w:sz w:val="24"/>
          <w:szCs w:val="24"/>
        </w:rPr>
        <w:t xml:space="preserve"> но стабильное увеличение внебюджетных средств в основном за счет расширения спектра дополнительных услуг и увеличения количества посещений платных мероприятий.</w:t>
      </w:r>
    </w:p>
    <w:p w:rsidR="00591816" w:rsidRPr="003422C9" w:rsidRDefault="00591816" w:rsidP="003422C9">
      <w:pPr>
        <w:spacing w:after="0"/>
        <w:ind w:firstLine="708"/>
        <w:jc w:val="both"/>
        <w:rPr>
          <w:rStyle w:val="22"/>
          <w:sz w:val="24"/>
          <w:szCs w:val="24"/>
        </w:rPr>
      </w:pPr>
    </w:p>
    <w:p w:rsidR="00A63E3F" w:rsidRPr="00FB3643" w:rsidRDefault="00A63E3F" w:rsidP="00733767">
      <w:pPr>
        <w:pStyle w:val="ad"/>
        <w:widowControl w:val="0"/>
        <w:numPr>
          <w:ilvl w:val="2"/>
          <w:numId w:val="9"/>
        </w:numPr>
        <w:tabs>
          <w:tab w:val="left" w:pos="993"/>
        </w:tabs>
        <w:suppressAutoHyphens/>
        <w:autoSpaceDE w:val="0"/>
        <w:ind w:left="0" w:right="-1" w:firstLine="360"/>
        <w:jc w:val="center"/>
        <w:rPr>
          <w:rFonts w:ascii="Times New Roman" w:eastAsia="MS Mincho" w:hAnsi="Times New Roman"/>
          <w:b/>
          <w:bCs/>
          <w:sz w:val="24"/>
          <w:szCs w:val="24"/>
          <w:lang w:eastAsia="ar-SA"/>
        </w:rPr>
      </w:pPr>
      <w:r w:rsidRPr="00FB3643">
        <w:rPr>
          <w:rFonts w:ascii="Times New Roman" w:eastAsia="MS Mincho" w:hAnsi="Times New Roman"/>
          <w:b/>
          <w:bCs/>
          <w:sz w:val="24"/>
          <w:szCs w:val="24"/>
          <w:lang w:eastAsia="ar-SA"/>
        </w:rPr>
        <w:t>Цель и задачи Подпрограммы 1</w:t>
      </w:r>
    </w:p>
    <w:p w:rsidR="00A63E3F" w:rsidRPr="00FB3643" w:rsidRDefault="00A63E3F" w:rsidP="000700D2">
      <w:pPr>
        <w:widowControl w:val="0"/>
        <w:tabs>
          <w:tab w:val="left" w:pos="0"/>
        </w:tabs>
        <w:autoSpaceDE w:val="0"/>
        <w:autoSpaceDN w:val="0"/>
        <w:adjustRightInd w:val="0"/>
        <w:spacing w:after="0"/>
        <w:ind w:hanging="502"/>
        <w:jc w:val="both"/>
        <w:rPr>
          <w:rFonts w:ascii="Times New Roman" w:hAnsi="Times New Roman"/>
          <w:sz w:val="24"/>
          <w:szCs w:val="24"/>
        </w:rPr>
      </w:pPr>
      <w:r w:rsidRPr="00FB3643">
        <w:rPr>
          <w:rFonts w:ascii="Times New Roman" w:eastAsia="Times New Roman" w:hAnsi="Times New Roman"/>
          <w:sz w:val="24"/>
          <w:szCs w:val="24"/>
        </w:rPr>
        <w:tab/>
      </w:r>
      <w:r w:rsidR="00733767">
        <w:rPr>
          <w:rFonts w:ascii="Times New Roman" w:eastAsia="Times New Roman" w:hAnsi="Times New Roman"/>
          <w:sz w:val="24"/>
          <w:szCs w:val="24"/>
        </w:rPr>
        <w:tab/>
      </w:r>
      <w:r w:rsidRPr="00FB3643">
        <w:rPr>
          <w:rFonts w:ascii="Times New Roman" w:eastAsia="Times New Roman" w:hAnsi="Times New Roman"/>
          <w:sz w:val="24"/>
          <w:szCs w:val="24"/>
          <w:u w:val="single"/>
        </w:rPr>
        <w:t>Цель</w:t>
      </w:r>
      <w:r w:rsidRPr="00FB3643">
        <w:rPr>
          <w:rFonts w:ascii="Times New Roman" w:eastAsia="Times New Roman" w:hAnsi="Times New Roman"/>
          <w:sz w:val="24"/>
          <w:szCs w:val="24"/>
        </w:rPr>
        <w:t xml:space="preserve"> - </w:t>
      </w:r>
      <w:r w:rsidRPr="00FB3643">
        <w:rPr>
          <w:rFonts w:ascii="Times New Roman" w:hAnsi="Times New Roman" w:cs="Times New Roman"/>
          <w:sz w:val="24"/>
          <w:szCs w:val="24"/>
        </w:rPr>
        <w:t>Осуществление полномочий Городского округа «Жатай» в области культуры и искусства</w:t>
      </w:r>
      <w:r w:rsidRPr="00FB3643">
        <w:rPr>
          <w:rFonts w:ascii="Times New Roman" w:hAnsi="Times New Roman"/>
          <w:sz w:val="24"/>
          <w:szCs w:val="24"/>
        </w:rPr>
        <w:t>.</w:t>
      </w:r>
    </w:p>
    <w:p w:rsidR="00A63E3F" w:rsidRDefault="00A63E3F" w:rsidP="00FB3643">
      <w:pPr>
        <w:widowControl w:val="0"/>
        <w:tabs>
          <w:tab w:val="left" w:pos="0"/>
        </w:tabs>
        <w:autoSpaceDE w:val="0"/>
        <w:autoSpaceDN w:val="0"/>
        <w:adjustRightInd w:val="0"/>
        <w:spacing w:after="0"/>
        <w:ind w:left="360"/>
        <w:jc w:val="both"/>
        <w:rPr>
          <w:rFonts w:ascii="Times New Roman" w:hAnsi="Times New Roman"/>
          <w:sz w:val="24"/>
          <w:szCs w:val="24"/>
        </w:rPr>
      </w:pPr>
      <w:r w:rsidRPr="00FB3643">
        <w:rPr>
          <w:rFonts w:ascii="Times New Roman" w:hAnsi="Times New Roman"/>
          <w:sz w:val="24"/>
          <w:szCs w:val="24"/>
        </w:rPr>
        <w:tab/>
      </w:r>
      <w:r w:rsidRPr="00FB3643">
        <w:rPr>
          <w:rFonts w:ascii="Times New Roman" w:hAnsi="Times New Roman"/>
          <w:sz w:val="24"/>
          <w:szCs w:val="24"/>
          <w:u w:val="single"/>
        </w:rPr>
        <w:t>Задача 1.1</w:t>
      </w:r>
      <w:r w:rsidRPr="00FB3643">
        <w:rPr>
          <w:rFonts w:ascii="Times New Roman" w:hAnsi="Times New Roman"/>
          <w:sz w:val="24"/>
          <w:szCs w:val="24"/>
        </w:rPr>
        <w:t xml:space="preserve"> - </w:t>
      </w:r>
      <w:r w:rsidRPr="00FB3643">
        <w:rPr>
          <w:rFonts w:ascii="Times New Roman" w:hAnsi="Times New Roman" w:cs="Times New Roman"/>
          <w:sz w:val="24"/>
          <w:szCs w:val="24"/>
        </w:rPr>
        <w:t>Обеспечение реализации полномочий в сфере культуры</w:t>
      </w:r>
      <w:r w:rsidRPr="00FB3643">
        <w:rPr>
          <w:rFonts w:ascii="Times New Roman" w:hAnsi="Times New Roman"/>
          <w:sz w:val="24"/>
          <w:szCs w:val="24"/>
        </w:rPr>
        <w:t>.</w:t>
      </w:r>
    </w:p>
    <w:p w:rsidR="009D43C8" w:rsidRDefault="009D43C8" w:rsidP="009D43C8">
      <w:pPr>
        <w:widowControl w:val="0"/>
        <w:tabs>
          <w:tab w:val="left" w:pos="0"/>
        </w:tabs>
        <w:autoSpaceDE w:val="0"/>
        <w:autoSpaceDN w:val="0"/>
        <w:adjustRightInd w:val="0"/>
        <w:spacing w:after="0"/>
        <w:ind w:left="360"/>
        <w:jc w:val="both"/>
        <w:rPr>
          <w:rFonts w:ascii="Times New Roman" w:hAnsi="Times New Roman"/>
          <w:sz w:val="24"/>
          <w:szCs w:val="24"/>
        </w:rPr>
      </w:pPr>
      <w:r w:rsidRPr="009D43C8">
        <w:rPr>
          <w:rFonts w:ascii="Times New Roman" w:hAnsi="Times New Roman"/>
          <w:sz w:val="24"/>
          <w:szCs w:val="24"/>
        </w:rPr>
        <w:tab/>
      </w:r>
      <w:r w:rsidRPr="009D43C8">
        <w:rPr>
          <w:rFonts w:ascii="Times New Roman" w:hAnsi="Times New Roman"/>
          <w:sz w:val="24"/>
          <w:szCs w:val="24"/>
          <w:u w:val="single"/>
        </w:rPr>
        <w:t>Задача 1.2</w:t>
      </w:r>
      <w:r w:rsidRPr="009D43C8">
        <w:rPr>
          <w:rFonts w:ascii="Times New Roman" w:hAnsi="Times New Roman"/>
          <w:sz w:val="24"/>
          <w:szCs w:val="24"/>
        </w:rPr>
        <w:t xml:space="preserve"> - Укрепление материально-технической базы муниципальных учреждений культуры</w:t>
      </w:r>
      <w:r>
        <w:rPr>
          <w:rFonts w:ascii="Times New Roman" w:hAnsi="Times New Roman"/>
          <w:sz w:val="24"/>
          <w:szCs w:val="24"/>
        </w:rPr>
        <w:t>.</w:t>
      </w:r>
    </w:p>
    <w:p w:rsidR="009D43C8" w:rsidRPr="009D43C8" w:rsidRDefault="009D43C8" w:rsidP="009D43C8">
      <w:pPr>
        <w:widowControl w:val="0"/>
        <w:tabs>
          <w:tab w:val="left" w:pos="0"/>
        </w:tabs>
        <w:autoSpaceDE w:val="0"/>
        <w:autoSpaceDN w:val="0"/>
        <w:adjustRightInd w:val="0"/>
        <w:spacing w:after="0"/>
        <w:ind w:left="360"/>
        <w:jc w:val="both"/>
        <w:rPr>
          <w:rFonts w:ascii="Times New Roman" w:eastAsia="Times New Roman" w:hAnsi="Times New Roman"/>
          <w:sz w:val="24"/>
          <w:szCs w:val="24"/>
        </w:rPr>
      </w:pPr>
      <w:r w:rsidRPr="009D43C8">
        <w:rPr>
          <w:rFonts w:ascii="Times New Roman" w:hAnsi="Times New Roman"/>
          <w:sz w:val="24"/>
          <w:szCs w:val="24"/>
        </w:rPr>
        <w:tab/>
      </w:r>
      <w:r w:rsidRPr="009D43C8">
        <w:rPr>
          <w:rFonts w:ascii="Times New Roman" w:hAnsi="Times New Roman"/>
          <w:sz w:val="24"/>
          <w:szCs w:val="24"/>
          <w:u w:val="single"/>
        </w:rPr>
        <w:t>Задача 1.3</w:t>
      </w:r>
      <w:r w:rsidRPr="009D43C8">
        <w:rPr>
          <w:rFonts w:ascii="Times New Roman" w:eastAsia="Times New Roman" w:hAnsi="Times New Roman"/>
          <w:sz w:val="24"/>
          <w:szCs w:val="24"/>
        </w:rPr>
        <w:t xml:space="preserve"> - Строительство, ремонт объектов в сфере культуры.</w:t>
      </w:r>
    </w:p>
    <w:p w:rsidR="009D43C8" w:rsidRPr="009D43C8" w:rsidRDefault="009D43C8" w:rsidP="00FB3643">
      <w:pPr>
        <w:widowControl w:val="0"/>
        <w:tabs>
          <w:tab w:val="left" w:pos="0"/>
        </w:tabs>
        <w:autoSpaceDE w:val="0"/>
        <w:autoSpaceDN w:val="0"/>
        <w:adjustRightInd w:val="0"/>
        <w:spacing w:after="0"/>
        <w:ind w:left="360"/>
        <w:jc w:val="both"/>
        <w:rPr>
          <w:rFonts w:ascii="Times New Roman" w:hAnsi="Times New Roman"/>
          <w:sz w:val="24"/>
          <w:szCs w:val="24"/>
        </w:rPr>
      </w:pPr>
    </w:p>
    <w:p w:rsidR="00A63E3F" w:rsidRPr="00FB3643" w:rsidRDefault="00A63E3F" w:rsidP="00FB3643">
      <w:pPr>
        <w:widowControl w:val="0"/>
        <w:tabs>
          <w:tab w:val="left" w:pos="0"/>
        </w:tabs>
        <w:autoSpaceDE w:val="0"/>
        <w:autoSpaceDN w:val="0"/>
        <w:adjustRightInd w:val="0"/>
        <w:spacing w:after="0"/>
        <w:ind w:left="360"/>
        <w:jc w:val="both"/>
        <w:rPr>
          <w:rFonts w:ascii="Times New Roman" w:hAnsi="Times New Roman" w:cs="Times New Roman"/>
          <w:sz w:val="24"/>
          <w:szCs w:val="24"/>
        </w:rPr>
      </w:pPr>
      <w:r w:rsidRPr="00FB3643">
        <w:rPr>
          <w:rFonts w:ascii="Times New Roman" w:eastAsia="Times New Roman" w:hAnsi="Times New Roman"/>
          <w:sz w:val="24"/>
          <w:szCs w:val="24"/>
        </w:rPr>
        <w:tab/>
      </w:r>
    </w:p>
    <w:p w:rsidR="00A63E3F" w:rsidRDefault="00A63E3F" w:rsidP="00FB3643">
      <w:pPr>
        <w:pStyle w:val="ConsPlusNormal"/>
        <w:numPr>
          <w:ilvl w:val="2"/>
          <w:numId w:val="9"/>
        </w:numPr>
        <w:tabs>
          <w:tab w:val="left" w:pos="0"/>
        </w:tabs>
        <w:jc w:val="center"/>
        <w:rPr>
          <w:rFonts w:ascii="Times New Roman" w:hAnsi="Times New Roman" w:cs="Times New Roman"/>
          <w:b/>
          <w:bCs/>
          <w:sz w:val="24"/>
          <w:szCs w:val="24"/>
        </w:rPr>
      </w:pPr>
      <w:r w:rsidRPr="006F06A9">
        <w:rPr>
          <w:rFonts w:ascii="Times New Roman" w:hAnsi="Times New Roman" w:cs="Times New Roman"/>
          <w:b/>
          <w:bCs/>
          <w:sz w:val="24"/>
          <w:szCs w:val="24"/>
        </w:rPr>
        <w:t>Система программных мероприятий</w:t>
      </w:r>
    </w:p>
    <w:p w:rsidR="00A63E3F" w:rsidRDefault="00A63E3F" w:rsidP="00FB3643">
      <w:pPr>
        <w:pStyle w:val="ConsPlusNormal"/>
        <w:tabs>
          <w:tab w:val="left" w:pos="0"/>
        </w:tabs>
        <w:ind w:left="360"/>
        <w:rPr>
          <w:rFonts w:ascii="Times New Roman" w:hAnsi="Times New Roman" w:cs="Times New Roman"/>
          <w:b/>
          <w:bCs/>
          <w:sz w:val="24"/>
          <w:szCs w:val="24"/>
        </w:rPr>
      </w:pPr>
    </w:p>
    <w:p w:rsidR="00A63E3F" w:rsidRPr="00FB3643" w:rsidRDefault="009D43C8" w:rsidP="009D43C8">
      <w:pPr>
        <w:widowControl w:val="0"/>
        <w:tabs>
          <w:tab w:val="left" w:pos="0"/>
        </w:tabs>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ab/>
      </w:r>
      <w:r w:rsidR="00A63E3F" w:rsidRPr="00FB3643">
        <w:rPr>
          <w:rFonts w:ascii="Times New Roman" w:hAnsi="Times New Roman"/>
          <w:sz w:val="24"/>
          <w:szCs w:val="24"/>
        </w:rPr>
        <w:t>Для достижения поставленной цели Подпрограммы, определяются следующие задачи</w:t>
      </w:r>
      <w:r>
        <w:rPr>
          <w:rFonts w:ascii="Times New Roman" w:hAnsi="Times New Roman"/>
          <w:sz w:val="24"/>
          <w:szCs w:val="24"/>
        </w:rPr>
        <w:t xml:space="preserve"> и мероприятия</w:t>
      </w:r>
      <w:r w:rsidR="00A63E3F" w:rsidRPr="00FB3643">
        <w:rPr>
          <w:rFonts w:ascii="Times New Roman" w:hAnsi="Times New Roman"/>
          <w:sz w:val="24"/>
          <w:szCs w:val="24"/>
        </w:rPr>
        <w:t>:</w:t>
      </w:r>
    </w:p>
    <w:p w:rsidR="00A63E3F" w:rsidRPr="007C66D6" w:rsidRDefault="00A63E3F" w:rsidP="00FB3643">
      <w:pPr>
        <w:widowControl w:val="0"/>
        <w:tabs>
          <w:tab w:val="left" w:pos="0"/>
        </w:tabs>
        <w:autoSpaceDE w:val="0"/>
        <w:autoSpaceDN w:val="0"/>
        <w:adjustRightInd w:val="0"/>
        <w:spacing w:after="0"/>
        <w:ind w:left="360"/>
        <w:jc w:val="both"/>
        <w:rPr>
          <w:rFonts w:ascii="Times New Roman" w:hAnsi="Times New Roman"/>
          <w:sz w:val="24"/>
          <w:szCs w:val="24"/>
          <w:u w:val="single"/>
        </w:rPr>
      </w:pPr>
      <w:r w:rsidRPr="00FB3643">
        <w:rPr>
          <w:rFonts w:ascii="Times New Roman" w:hAnsi="Times New Roman"/>
          <w:sz w:val="24"/>
          <w:szCs w:val="24"/>
        </w:rPr>
        <w:tab/>
      </w:r>
      <w:r w:rsidRPr="00FB3643">
        <w:rPr>
          <w:rFonts w:ascii="Times New Roman" w:hAnsi="Times New Roman"/>
          <w:sz w:val="24"/>
          <w:szCs w:val="24"/>
          <w:u w:val="single"/>
        </w:rPr>
        <w:t>Задача 1.1</w:t>
      </w:r>
      <w:r w:rsidRPr="00FB3643">
        <w:rPr>
          <w:rFonts w:ascii="Times New Roman" w:hAnsi="Times New Roman"/>
          <w:sz w:val="24"/>
          <w:szCs w:val="24"/>
        </w:rPr>
        <w:t xml:space="preserve"> - </w:t>
      </w:r>
      <w:r w:rsidRPr="007C66D6">
        <w:rPr>
          <w:rFonts w:ascii="Times New Roman" w:hAnsi="Times New Roman" w:cs="Times New Roman"/>
          <w:sz w:val="24"/>
          <w:szCs w:val="24"/>
          <w:u w:val="single"/>
        </w:rPr>
        <w:t>Обеспечение реализации полномочий в сфере культуры</w:t>
      </w:r>
      <w:r w:rsidRPr="007C66D6">
        <w:rPr>
          <w:rFonts w:ascii="Times New Roman" w:hAnsi="Times New Roman"/>
          <w:sz w:val="24"/>
          <w:szCs w:val="24"/>
          <w:u w:val="single"/>
        </w:rPr>
        <w:t>.</w:t>
      </w:r>
    </w:p>
    <w:p w:rsidR="00F73FBD" w:rsidRPr="00FB3643" w:rsidRDefault="00F73FBD" w:rsidP="00F73FBD">
      <w:pPr>
        <w:widowControl w:val="0"/>
        <w:tabs>
          <w:tab w:val="left" w:pos="0"/>
        </w:tabs>
        <w:autoSpaceDE w:val="0"/>
        <w:autoSpaceDN w:val="0"/>
        <w:adjustRightInd w:val="0"/>
        <w:spacing w:after="0"/>
        <w:ind w:left="360" w:hanging="360"/>
        <w:jc w:val="both"/>
        <w:rPr>
          <w:rFonts w:ascii="Times New Roman" w:eastAsia="Times New Roman" w:hAnsi="Times New Roman"/>
          <w:sz w:val="24"/>
          <w:szCs w:val="24"/>
        </w:rPr>
      </w:pPr>
      <w:r w:rsidRPr="00FB3643">
        <w:rPr>
          <w:rFonts w:ascii="Times New Roman" w:eastAsia="Times New Roman" w:hAnsi="Times New Roman"/>
          <w:sz w:val="24"/>
          <w:szCs w:val="24"/>
        </w:rPr>
        <w:t xml:space="preserve">Задача включает </w:t>
      </w:r>
      <w:r>
        <w:rPr>
          <w:rFonts w:ascii="Times New Roman" w:eastAsia="Times New Roman" w:hAnsi="Times New Roman"/>
          <w:sz w:val="24"/>
          <w:szCs w:val="24"/>
        </w:rPr>
        <w:t>мероприятие</w:t>
      </w:r>
      <w:r w:rsidRPr="00FB3643">
        <w:rPr>
          <w:rFonts w:ascii="Times New Roman" w:eastAsia="Times New Roman" w:hAnsi="Times New Roman"/>
          <w:sz w:val="24"/>
          <w:szCs w:val="24"/>
        </w:rPr>
        <w:t>:</w:t>
      </w:r>
    </w:p>
    <w:p w:rsidR="00A63E3F" w:rsidRPr="00FB3643" w:rsidRDefault="00A63E3F"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rPr>
      </w:pPr>
      <w:r w:rsidRPr="00FB3643">
        <w:rPr>
          <w:rFonts w:ascii="Times New Roman" w:eastAsia="Times New Roman" w:hAnsi="Times New Roman"/>
          <w:sz w:val="24"/>
          <w:szCs w:val="24"/>
        </w:rPr>
        <w:t>1.1.1 Руководство и управление в сфере установленных функций;</w:t>
      </w:r>
    </w:p>
    <w:p w:rsidR="00F73FBD" w:rsidRDefault="00D25347" w:rsidP="00F73FBD">
      <w:pPr>
        <w:widowControl w:val="0"/>
        <w:tabs>
          <w:tab w:val="left" w:pos="0"/>
        </w:tabs>
        <w:autoSpaceDE w:val="0"/>
        <w:autoSpaceDN w:val="0"/>
        <w:adjustRightInd w:val="0"/>
        <w:spacing w:after="0"/>
        <w:ind w:left="-142" w:firstLine="568"/>
        <w:jc w:val="both"/>
        <w:rPr>
          <w:rFonts w:ascii="Times New Roman" w:hAnsi="Times New Roman"/>
          <w:sz w:val="24"/>
          <w:szCs w:val="24"/>
          <w:u w:val="single"/>
        </w:rPr>
      </w:pPr>
      <w:r w:rsidRPr="00D25347">
        <w:rPr>
          <w:rFonts w:ascii="Times New Roman" w:hAnsi="Times New Roman"/>
          <w:sz w:val="24"/>
          <w:szCs w:val="24"/>
        </w:rPr>
        <w:t xml:space="preserve">  </w:t>
      </w:r>
      <w:r>
        <w:rPr>
          <w:rFonts w:ascii="Times New Roman" w:hAnsi="Times New Roman"/>
          <w:sz w:val="24"/>
          <w:szCs w:val="24"/>
        </w:rPr>
        <w:t xml:space="preserve">   </w:t>
      </w:r>
      <w:r w:rsidR="00F73FBD">
        <w:rPr>
          <w:rFonts w:ascii="Times New Roman" w:hAnsi="Times New Roman"/>
          <w:sz w:val="24"/>
          <w:szCs w:val="24"/>
          <w:u w:val="single"/>
        </w:rPr>
        <w:t>Задача</w:t>
      </w:r>
      <w:r w:rsidRPr="006231E8">
        <w:rPr>
          <w:rFonts w:ascii="Times New Roman" w:hAnsi="Times New Roman"/>
          <w:sz w:val="24"/>
          <w:szCs w:val="24"/>
          <w:u w:val="single"/>
        </w:rPr>
        <w:t>1.</w:t>
      </w:r>
      <w:r w:rsidR="006231E8" w:rsidRPr="006231E8">
        <w:rPr>
          <w:rFonts w:ascii="Times New Roman" w:hAnsi="Times New Roman"/>
          <w:sz w:val="24"/>
          <w:szCs w:val="24"/>
          <w:u w:val="single"/>
        </w:rPr>
        <w:t>2</w:t>
      </w:r>
      <w:r w:rsidR="007C66D6">
        <w:rPr>
          <w:rFonts w:ascii="Times New Roman" w:hAnsi="Times New Roman"/>
          <w:sz w:val="24"/>
          <w:szCs w:val="24"/>
          <w:u w:val="single"/>
        </w:rPr>
        <w:t xml:space="preserve"> </w:t>
      </w:r>
      <w:r w:rsidR="007C66D6" w:rsidRPr="009D43C8">
        <w:rPr>
          <w:rFonts w:ascii="Times New Roman" w:hAnsi="Times New Roman"/>
          <w:sz w:val="24"/>
          <w:szCs w:val="24"/>
        </w:rPr>
        <w:t xml:space="preserve">- </w:t>
      </w:r>
      <w:r w:rsidR="007C66D6" w:rsidRPr="007C66D6">
        <w:rPr>
          <w:rFonts w:ascii="Times New Roman" w:hAnsi="Times New Roman"/>
          <w:sz w:val="24"/>
          <w:szCs w:val="24"/>
          <w:u w:val="single"/>
        </w:rPr>
        <w:t>Укрепление материально-технической базы муниципальных учреждений культуры</w:t>
      </w:r>
      <w:r w:rsidR="00F73FBD">
        <w:rPr>
          <w:rFonts w:ascii="Times New Roman" w:hAnsi="Times New Roman"/>
          <w:sz w:val="24"/>
          <w:szCs w:val="24"/>
          <w:u w:val="single"/>
        </w:rPr>
        <w:t>.</w:t>
      </w:r>
    </w:p>
    <w:p w:rsidR="00F73FBD" w:rsidRPr="00FB3643" w:rsidRDefault="00F73FBD" w:rsidP="00F73FBD">
      <w:pPr>
        <w:widowControl w:val="0"/>
        <w:tabs>
          <w:tab w:val="left" w:pos="0"/>
        </w:tabs>
        <w:autoSpaceDE w:val="0"/>
        <w:autoSpaceDN w:val="0"/>
        <w:adjustRightInd w:val="0"/>
        <w:spacing w:after="0"/>
        <w:ind w:left="360" w:hanging="360"/>
        <w:jc w:val="both"/>
        <w:rPr>
          <w:rFonts w:ascii="Times New Roman" w:eastAsia="Times New Roman" w:hAnsi="Times New Roman"/>
          <w:sz w:val="24"/>
          <w:szCs w:val="24"/>
        </w:rPr>
      </w:pPr>
      <w:r w:rsidRPr="00F73FBD">
        <w:rPr>
          <w:rFonts w:ascii="Times New Roman" w:hAnsi="Times New Roman"/>
          <w:sz w:val="24"/>
          <w:szCs w:val="24"/>
        </w:rPr>
        <w:t xml:space="preserve"> </w:t>
      </w:r>
      <w:r w:rsidRPr="00FB3643">
        <w:rPr>
          <w:rFonts w:ascii="Times New Roman" w:eastAsia="Times New Roman" w:hAnsi="Times New Roman"/>
          <w:sz w:val="24"/>
          <w:szCs w:val="24"/>
        </w:rPr>
        <w:t>Задача включает в себя реализацию следующих основных мероприятий:</w:t>
      </w:r>
    </w:p>
    <w:p w:rsidR="00D25347" w:rsidRPr="007C66D6" w:rsidRDefault="00D25347"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u w:val="single"/>
        </w:rPr>
      </w:pPr>
    </w:p>
    <w:p w:rsidR="006231E8" w:rsidRPr="00FB3643" w:rsidRDefault="006231E8" w:rsidP="006231E8">
      <w:pPr>
        <w:widowControl w:val="0"/>
        <w:tabs>
          <w:tab w:val="left" w:pos="0"/>
        </w:tabs>
        <w:autoSpaceDE w:val="0"/>
        <w:autoSpaceDN w:val="0"/>
        <w:adjustRightInd w:val="0"/>
        <w:spacing w:after="0"/>
        <w:ind w:left="360"/>
        <w:jc w:val="both"/>
        <w:rPr>
          <w:rFonts w:ascii="Times New Roman" w:eastAsia="Times New Roman" w:hAnsi="Times New Roman"/>
          <w:sz w:val="24"/>
          <w:szCs w:val="24"/>
        </w:rPr>
      </w:pPr>
      <w:r w:rsidRPr="00FB3643">
        <w:rPr>
          <w:rFonts w:ascii="Times New Roman" w:eastAsia="Times New Roman" w:hAnsi="Times New Roman"/>
          <w:sz w:val="24"/>
          <w:szCs w:val="24"/>
        </w:rPr>
        <w:lastRenderedPageBreak/>
        <w:t>1.</w:t>
      </w:r>
      <w:r>
        <w:rPr>
          <w:rFonts w:ascii="Times New Roman" w:eastAsia="Times New Roman" w:hAnsi="Times New Roman"/>
          <w:sz w:val="24"/>
          <w:szCs w:val="24"/>
        </w:rPr>
        <w:t>2.1.</w:t>
      </w:r>
      <w:r w:rsidRPr="00FB3643">
        <w:rPr>
          <w:rFonts w:ascii="Times New Roman" w:eastAsia="Times New Roman" w:hAnsi="Times New Roman"/>
          <w:sz w:val="24"/>
          <w:szCs w:val="24"/>
        </w:rPr>
        <w:t xml:space="preserve"> </w:t>
      </w:r>
      <w:r>
        <w:rPr>
          <w:rFonts w:ascii="Times New Roman" w:eastAsia="Times New Roman" w:hAnsi="Times New Roman"/>
          <w:sz w:val="24"/>
          <w:szCs w:val="24"/>
        </w:rPr>
        <w:t>Обновление технического оборудования</w:t>
      </w:r>
      <w:r w:rsidRPr="00FB3643">
        <w:rPr>
          <w:rFonts w:ascii="Times New Roman" w:eastAsia="Times New Roman" w:hAnsi="Times New Roman"/>
          <w:sz w:val="24"/>
          <w:szCs w:val="24"/>
        </w:rPr>
        <w:t xml:space="preserve"> учреждений культуры;</w:t>
      </w:r>
    </w:p>
    <w:p w:rsidR="00A63E3F" w:rsidRDefault="006231E8"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rPr>
      </w:pPr>
      <w:r w:rsidRPr="00FB3643">
        <w:rPr>
          <w:rFonts w:ascii="Times New Roman" w:eastAsia="Times New Roman" w:hAnsi="Times New Roman"/>
          <w:sz w:val="24"/>
          <w:szCs w:val="24"/>
        </w:rPr>
        <w:t>1.</w:t>
      </w:r>
      <w:r w:rsidR="007C66D6">
        <w:rPr>
          <w:rFonts w:ascii="Times New Roman" w:eastAsia="Times New Roman" w:hAnsi="Times New Roman"/>
          <w:sz w:val="24"/>
          <w:szCs w:val="24"/>
        </w:rPr>
        <w:t>2.2</w:t>
      </w:r>
      <w:r>
        <w:rPr>
          <w:rFonts w:ascii="Times New Roman" w:eastAsia="Times New Roman" w:hAnsi="Times New Roman"/>
          <w:sz w:val="24"/>
          <w:szCs w:val="24"/>
        </w:rPr>
        <w:t>.</w:t>
      </w:r>
      <w:r w:rsidRPr="00FB3643">
        <w:rPr>
          <w:rFonts w:ascii="Times New Roman" w:eastAsia="Times New Roman" w:hAnsi="Times New Roman"/>
          <w:sz w:val="24"/>
          <w:szCs w:val="24"/>
        </w:rPr>
        <w:t xml:space="preserve"> </w:t>
      </w:r>
      <w:r>
        <w:rPr>
          <w:rFonts w:ascii="Times New Roman" w:eastAsia="Times New Roman" w:hAnsi="Times New Roman"/>
          <w:sz w:val="24"/>
          <w:szCs w:val="24"/>
        </w:rPr>
        <w:t>Улучшение условий для развития кружков, студий, любительских объединений, клубов по интересам, других клубных формирований;</w:t>
      </w:r>
    </w:p>
    <w:p w:rsidR="00D25347" w:rsidRDefault="00D25347"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Pr="006231E8">
        <w:rPr>
          <w:rFonts w:ascii="Times New Roman" w:hAnsi="Times New Roman"/>
          <w:sz w:val="24"/>
          <w:szCs w:val="24"/>
          <w:u w:val="single"/>
        </w:rPr>
        <w:t>Задача 1.</w:t>
      </w:r>
      <w:r w:rsidR="006231E8" w:rsidRPr="009D43C8">
        <w:rPr>
          <w:rFonts w:ascii="Times New Roman" w:hAnsi="Times New Roman"/>
          <w:sz w:val="24"/>
          <w:szCs w:val="24"/>
          <w:u w:val="single"/>
        </w:rPr>
        <w:t>3</w:t>
      </w:r>
      <w:r w:rsidR="007C66D6" w:rsidRPr="009D43C8">
        <w:rPr>
          <w:rFonts w:ascii="Times New Roman" w:eastAsia="Times New Roman" w:hAnsi="Times New Roman"/>
          <w:sz w:val="24"/>
          <w:szCs w:val="24"/>
        </w:rPr>
        <w:t xml:space="preserve"> -</w:t>
      </w:r>
      <w:r w:rsidR="007C66D6">
        <w:rPr>
          <w:rFonts w:ascii="Times New Roman" w:eastAsia="Times New Roman" w:hAnsi="Times New Roman"/>
          <w:sz w:val="24"/>
          <w:szCs w:val="24"/>
          <w:u w:val="single"/>
        </w:rPr>
        <w:t xml:space="preserve"> </w:t>
      </w:r>
      <w:r w:rsidR="007C66D6" w:rsidRPr="007C66D6">
        <w:rPr>
          <w:rFonts w:ascii="Times New Roman" w:eastAsia="Times New Roman" w:hAnsi="Times New Roman"/>
          <w:sz w:val="24"/>
          <w:szCs w:val="24"/>
          <w:u w:val="single"/>
        </w:rPr>
        <w:t>Строительство, ремонт объектов в сфере культуры</w:t>
      </w:r>
    </w:p>
    <w:p w:rsidR="00F73FBD" w:rsidRPr="00F73FBD" w:rsidRDefault="00F73FBD"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rPr>
      </w:pPr>
      <w:r w:rsidRPr="00F73FBD">
        <w:rPr>
          <w:rFonts w:ascii="Times New Roman" w:eastAsia="Times New Roman" w:hAnsi="Times New Roman"/>
          <w:sz w:val="24"/>
          <w:szCs w:val="24"/>
        </w:rPr>
        <w:t>Задача включает в себя реализацию следующих основных мероприятий:</w:t>
      </w:r>
    </w:p>
    <w:p w:rsidR="006231E8" w:rsidRDefault="006231E8"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rPr>
      </w:pPr>
      <w:r>
        <w:rPr>
          <w:rFonts w:ascii="Times New Roman" w:eastAsia="Times New Roman" w:hAnsi="Times New Roman"/>
          <w:sz w:val="24"/>
          <w:szCs w:val="24"/>
        </w:rPr>
        <w:t>1.3.1. Ремонт и оснащение учреждений в сфере культуры</w:t>
      </w:r>
      <w:r w:rsidR="007C66D6">
        <w:rPr>
          <w:rFonts w:ascii="Times New Roman" w:eastAsia="Times New Roman" w:hAnsi="Times New Roman"/>
          <w:sz w:val="24"/>
          <w:szCs w:val="24"/>
        </w:rPr>
        <w:t>.</w:t>
      </w:r>
    </w:p>
    <w:p w:rsidR="006715A0" w:rsidRDefault="006715A0"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rPr>
      </w:pPr>
      <w:r>
        <w:rPr>
          <w:rFonts w:ascii="Times New Roman" w:eastAsia="Times New Roman" w:hAnsi="Times New Roman"/>
          <w:sz w:val="24"/>
          <w:szCs w:val="24"/>
        </w:rPr>
        <w:t>1.</w:t>
      </w:r>
      <w:r w:rsidR="006231E8">
        <w:rPr>
          <w:rFonts w:ascii="Times New Roman" w:eastAsia="Times New Roman" w:hAnsi="Times New Roman"/>
          <w:sz w:val="24"/>
          <w:szCs w:val="24"/>
        </w:rPr>
        <w:t>3.2</w:t>
      </w:r>
      <w:r>
        <w:rPr>
          <w:rFonts w:ascii="Times New Roman" w:eastAsia="Times New Roman" w:hAnsi="Times New Roman"/>
          <w:sz w:val="24"/>
          <w:szCs w:val="24"/>
        </w:rPr>
        <w:t>.</w:t>
      </w:r>
      <w:r w:rsidR="00F73FBD">
        <w:rPr>
          <w:rFonts w:ascii="Times New Roman" w:eastAsia="Times New Roman" w:hAnsi="Times New Roman"/>
          <w:sz w:val="24"/>
          <w:szCs w:val="24"/>
        </w:rPr>
        <w:t xml:space="preserve"> </w:t>
      </w:r>
      <w:r>
        <w:rPr>
          <w:rFonts w:ascii="Times New Roman" w:eastAsia="Times New Roman" w:hAnsi="Times New Roman"/>
          <w:sz w:val="24"/>
          <w:szCs w:val="24"/>
        </w:rPr>
        <w:t xml:space="preserve">Разработка проектно-сметной документации для строительства </w:t>
      </w:r>
      <w:r w:rsidR="00591816">
        <w:rPr>
          <w:rFonts w:ascii="Times New Roman" w:eastAsia="Times New Roman" w:hAnsi="Times New Roman"/>
          <w:sz w:val="24"/>
          <w:szCs w:val="24"/>
        </w:rPr>
        <w:t xml:space="preserve">нового объекта </w:t>
      </w:r>
      <w:r>
        <w:rPr>
          <w:rFonts w:ascii="Times New Roman" w:eastAsia="Times New Roman" w:hAnsi="Times New Roman"/>
          <w:sz w:val="24"/>
          <w:szCs w:val="24"/>
        </w:rPr>
        <w:t>К</w:t>
      </w:r>
      <w:r w:rsidR="00591816">
        <w:rPr>
          <w:rFonts w:ascii="Times New Roman" w:eastAsia="Times New Roman" w:hAnsi="Times New Roman"/>
          <w:sz w:val="24"/>
          <w:szCs w:val="24"/>
        </w:rPr>
        <w:t>ультурно-досугового центра</w:t>
      </w:r>
      <w:r w:rsidR="007C66D6">
        <w:rPr>
          <w:rFonts w:ascii="Times New Roman" w:eastAsia="Times New Roman" w:hAnsi="Times New Roman"/>
          <w:sz w:val="24"/>
          <w:szCs w:val="24"/>
        </w:rPr>
        <w:t>.</w:t>
      </w:r>
    </w:p>
    <w:p w:rsidR="006715A0" w:rsidRPr="00FB3643" w:rsidRDefault="006715A0" w:rsidP="00FB3643">
      <w:pPr>
        <w:widowControl w:val="0"/>
        <w:tabs>
          <w:tab w:val="left" w:pos="0"/>
        </w:tabs>
        <w:autoSpaceDE w:val="0"/>
        <w:autoSpaceDN w:val="0"/>
        <w:adjustRightInd w:val="0"/>
        <w:spacing w:after="0"/>
        <w:ind w:left="360"/>
        <w:jc w:val="both"/>
        <w:rPr>
          <w:rFonts w:ascii="Times New Roman" w:eastAsia="Times New Roman" w:hAnsi="Times New Roman"/>
          <w:sz w:val="24"/>
          <w:szCs w:val="24"/>
        </w:rPr>
      </w:pPr>
    </w:p>
    <w:p w:rsidR="006715A0" w:rsidRPr="006715A0" w:rsidRDefault="00A63E3F" w:rsidP="006715A0">
      <w:pPr>
        <w:pStyle w:val="ad"/>
        <w:widowControl w:val="0"/>
        <w:numPr>
          <w:ilvl w:val="2"/>
          <w:numId w:val="9"/>
        </w:numPr>
        <w:tabs>
          <w:tab w:val="left" w:pos="0"/>
        </w:tabs>
        <w:autoSpaceDE w:val="0"/>
        <w:autoSpaceDN w:val="0"/>
        <w:adjustRightInd w:val="0"/>
        <w:spacing w:after="0"/>
        <w:jc w:val="center"/>
        <w:rPr>
          <w:rFonts w:ascii="Times New Roman" w:eastAsia="Times New Roman" w:hAnsi="Times New Roman"/>
          <w:b/>
          <w:bCs/>
          <w:sz w:val="24"/>
          <w:szCs w:val="24"/>
        </w:rPr>
      </w:pPr>
      <w:r w:rsidRPr="006715A0">
        <w:rPr>
          <w:rFonts w:ascii="Times New Roman" w:eastAsia="Times New Roman" w:hAnsi="Times New Roman"/>
          <w:b/>
          <w:bCs/>
          <w:sz w:val="24"/>
          <w:szCs w:val="24"/>
        </w:rPr>
        <w:t>Ресурсное обеспечение Подпрограммы 1</w:t>
      </w:r>
    </w:p>
    <w:p w:rsidR="00032E8D" w:rsidRPr="00FB3643" w:rsidRDefault="00032E8D" w:rsidP="00032E8D">
      <w:pPr>
        <w:pStyle w:val="ad"/>
        <w:widowControl w:val="0"/>
        <w:tabs>
          <w:tab w:val="left" w:pos="0"/>
        </w:tabs>
        <w:autoSpaceDE w:val="0"/>
        <w:autoSpaceDN w:val="0"/>
        <w:adjustRightInd w:val="0"/>
        <w:spacing w:after="0"/>
        <w:ind w:left="1080"/>
        <w:rPr>
          <w:rFonts w:ascii="Times New Roman" w:eastAsia="Times New Roman" w:hAnsi="Times New Roman"/>
          <w:b/>
          <w:bCs/>
          <w:sz w:val="24"/>
          <w:szCs w:val="24"/>
        </w:rPr>
      </w:pPr>
    </w:p>
    <w:p w:rsidR="00C84D3D" w:rsidRPr="0021246B" w:rsidRDefault="00C84D3D" w:rsidP="001878F9">
      <w:pPr>
        <w:pStyle w:val="ConsPlusNormal"/>
        <w:ind w:left="360" w:firstLine="349"/>
        <w:jc w:val="both"/>
        <w:rPr>
          <w:rFonts w:ascii="Times New Roman" w:hAnsi="Times New Roman" w:cs="Times New Roman"/>
          <w:sz w:val="24"/>
          <w:szCs w:val="24"/>
        </w:rPr>
      </w:pPr>
      <w:r w:rsidRPr="0021246B">
        <w:rPr>
          <w:rFonts w:ascii="Times New Roman" w:hAnsi="Times New Roman" w:cs="Times New Roman"/>
          <w:sz w:val="24"/>
          <w:szCs w:val="24"/>
        </w:rPr>
        <w:t xml:space="preserve">Объем финансового обеспечения в целом на реализацию подпрограммы </w:t>
      </w:r>
      <w:r>
        <w:rPr>
          <w:rFonts w:ascii="Times New Roman" w:hAnsi="Times New Roman" w:cs="Times New Roman"/>
          <w:sz w:val="24"/>
          <w:szCs w:val="24"/>
        </w:rPr>
        <w:t>составляет –</w:t>
      </w:r>
      <w:r w:rsidR="00882111">
        <w:rPr>
          <w:rFonts w:ascii="Times New Roman" w:hAnsi="Times New Roman" w:cs="Times New Roman"/>
          <w:b/>
          <w:sz w:val="24"/>
          <w:szCs w:val="24"/>
        </w:rPr>
        <w:t>18 300,00</w:t>
      </w:r>
      <w:r w:rsidRPr="000C39A9">
        <w:rPr>
          <w:rFonts w:ascii="Times New Roman" w:hAnsi="Times New Roman" w:cs="Times New Roman"/>
          <w:sz w:val="24"/>
          <w:szCs w:val="24"/>
        </w:rPr>
        <w:t xml:space="preserve"> тыс. рублей,</w:t>
      </w:r>
      <w:r w:rsidRPr="0021246B">
        <w:rPr>
          <w:rFonts w:ascii="Times New Roman" w:hAnsi="Times New Roman" w:cs="Times New Roman"/>
          <w:sz w:val="24"/>
          <w:szCs w:val="24"/>
        </w:rPr>
        <w:t xml:space="preserve"> в том числе по источникам и годам:</w:t>
      </w:r>
    </w:p>
    <w:p w:rsidR="00882111" w:rsidRPr="00C5253E" w:rsidRDefault="00882111" w:rsidP="00882111">
      <w:pPr>
        <w:pStyle w:val="ConsPlusNormal"/>
        <w:jc w:val="both"/>
        <w:rPr>
          <w:rFonts w:ascii="Times New Roman" w:hAnsi="Times New Roman" w:cs="Times New Roman"/>
          <w:sz w:val="24"/>
          <w:szCs w:val="24"/>
        </w:rPr>
      </w:pPr>
      <w:r w:rsidRPr="000C39A9">
        <w:rPr>
          <w:rFonts w:ascii="Times New Roman" w:hAnsi="Times New Roman" w:cs="Times New Roman"/>
          <w:sz w:val="24"/>
          <w:szCs w:val="24"/>
        </w:rPr>
        <w:t>2023 год -</w:t>
      </w:r>
      <w:r>
        <w:rPr>
          <w:rFonts w:ascii="Times New Roman" w:hAnsi="Times New Roman" w:cs="Times New Roman"/>
          <w:sz w:val="24"/>
          <w:szCs w:val="24"/>
        </w:rPr>
        <w:t xml:space="preserve"> 4 800,00</w:t>
      </w:r>
    </w:p>
    <w:p w:rsidR="00882111" w:rsidRPr="00C5253E" w:rsidRDefault="00882111" w:rsidP="00882111">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2024 год </w:t>
      </w:r>
      <w:r>
        <w:rPr>
          <w:rFonts w:ascii="Times New Roman" w:hAnsi="Times New Roman" w:cs="Times New Roman"/>
          <w:sz w:val="24"/>
          <w:szCs w:val="24"/>
        </w:rPr>
        <w:t xml:space="preserve">– 5 950,00 </w:t>
      </w:r>
    </w:p>
    <w:p w:rsidR="00882111" w:rsidRPr="00C5253E" w:rsidRDefault="00882111" w:rsidP="00882111">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2025 год </w:t>
      </w:r>
      <w:r>
        <w:rPr>
          <w:rFonts w:ascii="Times New Roman" w:hAnsi="Times New Roman" w:cs="Times New Roman"/>
          <w:sz w:val="24"/>
          <w:szCs w:val="24"/>
        </w:rPr>
        <w:t>–</w:t>
      </w:r>
      <w:r w:rsidRPr="00C5253E">
        <w:rPr>
          <w:rFonts w:ascii="Times New Roman" w:hAnsi="Times New Roman" w:cs="Times New Roman"/>
          <w:sz w:val="24"/>
          <w:szCs w:val="24"/>
        </w:rPr>
        <w:t xml:space="preserve"> </w:t>
      </w:r>
      <w:r>
        <w:rPr>
          <w:rFonts w:ascii="Times New Roman" w:hAnsi="Times New Roman" w:cs="Times New Roman"/>
          <w:sz w:val="24"/>
          <w:szCs w:val="24"/>
        </w:rPr>
        <w:t>2 600,00</w:t>
      </w:r>
      <w:r w:rsidRPr="00C5253E">
        <w:rPr>
          <w:rFonts w:ascii="Times New Roman" w:hAnsi="Times New Roman" w:cs="Times New Roman"/>
          <w:sz w:val="24"/>
          <w:szCs w:val="24"/>
        </w:rPr>
        <w:t xml:space="preserve"> </w:t>
      </w:r>
    </w:p>
    <w:p w:rsidR="00882111" w:rsidRPr="00C5253E" w:rsidRDefault="00882111" w:rsidP="008821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2026 год – 2 600,00 </w:t>
      </w:r>
    </w:p>
    <w:p w:rsidR="00C84D3D" w:rsidRDefault="00882111" w:rsidP="00882111">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2027 год </w:t>
      </w:r>
      <w:r>
        <w:rPr>
          <w:rFonts w:ascii="Times New Roman" w:hAnsi="Times New Roman" w:cs="Times New Roman"/>
          <w:sz w:val="24"/>
          <w:szCs w:val="24"/>
        </w:rPr>
        <w:t>– 2 350,00</w:t>
      </w:r>
    </w:p>
    <w:p w:rsidR="00C84D3D" w:rsidRDefault="00C84D3D" w:rsidP="00C84D3D">
      <w:pPr>
        <w:pStyle w:val="ConsPlusNormal"/>
        <w:ind w:firstLine="709"/>
        <w:jc w:val="both"/>
        <w:rPr>
          <w:rFonts w:ascii="Times New Roman" w:hAnsi="Times New Roman" w:cs="Times New Roman"/>
          <w:sz w:val="24"/>
          <w:szCs w:val="24"/>
        </w:rPr>
      </w:pPr>
      <w:r w:rsidRPr="0021246B">
        <w:rPr>
          <w:rFonts w:ascii="Times New Roman" w:hAnsi="Times New Roman" w:cs="Times New Roman"/>
          <w:sz w:val="24"/>
          <w:szCs w:val="24"/>
        </w:rPr>
        <w:t xml:space="preserve">за счет средств государственного бюджета </w:t>
      </w:r>
      <w:r>
        <w:rPr>
          <w:rFonts w:ascii="Times New Roman" w:hAnsi="Times New Roman" w:cs="Times New Roman"/>
          <w:sz w:val="24"/>
          <w:szCs w:val="24"/>
        </w:rPr>
        <w:t xml:space="preserve">Республики Саха (Якутия) – </w:t>
      </w:r>
      <w:r w:rsidR="00996D3B">
        <w:rPr>
          <w:rFonts w:ascii="Times New Roman" w:hAnsi="Times New Roman" w:cs="Times New Roman"/>
          <w:b/>
          <w:sz w:val="24"/>
          <w:szCs w:val="24"/>
        </w:rPr>
        <w:t>0</w:t>
      </w:r>
      <w:r w:rsidRPr="001878F9">
        <w:rPr>
          <w:rFonts w:ascii="Times New Roman" w:hAnsi="Times New Roman" w:cs="Times New Roman"/>
          <w:b/>
          <w:sz w:val="24"/>
          <w:szCs w:val="24"/>
        </w:rPr>
        <w:t>,00</w:t>
      </w:r>
      <w:r w:rsidRPr="0021246B">
        <w:rPr>
          <w:rFonts w:ascii="Times New Roman" w:hAnsi="Times New Roman" w:cs="Times New Roman"/>
          <w:sz w:val="24"/>
          <w:szCs w:val="24"/>
        </w:rPr>
        <w:t xml:space="preserve"> тыс. рублей</w:t>
      </w:r>
      <w:r w:rsidR="00996D3B">
        <w:rPr>
          <w:rFonts w:ascii="Times New Roman" w:hAnsi="Times New Roman" w:cs="Times New Roman"/>
          <w:sz w:val="24"/>
          <w:szCs w:val="24"/>
        </w:rPr>
        <w:t>;</w:t>
      </w:r>
    </w:p>
    <w:p w:rsidR="00C84D3D" w:rsidRPr="0021246B" w:rsidRDefault="00C84D3D" w:rsidP="00C84D3D">
      <w:pPr>
        <w:pStyle w:val="ConsPlusNormal"/>
        <w:ind w:firstLine="709"/>
        <w:jc w:val="both"/>
        <w:rPr>
          <w:rFonts w:ascii="Times New Roman" w:hAnsi="Times New Roman" w:cs="Times New Roman"/>
          <w:sz w:val="24"/>
          <w:szCs w:val="24"/>
        </w:rPr>
      </w:pPr>
      <w:r w:rsidRPr="0021246B">
        <w:rPr>
          <w:rFonts w:ascii="Times New Roman" w:hAnsi="Times New Roman" w:cs="Times New Roman"/>
          <w:sz w:val="24"/>
          <w:szCs w:val="24"/>
        </w:rPr>
        <w:t>за с</w:t>
      </w:r>
      <w:r>
        <w:rPr>
          <w:rFonts w:ascii="Times New Roman" w:hAnsi="Times New Roman" w:cs="Times New Roman"/>
          <w:sz w:val="24"/>
          <w:szCs w:val="24"/>
        </w:rPr>
        <w:t>чет средств местного бюджета –</w:t>
      </w:r>
      <w:r w:rsidR="00D75555">
        <w:rPr>
          <w:rFonts w:ascii="Times New Roman" w:hAnsi="Times New Roman" w:cs="Times New Roman"/>
          <w:b/>
          <w:sz w:val="24"/>
          <w:szCs w:val="24"/>
        </w:rPr>
        <w:t>18 300,0</w:t>
      </w:r>
      <w:r w:rsidR="00996D3B">
        <w:rPr>
          <w:rFonts w:ascii="Times New Roman" w:hAnsi="Times New Roman" w:cs="Times New Roman"/>
          <w:b/>
          <w:sz w:val="24"/>
          <w:szCs w:val="24"/>
        </w:rPr>
        <w:t xml:space="preserve">0 </w:t>
      </w:r>
      <w:r w:rsidRPr="000C39A9">
        <w:rPr>
          <w:rFonts w:ascii="Times New Roman" w:hAnsi="Times New Roman" w:cs="Times New Roman"/>
          <w:sz w:val="24"/>
          <w:szCs w:val="24"/>
        </w:rPr>
        <w:t>тыс</w:t>
      </w:r>
      <w:r w:rsidRPr="0021246B">
        <w:rPr>
          <w:rFonts w:ascii="Times New Roman" w:hAnsi="Times New Roman" w:cs="Times New Roman"/>
          <w:sz w:val="24"/>
          <w:szCs w:val="24"/>
        </w:rPr>
        <w:t>. рублей, в том числе по годам:</w:t>
      </w:r>
    </w:p>
    <w:p w:rsidR="00D75555" w:rsidRPr="00C5253E" w:rsidRDefault="00D75555" w:rsidP="00D75555">
      <w:pPr>
        <w:pStyle w:val="ConsPlusNormal"/>
        <w:jc w:val="both"/>
        <w:rPr>
          <w:rFonts w:ascii="Times New Roman" w:hAnsi="Times New Roman" w:cs="Times New Roman"/>
          <w:sz w:val="24"/>
          <w:szCs w:val="24"/>
        </w:rPr>
      </w:pPr>
      <w:r w:rsidRPr="000C39A9">
        <w:rPr>
          <w:rFonts w:ascii="Times New Roman" w:hAnsi="Times New Roman" w:cs="Times New Roman"/>
          <w:sz w:val="24"/>
          <w:szCs w:val="24"/>
        </w:rPr>
        <w:t>2023 год -</w:t>
      </w:r>
      <w:r>
        <w:rPr>
          <w:rFonts w:ascii="Times New Roman" w:hAnsi="Times New Roman" w:cs="Times New Roman"/>
          <w:sz w:val="24"/>
          <w:szCs w:val="24"/>
        </w:rPr>
        <w:t xml:space="preserve"> 4 800,00</w:t>
      </w:r>
    </w:p>
    <w:p w:rsidR="00D75555" w:rsidRPr="00C5253E" w:rsidRDefault="00D75555" w:rsidP="00D75555">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2024 год </w:t>
      </w:r>
      <w:r>
        <w:rPr>
          <w:rFonts w:ascii="Times New Roman" w:hAnsi="Times New Roman" w:cs="Times New Roman"/>
          <w:sz w:val="24"/>
          <w:szCs w:val="24"/>
        </w:rPr>
        <w:t xml:space="preserve">– 5 950,00 </w:t>
      </w:r>
    </w:p>
    <w:p w:rsidR="00D75555" w:rsidRPr="00C5253E" w:rsidRDefault="00D75555" w:rsidP="00D75555">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2025 год </w:t>
      </w:r>
      <w:r>
        <w:rPr>
          <w:rFonts w:ascii="Times New Roman" w:hAnsi="Times New Roman" w:cs="Times New Roman"/>
          <w:sz w:val="24"/>
          <w:szCs w:val="24"/>
        </w:rPr>
        <w:t>–</w:t>
      </w:r>
      <w:r w:rsidRPr="00C5253E">
        <w:rPr>
          <w:rFonts w:ascii="Times New Roman" w:hAnsi="Times New Roman" w:cs="Times New Roman"/>
          <w:sz w:val="24"/>
          <w:szCs w:val="24"/>
        </w:rPr>
        <w:t xml:space="preserve"> </w:t>
      </w:r>
      <w:r>
        <w:rPr>
          <w:rFonts w:ascii="Times New Roman" w:hAnsi="Times New Roman" w:cs="Times New Roman"/>
          <w:sz w:val="24"/>
          <w:szCs w:val="24"/>
        </w:rPr>
        <w:t>2 600,00</w:t>
      </w:r>
      <w:r w:rsidRPr="00C5253E">
        <w:rPr>
          <w:rFonts w:ascii="Times New Roman" w:hAnsi="Times New Roman" w:cs="Times New Roman"/>
          <w:sz w:val="24"/>
          <w:szCs w:val="24"/>
        </w:rPr>
        <w:t xml:space="preserve"> </w:t>
      </w:r>
    </w:p>
    <w:p w:rsidR="00D75555" w:rsidRPr="00C5253E" w:rsidRDefault="00D75555" w:rsidP="00D755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2026 год – 2 600,00 </w:t>
      </w:r>
    </w:p>
    <w:p w:rsidR="00C84D3D" w:rsidRPr="0021246B" w:rsidRDefault="00D75555" w:rsidP="00D75555">
      <w:pPr>
        <w:pStyle w:val="ConsPlusNormal"/>
        <w:jc w:val="both"/>
        <w:rPr>
          <w:rFonts w:ascii="Times New Roman" w:hAnsi="Times New Roman" w:cs="Times New Roman"/>
          <w:sz w:val="24"/>
          <w:szCs w:val="24"/>
        </w:rPr>
      </w:pPr>
      <w:r w:rsidRPr="00C5253E">
        <w:rPr>
          <w:rFonts w:ascii="Times New Roman" w:hAnsi="Times New Roman" w:cs="Times New Roman"/>
          <w:sz w:val="24"/>
          <w:szCs w:val="24"/>
        </w:rPr>
        <w:t xml:space="preserve">2027 год </w:t>
      </w:r>
      <w:r>
        <w:rPr>
          <w:rFonts w:ascii="Times New Roman" w:hAnsi="Times New Roman" w:cs="Times New Roman"/>
          <w:sz w:val="24"/>
          <w:szCs w:val="24"/>
        </w:rPr>
        <w:t>– 2 350,00</w:t>
      </w:r>
    </w:p>
    <w:p w:rsidR="00C84D3D" w:rsidRPr="0021246B" w:rsidRDefault="00C84D3D" w:rsidP="00C84D3D">
      <w:pPr>
        <w:pStyle w:val="ConsPlusNormal"/>
        <w:ind w:firstLine="709"/>
        <w:jc w:val="both"/>
        <w:rPr>
          <w:rFonts w:ascii="Times New Roman" w:hAnsi="Times New Roman" w:cs="Times New Roman"/>
          <w:sz w:val="24"/>
          <w:szCs w:val="24"/>
        </w:rPr>
      </w:pPr>
      <w:r w:rsidRPr="0021246B">
        <w:rPr>
          <w:rFonts w:ascii="Times New Roman" w:hAnsi="Times New Roman" w:cs="Times New Roman"/>
          <w:sz w:val="24"/>
          <w:szCs w:val="24"/>
        </w:rPr>
        <w:t>за</w:t>
      </w:r>
      <w:r>
        <w:rPr>
          <w:rFonts w:ascii="Times New Roman" w:hAnsi="Times New Roman" w:cs="Times New Roman"/>
          <w:sz w:val="24"/>
          <w:szCs w:val="24"/>
        </w:rPr>
        <w:t xml:space="preserve"> счет внебюджетных средств </w:t>
      </w:r>
      <w:r w:rsidRPr="00172B48">
        <w:rPr>
          <w:rFonts w:ascii="Times New Roman" w:hAnsi="Times New Roman" w:cs="Times New Roman"/>
          <w:sz w:val="24"/>
          <w:szCs w:val="24"/>
        </w:rPr>
        <w:t>–</w:t>
      </w:r>
      <w:r w:rsidR="00D75555">
        <w:rPr>
          <w:rFonts w:ascii="Times New Roman" w:hAnsi="Times New Roman" w:cs="Times New Roman"/>
          <w:b/>
          <w:sz w:val="24"/>
          <w:szCs w:val="24"/>
        </w:rPr>
        <w:t>0,00</w:t>
      </w:r>
      <w:r w:rsidRPr="00172B48">
        <w:rPr>
          <w:rFonts w:ascii="Times New Roman" w:hAnsi="Times New Roman" w:cs="Times New Roman"/>
          <w:sz w:val="24"/>
          <w:szCs w:val="24"/>
        </w:rPr>
        <w:t xml:space="preserve"> тыс. рублей</w:t>
      </w:r>
      <w:r w:rsidR="00D75555">
        <w:rPr>
          <w:rFonts w:ascii="Times New Roman" w:hAnsi="Times New Roman" w:cs="Times New Roman"/>
          <w:sz w:val="24"/>
          <w:szCs w:val="24"/>
        </w:rPr>
        <w:t>;</w:t>
      </w:r>
    </w:p>
    <w:p w:rsidR="00D75555" w:rsidRDefault="00D75555" w:rsidP="008A5E4D">
      <w:pPr>
        <w:pStyle w:val="ConsPlusNormal"/>
        <w:tabs>
          <w:tab w:val="left" w:pos="0"/>
        </w:tabs>
        <w:jc w:val="both"/>
        <w:rPr>
          <w:rFonts w:ascii="Times New Roman" w:hAnsi="Times New Roman" w:cs="Times New Roman"/>
          <w:sz w:val="24"/>
          <w:szCs w:val="24"/>
        </w:rPr>
      </w:pPr>
    </w:p>
    <w:p w:rsidR="00E11DDE" w:rsidRDefault="00914799" w:rsidP="008A5E4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A63E3F" w:rsidRPr="00794756">
        <w:rPr>
          <w:rFonts w:ascii="Times New Roman" w:hAnsi="Times New Roman" w:cs="Times New Roman"/>
          <w:sz w:val="24"/>
          <w:szCs w:val="24"/>
        </w:rPr>
        <w:t>Объемы финансирования Подпрограммы ежегодно корректируются с учетом возможностей бюджета ГО «Жатай»</w:t>
      </w:r>
      <w:r w:rsidR="008A5E4D">
        <w:rPr>
          <w:rFonts w:ascii="Times New Roman" w:hAnsi="Times New Roman" w:cs="Times New Roman"/>
          <w:sz w:val="24"/>
          <w:szCs w:val="24"/>
        </w:rPr>
        <w:t xml:space="preserve"> </w:t>
      </w:r>
      <w:r w:rsidR="008A5E4D">
        <w:rPr>
          <w:rFonts w:ascii="Times New Roman" w:hAnsi="Times New Roman"/>
          <w:sz w:val="24"/>
          <w:szCs w:val="24"/>
        </w:rPr>
        <w:t xml:space="preserve">и </w:t>
      </w:r>
      <w:r w:rsidR="008A5E4D" w:rsidRPr="00774EDE">
        <w:rPr>
          <w:rFonts w:ascii="Times New Roman" w:hAnsi="Times New Roman" w:cs="Times New Roman"/>
          <w:sz w:val="24"/>
          <w:szCs w:val="24"/>
        </w:rPr>
        <w:t>участи</w:t>
      </w:r>
      <w:r w:rsidR="008A5E4D">
        <w:rPr>
          <w:rFonts w:ascii="Times New Roman" w:hAnsi="Times New Roman" w:cs="Times New Roman"/>
          <w:sz w:val="24"/>
          <w:szCs w:val="24"/>
        </w:rPr>
        <w:t>я</w:t>
      </w:r>
      <w:r w:rsidR="008A5E4D">
        <w:rPr>
          <w:rFonts w:ascii="Times New Roman" w:hAnsi="Times New Roman" w:cs="Times New Roman"/>
        </w:rPr>
        <w:t xml:space="preserve"> </w:t>
      </w:r>
      <w:r w:rsidR="008A5E4D" w:rsidRPr="00DE6B9E">
        <w:rPr>
          <w:rFonts w:ascii="Times New Roman" w:hAnsi="Times New Roman" w:cs="Times New Roman"/>
          <w:sz w:val="24"/>
          <w:szCs w:val="24"/>
        </w:rPr>
        <w:t xml:space="preserve">в региональных конкурсах </w:t>
      </w:r>
      <w:r w:rsidR="004E2405">
        <w:rPr>
          <w:rFonts w:ascii="Times New Roman" w:hAnsi="Times New Roman" w:cs="Times New Roman"/>
          <w:sz w:val="24"/>
          <w:szCs w:val="24"/>
        </w:rPr>
        <w:t xml:space="preserve">Министерства культуры и духовного развития </w:t>
      </w:r>
      <w:r w:rsidR="008A5E4D" w:rsidRPr="00DE6B9E">
        <w:rPr>
          <w:rFonts w:ascii="Times New Roman" w:hAnsi="Times New Roman" w:cs="Times New Roman"/>
          <w:sz w:val="24"/>
          <w:szCs w:val="24"/>
        </w:rPr>
        <w:t>на предоставление субсидий</w:t>
      </w:r>
      <w:r w:rsidR="008A5E4D">
        <w:rPr>
          <w:rFonts w:ascii="Times New Roman" w:hAnsi="Times New Roman" w:cs="Times New Roman"/>
          <w:sz w:val="24"/>
          <w:szCs w:val="24"/>
        </w:rPr>
        <w:t xml:space="preserve"> местным бюджетам, в т.ч</w:t>
      </w:r>
      <w:r w:rsidR="00E11DDE">
        <w:rPr>
          <w:rFonts w:ascii="Times New Roman" w:hAnsi="Times New Roman" w:cs="Times New Roman"/>
          <w:sz w:val="24"/>
          <w:szCs w:val="24"/>
        </w:rPr>
        <w:t>:</w:t>
      </w:r>
    </w:p>
    <w:p w:rsidR="00E11DDE" w:rsidRPr="00E11DDE" w:rsidRDefault="00E11DDE" w:rsidP="00E11DDE">
      <w:pPr>
        <w:spacing w:after="0"/>
        <w:ind w:firstLine="708"/>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на обеспечение развития и укрепления материально-технической базы домов культуры в населенных пунктах с числом жителей до 50 тысяч человек;</w:t>
      </w:r>
    </w:p>
    <w:p w:rsidR="00E11DDE" w:rsidRPr="00E11DDE" w:rsidRDefault="00E11DDE" w:rsidP="00E11DDE">
      <w:pPr>
        <w:pStyle w:val="ConsPlusNormal"/>
        <w:tabs>
          <w:tab w:val="left" w:pos="0"/>
        </w:tabs>
        <w:ind w:firstLine="709"/>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на создание модельных общедоступных муниципальных библиотек путем присвоения статуса «Муниципальная модельная библиотека РС(Я)»;</w:t>
      </w:r>
    </w:p>
    <w:p w:rsidR="00E11DDE" w:rsidRPr="00E11DDE" w:rsidRDefault="00E11DDE" w:rsidP="00E11DDE">
      <w:pPr>
        <w:pStyle w:val="ConsPlusNormal"/>
        <w:tabs>
          <w:tab w:val="left" w:pos="0"/>
        </w:tabs>
        <w:ind w:firstLine="709"/>
        <w:jc w:val="both"/>
        <w:rPr>
          <w:rFonts w:ascii="Times New Roman" w:hAnsi="Times New Roman" w:cs="Times New Roman"/>
          <w:sz w:val="24"/>
        </w:rPr>
      </w:pPr>
      <w:r w:rsidRPr="00E11DDE">
        <w:rPr>
          <w:rFonts w:ascii="Times New Roman" w:hAnsi="Times New Roman" w:cs="Times New Roman"/>
          <w:sz w:val="24"/>
        </w:rPr>
        <w:t>- на технической оснащение муниципальных музеев;</w:t>
      </w:r>
    </w:p>
    <w:p w:rsidR="00E11DDE" w:rsidRPr="00653D25" w:rsidRDefault="00E11DDE" w:rsidP="00E11DDE">
      <w:pPr>
        <w:ind w:firstLine="708"/>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на софинансирование расходных об</w:t>
      </w:r>
      <w:r w:rsidR="008C451E">
        <w:rPr>
          <w:rFonts w:ascii="Times New Roman" w:hAnsi="Times New Roman" w:cs="Times New Roman"/>
          <w:sz w:val="24"/>
        </w:rPr>
        <w:t>я</w:t>
      </w:r>
      <w:r w:rsidRPr="00E11DDE">
        <w:rPr>
          <w:rFonts w:ascii="Times New Roman" w:hAnsi="Times New Roman" w:cs="Times New Roman"/>
          <w:sz w:val="24"/>
        </w:rPr>
        <w:t>зательств МО,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осуществления иных капитальных вложений</w:t>
      </w:r>
      <w:r w:rsidRPr="00653D25">
        <w:rPr>
          <w:rFonts w:ascii="Times New Roman" w:hAnsi="Times New Roman" w:cs="Times New Roman"/>
          <w:sz w:val="24"/>
        </w:rPr>
        <w:t xml:space="preserve"> в объекты культуры муниципальных образований РС(Я)</w:t>
      </w:r>
      <w:r>
        <w:rPr>
          <w:rFonts w:ascii="Times New Roman" w:hAnsi="Times New Roman" w:cs="Times New Roman"/>
          <w:sz w:val="24"/>
        </w:rPr>
        <w:t>.</w:t>
      </w:r>
    </w:p>
    <w:p w:rsidR="00A63E3F" w:rsidRDefault="00A63E3F" w:rsidP="00FB3643">
      <w:pPr>
        <w:pStyle w:val="ad"/>
        <w:widowControl w:val="0"/>
        <w:numPr>
          <w:ilvl w:val="2"/>
          <w:numId w:val="9"/>
        </w:numPr>
        <w:tabs>
          <w:tab w:val="left" w:pos="0"/>
        </w:tabs>
        <w:autoSpaceDE w:val="0"/>
        <w:autoSpaceDN w:val="0"/>
        <w:adjustRightInd w:val="0"/>
        <w:spacing w:after="0"/>
        <w:jc w:val="center"/>
        <w:rPr>
          <w:rFonts w:ascii="Times New Roman" w:eastAsia="Times New Roman" w:hAnsi="Times New Roman"/>
          <w:b/>
          <w:bCs/>
          <w:sz w:val="24"/>
          <w:szCs w:val="24"/>
        </w:rPr>
      </w:pPr>
      <w:bookmarkStart w:id="13" w:name="_Hlk109740702"/>
      <w:r w:rsidRPr="00FB3643">
        <w:rPr>
          <w:rFonts w:ascii="Times New Roman" w:eastAsia="Times New Roman" w:hAnsi="Times New Roman"/>
          <w:b/>
          <w:bCs/>
          <w:sz w:val="24"/>
          <w:szCs w:val="24"/>
        </w:rPr>
        <w:t>Перечень целевых индикаторов и показателей Подпрограммы 1</w:t>
      </w:r>
    </w:p>
    <w:p w:rsidR="008E1044" w:rsidRPr="00FB3643" w:rsidRDefault="008E1044" w:rsidP="008E1044">
      <w:pPr>
        <w:pStyle w:val="ad"/>
        <w:widowControl w:val="0"/>
        <w:tabs>
          <w:tab w:val="left" w:pos="0"/>
        </w:tabs>
        <w:autoSpaceDE w:val="0"/>
        <w:autoSpaceDN w:val="0"/>
        <w:adjustRightInd w:val="0"/>
        <w:spacing w:after="0"/>
        <w:ind w:left="1080"/>
        <w:rPr>
          <w:rFonts w:ascii="Times New Roman" w:eastAsia="Times New Roman" w:hAnsi="Times New Roman"/>
          <w:b/>
          <w:bCs/>
          <w:sz w:val="24"/>
          <w:szCs w:val="24"/>
        </w:rPr>
      </w:pPr>
    </w:p>
    <w:p w:rsidR="00A63E3F" w:rsidRDefault="00A63E3F" w:rsidP="00B76F2B">
      <w:pPr>
        <w:pStyle w:val="ConsPlusNormal"/>
        <w:tabs>
          <w:tab w:val="left" w:pos="0"/>
        </w:tabs>
        <w:spacing w:line="276" w:lineRule="auto"/>
        <w:jc w:val="both"/>
        <w:rPr>
          <w:rFonts w:ascii="Times New Roman" w:hAnsi="Times New Roman"/>
          <w:sz w:val="24"/>
          <w:szCs w:val="24"/>
        </w:rPr>
      </w:pPr>
      <w:r>
        <w:rPr>
          <w:rFonts w:ascii="Times New Roman" w:hAnsi="Times New Roman"/>
          <w:sz w:val="24"/>
          <w:szCs w:val="24"/>
        </w:rPr>
        <w:tab/>
        <w:t xml:space="preserve">Основными показателями эффективности мероприятий Подпрограммы будут являться: </w:t>
      </w:r>
    </w:p>
    <w:p w:rsidR="00A63E3F" w:rsidRDefault="00A63E3F" w:rsidP="00B76F2B">
      <w:pPr>
        <w:pStyle w:val="ConsPlusNormal"/>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сохранение культур</w:t>
      </w:r>
      <w:r w:rsidR="00E32FE3">
        <w:rPr>
          <w:rFonts w:ascii="Times New Roman" w:hAnsi="Times New Roman" w:cs="Times New Roman"/>
          <w:sz w:val="24"/>
          <w:szCs w:val="24"/>
        </w:rPr>
        <w:t>н</w:t>
      </w:r>
      <w:r>
        <w:rPr>
          <w:rFonts w:ascii="Times New Roman" w:hAnsi="Times New Roman" w:cs="Times New Roman"/>
          <w:sz w:val="24"/>
          <w:szCs w:val="24"/>
        </w:rPr>
        <w:t>о</w:t>
      </w:r>
      <w:r w:rsidR="00914799">
        <w:rPr>
          <w:rFonts w:ascii="Times New Roman" w:hAnsi="Times New Roman" w:cs="Times New Roman"/>
          <w:sz w:val="24"/>
          <w:szCs w:val="24"/>
        </w:rPr>
        <w:t>-</w:t>
      </w:r>
      <w:r>
        <w:rPr>
          <w:rFonts w:ascii="Times New Roman" w:hAnsi="Times New Roman" w:cs="Times New Roman"/>
          <w:sz w:val="24"/>
          <w:szCs w:val="24"/>
        </w:rPr>
        <w:t>творческого потенциала учреждений культуры;</w:t>
      </w:r>
    </w:p>
    <w:p w:rsidR="00A63E3F" w:rsidRDefault="00A63E3F" w:rsidP="00B76F2B">
      <w:pPr>
        <w:pStyle w:val="ConsPlusNormal"/>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End w:id="13"/>
      <w:r w:rsidR="000B41BC">
        <w:rPr>
          <w:rFonts w:ascii="Times New Roman" w:hAnsi="Times New Roman" w:cs="Times New Roman"/>
          <w:sz w:val="24"/>
          <w:szCs w:val="24"/>
        </w:rPr>
        <w:t xml:space="preserve">количество </w:t>
      </w:r>
      <w:r w:rsidR="00062F7A">
        <w:rPr>
          <w:rFonts w:ascii="Times New Roman" w:hAnsi="Times New Roman" w:cs="Times New Roman"/>
          <w:sz w:val="24"/>
          <w:szCs w:val="24"/>
        </w:rPr>
        <w:t xml:space="preserve">проведенных мероприятий по улучшению материально-технической базы </w:t>
      </w:r>
      <w:r w:rsidR="00062F7A">
        <w:rPr>
          <w:rFonts w:ascii="Times New Roman" w:hAnsi="Times New Roman" w:cs="Times New Roman"/>
          <w:sz w:val="24"/>
          <w:szCs w:val="24"/>
        </w:rPr>
        <w:lastRenderedPageBreak/>
        <w:t>учреждений</w:t>
      </w:r>
      <w:r>
        <w:rPr>
          <w:rFonts w:ascii="Times New Roman" w:hAnsi="Times New Roman" w:cs="Times New Roman"/>
          <w:sz w:val="24"/>
          <w:szCs w:val="24"/>
        </w:rPr>
        <w:t>.</w:t>
      </w:r>
    </w:p>
    <w:p w:rsidR="00DF3043" w:rsidRDefault="00062F7A" w:rsidP="00B76F2B">
      <w:pPr>
        <w:pStyle w:val="ConsPlusNormal"/>
        <w:tabs>
          <w:tab w:val="left" w:pos="0"/>
        </w:tabs>
        <w:spacing w:line="276" w:lineRule="auto"/>
        <w:jc w:val="both"/>
        <w:rPr>
          <w:rFonts w:ascii="Times New Roman" w:hAnsi="Times New Roman" w:cs="Times New Roman"/>
          <w:sz w:val="24"/>
          <w:szCs w:val="24"/>
        </w:rPr>
      </w:pPr>
      <w:r w:rsidRPr="00DF3043">
        <w:rPr>
          <w:rFonts w:ascii="Times New Roman" w:hAnsi="Times New Roman" w:cs="Times New Roman"/>
          <w:sz w:val="24"/>
          <w:szCs w:val="24"/>
        </w:rPr>
        <w:t xml:space="preserve">- </w:t>
      </w:r>
      <w:r w:rsidR="00606CDC">
        <w:rPr>
          <w:rFonts w:ascii="Times New Roman" w:hAnsi="Times New Roman" w:cs="Times New Roman"/>
          <w:sz w:val="24"/>
          <w:szCs w:val="24"/>
        </w:rPr>
        <w:t>у</w:t>
      </w:r>
      <w:r w:rsidR="00606CDC" w:rsidRPr="00235FF1">
        <w:rPr>
          <w:rFonts w:ascii="Times New Roman" w:hAnsi="Times New Roman" w:cs="Times New Roman"/>
          <w:sz w:val="24"/>
          <w:szCs w:val="24"/>
        </w:rPr>
        <w:t xml:space="preserve">величение </w:t>
      </w:r>
      <w:r w:rsidR="00606CDC" w:rsidRPr="00A5324A">
        <w:rPr>
          <w:rFonts w:ascii="Times New Roman" w:hAnsi="Times New Roman" w:cs="Times New Roman"/>
          <w:sz w:val="24"/>
          <w:szCs w:val="24"/>
        </w:rPr>
        <w:t>объема</w:t>
      </w:r>
      <w:r w:rsidR="00606CDC">
        <w:rPr>
          <w:rFonts w:ascii="Times New Roman" w:hAnsi="Times New Roman" w:cs="Times New Roman"/>
          <w:sz w:val="24"/>
          <w:szCs w:val="24"/>
        </w:rPr>
        <w:t xml:space="preserve"> </w:t>
      </w:r>
      <w:r w:rsidR="00606CDC" w:rsidRPr="00235FF1">
        <w:rPr>
          <w:rFonts w:ascii="Times New Roman" w:hAnsi="Times New Roman" w:cs="Times New Roman"/>
          <w:sz w:val="24"/>
          <w:szCs w:val="24"/>
        </w:rPr>
        <w:t>внебюджетных доходов учреждений культуры</w:t>
      </w:r>
      <w:r w:rsidR="00DF3043">
        <w:rPr>
          <w:rFonts w:ascii="Times New Roman" w:hAnsi="Times New Roman" w:cs="Times New Roman"/>
          <w:sz w:val="24"/>
          <w:szCs w:val="24"/>
        </w:rPr>
        <w:t xml:space="preserve">. </w:t>
      </w:r>
    </w:p>
    <w:p w:rsidR="00EC4D94" w:rsidRDefault="00EC4D94" w:rsidP="00B76F2B">
      <w:pPr>
        <w:pStyle w:val="ConsPlusNormal"/>
        <w:tabs>
          <w:tab w:val="left" w:pos="0"/>
        </w:tabs>
        <w:spacing w:line="276" w:lineRule="auto"/>
        <w:jc w:val="both"/>
        <w:rPr>
          <w:rFonts w:ascii="Times New Roman" w:hAnsi="Times New Roman" w:cs="Times New Roman"/>
          <w:sz w:val="24"/>
          <w:szCs w:val="24"/>
        </w:rPr>
      </w:pPr>
    </w:p>
    <w:p w:rsidR="00107427" w:rsidRPr="007B38F7" w:rsidRDefault="00107427" w:rsidP="00107427">
      <w:pPr>
        <w:pStyle w:val="ConsPlusNormal"/>
        <w:numPr>
          <w:ilvl w:val="1"/>
          <w:numId w:val="9"/>
        </w:numPr>
        <w:tabs>
          <w:tab w:val="left" w:pos="0"/>
        </w:tabs>
        <w:jc w:val="center"/>
        <w:rPr>
          <w:rFonts w:ascii="Times New Roman" w:hAnsi="Times New Roman" w:cs="Times New Roman"/>
          <w:b/>
          <w:bCs/>
          <w:sz w:val="24"/>
          <w:szCs w:val="24"/>
        </w:rPr>
      </w:pPr>
      <w:r w:rsidRPr="007B38F7">
        <w:rPr>
          <w:rFonts w:ascii="Times New Roman" w:hAnsi="Times New Roman" w:cs="Times New Roman"/>
          <w:b/>
          <w:bCs/>
          <w:sz w:val="24"/>
          <w:szCs w:val="24"/>
        </w:rPr>
        <w:t xml:space="preserve">Подпрограмма №2 </w:t>
      </w:r>
      <w:r w:rsidRPr="007B38F7">
        <w:rPr>
          <w:rFonts w:ascii="Times New Roman" w:hAnsi="Times New Roman"/>
          <w:b/>
          <w:bCs/>
          <w:sz w:val="24"/>
          <w:szCs w:val="24"/>
        </w:rPr>
        <w:t>«</w:t>
      </w:r>
      <w:r w:rsidR="00E815ED" w:rsidRPr="00E815ED">
        <w:rPr>
          <w:rFonts w:ascii="Times New Roman" w:hAnsi="Times New Roman" w:cs="Times New Roman"/>
          <w:b/>
          <w:sz w:val="24"/>
          <w:szCs w:val="24"/>
        </w:rPr>
        <w:t>Реализация потенциала культуры как духовно-нравственной основы развития личности и общества</w:t>
      </w:r>
      <w:r w:rsidRPr="00E815ED">
        <w:rPr>
          <w:rFonts w:ascii="Times New Roman" w:hAnsi="Times New Roman"/>
          <w:b/>
          <w:bCs/>
          <w:sz w:val="24"/>
          <w:szCs w:val="24"/>
        </w:rPr>
        <w:t>»</w:t>
      </w:r>
    </w:p>
    <w:p w:rsidR="00511CA3" w:rsidRDefault="00511CA3" w:rsidP="00914799">
      <w:pPr>
        <w:widowControl w:val="0"/>
        <w:tabs>
          <w:tab w:val="left" w:pos="0"/>
        </w:tabs>
        <w:autoSpaceDE w:val="0"/>
        <w:autoSpaceDN w:val="0"/>
        <w:adjustRightInd w:val="0"/>
        <w:spacing w:after="0"/>
        <w:ind w:left="142"/>
        <w:jc w:val="center"/>
        <w:rPr>
          <w:rFonts w:ascii="Times New Roman" w:hAnsi="Times New Roman"/>
          <w:sz w:val="24"/>
          <w:szCs w:val="24"/>
        </w:rPr>
      </w:pPr>
    </w:p>
    <w:p w:rsidR="00107427" w:rsidRPr="00794756" w:rsidRDefault="00107427" w:rsidP="00914799">
      <w:pPr>
        <w:widowControl w:val="0"/>
        <w:tabs>
          <w:tab w:val="left" w:pos="0"/>
        </w:tabs>
        <w:autoSpaceDE w:val="0"/>
        <w:autoSpaceDN w:val="0"/>
        <w:adjustRightInd w:val="0"/>
        <w:spacing w:after="0"/>
        <w:ind w:left="142"/>
        <w:jc w:val="center"/>
        <w:rPr>
          <w:rFonts w:ascii="Times New Roman" w:hAnsi="Times New Roman"/>
          <w:sz w:val="24"/>
          <w:szCs w:val="24"/>
        </w:rPr>
      </w:pPr>
      <w:r w:rsidRPr="00794756">
        <w:rPr>
          <w:rFonts w:ascii="Times New Roman" w:hAnsi="Times New Roman"/>
          <w:sz w:val="24"/>
          <w:szCs w:val="24"/>
        </w:rPr>
        <w:t>ПАСПОРТ</w:t>
      </w:r>
    </w:p>
    <w:p w:rsidR="00107427" w:rsidRPr="00794756" w:rsidRDefault="00107427" w:rsidP="00107427">
      <w:pPr>
        <w:widowControl w:val="0"/>
        <w:tabs>
          <w:tab w:val="left" w:pos="0"/>
        </w:tabs>
        <w:autoSpaceDE w:val="0"/>
        <w:autoSpaceDN w:val="0"/>
        <w:adjustRightInd w:val="0"/>
        <w:spacing w:after="0"/>
        <w:ind w:left="141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441"/>
      </w:tblGrid>
      <w:tr w:rsidR="000F2140" w:rsidRPr="002E750A" w:rsidTr="002B15B7">
        <w:tc>
          <w:tcPr>
            <w:tcW w:w="2835" w:type="dxa"/>
          </w:tcPr>
          <w:p w:rsidR="000F2140" w:rsidRPr="002E750A" w:rsidRDefault="000F2140" w:rsidP="0037190C">
            <w:pPr>
              <w:pStyle w:val="ConsPlusNormal"/>
              <w:rPr>
                <w:rFonts w:ascii="Times New Roman" w:hAnsi="Times New Roman" w:cs="Times New Roman"/>
                <w:sz w:val="24"/>
                <w:szCs w:val="24"/>
              </w:rPr>
            </w:pPr>
            <w:r w:rsidRPr="002E750A">
              <w:rPr>
                <w:rFonts w:ascii="Times New Roman" w:hAnsi="Times New Roman" w:cs="Times New Roman"/>
                <w:sz w:val="24"/>
                <w:szCs w:val="24"/>
              </w:rPr>
              <w:t>Наименование подпрограммы</w:t>
            </w:r>
          </w:p>
        </w:tc>
        <w:tc>
          <w:tcPr>
            <w:tcW w:w="6441" w:type="dxa"/>
          </w:tcPr>
          <w:p w:rsidR="000F2140" w:rsidRPr="002E750A" w:rsidRDefault="000F2140" w:rsidP="0037190C">
            <w:pPr>
              <w:pStyle w:val="ConsPlusNormal"/>
              <w:jc w:val="both"/>
              <w:rPr>
                <w:rFonts w:ascii="Times New Roman" w:hAnsi="Times New Roman" w:cs="Times New Roman"/>
                <w:sz w:val="24"/>
                <w:szCs w:val="24"/>
              </w:rPr>
            </w:pPr>
            <w:r w:rsidRPr="002E750A">
              <w:rPr>
                <w:rFonts w:ascii="Times New Roman" w:hAnsi="Times New Roman" w:cs="Times New Roman"/>
                <w:sz w:val="24"/>
                <w:szCs w:val="24"/>
              </w:rPr>
              <w:t>Реализация потенциала культуры как духовно-нравственной основы развития личности и общества</w:t>
            </w:r>
          </w:p>
        </w:tc>
      </w:tr>
      <w:tr w:rsidR="000F2140" w:rsidRPr="002E750A" w:rsidTr="002B15B7">
        <w:tc>
          <w:tcPr>
            <w:tcW w:w="2835" w:type="dxa"/>
          </w:tcPr>
          <w:p w:rsidR="000F2140" w:rsidRPr="002E750A" w:rsidRDefault="000F2140" w:rsidP="0037190C">
            <w:pPr>
              <w:pStyle w:val="ConsPlusNormal"/>
              <w:rPr>
                <w:rFonts w:ascii="Times New Roman" w:hAnsi="Times New Roman" w:cs="Times New Roman"/>
                <w:sz w:val="24"/>
                <w:szCs w:val="24"/>
              </w:rPr>
            </w:pPr>
            <w:r w:rsidRPr="002E750A">
              <w:rPr>
                <w:rFonts w:ascii="Times New Roman" w:hAnsi="Times New Roman" w:cs="Times New Roman"/>
                <w:sz w:val="24"/>
                <w:szCs w:val="24"/>
              </w:rPr>
              <w:t xml:space="preserve">Ответственный исполнитель </w:t>
            </w:r>
          </w:p>
        </w:tc>
        <w:tc>
          <w:tcPr>
            <w:tcW w:w="6441" w:type="dxa"/>
          </w:tcPr>
          <w:p w:rsidR="000F2140" w:rsidRPr="002E750A" w:rsidRDefault="000F2140" w:rsidP="0037190C">
            <w:pPr>
              <w:pStyle w:val="ConsPlusNormal"/>
              <w:jc w:val="both"/>
              <w:rPr>
                <w:rFonts w:ascii="Times New Roman" w:hAnsi="Times New Roman" w:cs="Times New Roman"/>
                <w:sz w:val="24"/>
                <w:szCs w:val="24"/>
              </w:rPr>
            </w:pPr>
            <w:r w:rsidRPr="002E750A">
              <w:rPr>
                <w:rFonts w:ascii="Times New Roman" w:hAnsi="Times New Roman" w:cs="Times New Roman"/>
                <w:sz w:val="24"/>
                <w:szCs w:val="24"/>
              </w:rPr>
              <w:t>Управление культуры, спорта, молодежной и семейной политики Окружной Администрации Городского округа «Жатай»</w:t>
            </w:r>
          </w:p>
        </w:tc>
      </w:tr>
      <w:tr w:rsidR="000F2140" w:rsidRPr="002E750A" w:rsidTr="002B15B7">
        <w:tc>
          <w:tcPr>
            <w:tcW w:w="2835" w:type="dxa"/>
          </w:tcPr>
          <w:p w:rsidR="000F2140" w:rsidRPr="002E750A" w:rsidRDefault="00606CDC" w:rsidP="0037190C">
            <w:pPr>
              <w:pStyle w:val="ConsPlusNormal"/>
              <w:rPr>
                <w:rFonts w:ascii="Times New Roman" w:hAnsi="Times New Roman" w:cs="Times New Roman"/>
                <w:sz w:val="24"/>
                <w:szCs w:val="24"/>
              </w:rPr>
            </w:pPr>
            <w:r>
              <w:rPr>
                <w:rFonts w:ascii="Times New Roman" w:hAnsi="Times New Roman" w:cs="Times New Roman"/>
                <w:sz w:val="24"/>
                <w:szCs w:val="24"/>
              </w:rPr>
              <w:t>Участник</w:t>
            </w:r>
            <w:r w:rsidR="000F2140" w:rsidRPr="002E750A">
              <w:rPr>
                <w:rFonts w:ascii="Times New Roman" w:hAnsi="Times New Roman" w:cs="Times New Roman"/>
                <w:sz w:val="24"/>
                <w:szCs w:val="24"/>
              </w:rPr>
              <w:t xml:space="preserve"> подпрограммы</w:t>
            </w:r>
          </w:p>
        </w:tc>
        <w:tc>
          <w:tcPr>
            <w:tcW w:w="6441" w:type="dxa"/>
          </w:tcPr>
          <w:p w:rsidR="00606CDC" w:rsidRDefault="00E63CAF" w:rsidP="00606CDC">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w:t>
            </w:r>
            <w:r w:rsidR="00DE7915">
              <w:rPr>
                <w:rFonts w:ascii="Times New Roman" w:hAnsi="Times New Roman" w:cs="Times New Roman"/>
                <w:sz w:val="24"/>
                <w:szCs w:val="24"/>
              </w:rPr>
              <w:t>о</w:t>
            </w:r>
            <w:r>
              <w:rPr>
                <w:rFonts w:ascii="Times New Roman" w:hAnsi="Times New Roman" w:cs="Times New Roman"/>
                <w:sz w:val="24"/>
                <w:szCs w:val="24"/>
              </w:rPr>
              <w:t>е</w:t>
            </w:r>
            <w:r w:rsidR="00DE7915">
              <w:rPr>
                <w:rFonts w:ascii="Times New Roman" w:hAnsi="Times New Roman" w:cs="Times New Roman"/>
                <w:sz w:val="24"/>
                <w:szCs w:val="24"/>
              </w:rPr>
              <w:t xml:space="preserve"> бюджетное</w:t>
            </w:r>
            <w:r>
              <w:rPr>
                <w:rFonts w:ascii="Times New Roman" w:hAnsi="Times New Roman" w:cs="Times New Roman"/>
                <w:sz w:val="24"/>
                <w:szCs w:val="24"/>
              </w:rPr>
              <w:t xml:space="preserve"> учреждени</w:t>
            </w:r>
            <w:r w:rsidR="00DE7915">
              <w:rPr>
                <w:rFonts w:ascii="Times New Roman" w:hAnsi="Times New Roman" w:cs="Times New Roman"/>
                <w:sz w:val="24"/>
                <w:szCs w:val="24"/>
              </w:rPr>
              <w:t>е</w:t>
            </w:r>
            <w:r>
              <w:rPr>
                <w:rFonts w:ascii="Times New Roman" w:hAnsi="Times New Roman" w:cs="Times New Roman"/>
                <w:sz w:val="24"/>
                <w:szCs w:val="24"/>
              </w:rPr>
              <w:t xml:space="preserve"> </w:t>
            </w:r>
            <w:r w:rsidR="00946AEB">
              <w:rPr>
                <w:rFonts w:ascii="Times New Roman" w:hAnsi="Times New Roman" w:cs="Times New Roman"/>
                <w:sz w:val="24"/>
                <w:szCs w:val="24"/>
              </w:rPr>
              <w:t>ГО «Жатай»</w:t>
            </w:r>
            <w:r w:rsidR="00DE7915">
              <w:rPr>
                <w:rFonts w:ascii="Times New Roman" w:hAnsi="Times New Roman" w:cs="Times New Roman"/>
                <w:sz w:val="24"/>
                <w:szCs w:val="24"/>
              </w:rPr>
              <w:t xml:space="preserve"> </w:t>
            </w:r>
          </w:p>
          <w:p w:rsidR="0003084F" w:rsidRPr="002E750A" w:rsidRDefault="00511CA3" w:rsidP="00606CD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3084F" w:rsidRPr="00C448E8">
              <w:rPr>
                <w:rFonts w:ascii="Times New Roman" w:hAnsi="Times New Roman" w:cs="Times New Roman"/>
                <w:sz w:val="24"/>
                <w:szCs w:val="24"/>
              </w:rPr>
              <w:t xml:space="preserve">Дом </w:t>
            </w:r>
            <w:r w:rsidR="0003084F">
              <w:rPr>
                <w:rFonts w:ascii="Times New Roman" w:hAnsi="Times New Roman" w:cs="Times New Roman"/>
                <w:sz w:val="24"/>
                <w:szCs w:val="24"/>
              </w:rPr>
              <w:t>культуры «Маяк».</w:t>
            </w:r>
          </w:p>
        </w:tc>
      </w:tr>
      <w:tr w:rsidR="000F2140" w:rsidRPr="002E750A" w:rsidTr="002B15B7">
        <w:tc>
          <w:tcPr>
            <w:tcW w:w="2835" w:type="dxa"/>
          </w:tcPr>
          <w:p w:rsidR="000F2140" w:rsidRPr="002E750A" w:rsidRDefault="000F2140" w:rsidP="0037190C">
            <w:pPr>
              <w:pStyle w:val="ConsPlusNormal"/>
              <w:rPr>
                <w:rFonts w:ascii="Times New Roman" w:hAnsi="Times New Roman" w:cs="Times New Roman"/>
                <w:sz w:val="24"/>
                <w:szCs w:val="24"/>
              </w:rPr>
            </w:pPr>
            <w:r>
              <w:rPr>
                <w:rFonts w:ascii="Times New Roman" w:hAnsi="Times New Roman" w:cs="Times New Roman"/>
                <w:sz w:val="24"/>
                <w:szCs w:val="24"/>
              </w:rPr>
              <w:t>Основная ц</w:t>
            </w:r>
            <w:r w:rsidRPr="002E750A">
              <w:rPr>
                <w:rFonts w:ascii="Times New Roman" w:hAnsi="Times New Roman" w:cs="Times New Roman"/>
                <w:sz w:val="24"/>
                <w:szCs w:val="24"/>
              </w:rPr>
              <w:t>ель подпрограммы</w:t>
            </w:r>
          </w:p>
        </w:tc>
        <w:tc>
          <w:tcPr>
            <w:tcW w:w="6441" w:type="dxa"/>
          </w:tcPr>
          <w:p w:rsidR="000F2140" w:rsidRPr="002E750A" w:rsidRDefault="000F2140" w:rsidP="0037190C">
            <w:pPr>
              <w:pStyle w:val="ConsPlusNormal"/>
              <w:jc w:val="both"/>
              <w:rPr>
                <w:rFonts w:ascii="Times New Roman" w:hAnsi="Times New Roman" w:cs="Times New Roman"/>
                <w:sz w:val="24"/>
                <w:szCs w:val="24"/>
              </w:rPr>
            </w:pPr>
            <w:r w:rsidRPr="002E750A">
              <w:rPr>
                <w:rFonts w:ascii="Times New Roman" w:hAnsi="Times New Roman" w:cs="Times New Roman"/>
                <w:sz w:val="24"/>
                <w:szCs w:val="24"/>
              </w:rPr>
              <w:t>Вовлечение граждан в культурную деятельность, повышение востребованности услуг в сфере культуры</w:t>
            </w:r>
            <w:r w:rsidR="000C0B0B">
              <w:rPr>
                <w:rFonts w:ascii="Times New Roman" w:hAnsi="Times New Roman" w:cs="Times New Roman"/>
                <w:sz w:val="24"/>
                <w:szCs w:val="24"/>
              </w:rPr>
              <w:t>.</w:t>
            </w:r>
          </w:p>
        </w:tc>
      </w:tr>
      <w:tr w:rsidR="000F2140" w:rsidRPr="002E750A" w:rsidTr="002B15B7">
        <w:tc>
          <w:tcPr>
            <w:tcW w:w="2835" w:type="dxa"/>
            <w:tcBorders>
              <w:bottom w:val="single" w:sz="4" w:space="0" w:color="auto"/>
            </w:tcBorders>
          </w:tcPr>
          <w:p w:rsidR="000F2140" w:rsidRDefault="000F2140" w:rsidP="0037190C">
            <w:pPr>
              <w:pStyle w:val="ConsPlusNormal"/>
              <w:rPr>
                <w:rFonts w:ascii="Times New Roman" w:hAnsi="Times New Roman" w:cs="Times New Roman"/>
                <w:sz w:val="24"/>
                <w:szCs w:val="24"/>
              </w:rPr>
            </w:pPr>
            <w:r>
              <w:rPr>
                <w:rFonts w:ascii="Times New Roman" w:hAnsi="Times New Roman" w:cs="Times New Roman"/>
                <w:sz w:val="24"/>
                <w:szCs w:val="24"/>
              </w:rPr>
              <w:t>Основные задачи подпрограммы</w:t>
            </w:r>
          </w:p>
        </w:tc>
        <w:tc>
          <w:tcPr>
            <w:tcW w:w="6441" w:type="dxa"/>
            <w:tcBorders>
              <w:bottom w:val="single" w:sz="4" w:space="0" w:color="auto"/>
            </w:tcBorders>
          </w:tcPr>
          <w:p w:rsidR="00F73FBD" w:rsidRDefault="00F73FBD" w:rsidP="00F73FBD">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Задача </w:t>
            </w:r>
            <w:r w:rsidRPr="00F73FBD">
              <w:rPr>
                <w:rFonts w:ascii="Times New Roman" w:hAnsi="Times New Roman" w:cs="Times New Roman"/>
                <w:sz w:val="24"/>
                <w:szCs w:val="24"/>
              </w:rPr>
              <w:t>2.1 Выполнение муниципального задания муниципал</w:t>
            </w:r>
            <w:r w:rsidR="008218BB">
              <w:rPr>
                <w:rFonts w:ascii="Times New Roman" w:hAnsi="Times New Roman" w:cs="Times New Roman"/>
                <w:sz w:val="24"/>
                <w:szCs w:val="24"/>
              </w:rPr>
              <w:t>ьного бюджетного учреждения</w:t>
            </w:r>
            <w:r w:rsidR="00511CA3">
              <w:rPr>
                <w:rFonts w:ascii="Times New Roman" w:hAnsi="Times New Roman" w:cs="Times New Roman"/>
                <w:sz w:val="24"/>
                <w:szCs w:val="24"/>
              </w:rPr>
              <w:t xml:space="preserve"> «</w:t>
            </w:r>
            <w:r w:rsidRPr="00F73FBD">
              <w:rPr>
                <w:rFonts w:ascii="Times New Roman" w:hAnsi="Times New Roman" w:cs="Times New Roman"/>
                <w:sz w:val="24"/>
                <w:szCs w:val="24"/>
              </w:rPr>
              <w:t xml:space="preserve">Дом </w:t>
            </w:r>
            <w:r w:rsidR="00511CA3">
              <w:rPr>
                <w:rFonts w:ascii="Times New Roman" w:hAnsi="Times New Roman" w:cs="Times New Roman"/>
                <w:sz w:val="24"/>
                <w:szCs w:val="24"/>
              </w:rPr>
              <w:t>культуры «</w:t>
            </w:r>
            <w:r w:rsidRPr="00F73FBD">
              <w:rPr>
                <w:rFonts w:ascii="Times New Roman" w:hAnsi="Times New Roman" w:cs="Times New Roman"/>
                <w:sz w:val="24"/>
                <w:szCs w:val="24"/>
              </w:rPr>
              <w:t>Маяк</w:t>
            </w:r>
            <w:r w:rsidR="00511CA3">
              <w:rPr>
                <w:rFonts w:ascii="Times New Roman" w:hAnsi="Times New Roman" w:cs="Times New Roman"/>
                <w:sz w:val="24"/>
                <w:szCs w:val="24"/>
              </w:rPr>
              <w:t>»</w:t>
            </w:r>
            <w:r>
              <w:rPr>
                <w:rFonts w:ascii="Times New Roman" w:hAnsi="Times New Roman" w:cs="Times New Roman"/>
                <w:sz w:val="24"/>
                <w:szCs w:val="24"/>
              </w:rPr>
              <w:t>;</w:t>
            </w:r>
          </w:p>
          <w:p w:rsidR="000F2140" w:rsidRPr="002E750A" w:rsidRDefault="0070239A"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F73FBD" w:rsidRPr="00F73FBD">
              <w:rPr>
                <w:rFonts w:ascii="Times New Roman" w:hAnsi="Times New Roman" w:cs="Times New Roman"/>
                <w:sz w:val="24"/>
                <w:szCs w:val="24"/>
              </w:rPr>
              <w:t>2.2 Обеспечение развития культурно-досуговой деят</w:t>
            </w:r>
            <w:r w:rsidR="00511CA3">
              <w:rPr>
                <w:rFonts w:ascii="Times New Roman" w:hAnsi="Times New Roman" w:cs="Times New Roman"/>
                <w:sz w:val="24"/>
                <w:szCs w:val="24"/>
              </w:rPr>
              <w:t>ельности и народного творчества</w:t>
            </w:r>
            <w:r w:rsidR="00F73FBD">
              <w:rPr>
                <w:rFonts w:ascii="Times New Roman" w:hAnsi="Times New Roman" w:cs="Times New Roman"/>
                <w:sz w:val="24"/>
                <w:szCs w:val="24"/>
              </w:rPr>
              <w:t>.</w:t>
            </w:r>
          </w:p>
        </w:tc>
      </w:tr>
      <w:tr w:rsidR="000F2140" w:rsidRPr="002E750A" w:rsidTr="002B15B7">
        <w:tc>
          <w:tcPr>
            <w:tcW w:w="2835" w:type="dxa"/>
            <w:tcBorders>
              <w:top w:val="single" w:sz="4" w:space="0" w:color="auto"/>
            </w:tcBorders>
          </w:tcPr>
          <w:p w:rsidR="000F2140" w:rsidRPr="002E750A" w:rsidRDefault="000F2140" w:rsidP="0037190C">
            <w:pPr>
              <w:pStyle w:val="ConsPlusNormal"/>
              <w:rPr>
                <w:rFonts w:ascii="Times New Roman" w:hAnsi="Times New Roman" w:cs="Times New Roman"/>
                <w:sz w:val="24"/>
                <w:szCs w:val="24"/>
              </w:rPr>
            </w:pPr>
            <w:r w:rsidRPr="002E750A">
              <w:rPr>
                <w:rFonts w:ascii="Times New Roman" w:hAnsi="Times New Roman" w:cs="Times New Roman"/>
                <w:sz w:val="24"/>
                <w:szCs w:val="24"/>
              </w:rPr>
              <w:t>Сроки реализации подпрограммы</w:t>
            </w:r>
          </w:p>
        </w:tc>
        <w:tc>
          <w:tcPr>
            <w:tcW w:w="6441" w:type="dxa"/>
            <w:tcBorders>
              <w:top w:val="single" w:sz="4" w:space="0" w:color="auto"/>
            </w:tcBorders>
          </w:tcPr>
          <w:p w:rsidR="000F2140" w:rsidRPr="002E750A" w:rsidRDefault="000F2140" w:rsidP="0037190C">
            <w:pPr>
              <w:pStyle w:val="ConsPlusNormal"/>
              <w:jc w:val="both"/>
              <w:rPr>
                <w:rFonts w:ascii="Times New Roman" w:hAnsi="Times New Roman" w:cs="Times New Roman"/>
                <w:sz w:val="24"/>
                <w:szCs w:val="24"/>
              </w:rPr>
            </w:pPr>
            <w:r w:rsidRPr="002E750A">
              <w:rPr>
                <w:rFonts w:ascii="Times New Roman" w:hAnsi="Times New Roman" w:cs="Times New Roman"/>
                <w:sz w:val="24"/>
                <w:szCs w:val="24"/>
              </w:rPr>
              <w:t>2023 - 2027 годы</w:t>
            </w:r>
          </w:p>
        </w:tc>
      </w:tr>
      <w:tr w:rsidR="000F2140" w:rsidRPr="002E750A" w:rsidTr="002B15B7">
        <w:tblPrEx>
          <w:tblBorders>
            <w:insideH w:val="nil"/>
          </w:tblBorders>
        </w:tblPrEx>
        <w:tc>
          <w:tcPr>
            <w:tcW w:w="2835" w:type="dxa"/>
            <w:tcBorders>
              <w:bottom w:val="nil"/>
            </w:tcBorders>
          </w:tcPr>
          <w:p w:rsidR="000F2140" w:rsidRPr="002E750A" w:rsidRDefault="000F2140" w:rsidP="0037190C">
            <w:pPr>
              <w:pStyle w:val="ConsPlusNormal"/>
              <w:rPr>
                <w:rFonts w:ascii="Times New Roman" w:hAnsi="Times New Roman" w:cs="Times New Roman"/>
                <w:sz w:val="24"/>
                <w:szCs w:val="24"/>
              </w:rPr>
            </w:pPr>
            <w:r w:rsidRPr="002E750A">
              <w:rPr>
                <w:rFonts w:ascii="Times New Roman" w:hAnsi="Times New Roman" w:cs="Times New Roman"/>
                <w:sz w:val="24"/>
                <w:szCs w:val="24"/>
              </w:rPr>
              <w:t>Объем финансового обеспечения подпрограммы</w:t>
            </w:r>
          </w:p>
        </w:tc>
        <w:tc>
          <w:tcPr>
            <w:tcW w:w="6441" w:type="dxa"/>
            <w:tcBorders>
              <w:bottom w:val="nil"/>
            </w:tcBorders>
          </w:tcPr>
          <w:p w:rsidR="00DC0070" w:rsidRDefault="000F2140" w:rsidP="0037190C">
            <w:pPr>
              <w:pStyle w:val="ConsPlusNormal"/>
              <w:jc w:val="both"/>
              <w:rPr>
                <w:rFonts w:ascii="Times New Roman" w:hAnsi="Times New Roman" w:cs="Times New Roman"/>
                <w:color w:val="FF0000"/>
                <w:sz w:val="24"/>
                <w:szCs w:val="24"/>
              </w:rPr>
            </w:pPr>
            <w:r w:rsidRPr="002E750A">
              <w:rPr>
                <w:rFonts w:ascii="Times New Roman" w:hAnsi="Times New Roman" w:cs="Times New Roman"/>
                <w:sz w:val="24"/>
                <w:szCs w:val="24"/>
              </w:rPr>
              <w:t xml:space="preserve">Объем финансового обеспечения в целом на реализацию подпрограммы </w:t>
            </w:r>
            <w:r w:rsidR="009E3490" w:rsidRPr="00DC0070">
              <w:rPr>
                <w:rFonts w:ascii="Times New Roman" w:hAnsi="Times New Roman" w:cs="Times New Roman"/>
                <w:sz w:val="24"/>
                <w:szCs w:val="24"/>
              </w:rPr>
              <w:t>–</w:t>
            </w:r>
            <w:r w:rsidR="000C0B0B">
              <w:rPr>
                <w:rFonts w:ascii="Times New Roman" w:hAnsi="Times New Roman" w:cs="Times New Roman"/>
                <w:sz w:val="24"/>
                <w:szCs w:val="24"/>
              </w:rPr>
              <w:t xml:space="preserve"> </w:t>
            </w:r>
            <w:r w:rsidR="00D75555">
              <w:rPr>
                <w:rFonts w:ascii="Times New Roman" w:hAnsi="Times New Roman" w:cs="Times New Roman"/>
                <w:b/>
                <w:sz w:val="24"/>
                <w:szCs w:val="24"/>
              </w:rPr>
              <w:t>116</w:t>
            </w:r>
            <w:r w:rsidR="001D7648">
              <w:rPr>
                <w:rFonts w:ascii="Times New Roman" w:hAnsi="Times New Roman" w:cs="Times New Roman"/>
                <w:b/>
                <w:sz w:val="24"/>
                <w:szCs w:val="24"/>
              </w:rPr>
              <w:t xml:space="preserve"> 890</w:t>
            </w:r>
            <w:r w:rsidR="000C0B0B" w:rsidRPr="001878F9">
              <w:rPr>
                <w:rFonts w:ascii="Times New Roman" w:hAnsi="Times New Roman" w:cs="Times New Roman"/>
                <w:b/>
                <w:sz w:val="24"/>
                <w:szCs w:val="24"/>
              </w:rPr>
              <w:t>,00</w:t>
            </w:r>
            <w:r w:rsidR="000C0B0B">
              <w:rPr>
                <w:rFonts w:ascii="Times New Roman" w:hAnsi="Times New Roman" w:cs="Times New Roman"/>
                <w:sz w:val="24"/>
                <w:szCs w:val="24"/>
              </w:rPr>
              <w:t xml:space="preserve"> т</w:t>
            </w:r>
            <w:r w:rsidR="00DC0070">
              <w:rPr>
                <w:rFonts w:ascii="Times New Roman" w:hAnsi="Times New Roman" w:cs="Times New Roman"/>
                <w:sz w:val="24"/>
                <w:szCs w:val="24"/>
              </w:rPr>
              <w:t>ыс.</w:t>
            </w:r>
            <w:r w:rsidR="000C0B0B">
              <w:rPr>
                <w:rFonts w:ascii="Times New Roman" w:hAnsi="Times New Roman" w:cs="Times New Roman"/>
                <w:sz w:val="24"/>
                <w:szCs w:val="24"/>
              </w:rPr>
              <w:t xml:space="preserve"> </w:t>
            </w:r>
            <w:r w:rsidRPr="00DC0070">
              <w:rPr>
                <w:rFonts w:ascii="Times New Roman" w:hAnsi="Times New Roman" w:cs="Times New Roman"/>
                <w:sz w:val="24"/>
                <w:szCs w:val="24"/>
              </w:rPr>
              <w:t>рублей</w:t>
            </w:r>
            <w:r w:rsidRPr="00BF1894">
              <w:rPr>
                <w:rFonts w:ascii="Times New Roman" w:hAnsi="Times New Roman" w:cs="Times New Roman"/>
                <w:sz w:val="24"/>
                <w:szCs w:val="24"/>
              </w:rPr>
              <w:t xml:space="preserve">, в том числе по </w:t>
            </w:r>
            <w:r w:rsidR="006B64D0">
              <w:rPr>
                <w:rFonts w:ascii="Times New Roman" w:hAnsi="Times New Roman" w:cs="Times New Roman"/>
                <w:sz w:val="24"/>
                <w:szCs w:val="24"/>
              </w:rPr>
              <w:t xml:space="preserve">источникам и годам: </w:t>
            </w:r>
          </w:p>
          <w:p w:rsidR="000F2140" w:rsidRPr="00DC0070" w:rsidRDefault="009E3490" w:rsidP="0037190C">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 xml:space="preserve">2023 год </w:t>
            </w:r>
            <w:proofErr w:type="gramStart"/>
            <w:r w:rsidRPr="00DC0070">
              <w:rPr>
                <w:rFonts w:ascii="Times New Roman" w:hAnsi="Times New Roman" w:cs="Times New Roman"/>
                <w:sz w:val="24"/>
                <w:szCs w:val="24"/>
              </w:rPr>
              <w:t>–</w:t>
            </w:r>
            <w:r w:rsidR="001878F9">
              <w:rPr>
                <w:rFonts w:ascii="Times New Roman" w:hAnsi="Times New Roman" w:cs="Times New Roman"/>
                <w:sz w:val="24"/>
                <w:szCs w:val="24"/>
              </w:rPr>
              <w:t xml:space="preserve"> </w:t>
            </w:r>
            <w:r w:rsidRPr="00DC0070">
              <w:rPr>
                <w:rFonts w:ascii="Times New Roman" w:hAnsi="Times New Roman" w:cs="Times New Roman"/>
                <w:sz w:val="24"/>
                <w:szCs w:val="24"/>
              </w:rPr>
              <w:t xml:space="preserve"> </w:t>
            </w:r>
            <w:r w:rsidR="00D75555">
              <w:rPr>
                <w:rFonts w:ascii="Times New Roman" w:hAnsi="Times New Roman" w:cs="Times New Roman"/>
                <w:sz w:val="24"/>
                <w:szCs w:val="24"/>
              </w:rPr>
              <w:t>23</w:t>
            </w:r>
            <w:proofErr w:type="gramEnd"/>
            <w:r w:rsidR="00D75555">
              <w:rPr>
                <w:rFonts w:ascii="Times New Roman" w:hAnsi="Times New Roman" w:cs="Times New Roman"/>
                <w:sz w:val="24"/>
                <w:szCs w:val="24"/>
              </w:rPr>
              <w:t> 180</w:t>
            </w:r>
            <w:r w:rsidR="001D7648">
              <w:rPr>
                <w:rFonts w:ascii="Times New Roman" w:hAnsi="Times New Roman" w:cs="Times New Roman"/>
                <w:sz w:val="24"/>
                <w:szCs w:val="24"/>
              </w:rPr>
              <w:t>,00</w:t>
            </w:r>
          </w:p>
          <w:p w:rsidR="000F2140" w:rsidRPr="00DC0070" w:rsidRDefault="000F2140" w:rsidP="0037190C">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 xml:space="preserve">2024 год </w:t>
            </w:r>
            <w:r w:rsidR="00DC0070" w:rsidRPr="00DC0070">
              <w:rPr>
                <w:rFonts w:ascii="Times New Roman" w:hAnsi="Times New Roman" w:cs="Times New Roman"/>
                <w:sz w:val="24"/>
                <w:szCs w:val="24"/>
              </w:rPr>
              <w:t>–</w:t>
            </w:r>
            <w:r w:rsidR="001878F9">
              <w:rPr>
                <w:rFonts w:ascii="Times New Roman" w:hAnsi="Times New Roman" w:cs="Times New Roman"/>
                <w:sz w:val="24"/>
                <w:szCs w:val="24"/>
              </w:rPr>
              <w:t xml:space="preserve"> </w:t>
            </w:r>
            <w:r w:rsidR="00D75555">
              <w:rPr>
                <w:rFonts w:ascii="Times New Roman" w:hAnsi="Times New Roman" w:cs="Times New Roman"/>
                <w:sz w:val="24"/>
                <w:szCs w:val="24"/>
              </w:rPr>
              <w:t>23 250</w:t>
            </w:r>
            <w:r w:rsidR="001D7648">
              <w:rPr>
                <w:rFonts w:ascii="Times New Roman" w:hAnsi="Times New Roman" w:cs="Times New Roman"/>
                <w:sz w:val="24"/>
                <w:szCs w:val="24"/>
              </w:rPr>
              <w:t>,00</w:t>
            </w:r>
            <w:r w:rsidR="009E3490" w:rsidRPr="00DC0070">
              <w:rPr>
                <w:rFonts w:ascii="Times New Roman" w:hAnsi="Times New Roman" w:cs="Times New Roman"/>
                <w:sz w:val="24"/>
                <w:szCs w:val="24"/>
              </w:rPr>
              <w:t xml:space="preserve"> </w:t>
            </w:r>
          </w:p>
          <w:p w:rsidR="000F2140" w:rsidRPr="00DC0070" w:rsidRDefault="000F2140" w:rsidP="0037190C">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 xml:space="preserve">2025 год </w:t>
            </w:r>
            <w:r w:rsidR="00DC0070" w:rsidRPr="00DC0070">
              <w:rPr>
                <w:rFonts w:ascii="Times New Roman" w:hAnsi="Times New Roman" w:cs="Times New Roman"/>
                <w:sz w:val="24"/>
                <w:szCs w:val="24"/>
              </w:rPr>
              <w:t>–</w:t>
            </w:r>
            <w:r w:rsidR="001878F9">
              <w:rPr>
                <w:rFonts w:ascii="Times New Roman" w:hAnsi="Times New Roman" w:cs="Times New Roman"/>
                <w:sz w:val="24"/>
                <w:szCs w:val="24"/>
              </w:rPr>
              <w:t xml:space="preserve"> </w:t>
            </w:r>
            <w:r w:rsidR="00D75555">
              <w:rPr>
                <w:rFonts w:ascii="Times New Roman" w:hAnsi="Times New Roman" w:cs="Times New Roman"/>
                <w:sz w:val="24"/>
                <w:szCs w:val="24"/>
              </w:rPr>
              <w:t>23 580</w:t>
            </w:r>
            <w:r w:rsidR="001D7648">
              <w:rPr>
                <w:rFonts w:ascii="Times New Roman" w:hAnsi="Times New Roman" w:cs="Times New Roman"/>
                <w:sz w:val="24"/>
                <w:szCs w:val="24"/>
              </w:rPr>
              <w:t>,00</w:t>
            </w:r>
            <w:r w:rsidR="009E3490" w:rsidRPr="00DC0070">
              <w:rPr>
                <w:rFonts w:ascii="Times New Roman" w:hAnsi="Times New Roman" w:cs="Times New Roman"/>
                <w:sz w:val="24"/>
                <w:szCs w:val="24"/>
              </w:rPr>
              <w:t xml:space="preserve"> </w:t>
            </w:r>
          </w:p>
          <w:p w:rsidR="000F2140" w:rsidRPr="00DC0070" w:rsidRDefault="000F2140" w:rsidP="0037190C">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 xml:space="preserve">2026 год </w:t>
            </w:r>
            <w:r w:rsidR="00DC0070" w:rsidRPr="00DC0070">
              <w:rPr>
                <w:rFonts w:ascii="Times New Roman" w:hAnsi="Times New Roman" w:cs="Times New Roman"/>
                <w:sz w:val="24"/>
                <w:szCs w:val="24"/>
              </w:rPr>
              <w:t>–</w:t>
            </w:r>
            <w:r w:rsidR="001878F9">
              <w:rPr>
                <w:rFonts w:ascii="Times New Roman" w:hAnsi="Times New Roman" w:cs="Times New Roman"/>
                <w:sz w:val="24"/>
                <w:szCs w:val="24"/>
              </w:rPr>
              <w:t xml:space="preserve"> </w:t>
            </w:r>
            <w:r w:rsidR="00D75555">
              <w:rPr>
                <w:rFonts w:ascii="Times New Roman" w:hAnsi="Times New Roman" w:cs="Times New Roman"/>
                <w:sz w:val="24"/>
                <w:szCs w:val="24"/>
              </w:rPr>
              <w:t>23 400</w:t>
            </w:r>
            <w:r w:rsidR="001D7648">
              <w:rPr>
                <w:rFonts w:ascii="Times New Roman" w:hAnsi="Times New Roman" w:cs="Times New Roman"/>
                <w:sz w:val="24"/>
                <w:szCs w:val="24"/>
              </w:rPr>
              <w:t>,00</w:t>
            </w:r>
            <w:r w:rsidR="009E3490" w:rsidRPr="00DC0070">
              <w:rPr>
                <w:rFonts w:ascii="Times New Roman" w:hAnsi="Times New Roman" w:cs="Times New Roman"/>
                <w:sz w:val="24"/>
                <w:szCs w:val="24"/>
              </w:rPr>
              <w:t xml:space="preserve"> </w:t>
            </w:r>
          </w:p>
          <w:p w:rsidR="000F2140" w:rsidRDefault="000F2140" w:rsidP="0037190C">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 xml:space="preserve">2027 год </w:t>
            </w:r>
            <w:r w:rsidR="00DC0070" w:rsidRPr="00DC0070">
              <w:rPr>
                <w:rFonts w:ascii="Times New Roman" w:hAnsi="Times New Roman" w:cs="Times New Roman"/>
                <w:sz w:val="24"/>
                <w:szCs w:val="24"/>
              </w:rPr>
              <w:t>–</w:t>
            </w:r>
            <w:r w:rsidR="001878F9">
              <w:rPr>
                <w:rFonts w:ascii="Times New Roman" w:hAnsi="Times New Roman" w:cs="Times New Roman"/>
                <w:sz w:val="24"/>
                <w:szCs w:val="24"/>
              </w:rPr>
              <w:t xml:space="preserve"> </w:t>
            </w:r>
            <w:r w:rsidR="00D75555">
              <w:rPr>
                <w:rFonts w:ascii="Times New Roman" w:hAnsi="Times New Roman" w:cs="Times New Roman"/>
                <w:sz w:val="24"/>
                <w:szCs w:val="24"/>
              </w:rPr>
              <w:t>23 480</w:t>
            </w:r>
            <w:r w:rsidR="001D7648">
              <w:rPr>
                <w:rFonts w:ascii="Times New Roman" w:hAnsi="Times New Roman" w:cs="Times New Roman"/>
                <w:sz w:val="24"/>
                <w:szCs w:val="24"/>
              </w:rPr>
              <w:t>,00</w:t>
            </w:r>
          </w:p>
          <w:p w:rsidR="006B64D0" w:rsidRPr="002E750A" w:rsidRDefault="006B64D0" w:rsidP="0037190C">
            <w:pPr>
              <w:pStyle w:val="ConsPlusNormal"/>
              <w:jc w:val="both"/>
              <w:rPr>
                <w:rFonts w:ascii="Times New Roman" w:hAnsi="Times New Roman" w:cs="Times New Roman"/>
                <w:sz w:val="24"/>
                <w:szCs w:val="24"/>
              </w:rPr>
            </w:pPr>
            <w:r w:rsidRPr="0021246B">
              <w:rPr>
                <w:rFonts w:ascii="Times New Roman" w:hAnsi="Times New Roman" w:cs="Times New Roman"/>
                <w:sz w:val="24"/>
                <w:szCs w:val="24"/>
              </w:rPr>
              <w:t xml:space="preserve">за счет средств государственного бюджета </w:t>
            </w:r>
            <w:r>
              <w:rPr>
                <w:rFonts w:ascii="Times New Roman" w:hAnsi="Times New Roman" w:cs="Times New Roman"/>
                <w:sz w:val="24"/>
                <w:szCs w:val="24"/>
              </w:rPr>
              <w:t xml:space="preserve">Республики Саха (Якутия) – </w:t>
            </w:r>
            <w:r w:rsidRPr="001878F9">
              <w:rPr>
                <w:rFonts w:ascii="Times New Roman" w:hAnsi="Times New Roman" w:cs="Times New Roman"/>
                <w:b/>
                <w:sz w:val="24"/>
                <w:szCs w:val="24"/>
              </w:rPr>
              <w:t>0,00</w:t>
            </w:r>
            <w:r w:rsidRPr="0021246B">
              <w:rPr>
                <w:rFonts w:ascii="Times New Roman" w:hAnsi="Times New Roman" w:cs="Times New Roman"/>
                <w:sz w:val="24"/>
                <w:szCs w:val="24"/>
              </w:rPr>
              <w:t xml:space="preserve"> тыс. рублей</w:t>
            </w:r>
          </w:p>
          <w:p w:rsidR="000F2140" w:rsidRDefault="006B64D0" w:rsidP="00DC00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местного бюджета – </w:t>
            </w:r>
            <w:r w:rsidR="007E14E4">
              <w:rPr>
                <w:rFonts w:ascii="Times New Roman" w:hAnsi="Times New Roman" w:cs="Times New Roman"/>
                <w:b/>
                <w:sz w:val="24"/>
                <w:szCs w:val="24"/>
              </w:rPr>
              <w:t>107 890</w:t>
            </w:r>
            <w:r>
              <w:rPr>
                <w:rFonts w:ascii="Times New Roman" w:hAnsi="Times New Roman" w:cs="Times New Roman"/>
                <w:sz w:val="24"/>
                <w:szCs w:val="24"/>
              </w:rPr>
              <w:t xml:space="preserve"> тыс. рублей, в т.ч. по годам</w:t>
            </w:r>
            <w:r w:rsidRPr="00BF1894">
              <w:rPr>
                <w:rFonts w:ascii="Times New Roman" w:hAnsi="Times New Roman" w:cs="Times New Roman"/>
                <w:sz w:val="24"/>
                <w:szCs w:val="24"/>
              </w:rPr>
              <w:t>:</w:t>
            </w:r>
          </w:p>
          <w:p w:rsidR="001D7648" w:rsidRPr="00DC0070" w:rsidRDefault="001D7648" w:rsidP="001D7648">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 xml:space="preserve">2023 год </w:t>
            </w:r>
            <w:proofErr w:type="gramStart"/>
            <w:r w:rsidRPr="00DC0070">
              <w:rPr>
                <w:rFonts w:ascii="Times New Roman" w:hAnsi="Times New Roman" w:cs="Times New Roman"/>
                <w:sz w:val="24"/>
                <w:szCs w:val="24"/>
              </w:rPr>
              <w:t>–</w:t>
            </w:r>
            <w:r>
              <w:rPr>
                <w:rFonts w:ascii="Times New Roman" w:hAnsi="Times New Roman" w:cs="Times New Roman"/>
                <w:sz w:val="24"/>
                <w:szCs w:val="24"/>
              </w:rPr>
              <w:t xml:space="preserve"> </w:t>
            </w:r>
            <w:r w:rsidRPr="00DC0070">
              <w:rPr>
                <w:rFonts w:ascii="Times New Roman" w:hAnsi="Times New Roman" w:cs="Times New Roman"/>
                <w:sz w:val="24"/>
                <w:szCs w:val="24"/>
              </w:rPr>
              <w:t xml:space="preserve"> </w:t>
            </w:r>
            <w:r w:rsidR="007E14E4">
              <w:rPr>
                <w:rFonts w:ascii="Times New Roman" w:hAnsi="Times New Roman" w:cs="Times New Roman"/>
                <w:sz w:val="24"/>
                <w:szCs w:val="24"/>
              </w:rPr>
              <w:t>21</w:t>
            </w:r>
            <w:proofErr w:type="gramEnd"/>
            <w:r w:rsidR="007E14E4">
              <w:rPr>
                <w:rFonts w:ascii="Times New Roman" w:hAnsi="Times New Roman" w:cs="Times New Roman"/>
                <w:sz w:val="24"/>
                <w:szCs w:val="24"/>
              </w:rPr>
              <w:t xml:space="preserve"> 580</w:t>
            </w:r>
            <w:r>
              <w:rPr>
                <w:rFonts w:ascii="Times New Roman" w:hAnsi="Times New Roman" w:cs="Times New Roman"/>
                <w:sz w:val="24"/>
                <w:szCs w:val="24"/>
              </w:rPr>
              <w:t>,00</w:t>
            </w:r>
          </w:p>
          <w:p w:rsidR="001D7648" w:rsidRPr="00DC0070" w:rsidRDefault="001D7648" w:rsidP="001D7648">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2024 год –</w:t>
            </w:r>
            <w:r>
              <w:rPr>
                <w:rFonts w:ascii="Times New Roman" w:hAnsi="Times New Roman" w:cs="Times New Roman"/>
                <w:sz w:val="24"/>
                <w:szCs w:val="24"/>
              </w:rPr>
              <w:t xml:space="preserve"> </w:t>
            </w:r>
            <w:r w:rsidR="007E14E4">
              <w:rPr>
                <w:rFonts w:ascii="Times New Roman" w:hAnsi="Times New Roman" w:cs="Times New Roman"/>
                <w:sz w:val="24"/>
                <w:szCs w:val="24"/>
              </w:rPr>
              <w:t>21 550</w:t>
            </w:r>
            <w:r>
              <w:rPr>
                <w:rFonts w:ascii="Times New Roman" w:hAnsi="Times New Roman" w:cs="Times New Roman"/>
                <w:sz w:val="24"/>
                <w:szCs w:val="24"/>
              </w:rPr>
              <w:t>,00</w:t>
            </w:r>
            <w:r w:rsidRPr="00DC0070">
              <w:rPr>
                <w:rFonts w:ascii="Times New Roman" w:hAnsi="Times New Roman" w:cs="Times New Roman"/>
                <w:sz w:val="24"/>
                <w:szCs w:val="24"/>
              </w:rPr>
              <w:t xml:space="preserve"> </w:t>
            </w:r>
          </w:p>
          <w:p w:rsidR="001D7648" w:rsidRPr="00DC0070" w:rsidRDefault="001D7648" w:rsidP="001D7648">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2025 год –</w:t>
            </w:r>
            <w:r>
              <w:rPr>
                <w:rFonts w:ascii="Times New Roman" w:hAnsi="Times New Roman" w:cs="Times New Roman"/>
                <w:sz w:val="24"/>
                <w:szCs w:val="24"/>
              </w:rPr>
              <w:t xml:space="preserve"> </w:t>
            </w:r>
            <w:r w:rsidR="007E14E4">
              <w:rPr>
                <w:rFonts w:ascii="Times New Roman" w:hAnsi="Times New Roman" w:cs="Times New Roman"/>
                <w:sz w:val="24"/>
                <w:szCs w:val="24"/>
              </w:rPr>
              <w:t>21 780</w:t>
            </w:r>
            <w:r>
              <w:rPr>
                <w:rFonts w:ascii="Times New Roman" w:hAnsi="Times New Roman" w:cs="Times New Roman"/>
                <w:sz w:val="24"/>
                <w:szCs w:val="24"/>
              </w:rPr>
              <w:t>,00</w:t>
            </w:r>
            <w:r w:rsidRPr="00DC0070">
              <w:rPr>
                <w:rFonts w:ascii="Times New Roman" w:hAnsi="Times New Roman" w:cs="Times New Roman"/>
                <w:sz w:val="24"/>
                <w:szCs w:val="24"/>
              </w:rPr>
              <w:t xml:space="preserve"> </w:t>
            </w:r>
          </w:p>
          <w:p w:rsidR="001D7648" w:rsidRPr="00DC0070" w:rsidRDefault="001D7648" w:rsidP="001D7648">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2026 год –</w:t>
            </w:r>
            <w:r>
              <w:rPr>
                <w:rFonts w:ascii="Times New Roman" w:hAnsi="Times New Roman" w:cs="Times New Roman"/>
                <w:sz w:val="24"/>
                <w:szCs w:val="24"/>
              </w:rPr>
              <w:t xml:space="preserve"> </w:t>
            </w:r>
            <w:r w:rsidR="007E14E4">
              <w:rPr>
                <w:rFonts w:ascii="Times New Roman" w:hAnsi="Times New Roman" w:cs="Times New Roman"/>
                <w:sz w:val="24"/>
                <w:szCs w:val="24"/>
              </w:rPr>
              <w:t>21 500</w:t>
            </w:r>
            <w:r>
              <w:rPr>
                <w:rFonts w:ascii="Times New Roman" w:hAnsi="Times New Roman" w:cs="Times New Roman"/>
                <w:sz w:val="24"/>
                <w:szCs w:val="24"/>
              </w:rPr>
              <w:t>,00</w:t>
            </w:r>
            <w:r w:rsidRPr="00DC0070">
              <w:rPr>
                <w:rFonts w:ascii="Times New Roman" w:hAnsi="Times New Roman" w:cs="Times New Roman"/>
                <w:sz w:val="24"/>
                <w:szCs w:val="24"/>
              </w:rPr>
              <w:t xml:space="preserve"> </w:t>
            </w:r>
          </w:p>
          <w:p w:rsidR="001D7648" w:rsidRDefault="001D7648" w:rsidP="001D7648">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2027 год –</w:t>
            </w:r>
            <w:r>
              <w:rPr>
                <w:rFonts w:ascii="Times New Roman" w:hAnsi="Times New Roman" w:cs="Times New Roman"/>
                <w:sz w:val="24"/>
                <w:szCs w:val="24"/>
              </w:rPr>
              <w:t xml:space="preserve"> </w:t>
            </w:r>
            <w:r w:rsidR="007E14E4">
              <w:rPr>
                <w:rFonts w:ascii="Times New Roman" w:hAnsi="Times New Roman" w:cs="Times New Roman"/>
                <w:sz w:val="24"/>
                <w:szCs w:val="24"/>
              </w:rPr>
              <w:t>21 48</w:t>
            </w:r>
            <w:r>
              <w:rPr>
                <w:rFonts w:ascii="Times New Roman" w:hAnsi="Times New Roman" w:cs="Times New Roman"/>
                <w:sz w:val="24"/>
                <w:szCs w:val="24"/>
              </w:rPr>
              <w:t>0,00</w:t>
            </w:r>
          </w:p>
          <w:p w:rsidR="00D75555" w:rsidRDefault="006B64D0" w:rsidP="00D755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счет внебюджетных средств – </w:t>
            </w:r>
            <w:r w:rsidR="007E14E4">
              <w:rPr>
                <w:rFonts w:ascii="Times New Roman" w:hAnsi="Times New Roman" w:cs="Times New Roman"/>
                <w:b/>
                <w:sz w:val="24"/>
                <w:szCs w:val="24"/>
              </w:rPr>
              <w:t>9 000</w:t>
            </w:r>
            <w:r w:rsidRPr="00032E8D">
              <w:rPr>
                <w:rFonts w:ascii="Times New Roman" w:hAnsi="Times New Roman" w:cs="Times New Roman"/>
                <w:b/>
                <w:sz w:val="24"/>
                <w:szCs w:val="24"/>
              </w:rPr>
              <w:t>,00</w:t>
            </w:r>
            <w:r>
              <w:rPr>
                <w:rFonts w:ascii="Times New Roman" w:hAnsi="Times New Roman" w:cs="Times New Roman"/>
                <w:sz w:val="24"/>
                <w:szCs w:val="24"/>
              </w:rPr>
              <w:t xml:space="preserve"> тыс. рублей</w:t>
            </w:r>
            <w:r w:rsidR="00D75555">
              <w:rPr>
                <w:rFonts w:ascii="Times New Roman" w:hAnsi="Times New Roman" w:cs="Times New Roman"/>
                <w:sz w:val="24"/>
                <w:szCs w:val="24"/>
              </w:rPr>
              <w:t xml:space="preserve"> в т.ч. по годам</w:t>
            </w:r>
            <w:r w:rsidR="00D75555" w:rsidRPr="00BF1894">
              <w:rPr>
                <w:rFonts w:ascii="Times New Roman" w:hAnsi="Times New Roman" w:cs="Times New Roman"/>
                <w:sz w:val="24"/>
                <w:szCs w:val="24"/>
              </w:rPr>
              <w:t>:</w:t>
            </w:r>
          </w:p>
          <w:p w:rsidR="00D75555" w:rsidRPr="00DC0070" w:rsidRDefault="00D75555" w:rsidP="00D75555">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 xml:space="preserve">2023 год </w:t>
            </w:r>
            <w:proofErr w:type="gramStart"/>
            <w:r w:rsidRPr="00DC0070">
              <w:rPr>
                <w:rFonts w:ascii="Times New Roman" w:hAnsi="Times New Roman" w:cs="Times New Roman"/>
                <w:sz w:val="24"/>
                <w:szCs w:val="24"/>
              </w:rPr>
              <w:t>–</w:t>
            </w:r>
            <w:r>
              <w:rPr>
                <w:rFonts w:ascii="Times New Roman" w:hAnsi="Times New Roman" w:cs="Times New Roman"/>
                <w:sz w:val="24"/>
                <w:szCs w:val="24"/>
              </w:rPr>
              <w:t xml:space="preserve"> </w:t>
            </w:r>
            <w:r w:rsidRPr="00DC0070">
              <w:rPr>
                <w:rFonts w:ascii="Times New Roman" w:hAnsi="Times New Roman" w:cs="Times New Roman"/>
                <w:sz w:val="24"/>
                <w:szCs w:val="24"/>
              </w:rPr>
              <w:t xml:space="preserve"> </w:t>
            </w:r>
            <w:r w:rsidR="007E14E4">
              <w:rPr>
                <w:rFonts w:ascii="Times New Roman" w:hAnsi="Times New Roman" w:cs="Times New Roman"/>
                <w:sz w:val="24"/>
                <w:szCs w:val="24"/>
              </w:rPr>
              <w:t>1</w:t>
            </w:r>
            <w:proofErr w:type="gramEnd"/>
            <w:r w:rsidR="007E14E4">
              <w:rPr>
                <w:rFonts w:ascii="Times New Roman" w:hAnsi="Times New Roman" w:cs="Times New Roman"/>
                <w:sz w:val="24"/>
                <w:szCs w:val="24"/>
              </w:rPr>
              <w:t xml:space="preserve"> 600</w:t>
            </w:r>
            <w:r>
              <w:rPr>
                <w:rFonts w:ascii="Times New Roman" w:hAnsi="Times New Roman" w:cs="Times New Roman"/>
                <w:sz w:val="24"/>
                <w:szCs w:val="24"/>
              </w:rPr>
              <w:t>,00</w:t>
            </w:r>
          </w:p>
          <w:p w:rsidR="00D75555" w:rsidRPr="00DC0070" w:rsidRDefault="00D75555" w:rsidP="00D75555">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2024 год –</w:t>
            </w:r>
            <w:r>
              <w:rPr>
                <w:rFonts w:ascii="Times New Roman" w:hAnsi="Times New Roman" w:cs="Times New Roman"/>
                <w:sz w:val="24"/>
                <w:szCs w:val="24"/>
              </w:rPr>
              <w:t xml:space="preserve"> </w:t>
            </w:r>
            <w:r w:rsidR="007E14E4">
              <w:rPr>
                <w:rFonts w:ascii="Times New Roman" w:hAnsi="Times New Roman" w:cs="Times New Roman"/>
                <w:sz w:val="24"/>
                <w:szCs w:val="24"/>
              </w:rPr>
              <w:t>1 700</w:t>
            </w:r>
            <w:r>
              <w:rPr>
                <w:rFonts w:ascii="Times New Roman" w:hAnsi="Times New Roman" w:cs="Times New Roman"/>
                <w:sz w:val="24"/>
                <w:szCs w:val="24"/>
              </w:rPr>
              <w:t>,00</w:t>
            </w:r>
            <w:r w:rsidRPr="00DC0070">
              <w:rPr>
                <w:rFonts w:ascii="Times New Roman" w:hAnsi="Times New Roman" w:cs="Times New Roman"/>
                <w:sz w:val="24"/>
                <w:szCs w:val="24"/>
              </w:rPr>
              <w:t xml:space="preserve"> </w:t>
            </w:r>
          </w:p>
          <w:p w:rsidR="00D75555" w:rsidRPr="00DC0070" w:rsidRDefault="00D75555" w:rsidP="00D75555">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lastRenderedPageBreak/>
              <w:t>2025 год –</w:t>
            </w:r>
            <w:r>
              <w:rPr>
                <w:rFonts w:ascii="Times New Roman" w:hAnsi="Times New Roman" w:cs="Times New Roman"/>
                <w:sz w:val="24"/>
                <w:szCs w:val="24"/>
              </w:rPr>
              <w:t xml:space="preserve"> </w:t>
            </w:r>
            <w:r w:rsidR="007E14E4">
              <w:rPr>
                <w:rFonts w:ascii="Times New Roman" w:hAnsi="Times New Roman" w:cs="Times New Roman"/>
                <w:sz w:val="24"/>
                <w:szCs w:val="24"/>
              </w:rPr>
              <w:t>1 800</w:t>
            </w:r>
            <w:r>
              <w:rPr>
                <w:rFonts w:ascii="Times New Roman" w:hAnsi="Times New Roman" w:cs="Times New Roman"/>
                <w:sz w:val="24"/>
                <w:szCs w:val="24"/>
              </w:rPr>
              <w:t>,00</w:t>
            </w:r>
            <w:r w:rsidRPr="00DC0070">
              <w:rPr>
                <w:rFonts w:ascii="Times New Roman" w:hAnsi="Times New Roman" w:cs="Times New Roman"/>
                <w:sz w:val="24"/>
                <w:szCs w:val="24"/>
              </w:rPr>
              <w:t xml:space="preserve"> </w:t>
            </w:r>
          </w:p>
          <w:p w:rsidR="00D75555" w:rsidRPr="00DC0070" w:rsidRDefault="00D75555" w:rsidP="00D75555">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2026 год –</w:t>
            </w:r>
            <w:r>
              <w:rPr>
                <w:rFonts w:ascii="Times New Roman" w:hAnsi="Times New Roman" w:cs="Times New Roman"/>
                <w:sz w:val="24"/>
                <w:szCs w:val="24"/>
              </w:rPr>
              <w:t xml:space="preserve"> </w:t>
            </w:r>
            <w:r w:rsidR="007E14E4">
              <w:rPr>
                <w:rFonts w:ascii="Times New Roman" w:hAnsi="Times New Roman" w:cs="Times New Roman"/>
                <w:sz w:val="24"/>
                <w:szCs w:val="24"/>
              </w:rPr>
              <w:t>1 900</w:t>
            </w:r>
            <w:r>
              <w:rPr>
                <w:rFonts w:ascii="Times New Roman" w:hAnsi="Times New Roman" w:cs="Times New Roman"/>
                <w:sz w:val="24"/>
                <w:szCs w:val="24"/>
              </w:rPr>
              <w:t>,00</w:t>
            </w:r>
            <w:r w:rsidRPr="00DC0070">
              <w:rPr>
                <w:rFonts w:ascii="Times New Roman" w:hAnsi="Times New Roman" w:cs="Times New Roman"/>
                <w:sz w:val="24"/>
                <w:szCs w:val="24"/>
              </w:rPr>
              <w:t xml:space="preserve"> </w:t>
            </w:r>
          </w:p>
          <w:p w:rsidR="006B64D0" w:rsidRPr="002E750A" w:rsidRDefault="00D75555"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2027 год –</w:t>
            </w:r>
            <w:r>
              <w:rPr>
                <w:rFonts w:ascii="Times New Roman" w:hAnsi="Times New Roman" w:cs="Times New Roman"/>
                <w:sz w:val="24"/>
                <w:szCs w:val="24"/>
              </w:rPr>
              <w:t xml:space="preserve"> </w:t>
            </w:r>
            <w:r w:rsidR="007E14E4">
              <w:rPr>
                <w:rFonts w:ascii="Times New Roman" w:hAnsi="Times New Roman" w:cs="Times New Roman"/>
                <w:sz w:val="24"/>
                <w:szCs w:val="24"/>
              </w:rPr>
              <w:t>2 000</w:t>
            </w:r>
            <w:r>
              <w:rPr>
                <w:rFonts w:ascii="Times New Roman" w:hAnsi="Times New Roman" w:cs="Times New Roman"/>
                <w:sz w:val="24"/>
                <w:szCs w:val="24"/>
              </w:rPr>
              <w:t>,00</w:t>
            </w:r>
          </w:p>
        </w:tc>
      </w:tr>
      <w:tr w:rsidR="000F2140" w:rsidRPr="002E750A" w:rsidTr="002B15B7">
        <w:tblPrEx>
          <w:tblBorders>
            <w:insideH w:val="nil"/>
          </w:tblBorders>
        </w:tblPrEx>
        <w:tc>
          <w:tcPr>
            <w:tcW w:w="2835" w:type="dxa"/>
            <w:tcBorders>
              <w:top w:val="single" w:sz="4" w:space="0" w:color="auto"/>
              <w:bottom w:val="single" w:sz="4" w:space="0" w:color="auto"/>
            </w:tcBorders>
          </w:tcPr>
          <w:p w:rsidR="000F2140" w:rsidRPr="002E750A" w:rsidRDefault="000F2140" w:rsidP="0037190C">
            <w:pPr>
              <w:pStyle w:val="ConsPlusNormal"/>
              <w:rPr>
                <w:rFonts w:ascii="Times New Roman" w:hAnsi="Times New Roman" w:cs="Times New Roman"/>
                <w:sz w:val="24"/>
                <w:szCs w:val="24"/>
              </w:rPr>
            </w:pPr>
            <w:r w:rsidRPr="002E750A">
              <w:rPr>
                <w:rFonts w:ascii="Times New Roman" w:hAnsi="Times New Roman" w:cs="Times New Roman"/>
                <w:sz w:val="24"/>
                <w:szCs w:val="24"/>
              </w:rPr>
              <w:lastRenderedPageBreak/>
              <w:t>Ожидаемые результаты реализации подпрограммы</w:t>
            </w:r>
          </w:p>
        </w:tc>
        <w:tc>
          <w:tcPr>
            <w:tcW w:w="6441" w:type="dxa"/>
            <w:tcBorders>
              <w:top w:val="single" w:sz="4" w:space="0" w:color="auto"/>
              <w:bottom w:val="single" w:sz="4" w:space="0" w:color="auto"/>
            </w:tcBorders>
          </w:tcPr>
          <w:p w:rsidR="000F2140" w:rsidRPr="002E750A" w:rsidRDefault="000C0B0B"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F2140" w:rsidRPr="002E750A">
              <w:rPr>
                <w:rFonts w:ascii="Times New Roman" w:hAnsi="Times New Roman" w:cs="Times New Roman"/>
                <w:sz w:val="24"/>
                <w:szCs w:val="24"/>
              </w:rPr>
              <w:t xml:space="preserve">Увеличение количества посещений </w:t>
            </w:r>
            <w:r w:rsidR="00606CDC">
              <w:rPr>
                <w:rFonts w:ascii="Times New Roman" w:hAnsi="Times New Roman" w:cs="Times New Roman"/>
                <w:sz w:val="24"/>
                <w:szCs w:val="24"/>
              </w:rPr>
              <w:t xml:space="preserve">культурно-массовых </w:t>
            </w:r>
            <w:proofErr w:type="gramStart"/>
            <w:r w:rsidR="00606CDC">
              <w:rPr>
                <w:rFonts w:ascii="Times New Roman" w:hAnsi="Times New Roman" w:cs="Times New Roman"/>
                <w:sz w:val="24"/>
                <w:szCs w:val="24"/>
              </w:rPr>
              <w:t>мероприятий</w:t>
            </w:r>
            <w:r w:rsidR="001D7648">
              <w:rPr>
                <w:rFonts w:ascii="Times New Roman" w:hAnsi="Times New Roman" w:cs="Times New Roman"/>
                <w:sz w:val="24"/>
                <w:szCs w:val="24"/>
              </w:rPr>
              <w:t xml:space="preserve"> ;</w:t>
            </w:r>
            <w:proofErr w:type="gramEnd"/>
          </w:p>
          <w:p w:rsidR="000F2140" w:rsidRDefault="001D7648"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0F2140" w:rsidRPr="002E750A">
              <w:rPr>
                <w:rFonts w:ascii="Times New Roman" w:hAnsi="Times New Roman" w:cs="Times New Roman"/>
                <w:sz w:val="24"/>
                <w:szCs w:val="24"/>
              </w:rPr>
              <w:t>Увеличение численности участников клубных формирований</w:t>
            </w:r>
            <w:r>
              <w:rPr>
                <w:rFonts w:ascii="Times New Roman" w:hAnsi="Times New Roman" w:cs="Times New Roman"/>
                <w:sz w:val="24"/>
                <w:szCs w:val="24"/>
              </w:rPr>
              <w:t>.</w:t>
            </w:r>
          </w:p>
          <w:p w:rsidR="001D7648" w:rsidRPr="002E750A" w:rsidRDefault="001D7648" w:rsidP="0037190C">
            <w:pPr>
              <w:pStyle w:val="ConsPlusNormal"/>
              <w:jc w:val="both"/>
              <w:rPr>
                <w:rFonts w:ascii="Times New Roman" w:hAnsi="Times New Roman" w:cs="Times New Roman"/>
                <w:sz w:val="24"/>
                <w:szCs w:val="24"/>
              </w:rPr>
            </w:pPr>
          </w:p>
        </w:tc>
      </w:tr>
    </w:tbl>
    <w:p w:rsidR="000F2140" w:rsidRDefault="000F2140" w:rsidP="000F2140">
      <w:pPr>
        <w:rPr>
          <w:rFonts w:ascii="Times New Roman" w:hAnsi="Times New Roman" w:cs="Times New Roman"/>
          <w:sz w:val="24"/>
          <w:szCs w:val="24"/>
        </w:rPr>
      </w:pPr>
    </w:p>
    <w:p w:rsidR="000F2140" w:rsidRPr="00E815ED" w:rsidRDefault="000F2140" w:rsidP="00E815ED">
      <w:pPr>
        <w:pStyle w:val="30"/>
        <w:keepNext/>
        <w:keepLines/>
        <w:numPr>
          <w:ilvl w:val="2"/>
          <w:numId w:val="9"/>
        </w:numPr>
        <w:shd w:val="clear" w:color="auto" w:fill="auto"/>
        <w:tabs>
          <w:tab w:val="left" w:pos="871"/>
        </w:tabs>
        <w:spacing w:before="0" w:after="263" w:line="220" w:lineRule="exact"/>
        <w:jc w:val="center"/>
        <w:rPr>
          <w:b w:val="0"/>
          <w:sz w:val="24"/>
          <w:szCs w:val="24"/>
        </w:rPr>
      </w:pPr>
      <w:r w:rsidRPr="00E815ED">
        <w:rPr>
          <w:rStyle w:val="3"/>
          <w:b/>
          <w:color w:val="000000"/>
          <w:sz w:val="24"/>
          <w:szCs w:val="24"/>
        </w:rPr>
        <w:t>Нормативно-правовое обеспечение</w:t>
      </w:r>
    </w:p>
    <w:p w:rsidR="000F2140" w:rsidRPr="002E750A" w:rsidRDefault="000F2140" w:rsidP="000F2140">
      <w:pPr>
        <w:pStyle w:val="210"/>
        <w:shd w:val="clear" w:color="auto" w:fill="auto"/>
        <w:spacing w:before="0" w:line="274" w:lineRule="exact"/>
        <w:ind w:firstLine="740"/>
        <w:rPr>
          <w:sz w:val="24"/>
          <w:szCs w:val="24"/>
        </w:rPr>
      </w:pPr>
      <w:r w:rsidRPr="002E750A">
        <w:rPr>
          <w:rStyle w:val="22"/>
          <w:color w:val="000000"/>
          <w:sz w:val="24"/>
          <w:szCs w:val="24"/>
        </w:rPr>
        <w:t>Нормативно - правовым обеспечение данной подпрограммы является:</w:t>
      </w:r>
    </w:p>
    <w:p w:rsidR="00B76F2B" w:rsidRPr="00B76F2B" w:rsidRDefault="00B76F2B" w:rsidP="00B76F2B">
      <w:pPr>
        <w:pStyle w:val="ConsPlusNormal"/>
        <w:tabs>
          <w:tab w:val="left" w:pos="0"/>
        </w:tabs>
        <w:spacing w:line="276" w:lineRule="auto"/>
        <w:ind w:left="142" w:hanging="142"/>
        <w:jc w:val="both"/>
        <w:rPr>
          <w:rFonts w:ascii="Times New Roman" w:hAnsi="Times New Roman" w:cs="Times New Roman"/>
          <w:sz w:val="24"/>
          <w:szCs w:val="24"/>
        </w:rPr>
      </w:pPr>
      <w:r w:rsidRPr="00B76F2B">
        <w:rPr>
          <w:rFonts w:ascii="Times New Roman" w:hAnsi="Times New Roman" w:cs="Times New Roman"/>
          <w:sz w:val="24"/>
          <w:szCs w:val="24"/>
        </w:rPr>
        <w:t>- Федеральный закон от 6 октября 2003 года N 131-ФЗ "Об общих принципах организации местного самоуправления в Российской Федерации";</w:t>
      </w:r>
    </w:p>
    <w:p w:rsidR="00B76F2B" w:rsidRPr="00B76F2B" w:rsidRDefault="00B76F2B" w:rsidP="00B76F2B">
      <w:pPr>
        <w:pStyle w:val="ConsPlusNormal"/>
        <w:spacing w:line="276" w:lineRule="auto"/>
        <w:ind w:left="142" w:hanging="142"/>
        <w:jc w:val="both"/>
        <w:rPr>
          <w:rStyle w:val="22"/>
          <w:color w:val="000000"/>
          <w:sz w:val="24"/>
          <w:szCs w:val="24"/>
        </w:rPr>
      </w:pPr>
      <w:r w:rsidRPr="00B76F2B">
        <w:rPr>
          <w:rFonts w:ascii="Times New Roman" w:hAnsi="Times New Roman" w:cs="Times New Roman"/>
          <w:sz w:val="24"/>
          <w:szCs w:val="24"/>
        </w:rPr>
        <w:t xml:space="preserve">- </w:t>
      </w:r>
      <w:r w:rsidRPr="00B76F2B">
        <w:rPr>
          <w:rStyle w:val="22"/>
          <w:color w:val="000000"/>
          <w:sz w:val="24"/>
          <w:szCs w:val="24"/>
        </w:rPr>
        <w:t>Закон Российской Федерации от 09 октября 1992 года №3612-1 «Основы</w:t>
      </w:r>
      <w:r w:rsidRPr="00B76F2B">
        <w:rPr>
          <w:rStyle w:val="22"/>
          <w:color w:val="000000"/>
          <w:sz w:val="24"/>
          <w:szCs w:val="24"/>
        </w:rPr>
        <w:br/>
        <w:t>законодательства Российской Федерации о культуре;</w:t>
      </w:r>
    </w:p>
    <w:p w:rsidR="00B76F2B" w:rsidRPr="00B76F2B" w:rsidRDefault="00B76F2B" w:rsidP="00B76F2B">
      <w:pPr>
        <w:pStyle w:val="210"/>
        <w:shd w:val="clear" w:color="auto" w:fill="auto"/>
        <w:spacing w:before="0" w:line="270" w:lineRule="exact"/>
        <w:ind w:left="142" w:right="200" w:hanging="142"/>
        <w:rPr>
          <w:sz w:val="24"/>
          <w:szCs w:val="24"/>
        </w:rPr>
      </w:pPr>
      <w:r w:rsidRPr="00B76F2B">
        <w:rPr>
          <w:rStyle w:val="22"/>
          <w:color w:val="000000"/>
          <w:sz w:val="24"/>
          <w:szCs w:val="24"/>
        </w:rPr>
        <w:t>- Федеральный закон Российской Федерации от 27 июля 2010 №210-ФЗ «Об</w:t>
      </w:r>
      <w:r w:rsidRPr="00B76F2B">
        <w:rPr>
          <w:rStyle w:val="22"/>
          <w:color w:val="000000"/>
          <w:sz w:val="24"/>
          <w:szCs w:val="24"/>
        </w:rPr>
        <w:br/>
        <w:t>организации представления государственных и муниципальных услуг»;</w:t>
      </w:r>
    </w:p>
    <w:p w:rsidR="00B76F2B" w:rsidRPr="00B76F2B" w:rsidRDefault="00B76F2B" w:rsidP="00B76F2B">
      <w:pPr>
        <w:pStyle w:val="210"/>
        <w:shd w:val="clear" w:color="auto" w:fill="auto"/>
        <w:spacing w:before="0" w:line="277" w:lineRule="exact"/>
        <w:ind w:left="142" w:right="200" w:hanging="142"/>
        <w:rPr>
          <w:rStyle w:val="22"/>
          <w:color w:val="000000"/>
          <w:sz w:val="24"/>
          <w:szCs w:val="24"/>
        </w:rPr>
      </w:pPr>
      <w:r w:rsidRPr="00B76F2B">
        <w:rPr>
          <w:sz w:val="24"/>
          <w:szCs w:val="24"/>
        </w:rPr>
        <w:t xml:space="preserve">- </w:t>
      </w:r>
      <w:r w:rsidRPr="00B76F2B">
        <w:rPr>
          <w:rStyle w:val="22"/>
          <w:color w:val="000000"/>
          <w:sz w:val="24"/>
          <w:szCs w:val="24"/>
        </w:rPr>
        <w:t>Закон Республики Саха (Якутия) от 24 июня 2013 года 1222-3 № 1335-</w:t>
      </w:r>
      <w:r w:rsidRPr="00B76F2B">
        <w:rPr>
          <w:rStyle w:val="22"/>
          <w:color w:val="000000"/>
          <w:sz w:val="24"/>
          <w:szCs w:val="24"/>
          <w:lang w:val="en-US"/>
        </w:rPr>
        <w:t>IV</w:t>
      </w:r>
      <w:r w:rsidRPr="00B76F2B">
        <w:rPr>
          <w:rStyle w:val="22"/>
          <w:color w:val="000000"/>
          <w:sz w:val="24"/>
          <w:szCs w:val="24"/>
        </w:rPr>
        <w:t xml:space="preserve"> «О</w:t>
      </w:r>
      <w:r w:rsidRPr="00B76F2B">
        <w:rPr>
          <w:rStyle w:val="22"/>
          <w:color w:val="000000"/>
          <w:sz w:val="24"/>
          <w:szCs w:val="24"/>
        </w:rPr>
        <w:br/>
        <w:t>культуре»;</w:t>
      </w:r>
    </w:p>
    <w:p w:rsidR="00B76F2B" w:rsidRPr="00B76F2B" w:rsidRDefault="000F2140" w:rsidP="00B76F2B">
      <w:pPr>
        <w:widowControl w:val="0"/>
        <w:tabs>
          <w:tab w:val="left" w:pos="284"/>
          <w:tab w:val="left" w:pos="426"/>
        </w:tabs>
        <w:overflowPunct w:val="0"/>
        <w:autoSpaceDE w:val="0"/>
        <w:autoSpaceDN w:val="0"/>
        <w:adjustRightInd w:val="0"/>
        <w:spacing w:after="0"/>
        <w:ind w:left="142" w:hanging="142"/>
        <w:jc w:val="both"/>
        <w:rPr>
          <w:rFonts w:ascii="Times New Roman" w:hAnsi="Times New Roman" w:cs="Times New Roman"/>
          <w:bCs/>
          <w:kern w:val="36"/>
          <w:sz w:val="24"/>
          <w:szCs w:val="24"/>
        </w:rPr>
      </w:pPr>
      <w:r w:rsidRPr="00B76F2B">
        <w:rPr>
          <w:rStyle w:val="22"/>
          <w:color w:val="000000"/>
          <w:sz w:val="24"/>
          <w:szCs w:val="24"/>
        </w:rPr>
        <w:t>- Указ Главы Республики Саха (Якутия) от 13 декабря 2019 года № 896 «О</w:t>
      </w:r>
      <w:r w:rsidRPr="00B76F2B">
        <w:rPr>
          <w:rStyle w:val="22"/>
          <w:color w:val="000000"/>
          <w:sz w:val="24"/>
          <w:szCs w:val="24"/>
        </w:rPr>
        <w:br/>
      </w:r>
      <w:r w:rsidR="00B76F2B" w:rsidRPr="00B76F2B">
        <w:rPr>
          <w:rFonts w:ascii="Times New Roman" w:hAnsi="Times New Roman" w:cs="Times New Roman"/>
          <w:bCs/>
          <w:kern w:val="36"/>
          <w:sz w:val="24"/>
          <w:szCs w:val="24"/>
        </w:rPr>
        <w:t>- Конституция (Основной Закон) Республики Саха (Якутия);</w:t>
      </w:r>
    </w:p>
    <w:p w:rsidR="00B76F2B" w:rsidRPr="00B76F2B" w:rsidRDefault="00B76F2B" w:rsidP="00B76F2B">
      <w:pPr>
        <w:widowControl w:val="0"/>
        <w:tabs>
          <w:tab w:val="left" w:pos="284"/>
          <w:tab w:val="left" w:pos="426"/>
        </w:tabs>
        <w:overflowPunct w:val="0"/>
        <w:autoSpaceDE w:val="0"/>
        <w:autoSpaceDN w:val="0"/>
        <w:adjustRightInd w:val="0"/>
        <w:spacing w:after="0"/>
        <w:ind w:left="142" w:hanging="142"/>
        <w:jc w:val="both"/>
        <w:rPr>
          <w:rFonts w:ascii="Times New Roman" w:hAnsi="Times New Roman" w:cs="Times New Roman"/>
          <w:bCs/>
          <w:kern w:val="36"/>
          <w:sz w:val="24"/>
          <w:szCs w:val="24"/>
        </w:rPr>
      </w:pPr>
      <w:r w:rsidRPr="00B76F2B">
        <w:rPr>
          <w:rFonts w:ascii="Times New Roman" w:hAnsi="Times New Roman" w:cs="Times New Roman"/>
          <w:bCs/>
          <w:kern w:val="36"/>
          <w:sz w:val="24"/>
          <w:szCs w:val="24"/>
        </w:rPr>
        <w:t>- Закон Республики Саха (Якутия) от 24.06.2013 1222-З №1335-IV «О культуре»;</w:t>
      </w:r>
    </w:p>
    <w:p w:rsidR="00835B99" w:rsidRDefault="00B76F2B" w:rsidP="00835B99">
      <w:pPr>
        <w:autoSpaceDE w:val="0"/>
        <w:autoSpaceDN w:val="0"/>
        <w:adjustRightInd w:val="0"/>
        <w:spacing w:after="0"/>
        <w:jc w:val="both"/>
        <w:rPr>
          <w:rFonts w:ascii="Times New Roman" w:hAnsi="Times New Roman" w:cs="Times New Roman"/>
          <w:sz w:val="24"/>
          <w:szCs w:val="24"/>
        </w:rPr>
      </w:pPr>
      <w:r w:rsidRPr="00B76F2B">
        <w:rPr>
          <w:rFonts w:ascii="Times New Roman" w:hAnsi="Times New Roman" w:cs="Times New Roman"/>
          <w:bCs/>
          <w:kern w:val="36"/>
          <w:sz w:val="24"/>
          <w:szCs w:val="24"/>
        </w:rPr>
        <w:t>-</w:t>
      </w:r>
      <w:r w:rsidR="00835B99">
        <w:rPr>
          <w:rFonts w:ascii="Times New Roman" w:hAnsi="Times New Roman" w:cs="Times New Roman"/>
          <w:bCs/>
          <w:kern w:val="36"/>
          <w:sz w:val="24"/>
          <w:szCs w:val="24"/>
        </w:rPr>
        <w:t xml:space="preserve"> Постановление Правительства Республики Саха (Якутия) от 15.09.2021 </w:t>
      </w:r>
      <w:r w:rsidR="00835B99" w:rsidRPr="004A617A">
        <w:rPr>
          <w:rFonts w:ascii="Times New Roman" w:hAnsi="Times New Roman" w:cs="Times New Roman"/>
          <w:bCs/>
          <w:kern w:val="36"/>
          <w:sz w:val="24"/>
          <w:szCs w:val="24"/>
        </w:rPr>
        <w:t>№</w:t>
      </w:r>
      <w:r w:rsidR="00835B99">
        <w:rPr>
          <w:rFonts w:ascii="Times New Roman" w:hAnsi="Times New Roman" w:cs="Times New Roman"/>
          <w:bCs/>
          <w:kern w:val="36"/>
          <w:sz w:val="24"/>
          <w:szCs w:val="24"/>
        </w:rPr>
        <w:t xml:space="preserve"> 361 </w:t>
      </w:r>
      <w:r w:rsidR="00835B99">
        <w:rPr>
          <w:rFonts w:ascii="Times New Roman" w:hAnsi="Times New Roman" w:cs="Times New Roman"/>
          <w:sz w:val="24"/>
          <w:szCs w:val="24"/>
        </w:rPr>
        <w:t>"О утверждении государственной программы Республики Саха (Якутия) "Развитие культуры в Республике Саха (Якутия) на 2020 - 2024 годы и на плановый период до 2026 года</w:t>
      </w:r>
      <w:proofErr w:type="gramStart"/>
      <w:r w:rsidR="00835B99">
        <w:rPr>
          <w:rFonts w:ascii="Times New Roman" w:hAnsi="Times New Roman" w:cs="Times New Roman"/>
          <w:sz w:val="24"/>
          <w:szCs w:val="24"/>
        </w:rPr>
        <w:t>"  (</w:t>
      </w:r>
      <w:proofErr w:type="gramEnd"/>
      <w:r w:rsidR="00835B99">
        <w:rPr>
          <w:rFonts w:ascii="Times New Roman" w:hAnsi="Times New Roman" w:cs="Times New Roman"/>
          <w:sz w:val="24"/>
          <w:szCs w:val="24"/>
        </w:rPr>
        <w:t>утрачивает силу с 01.01.2023г.;</w:t>
      </w:r>
    </w:p>
    <w:p w:rsidR="00835B99" w:rsidRDefault="00835B99" w:rsidP="00835B99">
      <w:pPr>
        <w:widowControl w:val="0"/>
        <w:tabs>
          <w:tab w:val="left" w:pos="284"/>
          <w:tab w:val="left" w:pos="426"/>
        </w:tabs>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kern w:val="36"/>
          <w:sz w:val="24"/>
          <w:szCs w:val="24"/>
        </w:rPr>
        <w:t xml:space="preserve">- Постановление Правительства Республики Саха (Якутия) от 18.07.2022 </w:t>
      </w:r>
      <w:r w:rsidRPr="004A617A">
        <w:rPr>
          <w:rFonts w:ascii="Times New Roman" w:hAnsi="Times New Roman" w:cs="Times New Roman"/>
          <w:bCs/>
          <w:kern w:val="36"/>
          <w:sz w:val="24"/>
          <w:szCs w:val="24"/>
        </w:rPr>
        <w:t>№</w:t>
      </w:r>
      <w:r>
        <w:rPr>
          <w:rFonts w:ascii="Times New Roman" w:hAnsi="Times New Roman" w:cs="Times New Roman"/>
          <w:bCs/>
          <w:kern w:val="36"/>
          <w:sz w:val="24"/>
          <w:szCs w:val="24"/>
        </w:rPr>
        <w:t xml:space="preserve"> 441 «</w:t>
      </w:r>
      <w:r w:rsidRPr="00F07D41">
        <w:rPr>
          <w:rFonts w:ascii="Times New Roman" w:hAnsi="Times New Roman" w:cs="Times New Roman"/>
          <w:sz w:val="24"/>
          <w:szCs w:val="24"/>
        </w:rPr>
        <w:t>О</w:t>
      </w:r>
      <w:r>
        <w:rPr>
          <w:rFonts w:ascii="Times New Roman" w:hAnsi="Times New Roman" w:cs="Times New Roman"/>
          <w:sz w:val="24"/>
          <w:szCs w:val="24"/>
        </w:rPr>
        <w:t>б утверждении</w:t>
      </w:r>
      <w:r w:rsidRPr="00F07D41">
        <w:rPr>
          <w:rFonts w:ascii="Times New Roman" w:hAnsi="Times New Roman" w:cs="Times New Roman"/>
          <w:sz w:val="24"/>
          <w:szCs w:val="24"/>
        </w:rPr>
        <w:t xml:space="preserve"> государственной программ</w:t>
      </w:r>
      <w:r>
        <w:rPr>
          <w:rFonts w:ascii="Times New Roman" w:hAnsi="Times New Roman" w:cs="Times New Roman"/>
          <w:sz w:val="24"/>
          <w:szCs w:val="24"/>
        </w:rPr>
        <w:t>ы</w:t>
      </w:r>
      <w:r w:rsidRPr="00F07D41">
        <w:rPr>
          <w:rFonts w:ascii="Times New Roman" w:hAnsi="Times New Roman" w:cs="Times New Roman"/>
          <w:sz w:val="24"/>
          <w:szCs w:val="24"/>
        </w:rPr>
        <w:t xml:space="preserve"> Республики Саха (Якутия)</w:t>
      </w:r>
      <w:r>
        <w:rPr>
          <w:rFonts w:ascii="Times New Roman" w:hAnsi="Times New Roman" w:cs="Times New Roman"/>
          <w:sz w:val="24"/>
          <w:szCs w:val="24"/>
        </w:rPr>
        <w:t xml:space="preserve"> </w:t>
      </w:r>
      <w:r w:rsidRPr="00F07D41">
        <w:rPr>
          <w:rFonts w:ascii="Times New Roman" w:hAnsi="Times New Roman" w:cs="Times New Roman"/>
          <w:sz w:val="24"/>
          <w:szCs w:val="24"/>
        </w:rPr>
        <w:t>«Развитие культу</w:t>
      </w:r>
      <w:r>
        <w:rPr>
          <w:rFonts w:ascii="Times New Roman" w:hAnsi="Times New Roman" w:cs="Times New Roman"/>
          <w:sz w:val="24"/>
          <w:szCs w:val="24"/>
        </w:rPr>
        <w:t>ры» (вступает в силу с 01.01.2023г</w:t>
      </w:r>
      <w:proofErr w:type="gramStart"/>
      <w:r>
        <w:rPr>
          <w:rFonts w:ascii="Times New Roman" w:hAnsi="Times New Roman" w:cs="Times New Roman"/>
          <w:sz w:val="24"/>
          <w:szCs w:val="24"/>
        </w:rPr>
        <w:t>).;</w:t>
      </w:r>
      <w:proofErr w:type="gramEnd"/>
    </w:p>
    <w:p w:rsidR="00B76F2B" w:rsidRPr="00B76F2B" w:rsidRDefault="00B76F2B" w:rsidP="00B76F2B">
      <w:pPr>
        <w:shd w:val="clear" w:color="auto" w:fill="FFFFFF"/>
        <w:tabs>
          <w:tab w:val="left" w:pos="284"/>
          <w:tab w:val="left" w:pos="426"/>
        </w:tabs>
        <w:autoSpaceDN w:val="0"/>
        <w:spacing w:after="0"/>
        <w:ind w:left="142" w:hanging="142"/>
        <w:jc w:val="both"/>
        <w:outlineLvl w:val="0"/>
        <w:rPr>
          <w:rFonts w:ascii="Times New Roman" w:hAnsi="Times New Roman" w:cs="Times New Roman"/>
          <w:bCs/>
          <w:kern w:val="36"/>
          <w:sz w:val="24"/>
          <w:szCs w:val="24"/>
        </w:rPr>
      </w:pPr>
      <w:r w:rsidRPr="00B76F2B">
        <w:rPr>
          <w:rFonts w:ascii="Times New Roman" w:hAnsi="Times New Roman" w:cs="Times New Roman"/>
          <w:bCs/>
          <w:kern w:val="36"/>
          <w:sz w:val="24"/>
          <w:szCs w:val="24"/>
        </w:rPr>
        <w:t>- Распоряжение Главы Республики Саха (Якутия) от 25.01.2016 № 46-РГ «О Концепции культурной политики в Республике Саха (Якутия) до 2030 года»;</w:t>
      </w:r>
    </w:p>
    <w:p w:rsidR="000F2140" w:rsidRPr="00B76F2B" w:rsidRDefault="000F2140" w:rsidP="00B76F2B">
      <w:pPr>
        <w:spacing w:after="0"/>
        <w:ind w:left="142" w:hanging="142"/>
        <w:rPr>
          <w:rFonts w:ascii="Times New Roman" w:eastAsia="Times New Roman" w:hAnsi="Times New Roman" w:cs="Times New Roman"/>
          <w:spacing w:val="2"/>
          <w:sz w:val="24"/>
          <w:szCs w:val="24"/>
        </w:rPr>
      </w:pPr>
      <w:r w:rsidRPr="00B76F2B">
        <w:rPr>
          <w:rFonts w:ascii="Times New Roman" w:eastAsia="Times New Roman" w:hAnsi="Times New Roman" w:cs="Times New Roman"/>
          <w:spacing w:val="2"/>
          <w:sz w:val="24"/>
          <w:szCs w:val="24"/>
        </w:rPr>
        <w:t>- Решение Окружного Совета депутатов ГО «Жатай» </w:t>
      </w:r>
      <w:hyperlink r:id="rId14" w:history="1">
        <w:r w:rsidRPr="00B76F2B">
          <w:rPr>
            <w:rFonts w:ascii="Times New Roman" w:eastAsia="Times New Roman" w:hAnsi="Times New Roman" w:cs="Times New Roman"/>
            <w:spacing w:val="2"/>
            <w:sz w:val="24"/>
            <w:szCs w:val="24"/>
          </w:rPr>
          <w:t>от 22.12.2017 № 46-3 «О принятии Устава Городского округа «Жатай»</w:t>
        </w:r>
      </w:hyperlink>
      <w:r w:rsidRPr="00B76F2B">
        <w:rPr>
          <w:rFonts w:ascii="Times New Roman" w:eastAsia="Times New Roman" w:hAnsi="Times New Roman" w:cs="Times New Roman"/>
          <w:spacing w:val="2"/>
          <w:sz w:val="24"/>
          <w:szCs w:val="24"/>
        </w:rPr>
        <w:t>;</w:t>
      </w:r>
    </w:p>
    <w:p w:rsidR="000F2140" w:rsidRPr="00B76F2B" w:rsidRDefault="000F2140" w:rsidP="00B76F2B">
      <w:pPr>
        <w:pStyle w:val="ConsPlusNormal"/>
        <w:tabs>
          <w:tab w:val="left" w:pos="0"/>
        </w:tabs>
        <w:ind w:left="142" w:hanging="142"/>
        <w:jc w:val="both"/>
        <w:rPr>
          <w:rFonts w:ascii="Times New Roman" w:hAnsi="Times New Roman" w:cs="Times New Roman"/>
          <w:bCs/>
          <w:sz w:val="24"/>
          <w:szCs w:val="24"/>
        </w:rPr>
      </w:pPr>
      <w:r w:rsidRPr="00B76F2B">
        <w:rPr>
          <w:rFonts w:ascii="Times New Roman" w:hAnsi="Times New Roman" w:cs="Times New Roman"/>
          <w:sz w:val="24"/>
          <w:szCs w:val="24"/>
        </w:rPr>
        <w:t>- Решение Окружного Совета депутатов ГО «Жатай» № 58-2 от 20.12.2018г. «Об</w:t>
      </w:r>
      <w:r w:rsidRPr="00B76F2B">
        <w:rPr>
          <w:rFonts w:ascii="Times New Roman" w:hAnsi="Times New Roman" w:cs="Times New Roman"/>
          <w:color w:val="000000"/>
          <w:sz w:val="24"/>
          <w:szCs w:val="24"/>
        </w:rPr>
        <w:t xml:space="preserve"> утверждении </w:t>
      </w:r>
      <w:r w:rsidRPr="00B76F2B">
        <w:rPr>
          <w:rFonts w:ascii="Times New Roman" w:hAnsi="Times New Roman" w:cs="Times New Roman"/>
          <w:bCs/>
          <w:sz w:val="24"/>
          <w:szCs w:val="24"/>
        </w:rPr>
        <w:t>Стратегии социально-экономического развития Городского округа «Жатай» на период до 2030 года;</w:t>
      </w:r>
    </w:p>
    <w:p w:rsidR="000F2140" w:rsidRPr="00B76F2B" w:rsidRDefault="000F2140" w:rsidP="00B76F2B">
      <w:pPr>
        <w:pStyle w:val="ConsPlusNormal"/>
        <w:tabs>
          <w:tab w:val="left" w:pos="0"/>
        </w:tabs>
        <w:ind w:left="142" w:hanging="142"/>
        <w:jc w:val="both"/>
        <w:rPr>
          <w:rFonts w:ascii="Times New Roman" w:hAnsi="Times New Roman" w:cs="Times New Roman"/>
          <w:sz w:val="24"/>
          <w:szCs w:val="24"/>
        </w:rPr>
      </w:pPr>
      <w:r w:rsidRPr="00B76F2B">
        <w:rPr>
          <w:rFonts w:ascii="Times New Roman" w:hAnsi="Times New Roman" w:cs="Times New Roman"/>
          <w:sz w:val="24"/>
          <w:szCs w:val="24"/>
        </w:rPr>
        <w:t>- Постановление Главы ГО «Жатай» от 30.12.2020 №99-г «Об утверждении Программы Комплексного развития социальной инфраструктуры Городского округа «Жатай» на 2020-2030 годы».</w:t>
      </w:r>
    </w:p>
    <w:p w:rsidR="000F2140" w:rsidRPr="00F23B28" w:rsidRDefault="000F2140" w:rsidP="00E815ED">
      <w:pPr>
        <w:pStyle w:val="30"/>
        <w:keepNext/>
        <w:keepLines/>
        <w:numPr>
          <w:ilvl w:val="2"/>
          <w:numId w:val="9"/>
        </w:numPr>
        <w:shd w:val="clear" w:color="auto" w:fill="auto"/>
        <w:tabs>
          <w:tab w:val="left" w:pos="871"/>
        </w:tabs>
        <w:spacing w:before="0" w:after="262" w:line="220" w:lineRule="exact"/>
        <w:jc w:val="center"/>
        <w:rPr>
          <w:rStyle w:val="3"/>
          <w:b/>
          <w:bCs/>
          <w:sz w:val="24"/>
          <w:szCs w:val="24"/>
        </w:rPr>
      </w:pPr>
      <w:r w:rsidRPr="00F23B28">
        <w:rPr>
          <w:rStyle w:val="3"/>
          <w:b/>
          <w:sz w:val="24"/>
          <w:szCs w:val="24"/>
        </w:rPr>
        <w:t>Характеристика текущей ситуации</w:t>
      </w:r>
    </w:p>
    <w:p w:rsidR="005A0978" w:rsidRDefault="000F2140" w:rsidP="005A0978">
      <w:pPr>
        <w:pStyle w:val="ConsPlusNormal"/>
        <w:spacing w:before="120" w:line="276" w:lineRule="auto"/>
        <w:ind w:firstLine="540"/>
        <w:jc w:val="both"/>
        <w:rPr>
          <w:rFonts w:ascii="Times New Roman" w:hAnsi="Times New Roman" w:cs="Times New Roman"/>
          <w:sz w:val="24"/>
          <w:szCs w:val="24"/>
        </w:rPr>
      </w:pPr>
      <w:r w:rsidRPr="00C76913">
        <w:rPr>
          <w:rFonts w:ascii="Times New Roman" w:hAnsi="Times New Roman" w:cs="Times New Roman"/>
          <w:sz w:val="24"/>
          <w:szCs w:val="24"/>
        </w:rPr>
        <w:t xml:space="preserve">Самым массовым и востребованным </w:t>
      </w:r>
      <w:r w:rsidR="00820950">
        <w:rPr>
          <w:rFonts w:ascii="Times New Roman" w:hAnsi="Times New Roman" w:cs="Times New Roman"/>
          <w:sz w:val="24"/>
          <w:szCs w:val="24"/>
        </w:rPr>
        <w:t xml:space="preserve">учреждением культуры в ГО «Жатай» </w:t>
      </w:r>
      <w:r w:rsidRPr="00C76913">
        <w:rPr>
          <w:rFonts w:ascii="Times New Roman" w:hAnsi="Times New Roman" w:cs="Times New Roman"/>
          <w:sz w:val="24"/>
          <w:szCs w:val="24"/>
        </w:rPr>
        <w:t>оста</w:t>
      </w:r>
      <w:r>
        <w:rPr>
          <w:rFonts w:ascii="Times New Roman" w:hAnsi="Times New Roman" w:cs="Times New Roman"/>
          <w:sz w:val="24"/>
          <w:szCs w:val="24"/>
        </w:rPr>
        <w:t>е</w:t>
      </w:r>
      <w:r w:rsidRPr="00C76913">
        <w:rPr>
          <w:rFonts w:ascii="Times New Roman" w:hAnsi="Times New Roman" w:cs="Times New Roman"/>
          <w:sz w:val="24"/>
          <w:szCs w:val="24"/>
        </w:rPr>
        <w:t>тся культурно</w:t>
      </w:r>
      <w:r w:rsidR="001D7648">
        <w:rPr>
          <w:rFonts w:ascii="Times New Roman" w:hAnsi="Times New Roman" w:cs="Times New Roman"/>
          <w:sz w:val="24"/>
          <w:szCs w:val="24"/>
        </w:rPr>
        <w:t xml:space="preserve"> </w:t>
      </w:r>
      <w:r w:rsidRPr="00C76913">
        <w:rPr>
          <w:rFonts w:ascii="Times New Roman" w:hAnsi="Times New Roman" w:cs="Times New Roman"/>
          <w:sz w:val="24"/>
          <w:szCs w:val="24"/>
        </w:rPr>
        <w:t>-</w:t>
      </w:r>
      <w:r w:rsidR="001D7648">
        <w:rPr>
          <w:rFonts w:ascii="Times New Roman" w:hAnsi="Times New Roman" w:cs="Times New Roman"/>
          <w:sz w:val="24"/>
          <w:szCs w:val="24"/>
        </w:rPr>
        <w:t xml:space="preserve"> </w:t>
      </w:r>
      <w:r w:rsidRPr="00C76913">
        <w:rPr>
          <w:rFonts w:ascii="Times New Roman" w:hAnsi="Times New Roman" w:cs="Times New Roman"/>
          <w:sz w:val="24"/>
          <w:szCs w:val="24"/>
        </w:rPr>
        <w:t>досугов</w:t>
      </w:r>
      <w:r>
        <w:rPr>
          <w:rFonts w:ascii="Times New Roman" w:hAnsi="Times New Roman" w:cs="Times New Roman"/>
          <w:sz w:val="24"/>
          <w:szCs w:val="24"/>
        </w:rPr>
        <w:t>о</w:t>
      </w:r>
      <w:r w:rsidRPr="00C76913">
        <w:rPr>
          <w:rFonts w:ascii="Times New Roman" w:hAnsi="Times New Roman" w:cs="Times New Roman"/>
          <w:sz w:val="24"/>
          <w:szCs w:val="24"/>
        </w:rPr>
        <w:t>е учреждени</w:t>
      </w:r>
      <w:r>
        <w:rPr>
          <w:rFonts w:ascii="Times New Roman" w:hAnsi="Times New Roman" w:cs="Times New Roman"/>
          <w:sz w:val="24"/>
          <w:szCs w:val="24"/>
        </w:rPr>
        <w:t>е  Дом культуры «Маяк»</w:t>
      </w:r>
      <w:r w:rsidR="005A0978">
        <w:rPr>
          <w:rFonts w:ascii="Times New Roman" w:hAnsi="Times New Roman" w:cs="Times New Roman"/>
          <w:sz w:val="24"/>
          <w:szCs w:val="24"/>
        </w:rPr>
        <w:t>,</w:t>
      </w:r>
      <w:r w:rsidR="008B4EA9" w:rsidRPr="008B4EA9">
        <w:rPr>
          <w:rFonts w:ascii="Times New Roman" w:hAnsi="Times New Roman" w:cs="Times New Roman"/>
          <w:sz w:val="24"/>
          <w:szCs w:val="24"/>
        </w:rPr>
        <w:t xml:space="preserve"> </w:t>
      </w:r>
      <w:r w:rsidR="008B4EA9" w:rsidRPr="009A0329">
        <w:rPr>
          <w:rFonts w:ascii="Times New Roman" w:hAnsi="Times New Roman" w:cs="Times New Roman"/>
          <w:sz w:val="24"/>
          <w:szCs w:val="24"/>
        </w:rPr>
        <w:t>оказывает муниципальную услугу по организации досуга населения, работу по организации деятельности клубных формирований и развитию народного художественного творчества</w:t>
      </w:r>
      <w:r w:rsidR="008B4EA9">
        <w:rPr>
          <w:rFonts w:ascii="Times New Roman" w:hAnsi="Times New Roman" w:cs="Times New Roman"/>
          <w:sz w:val="24"/>
          <w:szCs w:val="24"/>
        </w:rPr>
        <w:t>,</w:t>
      </w:r>
      <w:r w:rsidR="008B4EA9" w:rsidRPr="009A0329">
        <w:rPr>
          <w:rFonts w:ascii="Times New Roman" w:hAnsi="Times New Roman" w:cs="Times New Roman"/>
          <w:sz w:val="24"/>
          <w:szCs w:val="24"/>
        </w:rPr>
        <w:t xml:space="preserve"> организации и </w:t>
      </w:r>
      <w:r w:rsidR="008B4EA9" w:rsidRPr="009A0329">
        <w:rPr>
          <w:rFonts w:ascii="Times New Roman" w:hAnsi="Times New Roman" w:cs="Times New Roman"/>
          <w:sz w:val="24"/>
          <w:szCs w:val="24"/>
        </w:rPr>
        <w:lastRenderedPageBreak/>
        <w:t>проведению культурно-массовых мероприятий</w:t>
      </w:r>
      <w:r w:rsidR="008B4EA9">
        <w:rPr>
          <w:rFonts w:ascii="Times New Roman" w:hAnsi="Times New Roman" w:cs="Times New Roman"/>
          <w:sz w:val="24"/>
          <w:szCs w:val="24"/>
        </w:rPr>
        <w:t>,</w:t>
      </w:r>
      <w:r w:rsidR="005A0978" w:rsidRPr="005A0978">
        <w:rPr>
          <w:rFonts w:ascii="Times New Roman" w:hAnsi="Times New Roman" w:cs="Times New Roman"/>
          <w:sz w:val="24"/>
          <w:szCs w:val="24"/>
        </w:rPr>
        <w:t xml:space="preserve"> </w:t>
      </w:r>
      <w:r w:rsidR="005A0978" w:rsidRPr="00C76913">
        <w:rPr>
          <w:rFonts w:ascii="Times New Roman" w:hAnsi="Times New Roman" w:cs="Times New Roman"/>
          <w:sz w:val="24"/>
          <w:szCs w:val="24"/>
        </w:rPr>
        <w:t>выполняя задачи клубного досуга: массовое общение, эстетическое просвещение, развитие любительского творчества.</w:t>
      </w:r>
      <w:r>
        <w:rPr>
          <w:rFonts w:ascii="Times New Roman" w:hAnsi="Times New Roman" w:cs="Times New Roman"/>
          <w:sz w:val="24"/>
          <w:szCs w:val="24"/>
        </w:rPr>
        <w:t>,</w:t>
      </w:r>
      <w:r w:rsidRPr="00C76913">
        <w:rPr>
          <w:rFonts w:ascii="Times New Roman" w:hAnsi="Times New Roman" w:cs="Times New Roman"/>
          <w:sz w:val="24"/>
          <w:szCs w:val="24"/>
        </w:rPr>
        <w:t xml:space="preserve"> </w:t>
      </w:r>
      <w:r w:rsidR="005A0978">
        <w:rPr>
          <w:rFonts w:ascii="Times New Roman" w:hAnsi="Times New Roman" w:cs="Times New Roman"/>
          <w:sz w:val="24"/>
          <w:szCs w:val="24"/>
        </w:rPr>
        <w:t xml:space="preserve">а так же </w:t>
      </w:r>
      <w:r w:rsidRPr="00C76913">
        <w:rPr>
          <w:rFonts w:ascii="Times New Roman" w:hAnsi="Times New Roman" w:cs="Times New Roman"/>
          <w:sz w:val="24"/>
          <w:szCs w:val="24"/>
        </w:rPr>
        <w:t>выступа</w:t>
      </w:r>
      <w:r>
        <w:rPr>
          <w:rFonts w:ascii="Times New Roman" w:hAnsi="Times New Roman" w:cs="Times New Roman"/>
          <w:sz w:val="24"/>
          <w:szCs w:val="24"/>
        </w:rPr>
        <w:t>ющий</w:t>
      </w:r>
      <w:r w:rsidRPr="00C76913">
        <w:rPr>
          <w:rFonts w:ascii="Times New Roman" w:hAnsi="Times New Roman" w:cs="Times New Roman"/>
          <w:sz w:val="24"/>
          <w:szCs w:val="24"/>
        </w:rPr>
        <w:t xml:space="preserve"> в качестве центр</w:t>
      </w:r>
      <w:r>
        <w:rPr>
          <w:rFonts w:ascii="Times New Roman" w:hAnsi="Times New Roman" w:cs="Times New Roman"/>
          <w:sz w:val="24"/>
          <w:szCs w:val="24"/>
        </w:rPr>
        <w:t>а</w:t>
      </w:r>
      <w:r w:rsidRPr="00C76913">
        <w:rPr>
          <w:rFonts w:ascii="Times New Roman" w:hAnsi="Times New Roman" w:cs="Times New Roman"/>
          <w:sz w:val="24"/>
          <w:szCs w:val="24"/>
        </w:rPr>
        <w:t xml:space="preserve"> общественной жизни,</w:t>
      </w:r>
      <w:r w:rsidR="0061102B">
        <w:rPr>
          <w:rFonts w:ascii="Times New Roman" w:hAnsi="Times New Roman" w:cs="Times New Roman"/>
          <w:sz w:val="24"/>
          <w:szCs w:val="24"/>
        </w:rPr>
        <w:t xml:space="preserve"> на площадке которого проводятся все муниципальные социально-значимые культурно-массовые мероприятия</w:t>
      </w:r>
      <w:r w:rsidR="005A0978" w:rsidRPr="005A0978">
        <w:rPr>
          <w:rFonts w:ascii="Times New Roman" w:hAnsi="Times New Roman" w:cs="Times New Roman"/>
          <w:sz w:val="24"/>
          <w:szCs w:val="24"/>
        </w:rPr>
        <w:t xml:space="preserve"> </w:t>
      </w:r>
      <w:r w:rsidR="005A0978">
        <w:rPr>
          <w:rFonts w:ascii="Times New Roman" w:hAnsi="Times New Roman" w:cs="Times New Roman"/>
          <w:sz w:val="24"/>
          <w:szCs w:val="24"/>
        </w:rPr>
        <w:t>с предоставлением субсидий на иные</w:t>
      </w:r>
      <w:r w:rsidR="005A0978" w:rsidRPr="005A0978">
        <w:rPr>
          <w:rFonts w:ascii="Times New Roman" w:hAnsi="Times New Roman" w:cs="Times New Roman"/>
          <w:sz w:val="24"/>
          <w:szCs w:val="24"/>
        </w:rPr>
        <w:t xml:space="preserve"> </w:t>
      </w:r>
      <w:r w:rsidR="005A0978">
        <w:rPr>
          <w:rFonts w:ascii="Times New Roman" w:hAnsi="Times New Roman" w:cs="Times New Roman"/>
          <w:sz w:val="24"/>
          <w:szCs w:val="24"/>
        </w:rPr>
        <w:t>цели</w:t>
      </w:r>
      <w:r w:rsidR="00FA099D">
        <w:rPr>
          <w:rFonts w:ascii="Times New Roman" w:hAnsi="Times New Roman" w:cs="Times New Roman"/>
          <w:sz w:val="24"/>
          <w:szCs w:val="24"/>
        </w:rPr>
        <w:t xml:space="preserve"> </w:t>
      </w:r>
      <w:r w:rsidR="00E32FE3">
        <w:rPr>
          <w:rFonts w:ascii="Times New Roman" w:hAnsi="Times New Roman" w:cs="Times New Roman"/>
          <w:sz w:val="24"/>
          <w:szCs w:val="24"/>
        </w:rPr>
        <w:t>за счет средств</w:t>
      </w:r>
      <w:r w:rsidR="00FA099D">
        <w:rPr>
          <w:rFonts w:ascii="Times New Roman" w:hAnsi="Times New Roman" w:cs="Times New Roman"/>
          <w:sz w:val="24"/>
          <w:szCs w:val="24"/>
        </w:rPr>
        <w:t xml:space="preserve"> местного бюджета Г</w:t>
      </w:r>
      <w:r w:rsidR="00E32FE3">
        <w:rPr>
          <w:rFonts w:ascii="Times New Roman" w:hAnsi="Times New Roman" w:cs="Times New Roman"/>
          <w:sz w:val="24"/>
          <w:szCs w:val="24"/>
        </w:rPr>
        <w:t>О</w:t>
      </w:r>
      <w:r w:rsidR="00FA099D">
        <w:rPr>
          <w:rFonts w:ascii="Times New Roman" w:hAnsi="Times New Roman" w:cs="Times New Roman"/>
          <w:sz w:val="24"/>
          <w:szCs w:val="24"/>
        </w:rPr>
        <w:t xml:space="preserve"> "Жатай"</w:t>
      </w:r>
      <w:r w:rsidR="005A0978">
        <w:rPr>
          <w:rFonts w:ascii="Times New Roman" w:hAnsi="Times New Roman" w:cs="Times New Roman"/>
          <w:sz w:val="24"/>
          <w:szCs w:val="24"/>
        </w:rPr>
        <w:t>,</w:t>
      </w:r>
      <w:r w:rsidR="0061102B">
        <w:rPr>
          <w:rFonts w:ascii="Times New Roman" w:hAnsi="Times New Roman" w:cs="Times New Roman"/>
          <w:sz w:val="24"/>
          <w:szCs w:val="24"/>
        </w:rPr>
        <w:t xml:space="preserve"> такие как: </w:t>
      </w:r>
      <w:r w:rsidR="00FA099D">
        <w:rPr>
          <w:rFonts w:ascii="Times New Roman" w:hAnsi="Times New Roman" w:cs="Times New Roman"/>
          <w:sz w:val="24"/>
          <w:szCs w:val="24"/>
        </w:rPr>
        <w:t xml:space="preserve"> </w:t>
      </w:r>
      <w:r w:rsidR="0061102B">
        <w:rPr>
          <w:rFonts w:ascii="Times New Roman" w:hAnsi="Times New Roman" w:cs="Times New Roman"/>
          <w:sz w:val="24"/>
          <w:szCs w:val="24"/>
        </w:rPr>
        <w:t>"9 мая</w:t>
      </w:r>
      <w:r w:rsidR="005A0978">
        <w:rPr>
          <w:rFonts w:ascii="Times New Roman" w:hAnsi="Times New Roman" w:cs="Times New Roman"/>
          <w:sz w:val="24"/>
          <w:szCs w:val="24"/>
        </w:rPr>
        <w:t>.</w:t>
      </w:r>
      <w:r w:rsidR="0061102B">
        <w:rPr>
          <w:rFonts w:ascii="Times New Roman" w:hAnsi="Times New Roman" w:cs="Times New Roman"/>
          <w:sz w:val="24"/>
          <w:szCs w:val="24"/>
        </w:rPr>
        <w:t xml:space="preserve"> День Победы 1941-1945гг", "День поселка", "Проводы зимы", </w:t>
      </w:r>
      <w:r w:rsidR="005A0978">
        <w:rPr>
          <w:rFonts w:ascii="Times New Roman" w:hAnsi="Times New Roman" w:cs="Times New Roman"/>
          <w:sz w:val="24"/>
          <w:szCs w:val="24"/>
        </w:rPr>
        <w:t xml:space="preserve">участие республиканском празднике "Ысыах Туймаада", </w:t>
      </w:r>
      <w:r w:rsidR="0061102B">
        <w:rPr>
          <w:rFonts w:ascii="Times New Roman" w:hAnsi="Times New Roman" w:cs="Times New Roman"/>
          <w:sz w:val="24"/>
          <w:szCs w:val="24"/>
        </w:rPr>
        <w:t xml:space="preserve">осенняя ярмарка "Осень чудная пора на дары она щедра", вокальный конкурс "Мужские голоса", </w:t>
      </w:r>
      <w:r w:rsidR="005A0978">
        <w:rPr>
          <w:rFonts w:ascii="Times New Roman" w:hAnsi="Times New Roman" w:cs="Times New Roman"/>
          <w:sz w:val="24"/>
          <w:szCs w:val="24"/>
        </w:rPr>
        <w:t xml:space="preserve">"День народного единства", </w:t>
      </w:r>
      <w:r w:rsidR="00FA099D">
        <w:rPr>
          <w:rFonts w:ascii="Times New Roman" w:hAnsi="Times New Roman" w:cs="Times New Roman"/>
          <w:sz w:val="24"/>
          <w:szCs w:val="24"/>
        </w:rPr>
        <w:t xml:space="preserve">Республиканский фестиваль-конкурс </w:t>
      </w:r>
      <w:proofErr w:type="gramStart"/>
      <w:r w:rsidR="00FA099D">
        <w:rPr>
          <w:rFonts w:ascii="Times New Roman" w:hAnsi="Times New Roman" w:cs="Times New Roman"/>
          <w:sz w:val="24"/>
          <w:szCs w:val="24"/>
        </w:rPr>
        <w:t>казачьей</w:t>
      </w:r>
      <w:r w:rsidR="007E14E4">
        <w:rPr>
          <w:rFonts w:ascii="Times New Roman" w:hAnsi="Times New Roman" w:cs="Times New Roman"/>
          <w:sz w:val="24"/>
          <w:szCs w:val="24"/>
        </w:rPr>
        <w:t xml:space="preserve"> </w:t>
      </w:r>
      <w:r w:rsidR="00FA099D">
        <w:rPr>
          <w:rFonts w:ascii="Times New Roman" w:hAnsi="Times New Roman" w:cs="Times New Roman"/>
          <w:sz w:val="24"/>
          <w:szCs w:val="24"/>
        </w:rPr>
        <w:t xml:space="preserve"> культуры</w:t>
      </w:r>
      <w:proofErr w:type="gramEnd"/>
      <w:r w:rsidR="00FA099D">
        <w:rPr>
          <w:rFonts w:ascii="Times New Roman" w:hAnsi="Times New Roman" w:cs="Times New Roman"/>
          <w:sz w:val="24"/>
          <w:szCs w:val="24"/>
        </w:rPr>
        <w:t xml:space="preserve"> посвященный памяти Третьякова А.С.,</w:t>
      </w:r>
      <w:r w:rsidR="005A0978">
        <w:rPr>
          <w:rFonts w:ascii="Times New Roman" w:hAnsi="Times New Roman" w:cs="Times New Roman"/>
          <w:sz w:val="24"/>
          <w:szCs w:val="24"/>
        </w:rPr>
        <w:t>"Елка Главы" и т.д.</w:t>
      </w:r>
      <w:r w:rsidR="0061102B">
        <w:rPr>
          <w:rFonts w:ascii="Times New Roman" w:hAnsi="Times New Roman" w:cs="Times New Roman"/>
          <w:sz w:val="24"/>
          <w:szCs w:val="24"/>
        </w:rPr>
        <w:t xml:space="preserve"> </w:t>
      </w:r>
    </w:p>
    <w:p w:rsidR="000F2140" w:rsidRPr="009A0329" w:rsidRDefault="007064FF" w:rsidP="005A0978">
      <w:pPr>
        <w:pStyle w:val="ConsPlusNormal"/>
        <w:spacing w:before="1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"Дом культуры "Маяк" осуществляет </w:t>
      </w:r>
      <w:r w:rsidR="00F059C6">
        <w:rPr>
          <w:rFonts w:ascii="Times New Roman" w:hAnsi="Times New Roman" w:cs="Times New Roman"/>
          <w:sz w:val="24"/>
          <w:szCs w:val="24"/>
        </w:rPr>
        <w:t>показ кинофильмов</w:t>
      </w:r>
      <w:r w:rsidR="00392E76">
        <w:rPr>
          <w:rFonts w:ascii="Times New Roman" w:hAnsi="Times New Roman" w:cs="Times New Roman"/>
          <w:sz w:val="24"/>
          <w:szCs w:val="24"/>
        </w:rPr>
        <w:t>,</w:t>
      </w:r>
      <w:r w:rsidR="00E618E7">
        <w:rPr>
          <w:rFonts w:ascii="Times New Roman" w:hAnsi="Times New Roman" w:cs="Times New Roman"/>
          <w:sz w:val="24"/>
          <w:szCs w:val="24"/>
        </w:rPr>
        <w:t xml:space="preserve"> к сожалению из-за близкого </w:t>
      </w:r>
      <w:proofErr w:type="gramStart"/>
      <w:r w:rsidR="00392E76">
        <w:rPr>
          <w:rFonts w:ascii="Times New Roman" w:hAnsi="Times New Roman" w:cs="Times New Roman"/>
          <w:sz w:val="24"/>
          <w:szCs w:val="24"/>
        </w:rPr>
        <w:t xml:space="preserve">расположения </w:t>
      </w:r>
      <w:r w:rsidR="00E618E7">
        <w:rPr>
          <w:rFonts w:ascii="Times New Roman" w:hAnsi="Times New Roman" w:cs="Times New Roman"/>
          <w:sz w:val="24"/>
          <w:szCs w:val="24"/>
        </w:rPr>
        <w:t xml:space="preserve"> к</w:t>
      </w:r>
      <w:proofErr w:type="gramEnd"/>
      <w:r w:rsidR="00E618E7">
        <w:rPr>
          <w:rFonts w:ascii="Times New Roman" w:hAnsi="Times New Roman" w:cs="Times New Roman"/>
          <w:sz w:val="24"/>
          <w:szCs w:val="24"/>
        </w:rPr>
        <w:t xml:space="preserve"> г.Якутску </w:t>
      </w:r>
      <w:r w:rsidR="00392E76">
        <w:rPr>
          <w:rFonts w:ascii="Times New Roman" w:hAnsi="Times New Roman" w:cs="Times New Roman"/>
          <w:sz w:val="24"/>
          <w:szCs w:val="24"/>
        </w:rPr>
        <w:t>имеется очень мощная  конкуренция с кинотеатрами города, чем сказывается  количество посещаемости сеансов.</w:t>
      </w:r>
    </w:p>
    <w:p w:rsidR="000F2140" w:rsidRPr="00B43B0D" w:rsidRDefault="000F2140" w:rsidP="007C6F87">
      <w:pPr>
        <w:pStyle w:val="ConsPlusNormal"/>
        <w:spacing w:line="276" w:lineRule="auto"/>
        <w:ind w:firstLine="540"/>
        <w:jc w:val="both"/>
        <w:rPr>
          <w:rFonts w:ascii="Times New Roman" w:hAnsi="Times New Roman" w:cs="Times New Roman"/>
          <w:sz w:val="24"/>
          <w:szCs w:val="24"/>
        </w:rPr>
      </w:pPr>
      <w:r w:rsidRPr="00B43B0D">
        <w:rPr>
          <w:rFonts w:ascii="Times New Roman" w:hAnsi="Times New Roman" w:cs="Times New Roman"/>
          <w:sz w:val="24"/>
          <w:szCs w:val="24"/>
        </w:rPr>
        <w:t xml:space="preserve">Базовым ресурсом для выполнения функции по созданию условий для развития местного </w:t>
      </w:r>
      <w:r>
        <w:rPr>
          <w:rFonts w:ascii="Times New Roman" w:hAnsi="Times New Roman" w:cs="Times New Roman"/>
          <w:sz w:val="24"/>
          <w:szCs w:val="24"/>
        </w:rPr>
        <w:t xml:space="preserve">традиционного </w:t>
      </w:r>
      <w:r w:rsidRPr="00B43B0D">
        <w:rPr>
          <w:rFonts w:ascii="Times New Roman" w:hAnsi="Times New Roman" w:cs="Times New Roman"/>
          <w:sz w:val="24"/>
          <w:szCs w:val="24"/>
        </w:rPr>
        <w:t>народного художественного творчества</w:t>
      </w:r>
      <w:r>
        <w:rPr>
          <w:rFonts w:ascii="Times New Roman" w:hAnsi="Times New Roman" w:cs="Times New Roman"/>
          <w:sz w:val="24"/>
          <w:szCs w:val="24"/>
        </w:rPr>
        <w:t>,</w:t>
      </w:r>
      <w:r w:rsidRPr="00B43B0D">
        <w:rPr>
          <w:rFonts w:ascii="Times New Roman" w:hAnsi="Times New Roman" w:cs="Times New Roman"/>
          <w:sz w:val="24"/>
          <w:szCs w:val="24"/>
        </w:rPr>
        <w:t xml:space="preserve"> является организация работы </w:t>
      </w:r>
      <w:r>
        <w:rPr>
          <w:rFonts w:ascii="Times New Roman" w:hAnsi="Times New Roman" w:cs="Times New Roman"/>
          <w:sz w:val="24"/>
          <w:szCs w:val="24"/>
        </w:rPr>
        <w:t>клубных формирований</w:t>
      </w:r>
      <w:r w:rsidRPr="00B43B0D">
        <w:rPr>
          <w:rFonts w:ascii="Times New Roman" w:hAnsi="Times New Roman" w:cs="Times New Roman"/>
          <w:sz w:val="24"/>
          <w:szCs w:val="24"/>
        </w:rPr>
        <w:t>.</w:t>
      </w:r>
      <w:r>
        <w:rPr>
          <w:rFonts w:ascii="Times New Roman" w:hAnsi="Times New Roman" w:cs="Times New Roman"/>
          <w:sz w:val="24"/>
          <w:szCs w:val="24"/>
        </w:rPr>
        <w:t xml:space="preserve"> В муниципальных учреждениях культуры ГО «Жатай» организация работы с </w:t>
      </w:r>
      <w:r w:rsidR="000A73A9">
        <w:rPr>
          <w:rFonts w:ascii="Times New Roman" w:hAnsi="Times New Roman" w:cs="Times New Roman"/>
          <w:sz w:val="24"/>
          <w:szCs w:val="24"/>
        </w:rPr>
        <w:t xml:space="preserve">клубными формированиями </w:t>
      </w:r>
      <w:r>
        <w:rPr>
          <w:rFonts w:ascii="Times New Roman" w:hAnsi="Times New Roman" w:cs="Times New Roman"/>
          <w:sz w:val="24"/>
          <w:szCs w:val="24"/>
        </w:rPr>
        <w:t>ведется только в ДК «Маяк»</w:t>
      </w:r>
      <w:r w:rsidR="00106ADB">
        <w:rPr>
          <w:rFonts w:ascii="Times New Roman" w:hAnsi="Times New Roman" w:cs="Times New Roman"/>
          <w:sz w:val="24"/>
          <w:szCs w:val="24"/>
        </w:rPr>
        <w:t xml:space="preserve">, </w:t>
      </w:r>
      <w:r w:rsidR="00BB1D7A">
        <w:rPr>
          <w:rFonts w:ascii="Times New Roman" w:hAnsi="Times New Roman" w:cs="Times New Roman"/>
          <w:sz w:val="24"/>
          <w:szCs w:val="24"/>
        </w:rPr>
        <w:t>ч</w:t>
      </w:r>
      <w:r w:rsidR="00106ADB">
        <w:rPr>
          <w:rFonts w:ascii="Times New Roman" w:hAnsi="Times New Roman" w:cs="Times New Roman"/>
          <w:sz w:val="24"/>
          <w:szCs w:val="24"/>
        </w:rPr>
        <w:t>то не соответствует современным требованиям</w:t>
      </w:r>
      <w:r w:rsidR="000A73A9">
        <w:rPr>
          <w:rFonts w:ascii="Times New Roman" w:hAnsi="Times New Roman" w:cs="Times New Roman"/>
          <w:sz w:val="24"/>
          <w:szCs w:val="24"/>
        </w:rPr>
        <w:t>.</w:t>
      </w:r>
      <w:r w:rsidR="00BB1D7A">
        <w:rPr>
          <w:rFonts w:ascii="Times New Roman" w:hAnsi="Times New Roman" w:cs="Times New Roman"/>
          <w:sz w:val="24"/>
          <w:szCs w:val="24"/>
        </w:rPr>
        <w:t xml:space="preserve"> </w:t>
      </w:r>
      <w:r w:rsidR="000A73A9" w:rsidRPr="000A73A9">
        <w:rPr>
          <w:rFonts w:ascii="Times New Roman" w:hAnsi="Times New Roman" w:cs="Times New Roman"/>
          <w:sz w:val="24"/>
          <w:szCs w:val="24"/>
        </w:rPr>
        <w:t>Н</w:t>
      </w:r>
      <w:r w:rsidRPr="000A73A9">
        <w:rPr>
          <w:rFonts w:ascii="Times New Roman" w:hAnsi="Times New Roman" w:cs="Times New Roman"/>
          <w:sz w:val="24"/>
          <w:szCs w:val="24"/>
        </w:rPr>
        <w:t>а устранение этого недостатка будет направлена данная подпрограмма.</w:t>
      </w:r>
      <w:r>
        <w:rPr>
          <w:rFonts w:ascii="Times New Roman" w:hAnsi="Times New Roman" w:cs="Times New Roman"/>
          <w:sz w:val="24"/>
          <w:szCs w:val="24"/>
        </w:rPr>
        <w:t xml:space="preserve">  Количество клубных формирований в ДК «Маяк» по состоянию на 1 января 2022г. </w:t>
      </w:r>
      <w:r w:rsidR="00106ADB">
        <w:rPr>
          <w:rFonts w:ascii="Times New Roman" w:hAnsi="Times New Roman" w:cs="Times New Roman"/>
          <w:sz w:val="24"/>
          <w:szCs w:val="24"/>
        </w:rPr>
        <w:t>у</w:t>
      </w:r>
      <w:r>
        <w:rPr>
          <w:rFonts w:ascii="Times New Roman" w:hAnsi="Times New Roman" w:cs="Times New Roman"/>
          <w:sz w:val="24"/>
          <w:szCs w:val="24"/>
        </w:rPr>
        <w:t>меньшилось по сравнению с 2020-2021гг</w:t>
      </w:r>
      <w:r w:rsidR="000A73A9">
        <w:rPr>
          <w:rFonts w:ascii="Times New Roman" w:hAnsi="Times New Roman" w:cs="Times New Roman"/>
          <w:sz w:val="24"/>
          <w:szCs w:val="24"/>
        </w:rPr>
        <w:t>.</w:t>
      </w:r>
      <w:r w:rsidR="00BB1D7A">
        <w:rPr>
          <w:rFonts w:ascii="Times New Roman" w:hAnsi="Times New Roman" w:cs="Times New Roman"/>
          <w:sz w:val="24"/>
          <w:szCs w:val="24"/>
        </w:rPr>
        <w:t xml:space="preserve"> </w:t>
      </w:r>
      <w:r w:rsidR="00106ADB">
        <w:rPr>
          <w:rFonts w:ascii="Times New Roman" w:hAnsi="Times New Roman" w:cs="Times New Roman"/>
          <w:sz w:val="24"/>
          <w:szCs w:val="24"/>
        </w:rPr>
        <w:t>с 27 до</w:t>
      </w:r>
      <w:r>
        <w:rPr>
          <w:rFonts w:ascii="Times New Roman" w:hAnsi="Times New Roman" w:cs="Times New Roman"/>
          <w:sz w:val="24"/>
          <w:szCs w:val="24"/>
        </w:rPr>
        <w:t xml:space="preserve"> 24 коллектив</w:t>
      </w:r>
      <w:r w:rsidR="00106ADB">
        <w:rPr>
          <w:rFonts w:ascii="Times New Roman" w:hAnsi="Times New Roman" w:cs="Times New Roman"/>
          <w:sz w:val="24"/>
          <w:szCs w:val="24"/>
        </w:rPr>
        <w:t>ов и с 475 до</w:t>
      </w:r>
      <w:r w:rsidR="00BB1D7A">
        <w:rPr>
          <w:rFonts w:ascii="Times New Roman" w:hAnsi="Times New Roman" w:cs="Times New Roman"/>
          <w:sz w:val="24"/>
          <w:szCs w:val="24"/>
        </w:rPr>
        <w:t xml:space="preserve"> </w:t>
      </w:r>
      <w:r>
        <w:rPr>
          <w:rFonts w:ascii="Times New Roman" w:hAnsi="Times New Roman" w:cs="Times New Roman"/>
          <w:sz w:val="24"/>
          <w:szCs w:val="24"/>
        </w:rPr>
        <w:t>390</w:t>
      </w:r>
      <w:r w:rsidR="00BB1D7A">
        <w:rPr>
          <w:rFonts w:ascii="Times New Roman" w:hAnsi="Times New Roman" w:cs="Times New Roman"/>
          <w:sz w:val="24"/>
          <w:szCs w:val="24"/>
        </w:rPr>
        <w:t xml:space="preserve"> </w:t>
      </w:r>
      <w:r w:rsidR="00106ADB">
        <w:rPr>
          <w:rFonts w:ascii="Times New Roman" w:hAnsi="Times New Roman" w:cs="Times New Roman"/>
          <w:sz w:val="24"/>
          <w:szCs w:val="24"/>
        </w:rPr>
        <w:t>участников.</w:t>
      </w:r>
      <w:r w:rsidR="00BB1D7A">
        <w:rPr>
          <w:rFonts w:ascii="Times New Roman" w:hAnsi="Times New Roman" w:cs="Times New Roman"/>
          <w:sz w:val="24"/>
          <w:szCs w:val="24"/>
        </w:rPr>
        <w:t xml:space="preserve"> </w:t>
      </w:r>
      <w:r w:rsidR="00106ADB">
        <w:rPr>
          <w:rFonts w:ascii="Times New Roman" w:hAnsi="Times New Roman" w:cs="Times New Roman"/>
          <w:sz w:val="24"/>
          <w:szCs w:val="24"/>
        </w:rPr>
        <w:t>При этом</w:t>
      </w:r>
      <w:r w:rsidR="00BB1D7A">
        <w:rPr>
          <w:rFonts w:ascii="Times New Roman" w:hAnsi="Times New Roman" w:cs="Times New Roman"/>
          <w:sz w:val="24"/>
          <w:szCs w:val="24"/>
        </w:rPr>
        <w:t xml:space="preserve"> </w:t>
      </w:r>
      <w:r>
        <w:rPr>
          <w:rFonts w:ascii="Times New Roman" w:hAnsi="Times New Roman" w:cs="Times New Roman"/>
          <w:sz w:val="24"/>
          <w:szCs w:val="24"/>
        </w:rPr>
        <w:t xml:space="preserve">доля </w:t>
      </w:r>
      <w:r w:rsidRPr="00B43B0D">
        <w:rPr>
          <w:rFonts w:ascii="Times New Roman" w:hAnsi="Times New Roman" w:cs="Times New Roman"/>
          <w:sz w:val="24"/>
          <w:szCs w:val="24"/>
        </w:rPr>
        <w:t xml:space="preserve">детей </w:t>
      </w:r>
      <w:r>
        <w:rPr>
          <w:rFonts w:ascii="Times New Roman" w:hAnsi="Times New Roman" w:cs="Times New Roman"/>
          <w:sz w:val="24"/>
          <w:szCs w:val="24"/>
        </w:rPr>
        <w:t xml:space="preserve">и молодежи составляет более 75 </w:t>
      </w:r>
      <w:r w:rsidRPr="00B43B0D">
        <w:rPr>
          <w:rFonts w:ascii="Times New Roman" w:hAnsi="Times New Roman" w:cs="Times New Roman"/>
          <w:sz w:val="24"/>
          <w:szCs w:val="24"/>
        </w:rPr>
        <w:t>% от общего числа участников</w:t>
      </w:r>
      <w:r>
        <w:rPr>
          <w:rFonts w:ascii="Times New Roman" w:hAnsi="Times New Roman" w:cs="Times New Roman"/>
          <w:sz w:val="24"/>
          <w:szCs w:val="24"/>
        </w:rPr>
        <w:t>, что указывает на необходимость усиления работы по привлечению в объединения людей среднего и старшего возрастов.</w:t>
      </w:r>
      <w:r w:rsidRPr="00B43B0D">
        <w:rPr>
          <w:rFonts w:ascii="Times New Roman" w:hAnsi="Times New Roman" w:cs="Times New Roman"/>
          <w:sz w:val="24"/>
          <w:szCs w:val="24"/>
        </w:rPr>
        <w:t xml:space="preserve">  Жанровое разнообразие самодеятельных коллективов </w:t>
      </w:r>
      <w:r>
        <w:rPr>
          <w:rFonts w:ascii="Times New Roman" w:hAnsi="Times New Roman" w:cs="Times New Roman"/>
          <w:sz w:val="24"/>
          <w:szCs w:val="24"/>
        </w:rPr>
        <w:t>Д</w:t>
      </w:r>
      <w:r w:rsidR="00BB1D7A">
        <w:rPr>
          <w:rFonts w:ascii="Times New Roman" w:hAnsi="Times New Roman" w:cs="Times New Roman"/>
          <w:sz w:val="24"/>
          <w:szCs w:val="24"/>
        </w:rPr>
        <w:t>К</w:t>
      </w:r>
      <w:r>
        <w:rPr>
          <w:rFonts w:ascii="Times New Roman" w:hAnsi="Times New Roman" w:cs="Times New Roman"/>
          <w:sz w:val="24"/>
          <w:szCs w:val="24"/>
        </w:rPr>
        <w:t xml:space="preserve"> «Маяк»</w:t>
      </w:r>
      <w:r w:rsidRPr="00B43B0D">
        <w:rPr>
          <w:rFonts w:ascii="Times New Roman" w:hAnsi="Times New Roman" w:cs="Times New Roman"/>
          <w:sz w:val="24"/>
          <w:szCs w:val="24"/>
        </w:rPr>
        <w:t xml:space="preserve"> охватывает такие виды искусства как: вокальное, хореографическое, театральное, фольклорное</w:t>
      </w:r>
      <w:r>
        <w:rPr>
          <w:rFonts w:ascii="Times New Roman" w:hAnsi="Times New Roman" w:cs="Times New Roman"/>
          <w:sz w:val="24"/>
          <w:szCs w:val="24"/>
        </w:rPr>
        <w:t xml:space="preserve">. Отсутствуют коллективы </w:t>
      </w:r>
      <w:r w:rsidRPr="00B43B0D">
        <w:rPr>
          <w:rFonts w:ascii="Times New Roman" w:hAnsi="Times New Roman" w:cs="Times New Roman"/>
          <w:sz w:val="24"/>
          <w:szCs w:val="24"/>
        </w:rPr>
        <w:t>декоративно-прикладно</w:t>
      </w:r>
      <w:r>
        <w:rPr>
          <w:rFonts w:ascii="Times New Roman" w:hAnsi="Times New Roman" w:cs="Times New Roman"/>
          <w:sz w:val="24"/>
          <w:szCs w:val="24"/>
        </w:rPr>
        <w:t>го жанра, что необходимо положительно решить при реализации Программы.</w:t>
      </w:r>
      <w:r w:rsidRPr="00B43B0D">
        <w:rPr>
          <w:rFonts w:ascii="Times New Roman" w:hAnsi="Times New Roman" w:cs="Times New Roman"/>
          <w:sz w:val="24"/>
          <w:szCs w:val="24"/>
        </w:rPr>
        <w:t xml:space="preserve"> Развитию исполнительского мастерства</w:t>
      </w:r>
      <w:r>
        <w:rPr>
          <w:rFonts w:ascii="Times New Roman" w:hAnsi="Times New Roman" w:cs="Times New Roman"/>
          <w:sz w:val="24"/>
          <w:szCs w:val="24"/>
        </w:rPr>
        <w:t xml:space="preserve"> коллективов</w:t>
      </w:r>
      <w:r w:rsidRPr="00B43B0D">
        <w:rPr>
          <w:rFonts w:ascii="Times New Roman" w:hAnsi="Times New Roman" w:cs="Times New Roman"/>
          <w:sz w:val="24"/>
          <w:szCs w:val="24"/>
        </w:rPr>
        <w:t xml:space="preserve"> способству</w:t>
      </w:r>
      <w:r>
        <w:rPr>
          <w:rFonts w:ascii="Times New Roman" w:hAnsi="Times New Roman" w:cs="Times New Roman"/>
          <w:sz w:val="24"/>
          <w:szCs w:val="24"/>
        </w:rPr>
        <w:t>е</w:t>
      </w:r>
      <w:r w:rsidRPr="00B43B0D">
        <w:rPr>
          <w:rFonts w:ascii="Times New Roman" w:hAnsi="Times New Roman" w:cs="Times New Roman"/>
          <w:sz w:val="24"/>
          <w:szCs w:val="24"/>
        </w:rPr>
        <w:t xml:space="preserve">т </w:t>
      </w:r>
      <w:r>
        <w:rPr>
          <w:rFonts w:ascii="Times New Roman" w:hAnsi="Times New Roman" w:cs="Times New Roman"/>
          <w:sz w:val="24"/>
          <w:szCs w:val="24"/>
        </w:rPr>
        <w:t xml:space="preserve">участие во </w:t>
      </w:r>
      <w:r w:rsidRPr="00B43B0D">
        <w:rPr>
          <w:rFonts w:ascii="Times New Roman" w:hAnsi="Times New Roman" w:cs="Times New Roman"/>
          <w:sz w:val="24"/>
          <w:szCs w:val="24"/>
        </w:rPr>
        <w:t>всероссийски</w:t>
      </w:r>
      <w:r>
        <w:rPr>
          <w:rFonts w:ascii="Times New Roman" w:hAnsi="Times New Roman" w:cs="Times New Roman"/>
          <w:sz w:val="24"/>
          <w:szCs w:val="24"/>
        </w:rPr>
        <w:t>х</w:t>
      </w:r>
      <w:r w:rsidRPr="00B43B0D">
        <w:rPr>
          <w:rFonts w:ascii="Times New Roman" w:hAnsi="Times New Roman" w:cs="Times New Roman"/>
          <w:sz w:val="24"/>
          <w:szCs w:val="24"/>
        </w:rPr>
        <w:t>, республикански</w:t>
      </w:r>
      <w:r>
        <w:rPr>
          <w:rFonts w:ascii="Times New Roman" w:hAnsi="Times New Roman" w:cs="Times New Roman"/>
          <w:sz w:val="24"/>
          <w:szCs w:val="24"/>
        </w:rPr>
        <w:t>х</w:t>
      </w:r>
      <w:r w:rsidRPr="00B43B0D">
        <w:rPr>
          <w:rFonts w:ascii="Times New Roman" w:hAnsi="Times New Roman" w:cs="Times New Roman"/>
          <w:sz w:val="24"/>
          <w:szCs w:val="24"/>
        </w:rPr>
        <w:t xml:space="preserve"> и муниципальны</w:t>
      </w:r>
      <w:r>
        <w:rPr>
          <w:rFonts w:ascii="Times New Roman" w:hAnsi="Times New Roman" w:cs="Times New Roman"/>
          <w:sz w:val="24"/>
          <w:szCs w:val="24"/>
        </w:rPr>
        <w:t>х</w:t>
      </w:r>
      <w:r w:rsidRPr="00B43B0D">
        <w:rPr>
          <w:rFonts w:ascii="Times New Roman" w:hAnsi="Times New Roman" w:cs="Times New Roman"/>
          <w:sz w:val="24"/>
          <w:szCs w:val="24"/>
        </w:rPr>
        <w:t xml:space="preserve"> смотр</w:t>
      </w:r>
      <w:r>
        <w:rPr>
          <w:rFonts w:ascii="Times New Roman" w:hAnsi="Times New Roman" w:cs="Times New Roman"/>
          <w:sz w:val="24"/>
          <w:szCs w:val="24"/>
        </w:rPr>
        <w:t>ах</w:t>
      </w:r>
      <w:r w:rsidRPr="00B43B0D">
        <w:rPr>
          <w:rFonts w:ascii="Times New Roman" w:hAnsi="Times New Roman" w:cs="Times New Roman"/>
          <w:sz w:val="24"/>
          <w:szCs w:val="24"/>
        </w:rPr>
        <w:t>, конкурс</w:t>
      </w:r>
      <w:r>
        <w:rPr>
          <w:rFonts w:ascii="Times New Roman" w:hAnsi="Times New Roman" w:cs="Times New Roman"/>
          <w:sz w:val="24"/>
          <w:szCs w:val="24"/>
        </w:rPr>
        <w:t>ах</w:t>
      </w:r>
      <w:r w:rsidRPr="00B43B0D">
        <w:rPr>
          <w:rFonts w:ascii="Times New Roman" w:hAnsi="Times New Roman" w:cs="Times New Roman"/>
          <w:sz w:val="24"/>
          <w:szCs w:val="24"/>
        </w:rPr>
        <w:t xml:space="preserve"> и фестивал</w:t>
      </w:r>
      <w:r>
        <w:rPr>
          <w:rFonts w:ascii="Times New Roman" w:hAnsi="Times New Roman" w:cs="Times New Roman"/>
          <w:sz w:val="24"/>
          <w:szCs w:val="24"/>
        </w:rPr>
        <w:t>ях.</w:t>
      </w:r>
    </w:p>
    <w:p w:rsidR="000F2140" w:rsidRPr="00370A89" w:rsidRDefault="000F2140" w:rsidP="000F2140">
      <w:pPr>
        <w:pStyle w:val="210"/>
        <w:shd w:val="clear" w:color="auto" w:fill="auto"/>
        <w:spacing w:before="0" w:line="276" w:lineRule="auto"/>
        <w:ind w:firstLine="740"/>
        <w:rPr>
          <w:sz w:val="24"/>
          <w:szCs w:val="24"/>
        </w:rPr>
      </w:pPr>
    </w:p>
    <w:p w:rsidR="000F2140" w:rsidRDefault="000F2140" w:rsidP="000F2140">
      <w:pPr>
        <w:spacing w:after="0"/>
        <w:ind w:firstLine="567"/>
        <w:jc w:val="both"/>
        <w:rPr>
          <w:rFonts w:ascii="Times New Roman" w:hAnsi="Times New Roman" w:cs="Times New Roman"/>
          <w:sz w:val="24"/>
          <w:szCs w:val="24"/>
        </w:rPr>
      </w:pPr>
      <w:r>
        <w:rPr>
          <w:rStyle w:val="22"/>
          <w:color w:val="000000"/>
          <w:sz w:val="24"/>
          <w:szCs w:val="24"/>
        </w:rPr>
        <w:t>Отрицательным</w:t>
      </w:r>
      <w:r w:rsidRPr="00370A89">
        <w:rPr>
          <w:rStyle w:val="22"/>
          <w:color w:val="000000"/>
          <w:sz w:val="24"/>
          <w:szCs w:val="24"/>
        </w:rPr>
        <w:t xml:space="preserve"> моментом по организации культурного досуга у населения ста</w:t>
      </w:r>
      <w:r>
        <w:rPr>
          <w:rStyle w:val="22"/>
          <w:color w:val="000000"/>
          <w:sz w:val="24"/>
          <w:szCs w:val="24"/>
        </w:rPr>
        <w:t>ли</w:t>
      </w:r>
      <w:r w:rsidR="00BB1D7A">
        <w:rPr>
          <w:rStyle w:val="22"/>
          <w:color w:val="000000"/>
          <w:sz w:val="24"/>
          <w:szCs w:val="24"/>
        </w:rPr>
        <w:t xml:space="preserve"> </w:t>
      </w:r>
      <w:r w:rsidR="001619BF">
        <w:rPr>
          <w:rStyle w:val="22"/>
          <w:color w:val="000000"/>
          <w:sz w:val="24"/>
          <w:szCs w:val="24"/>
        </w:rPr>
        <w:t xml:space="preserve">потери кадрового </w:t>
      </w:r>
      <w:r w:rsidRPr="00370A89">
        <w:rPr>
          <w:rStyle w:val="22"/>
          <w:color w:val="000000"/>
          <w:sz w:val="24"/>
          <w:szCs w:val="24"/>
        </w:rPr>
        <w:t>состава в тече</w:t>
      </w:r>
      <w:r>
        <w:rPr>
          <w:rStyle w:val="22"/>
          <w:color w:val="000000"/>
          <w:sz w:val="24"/>
          <w:szCs w:val="24"/>
        </w:rPr>
        <w:t xml:space="preserve">ние </w:t>
      </w:r>
      <w:r w:rsidRPr="001619BF">
        <w:rPr>
          <w:rStyle w:val="22"/>
          <w:color w:val="000000"/>
          <w:sz w:val="24"/>
          <w:szCs w:val="24"/>
        </w:rPr>
        <w:t>2021-202</w:t>
      </w:r>
      <w:r w:rsidR="001619BF" w:rsidRPr="001619BF">
        <w:rPr>
          <w:rStyle w:val="22"/>
          <w:color w:val="000000"/>
          <w:sz w:val="24"/>
          <w:szCs w:val="24"/>
        </w:rPr>
        <w:t>2</w:t>
      </w:r>
      <w:r>
        <w:rPr>
          <w:rStyle w:val="22"/>
          <w:color w:val="000000"/>
          <w:sz w:val="24"/>
          <w:szCs w:val="24"/>
        </w:rPr>
        <w:t xml:space="preserve"> годов, </w:t>
      </w:r>
      <w:r w:rsidRPr="005051E6">
        <w:rPr>
          <w:rStyle w:val="22"/>
          <w:color w:val="000000"/>
          <w:sz w:val="24"/>
          <w:szCs w:val="24"/>
        </w:rPr>
        <w:t>за счет ухода</w:t>
      </w:r>
      <w:r w:rsidR="001619BF" w:rsidRPr="005051E6">
        <w:rPr>
          <w:rStyle w:val="22"/>
          <w:color w:val="000000"/>
          <w:sz w:val="24"/>
          <w:szCs w:val="24"/>
        </w:rPr>
        <w:t xml:space="preserve"> трех</w:t>
      </w:r>
      <w:r w:rsidR="00BB1D7A" w:rsidRPr="005051E6">
        <w:rPr>
          <w:rStyle w:val="22"/>
          <w:color w:val="000000"/>
          <w:sz w:val="24"/>
          <w:szCs w:val="24"/>
        </w:rPr>
        <w:t xml:space="preserve"> </w:t>
      </w:r>
      <w:r w:rsidRPr="005051E6">
        <w:rPr>
          <w:rStyle w:val="22"/>
          <w:color w:val="000000"/>
          <w:sz w:val="24"/>
          <w:szCs w:val="24"/>
        </w:rPr>
        <w:t>молодых</w:t>
      </w:r>
      <w:r w:rsidRPr="00370A89">
        <w:rPr>
          <w:rStyle w:val="22"/>
          <w:color w:val="000000"/>
          <w:sz w:val="24"/>
          <w:szCs w:val="24"/>
        </w:rPr>
        <w:t xml:space="preserve"> специалист</w:t>
      </w:r>
      <w:r w:rsidR="000A73A9">
        <w:rPr>
          <w:rStyle w:val="22"/>
          <w:color w:val="000000"/>
          <w:sz w:val="24"/>
          <w:szCs w:val="24"/>
        </w:rPr>
        <w:t>ов, в том числе</w:t>
      </w:r>
      <w:r w:rsidRPr="00370A89">
        <w:rPr>
          <w:rStyle w:val="22"/>
          <w:color w:val="000000"/>
          <w:sz w:val="24"/>
          <w:szCs w:val="24"/>
        </w:rPr>
        <w:t xml:space="preserve"> с профильным образованием</w:t>
      </w:r>
      <w:r>
        <w:rPr>
          <w:rStyle w:val="22"/>
          <w:color w:val="000000"/>
          <w:sz w:val="24"/>
          <w:szCs w:val="24"/>
        </w:rPr>
        <w:t xml:space="preserve">, что говорит о недостаточной привлекательности работы в культурно досуговой сфере. Кадровое обновление на протяжении последних лет практически не происходит или носит временной </w:t>
      </w:r>
      <w:r w:rsidR="001619BF">
        <w:rPr>
          <w:rStyle w:val="22"/>
          <w:color w:val="000000"/>
          <w:sz w:val="24"/>
          <w:szCs w:val="24"/>
        </w:rPr>
        <w:t xml:space="preserve">кратковременный </w:t>
      </w:r>
      <w:r>
        <w:rPr>
          <w:rStyle w:val="22"/>
          <w:color w:val="000000"/>
          <w:sz w:val="24"/>
          <w:szCs w:val="24"/>
        </w:rPr>
        <w:t xml:space="preserve">характер. </w:t>
      </w:r>
      <w:r w:rsidR="00E32FE3" w:rsidRPr="00E32FE3">
        <w:rPr>
          <w:rStyle w:val="22"/>
          <w:sz w:val="24"/>
          <w:szCs w:val="24"/>
        </w:rPr>
        <w:t>В то же время осуществляется у</w:t>
      </w:r>
      <w:r w:rsidRPr="00E32FE3">
        <w:rPr>
          <w:rFonts w:ascii="Times New Roman" w:hAnsi="Times New Roman" w:cs="Times New Roman"/>
          <w:sz w:val="24"/>
          <w:szCs w:val="24"/>
        </w:rPr>
        <w:t>спешн</w:t>
      </w:r>
      <w:r w:rsidR="00E32FE3" w:rsidRPr="00E32FE3">
        <w:rPr>
          <w:rFonts w:ascii="Times New Roman" w:hAnsi="Times New Roman" w:cs="Times New Roman"/>
          <w:sz w:val="24"/>
          <w:szCs w:val="24"/>
        </w:rPr>
        <w:t>ая</w:t>
      </w:r>
      <w:r w:rsidRPr="00E32FE3">
        <w:rPr>
          <w:rFonts w:ascii="Times New Roman" w:hAnsi="Times New Roman" w:cs="Times New Roman"/>
          <w:sz w:val="24"/>
          <w:szCs w:val="24"/>
        </w:rPr>
        <w:t xml:space="preserve"> реализаци</w:t>
      </w:r>
      <w:r w:rsidR="00E32FE3" w:rsidRPr="00E32FE3">
        <w:rPr>
          <w:rFonts w:ascii="Times New Roman" w:hAnsi="Times New Roman" w:cs="Times New Roman"/>
          <w:sz w:val="24"/>
          <w:szCs w:val="24"/>
        </w:rPr>
        <w:t>я</w:t>
      </w:r>
      <w:r w:rsidRPr="00E32FE3">
        <w:rPr>
          <w:rFonts w:ascii="Times New Roman" w:hAnsi="Times New Roman" w:cs="Times New Roman"/>
          <w:sz w:val="24"/>
          <w:szCs w:val="24"/>
        </w:rPr>
        <w:t xml:space="preserve"> мероприятий по повышению квалификации и переподготовке по профильному образованию</w:t>
      </w:r>
      <w:r w:rsidR="009F3E7D" w:rsidRPr="00E32FE3">
        <w:rPr>
          <w:rFonts w:ascii="Times New Roman" w:hAnsi="Times New Roman" w:cs="Times New Roman"/>
          <w:sz w:val="24"/>
          <w:szCs w:val="24"/>
        </w:rPr>
        <w:t xml:space="preserve"> работающих специалистов</w:t>
      </w:r>
      <w:r w:rsidRPr="00E32FE3">
        <w:rPr>
          <w:rFonts w:ascii="Times New Roman" w:hAnsi="Times New Roman" w:cs="Times New Roman"/>
          <w:sz w:val="24"/>
          <w:szCs w:val="24"/>
        </w:rPr>
        <w:t>.</w:t>
      </w:r>
      <w:r w:rsidR="00A117A1">
        <w:rPr>
          <w:rFonts w:ascii="Times New Roman" w:hAnsi="Times New Roman" w:cs="Times New Roman"/>
          <w:sz w:val="24"/>
          <w:szCs w:val="24"/>
        </w:rPr>
        <w:t xml:space="preserve"> </w:t>
      </w:r>
      <w:r w:rsidR="003A6B46">
        <w:rPr>
          <w:rFonts w:ascii="Times New Roman" w:hAnsi="Times New Roman" w:cs="Times New Roman"/>
          <w:sz w:val="24"/>
          <w:szCs w:val="24"/>
        </w:rPr>
        <w:t xml:space="preserve">Для привлечения кадров необходимо </w:t>
      </w:r>
      <w:r w:rsidR="00896BD6">
        <w:rPr>
          <w:rFonts w:ascii="Times New Roman" w:hAnsi="Times New Roman" w:cs="Times New Roman"/>
          <w:sz w:val="24"/>
          <w:szCs w:val="24"/>
        </w:rPr>
        <w:t xml:space="preserve">реализовать задачу по </w:t>
      </w:r>
      <w:r w:rsidR="00392E76">
        <w:rPr>
          <w:rFonts w:ascii="Times New Roman" w:hAnsi="Times New Roman" w:cs="Times New Roman"/>
          <w:sz w:val="24"/>
          <w:szCs w:val="24"/>
        </w:rPr>
        <w:t>подбор</w:t>
      </w:r>
      <w:r w:rsidR="00896BD6">
        <w:rPr>
          <w:rFonts w:ascii="Times New Roman" w:hAnsi="Times New Roman" w:cs="Times New Roman"/>
          <w:sz w:val="24"/>
          <w:szCs w:val="24"/>
        </w:rPr>
        <w:t>у</w:t>
      </w:r>
      <w:r w:rsidR="00392E76">
        <w:rPr>
          <w:rFonts w:ascii="Times New Roman" w:hAnsi="Times New Roman" w:cs="Times New Roman"/>
          <w:sz w:val="24"/>
          <w:szCs w:val="24"/>
        </w:rPr>
        <w:t xml:space="preserve"> и взращивани</w:t>
      </w:r>
      <w:r w:rsidR="00896BD6">
        <w:rPr>
          <w:rFonts w:ascii="Times New Roman" w:hAnsi="Times New Roman" w:cs="Times New Roman"/>
          <w:sz w:val="24"/>
          <w:szCs w:val="24"/>
        </w:rPr>
        <w:t>ю</w:t>
      </w:r>
      <w:r w:rsidR="00392E76">
        <w:rPr>
          <w:rFonts w:ascii="Times New Roman" w:hAnsi="Times New Roman" w:cs="Times New Roman"/>
          <w:sz w:val="24"/>
          <w:szCs w:val="24"/>
        </w:rPr>
        <w:t xml:space="preserve"> кадров из </w:t>
      </w:r>
      <w:r w:rsidR="00896BD6">
        <w:rPr>
          <w:rFonts w:ascii="Times New Roman" w:hAnsi="Times New Roman" w:cs="Times New Roman"/>
          <w:sz w:val="24"/>
          <w:szCs w:val="24"/>
        </w:rPr>
        <w:t xml:space="preserve">представителей </w:t>
      </w:r>
      <w:r w:rsidR="00392E76">
        <w:rPr>
          <w:rFonts w:ascii="Times New Roman" w:hAnsi="Times New Roman" w:cs="Times New Roman"/>
          <w:sz w:val="24"/>
          <w:szCs w:val="24"/>
        </w:rPr>
        <w:t>местного населения. На практике доказано, что приходящие специалисты недостаточно квалифицированы.</w:t>
      </w:r>
    </w:p>
    <w:p w:rsidR="00F14BC4" w:rsidRDefault="00D32785" w:rsidP="000F2140">
      <w:pPr>
        <w:pStyle w:val="210"/>
        <w:shd w:val="clear" w:color="auto" w:fill="auto"/>
        <w:spacing w:before="0" w:line="276" w:lineRule="auto"/>
        <w:ind w:firstLine="709"/>
        <w:rPr>
          <w:sz w:val="24"/>
          <w:szCs w:val="24"/>
        </w:rPr>
      </w:pPr>
      <w:r>
        <w:rPr>
          <w:sz w:val="24"/>
          <w:szCs w:val="24"/>
        </w:rPr>
        <w:t xml:space="preserve">Продолжается </w:t>
      </w:r>
      <w:r w:rsidR="00F14BC4">
        <w:rPr>
          <w:sz w:val="24"/>
          <w:szCs w:val="24"/>
        </w:rPr>
        <w:t xml:space="preserve">работа по направлению </w:t>
      </w:r>
      <w:r w:rsidRPr="00F03984">
        <w:rPr>
          <w:sz w:val="24"/>
          <w:szCs w:val="24"/>
        </w:rPr>
        <w:t>«Цифровая культура».</w:t>
      </w:r>
      <w:r>
        <w:rPr>
          <w:sz w:val="24"/>
          <w:szCs w:val="24"/>
        </w:rPr>
        <w:t xml:space="preserve"> </w:t>
      </w:r>
      <w:r w:rsidRPr="00155231">
        <w:rPr>
          <w:sz w:val="24"/>
          <w:szCs w:val="24"/>
        </w:rPr>
        <w:t>Под цифровым информационным ресурсом понимается совокупность данных, представленных в виде сайта</w:t>
      </w:r>
      <w:r w:rsidR="00F14BC4">
        <w:rPr>
          <w:sz w:val="24"/>
          <w:szCs w:val="24"/>
        </w:rPr>
        <w:t xml:space="preserve"> учреждения</w:t>
      </w:r>
      <w:r w:rsidRPr="00155231">
        <w:rPr>
          <w:sz w:val="24"/>
          <w:szCs w:val="24"/>
        </w:rPr>
        <w:t xml:space="preserve"> в сети Интернет</w:t>
      </w:r>
      <w:r w:rsidR="00F14BC4">
        <w:rPr>
          <w:sz w:val="24"/>
          <w:szCs w:val="24"/>
        </w:rPr>
        <w:t xml:space="preserve"> на различных цифровых платформах</w:t>
      </w:r>
      <w:r w:rsidRPr="00155231">
        <w:rPr>
          <w:sz w:val="24"/>
          <w:szCs w:val="24"/>
        </w:rPr>
        <w:t>.</w:t>
      </w:r>
      <w:r w:rsidR="00F14BC4">
        <w:rPr>
          <w:sz w:val="24"/>
          <w:szCs w:val="24"/>
        </w:rPr>
        <w:t xml:space="preserve"> </w:t>
      </w:r>
      <w:r w:rsidR="00F14BC4" w:rsidRPr="00155231">
        <w:rPr>
          <w:sz w:val="24"/>
          <w:szCs w:val="24"/>
        </w:rPr>
        <w:t xml:space="preserve">Задача </w:t>
      </w:r>
      <w:r w:rsidR="00F14BC4">
        <w:rPr>
          <w:sz w:val="24"/>
          <w:szCs w:val="24"/>
        </w:rPr>
        <w:t>по</w:t>
      </w:r>
      <w:r w:rsidR="00F14BC4" w:rsidRPr="00155231">
        <w:rPr>
          <w:sz w:val="24"/>
          <w:szCs w:val="24"/>
        </w:rPr>
        <w:t xml:space="preserve"> формировани</w:t>
      </w:r>
      <w:r w:rsidR="00F14BC4">
        <w:rPr>
          <w:sz w:val="24"/>
          <w:szCs w:val="24"/>
        </w:rPr>
        <w:t>ю</w:t>
      </w:r>
      <w:r w:rsidR="00F14BC4" w:rsidRPr="00155231">
        <w:rPr>
          <w:sz w:val="24"/>
          <w:szCs w:val="24"/>
        </w:rPr>
        <w:t xml:space="preserve"> и внедрени</w:t>
      </w:r>
      <w:r w:rsidR="00F14BC4">
        <w:rPr>
          <w:sz w:val="24"/>
          <w:szCs w:val="24"/>
        </w:rPr>
        <w:t>ю</w:t>
      </w:r>
      <w:r w:rsidR="00F14BC4" w:rsidRPr="00155231">
        <w:rPr>
          <w:sz w:val="24"/>
          <w:szCs w:val="24"/>
        </w:rPr>
        <w:t xml:space="preserve"> цифровых технологий в культурное пространство</w:t>
      </w:r>
      <w:r w:rsidR="00F14BC4">
        <w:rPr>
          <w:sz w:val="24"/>
          <w:szCs w:val="24"/>
        </w:rPr>
        <w:t xml:space="preserve"> ГО «Жатай» решается не достаточными темпами</w:t>
      </w:r>
      <w:r w:rsidR="00F14BC4" w:rsidRPr="00155231">
        <w:rPr>
          <w:sz w:val="24"/>
          <w:szCs w:val="24"/>
        </w:rPr>
        <w:t>.</w:t>
      </w:r>
      <w:r w:rsidR="00F14BC4">
        <w:rPr>
          <w:sz w:val="24"/>
          <w:szCs w:val="24"/>
        </w:rPr>
        <w:t xml:space="preserve"> Количество обращений к цифровым ресурсам учреждений культуры </w:t>
      </w:r>
      <w:r w:rsidR="00F14BC4">
        <w:rPr>
          <w:sz w:val="24"/>
          <w:szCs w:val="24"/>
        </w:rPr>
        <w:lastRenderedPageBreak/>
        <w:t>ГО «Жатай» остается низким</w:t>
      </w:r>
      <w:r w:rsidR="00642DBD">
        <w:rPr>
          <w:sz w:val="24"/>
          <w:szCs w:val="24"/>
        </w:rPr>
        <w:t xml:space="preserve"> (2021</w:t>
      </w:r>
      <w:r w:rsidR="002B15B7">
        <w:rPr>
          <w:sz w:val="24"/>
          <w:szCs w:val="24"/>
        </w:rPr>
        <w:t xml:space="preserve"> </w:t>
      </w:r>
      <w:r w:rsidR="00642DBD">
        <w:rPr>
          <w:sz w:val="24"/>
          <w:szCs w:val="24"/>
        </w:rPr>
        <w:t>г.-</w:t>
      </w:r>
      <w:r w:rsidR="002B15B7">
        <w:rPr>
          <w:sz w:val="24"/>
          <w:szCs w:val="24"/>
        </w:rPr>
        <w:t xml:space="preserve"> </w:t>
      </w:r>
      <w:r w:rsidR="00642DBD">
        <w:rPr>
          <w:sz w:val="24"/>
          <w:szCs w:val="24"/>
        </w:rPr>
        <w:t>3999; 2022</w:t>
      </w:r>
      <w:r w:rsidR="002B15B7">
        <w:rPr>
          <w:sz w:val="24"/>
          <w:szCs w:val="24"/>
        </w:rPr>
        <w:t xml:space="preserve"> </w:t>
      </w:r>
      <w:r w:rsidR="00642DBD">
        <w:rPr>
          <w:sz w:val="24"/>
          <w:szCs w:val="24"/>
        </w:rPr>
        <w:t>г. – прогнозируемо 5</w:t>
      </w:r>
      <w:r w:rsidR="002B15B7">
        <w:rPr>
          <w:sz w:val="24"/>
          <w:szCs w:val="24"/>
        </w:rPr>
        <w:t xml:space="preserve"> </w:t>
      </w:r>
      <w:r w:rsidR="00642DBD">
        <w:rPr>
          <w:sz w:val="24"/>
          <w:szCs w:val="24"/>
        </w:rPr>
        <w:t>650)</w:t>
      </w:r>
      <w:r w:rsidR="00F14BC4">
        <w:rPr>
          <w:sz w:val="24"/>
          <w:szCs w:val="24"/>
        </w:rPr>
        <w:t>, что говорит</w:t>
      </w:r>
      <w:r w:rsidRPr="00155231">
        <w:rPr>
          <w:sz w:val="24"/>
          <w:szCs w:val="24"/>
        </w:rPr>
        <w:t xml:space="preserve"> </w:t>
      </w:r>
      <w:r w:rsidR="00642DBD">
        <w:rPr>
          <w:sz w:val="24"/>
          <w:szCs w:val="24"/>
        </w:rPr>
        <w:t xml:space="preserve">о недостатках в организации данного процесса, требующих решения в рамках подпрограммы с выходным показателем на завершающем этапе 2027г. в 21 600 обращений. </w:t>
      </w:r>
    </w:p>
    <w:p w:rsidR="000F2140" w:rsidRPr="00E815ED" w:rsidRDefault="000F2140" w:rsidP="00194DF6">
      <w:pPr>
        <w:pStyle w:val="ad"/>
        <w:widowControl w:val="0"/>
        <w:numPr>
          <w:ilvl w:val="2"/>
          <w:numId w:val="9"/>
        </w:numPr>
        <w:tabs>
          <w:tab w:val="left" w:pos="993"/>
        </w:tabs>
        <w:suppressAutoHyphens/>
        <w:autoSpaceDE w:val="0"/>
        <w:ind w:right="283"/>
        <w:jc w:val="center"/>
        <w:rPr>
          <w:rFonts w:ascii="Times New Roman" w:eastAsia="MS Mincho" w:hAnsi="Times New Roman"/>
          <w:b/>
          <w:bCs/>
          <w:sz w:val="24"/>
          <w:szCs w:val="24"/>
          <w:lang w:eastAsia="ar-SA"/>
        </w:rPr>
      </w:pPr>
      <w:r w:rsidRPr="00E815ED">
        <w:rPr>
          <w:rFonts w:ascii="Times New Roman" w:eastAsia="MS Mincho" w:hAnsi="Times New Roman"/>
          <w:b/>
          <w:bCs/>
          <w:sz w:val="24"/>
          <w:szCs w:val="24"/>
          <w:lang w:eastAsia="ar-SA"/>
        </w:rPr>
        <w:t>Цель и задачи Подпрограммы 2</w:t>
      </w:r>
    </w:p>
    <w:p w:rsidR="000F2140" w:rsidRDefault="000F2140" w:rsidP="000F2140">
      <w:pPr>
        <w:widowControl w:val="0"/>
        <w:tabs>
          <w:tab w:val="left" w:pos="0"/>
        </w:tabs>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ab/>
      </w:r>
      <w:r w:rsidRPr="00AD2E24">
        <w:rPr>
          <w:rFonts w:ascii="Times New Roman" w:eastAsia="Times New Roman" w:hAnsi="Times New Roman"/>
          <w:sz w:val="24"/>
          <w:szCs w:val="24"/>
          <w:u w:val="single"/>
        </w:rPr>
        <w:t>Цель</w:t>
      </w:r>
      <w:r>
        <w:rPr>
          <w:rFonts w:ascii="Times New Roman" w:eastAsia="Times New Roman" w:hAnsi="Times New Roman"/>
          <w:sz w:val="24"/>
          <w:szCs w:val="24"/>
        </w:rPr>
        <w:t xml:space="preserve"> - </w:t>
      </w:r>
      <w:r w:rsidRPr="0021246B">
        <w:rPr>
          <w:rFonts w:ascii="Times New Roman" w:hAnsi="Times New Roman" w:cs="Times New Roman"/>
          <w:sz w:val="24"/>
          <w:szCs w:val="24"/>
        </w:rPr>
        <w:t>Вовлечение граждан в культурную деятельность, повышение востребованности услуг в сфере культуры</w:t>
      </w:r>
      <w:r>
        <w:rPr>
          <w:rFonts w:ascii="Times New Roman" w:hAnsi="Times New Roman"/>
          <w:sz w:val="24"/>
          <w:szCs w:val="24"/>
        </w:rPr>
        <w:t>.</w:t>
      </w:r>
    </w:p>
    <w:p w:rsidR="00F73FBD" w:rsidRDefault="00F73FBD" w:rsidP="000F2140">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70239A">
        <w:rPr>
          <w:rFonts w:ascii="Times New Roman" w:hAnsi="Times New Roman"/>
          <w:sz w:val="24"/>
          <w:szCs w:val="24"/>
          <w:u w:val="single"/>
        </w:rPr>
        <w:t xml:space="preserve">Задача </w:t>
      </w:r>
      <w:r w:rsidRPr="00F73FBD">
        <w:rPr>
          <w:rFonts w:ascii="Times New Roman" w:hAnsi="Times New Roman"/>
          <w:sz w:val="24"/>
          <w:szCs w:val="24"/>
          <w:u w:val="single"/>
        </w:rPr>
        <w:t>2.1</w:t>
      </w:r>
      <w:r w:rsidRPr="00F73FBD">
        <w:rPr>
          <w:rFonts w:ascii="Times New Roman" w:hAnsi="Times New Roman"/>
          <w:sz w:val="24"/>
          <w:szCs w:val="24"/>
        </w:rPr>
        <w:t xml:space="preserve"> Выполнение муниципального задания муниципального бюджетного учреждением </w:t>
      </w:r>
      <w:r w:rsidR="0070239A">
        <w:rPr>
          <w:rFonts w:ascii="Times New Roman" w:hAnsi="Times New Roman"/>
          <w:sz w:val="24"/>
          <w:szCs w:val="24"/>
        </w:rPr>
        <w:t>«Дом культуры «</w:t>
      </w:r>
      <w:r w:rsidRPr="00F73FBD">
        <w:rPr>
          <w:rFonts w:ascii="Times New Roman" w:hAnsi="Times New Roman"/>
          <w:sz w:val="24"/>
          <w:szCs w:val="24"/>
        </w:rPr>
        <w:t>Маяк</w:t>
      </w:r>
      <w:r w:rsidR="0070239A">
        <w:rPr>
          <w:rFonts w:ascii="Times New Roman" w:hAnsi="Times New Roman"/>
          <w:sz w:val="24"/>
          <w:szCs w:val="24"/>
        </w:rPr>
        <w:t>»;</w:t>
      </w:r>
    </w:p>
    <w:p w:rsidR="000F2140" w:rsidRDefault="000F2140" w:rsidP="000F2140">
      <w:pPr>
        <w:widowControl w:val="0"/>
        <w:tabs>
          <w:tab w:val="left" w:pos="0"/>
        </w:tabs>
        <w:autoSpaceDE w:val="0"/>
        <w:autoSpaceDN w:val="0"/>
        <w:adjustRightInd w:val="0"/>
        <w:spacing w:after="0"/>
        <w:jc w:val="both"/>
        <w:rPr>
          <w:rFonts w:ascii="Times New Roman" w:hAnsi="Times New Roman"/>
          <w:sz w:val="24"/>
          <w:szCs w:val="24"/>
        </w:rPr>
      </w:pPr>
      <w:r w:rsidRPr="00AD2E24">
        <w:rPr>
          <w:rFonts w:ascii="Times New Roman" w:hAnsi="Times New Roman"/>
          <w:sz w:val="24"/>
          <w:szCs w:val="24"/>
        </w:rPr>
        <w:tab/>
      </w:r>
      <w:r w:rsidRPr="00AD2E24">
        <w:rPr>
          <w:rFonts w:ascii="Times New Roman" w:hAnsi="Times New Roman"/>
          <w:sz w:val="24"/>
          <w:szCs w:val="24"/>
          <w:u w:val="single"/>
        </w:rPr>
        <w:t>Задача</w:t>
      </w:r>
      <w:r w:rsidR="00F73FBD">
        <w:rPr>
          <w:rFonts w:ascii="Times New Roman" w:hAnsi="Times New Roman"/>
          <w:sz w:val="24"/>
          <w:szCs w:val="24"/>
          <w:u w:val="single"/>
        </w:rPr>
        <w:t xml:space="preserve"> 2.2</w:t>
      </w:r>
      <w:r>
        <w:rPr>
          <w:rFonts w:ascii="Times New Roman" w:hAnsi="Times New Roman"/>
          <w:sz w:val="24"/>
          <w:szCs w:val="24"/>
        </w:rPr>
        <w:t xml:space="preserve"> - </w:t>
      </w:r>
      <w:r w:rsidRPr="004E656F">
        <w:rPr>
          <w:rFonts w:ascii="Times New Roman" w:hAnsi="Times New Roman"/>
          <w:sz w:val="24"/>
          <w:szCs w:val="24"/>
        </w:rPr>
        <w:t>Обеспечение развития культурно-досуговой деятельности и народного творчества</w:t>
      </w:r>
      <w:r>
        <w:rPr>
          <w:rFonts w:ascii="Times New Roman" w:hAnsi="Times New Roman"/>
          <w:sz w:val="24"/>
          <w:szCs w:val="24"/>
        </w:rPr>
        <w:t>.</w:t>
      </w:r>
    </w:p>
    <w:p w:rsidR="000F2140" w:rsidRDefault="000F2140" w:rsidP="00DE7915">
      <w:pPr>
        <w:widowControl w:val="0"/>
        <w:tabs>
          <w:tab w:val="left" w:pos="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r>
    </w:p>
    <w:p w:rsidR="000F2140" w:rsidRDefault="000F2140" w:rsidP="000F2140">
      <w:pPr>
        <w:pStyle w:val="ConsPlusNormal"/>
        <w:tabs>
          <w:tab w:val="left" w:pos="0"/>
        </w:tabs>
        <w:jc w:val="both"/>
        <w:rPr>
          <w:rFonts w:ascii="Times New Roman" w:hAnsi="Times New Roman" w:cs="Times New Roman"/>
          <w:sz w:val="24"/>
          <w:szCs w:val="24"/>
        </w:rPr>
      </w:pPr>
    </w:p>
    <w:p w:rsidR="000F2140" w:rsidRDefault="000F2140" w:rsidP="00E815ED">
      <w:pPr>
        <w:pStyle w:val="ConsPlusNormal"/>
        <w:numPr>
          <w:ilvl w:val="2"/>
          <w:numId w:val="9"/>
        </w:numPr>
        <w:tabs>
          <w:tab w:val="left" w:pos="0"/>
        </w:tabs>
        <w:jc w:val="center"/>
        <w:rPr>
          <w:rFonts w:ascii="Times New Roman" w:hAnsi="Times New Roman" w:cs="Times New Roman"/>
          <w:b/>
          <w:bCs/>
          <w:sz w:val="24"/>
          <w:szCs w:val="24"/>
        </w:rPr>
      </w:pPr>
      <w:r w:rsidRPr="006F06A9">
        <w:rPr>
          <w:rFonts w:ascii="Times New Roman" w:hAnsi="Times New Roman" w:cs="Times New Roman"/>
          <w:b/>
          <w:bCs/>
          <w:sz w:val="24"/>
          <w:szCs w:val="24"/>
        </w:rPr>
        <w:t>Система программных мероприятий</w:t>
      </w:r>
    </w:p>
    <w:p w:rsidR="000F2140" w:rsidRDefault="000F2140" w:rsidP="000F2140">
      <w:pPr>
        <w:pStyle w:val="ConsPlusNormal"/>
        <w:tabs>
          <w:tab w:val="left" w:pos="0"/>
        </w:tabs>
        <w:ind w:left="720"/>
        <w:rPr>
          <w:rFonts w:ascii="Times New Roman" w:hAnsi="Times New Roman" w:cs="Times New Roman"/>
          <w:b/>
          <w:bCs/>
          <w:sz w:val="24"/>
          <w:szCs w:val="24"/>
        </w:rPr>
      </w:pPr>
    </w:p>
    <w:p w:rsidR="000F2140" w:rsidRDefault="000F2140" w:rsidP="000F2140">
      <w:pPr>
        <w:widowControl w:val="0"/>
        <w:tabs>
          <w:tab w:val="left" w:pos="0"/>
        </w:tabs>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Для достижения поставленной цели Подпрограммы, определяются следующие задачи:</w:t>
      </w:r>
    </w:p>
    <w:p w:rsidR="0070239A" w:rsidRDefault="0070239A" w:rsidP="0070239A">
      <w:pPr>
        <w:widowControl w:val="0"/>
        <w:tabs>
          <w:tab w:val="left" w:pos="0"/>
        </w:tabs>
        <w:autoSpaceDE w:val="0"/>
        <w:autoSpaceDN w:val="0"/>
        <w:adjustRightInd w:val="0"/>
        <w:spacing w:after="0"/>
        <w:jc w:val="both"/>
        <w:rPr>
          <w:rFonts w:ascii="Times New Roman" w:hAnsi="Times New Roman"/>
          <w:sz w:val="24"/>
          <w:szCs w:val="24"/>
        </w:rPr>
      </w:pPr>
      <w:r w:rsidRPr="0070239A">
        <w:rPr>
          <w:rFonts w:ascii="Times New Roman" w:hAnsi="Times New Roman"/>
          <w:sz w:val="24"/>
          <w:szCs w:val="24"/>
        </w:rPr>
        <w:tab/>
      </w:r>
      <w:r>
        <w:rPr>
          <w:rFonts w:ascii="Times New Roman" w:hAnsi="Times New Roman"/>
          <w:sz w:val="24"/>
          <w:szCs w:val="24"/>
          <w:u w:val="single"/>
        </w:rPr>
        <w:t xml:space="preserve">Задача </w:t>
      </w:r>
      <w:r w:rsidRPr="00F73FBD">
        <w:rPr>
          <w:rFonts w:ascii="Times New Roman" w:hAnsi="Times New Roman"/>
          <w:sz w:val="24"/>
          <w:szCs w:val="24"/>
          <w:u w:val="single"/>
        </w:rPr>
        <w:t>2.1</w:t>
      </w:r>
      <w:r w:rsidRPr="00F73FBD">
        <w:rPr>
          <w:rFonts w:ascii="Times New Roman" w:hAnsi="Times New Roman"/>
          <w:sz w:val="24"/>
          <w:szCs w:val="24"/>
        </w:rPr>
        <w:t xml:space="preserve"> Выполнение муниципального задания муниципального бюджетного учреждени</w:t>
      </w:r>
      <w:r w:rsidR="008218BB">
        <w:rPr>
          <w:rFonts w:ascii="Times New Roman" w:hAnsi="Times New Roman"/>
          <w:sz w:val="24"/>
          <w:szCs w:val="24"/>
        </w:rPr>
        <w:t>я</w:t>
      </w:r>
      <w:r w:rsidRPr="00F73FBD">
        <w:rPr>
          <w:rFonts w:ascii="Times New Roman" w:hAnsi="Times New Roman"/>
          <w:sz w:val="24"/>
          <w:szCs w:val="24"/>
        </w:rPr>
        <w:t xml:space="preserve"> </w:t>
      </w:r>
      <w:r>
        <w:rPr>
          <w:rFonts w:ascii="Times New Roman" w:hAnsi="Times New Roman"/>
          <w:sz w:val="24"/>
          <w:szCs w:val="24"/>
        </w:rPr>
        <w:t>«Дом культуры «</w:t>
      </w:r>
      <w:r w:rsidRPr="00F73FBD">
        <w:rPr>
          <w:rFonts w:ascii="Times New Roman" w:hAnsi="Times New Roman"/>
          <w:sz w:val="24"/>
          <w:szCs w:val="24"/>
        </w:rPr>
        <w:t>Маяк</w:t>
      </w:r>
      <w:r>
        <w:rPr>
          <w:rFonts w:ascii="Times New Roman" w:hAnsi="Times New Roman"/>
          <w:sz w:val="24"/>
          <w:szCs w:val="24"/>
        </w:rPr>
        <w:t>»;</w:t>
      </w:r>
    </w:p>
    <w:p w:rsidR="0070239A" w:rsidRDefault="0070239A" w:rsidP="0070239A">
      <w:pPr>
        <w:widowControl w:val="0"/>
        <w:tabs>
          <w:tab w:val="left" w:pos="0"/>
          <w:tab w:val="left" w:pos="2100"/>
        </w:tabs>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 xml:space="preserve">Мероприятие </w:t>
      </w:r>
      <w:r w:rsidRPr="0070239A">
        <w:rPr>
          <w:rFonts w:ascii="Times New Roman" w:hAnsi="Times New Roman"/>
          <w:sz w:val="24"/>
          <w:szCs w:val="24"/>
        </w:rPr>
        <w:t>2.1.</w:t>
      </w:r>
      <w:r>
        <w:rPr>
          <w:rFonts w:ascii="Times New Roman" w:hAnsi="Times New Roman"/>
          <w:sz w:val="24"/>
          <w:szCs w:val="24"/>
        </w:rPr>
        <w:t xml:space="preserve">1 </w:t>
      </w:r>
      <w:r w:rsidRPr="0070239A">
        <w:rPr>
          <w:rFonts w:ascii="Times New Roman" w:hAnsi="Times New Roman"/>
          <w:sz w:val="24"/>
          <w:szCs w:val="24"/>
        </w:rPr>
        <w:t xml:space="preserve">Финансовое обеспечение выполнения муниципального задания </w:t>
      </w:r>
      <w:proofErr w:type="gramStart"/>
      <w:r w:rsidRPr="0070239A">
        <w:rPr>
          <w:rFonts w:ascii="Times New Roman" w:hAnsi="Times New Roman"/>
          <w:sz w:val="24"/>
          <w:szCs w:val="24"/>
        </w:rPr>
        <w:t>муниципальным  бюджетным</w:t>
      </w:r>
      <w:proofErr w:type="gramEnd"/>
      <w:r w:rsidRPr="0070239A">
        <w:rPr>
          <w:rFonts w:ascii="Times New Roman" w:hAnsi="Times New Roman"/>
          <w:sz w:val="24"/>
          <w:szCs w:val="24"/>
        </w:rPr>
        <w:t xml:space="preserve"> учреждением  "Дом культуры "Маяк"</w:t>
      </w:r>
    </w:p>
    <w:p w:rsidR="000F2140" w:rsidRDefault="000F2140" w:rsidP="000F2140">
      <w:pPr>
        <w:widowControl w:val="0"/>
        <w:tabs>
          <w:tab w:val="left" w:pos="0"/>
        </w:tabs>
        <w:autoSpaceDE w:val="0"/>
        <w:autoSpaceDN w:val="0"/>
        <w:adjustRightInd w:val="0"/>
        <w:spacing w:after="0"/>
        <w:ind w:firstLine="360"/>
        <w:jc w:val="both"/>
        <w:rPr>
          <w:rFonts w:ascii="Times New Roman" w:hAnsi="Times New Roman"/>
          <w:sz w:val="24"/>
          <w:szCs w:val="24"/>
        </w:rPr>
      </w:pPr>
      <w:r w:rsidRPr="00AD2E24">
        <w:rPr>
          <w:rFonts w:ascii="Times New Roman" w:hAnsi="Times New Roman"/>
          <w:sz w:val="24"/>
          <w:szCs w:val="24"/>
        </w:rPr>
        <w:tab/>
      </w:r>
      <w:r w:rsidRPr="00AD2E24">
        <w:rPr>
          <w:rFonts w:ascii="Times New Roman" w:hAnsi="Times New Roman"/>
          <w:sz w:val="24"/>
          <w:szCs w:val="24"/>
          <w:u w:val="single"/>
        </w:rPr>
        <w:t>Задача</w:t>
      </w:r>
      <w:r>
        <w:rPr>
          <w:rFonts w:ascii="Times New Roman" w:hAnsi="Times New Roman"/>
          <w:sz w:val="24"/>
          <w:szCs w:val="24"/>
          <w:u w:val="single"/>
        </w:rPr>
        <w:t xml:space="preserve"> 2.</w:t>
      </w:r>
      <w:r w:rsidR="0070239A">
        <w:rPr>
          <w:rFonts w:ascii="Times New Roman" w:hAnsi="Times New Roman"/>
          <w:sz w:val="24"/>
          <w:szCs w:val="24"/>
          <w:u w:val="single"/>
        </w:rPr>
        <w:t>2</w:t>
      </w:r>
      <w:r>
        <w:rPr>
          <w:rFonts w:ascii="Times New Roman" w:hAnsi="Times New Roman"/>
          <w:sz w:val="24"/>
          <w:szCs w:val="24"/>
        </w:rPr>
        <w:t xml:space="preserve"> - </w:t>
      </w:r>
      <w:r w:rsidRPr="004E656F">
        <w:rPr>
          <w:rFonts w:ascii="Times New Roman" w:hAnsi="Times New Roman"/>
          <w:sz w:val="24"/>
          <w:szCs w:val="24"/>
        </w:rPr>
        <w:t>Обеспечение развития культурно-досуговой деятельности и народного творчества</w:t>
      </w:r>
      <w:r>
        <w:rPr>
          <w:rFonts w:ascii="Times New Roman" w:hAnsi="Times New Roman"/>
          <w:sz w:val="24"/>
          <w:szCs w:val="24"/>
        </w:rPr>
        <w:t>.</w:t>
      </w:r>
    </w:p>
    <w:p w:rsidR="000F2140" w:rsidRDefault="000F2140" w:rsidP="000F2140">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Задача включает в себя реализацию следующих основных мероприятий:</w:t>
      </w:r>
    </w:p>
    <w:p w:rsidR="000F2140" w:rsidRDefault="0070239A" w:rsidP="000F2140">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2.2</w:t>
      </w:r>
      <w:r w:rsidR="000F2140">
        <w:rPr>
          <w:rFonts w:ascii="Times New Roman" w:eastAsia="Times New Roman" w:hAnsi="Times New Roman"/>
          <w:sz w:val="24"/>
          <w:szCs w:val="24"/>
        </w:rPr>
        <w:t xml:space="preserve">.1 </w:t>
      </w:r>
      <w:r w:rsidR="000F2140" w:rsidRPr="00046282">
        <w:rPr>
          <w:rFonts w:ascii="Times New Roman" w:eastAsia="Times New Roman" w:hAnsi="Times New Roman"/>
          <w:sz w:val="24"/>
          <w:szCs w:val="24"/>
        </w:rPr>
        <w:t>Организация и проведение муниципальных социально-значимых культурно-массовых мероприятий</w:t>
      </w:r>
      <w:r w:rsidR="000F2140">
        <w:rPr>
          <w:rFonts w:ascii="Times New Roman" w:eastAsia="Times New Roman" w:hAnsi="Times New Roman"/>
          <w:sz w:val="24"/>
          <w:szCs w:val="24"/>
        </w:rPr>
        <w:t>;</w:t>
      </w:r>
    </w:p>
    <w:p w:rsidR="000F2140" w:rsidRDefault="000F2140" w:rsidP="000F2140">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2.</w:t>
      </w:r>
      <w:r w:rsidR="0070239A">
        <w:rPr>
          <w:rFonts w:ascii="Times New Roman" w:eastAsia="Times New Roman" w:hAnsi="Times New Roman"/>
          <w:sz w:val="24"/>
          <w:szCs w:val="24"/>
        </w:rPr>
        <w:t>2</w:t>
      </w:r>
      <w:r>
        <w:rPr>
          <w:rFonts w:ascii="Times New Roman" w:eastAsia="Times New Roman" w:hAnsi="Times New Roman"/>
          <w:sz w:val="24"/>
          <w:szCs w:val="24"/>
        </w:rPr>
        <w:t xml:space="preserve">.2 </w:t>
      </w:r>
      <w:r w:rsidRPr="00046282">
        <w:rPr>
          <w:rFonts w:ascii="Times New Roman" w:eastAsia="Times New Roman" w:hAnsi="Times New Roman"/>
          <w:sz w:val="24"/>
          <w:szCs w:val="24"/>
        </w:rPr>
        <w:t>Организация культурно-массовой работы клубных формирований</w:t>
      </w:r>
      <w:r>
        <w:rPr>
          <w:rFonts w:ascii="Times New Roman" w:eastAsia="Times New Roman" w:hAnsi="Times New Roman"/>
          <w:sz w:val="24"/>
          <w:szCs w:val="24"/>
        </w:rPr>
        <w:t>;</w:t>
      </w:r>
    </w:p>
    <w:p w:rsidR="000F2140" w:rsidRDefault="0070239A" w:rsidP="000F2140">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2.2</w:t>
      </w:r>
      <w:r w:rsidR="000F2140">
        <w:rPr>
          <w:rFonts w:ascii="Times New Roman" w:eastAsia="Times New Roman" w:hAnsi="Times New Roman"/>
          <w:sz w:val="24"/>
          <w:szCs w:val="24"/>
        </w:rPr>
        <w:t xml:space="preserve">.3 </w:t>
      </w:r>
      <w:r w:rsidR="000F2140" w:rsidRPr="00046282">
        <w:rPr>
          <w:rFonts w:ascii="Times New Roman" w:eastAsia="Times New Roman" w:hAnsi="Times New Roman"/>
          <w:sz w:val="24"/>
          <w:szCs w:val="24"/>
        </w:rPr>
        <w:t>Создание условий для развития народных художественных промыслов, декоративно-прикладного творчества</w:t>
      </w:r>
      <w:r w:rsidR="000F2140">
        <w:rPr>
          <w:rFonts w:ascii="Times New Roman" w:eastAsia="Times New Roman" w:hAnsi="Times New Roman"/>
          <w:sz w:val="24"/>
          <w:szCs w:val="24"/>
        </w:rPr>
        <w:t>;</w:t>
      </w:r>
    </w:p>
    <w:p w:rsidR="00E7537D" w:rsidRDefault="0070239A" w:rsidP="000F2140">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2.2</w:t>
      </w:r>
      <w:r w:rsidR="00E7537D" w:rsidRPr="00392E76">
        <w:rPr>
          <w:rFonts w:ascii="Times New Roman" w:eastAsia="Times New Roman" w:hAnsi="Times New Roman"/>
          <w:sz w:val="24"/>
          <w:szCs w:val="24"/>
        </w:rPr>
        <w:t xml:space="preserve">.4. Укрепление и развитие кадрового потенциала учреждения </w:t>
      </w:r>
    </w:p>
    <w:p w:rsidR="000F2140" w:rsidRDefault="0070239A" w:rsidP="000F2140">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2.2</w:t>
      </w:r>
      <w:r w:rsidR="000F2140">
        <w:rPr>
          <w:rFonts w:ascii="Times New Roman" w:eastAsia="Times New Roman" w:hAnsi="Times New Roman"/>
          <w:sz w:val="24"/>
          <w:szCs w:val="24"/>
        </w:rPr>
        <w:t>.</w:t>
      </w:r>
      <w:r w:rsidR="00E7537D">
        <w:rPr>
          <w:rFonts w:ascii="Times New Roman" w:eastAsia="Times New Roman" w:hAnsi="Times New Roman"/>
          <w:sz w:val="24"/>
          <w:szCs w:val="24"/>
        </w:rPr>
        <w:t>5.</w:t>
      </w:r>
      <w:r w:rsidR="000F2140">
        <w:rPr>
          <w:rFonts w:ascii="Times New Roman" w:eastAsia="Times New Roman" w:hAnsi="Times New Roman"/>
          <w:sz w:val="24"/>
          <w:szCs w:val="24"/>
        </w:rPr>
        <w:t xml:space="preserve"> </w:t>
      </w:r>
      <w:r w:rsidR="000F2140" w:rsidRPr="00046282">
        <w:rPr>
          <w:rFonts w:ascii="Times New Roman" w:eastAsia="Times New Roman" w:hAnsi="Times New Roman"/>
          <w:sz w:val="24"/>
          <w:szCs w:val="24"/>
        </w:rPr>
        <w:t>Повышение квалификации специалистов культурной сферы</w:t>
      </w:r>
      <w:r w:rsidR="000F2140">
        <w:rPr>
          <w:rFonts w:ascii="Times New Roman" w:eastAsia="Times New Roman" w:hAnsi="Times New Roman"/>
          <w:sz w:val="24"/>
          <w:szCs w:val="24"/>
        </w:rPr>
        <w:t>.</w:t>
      </w:r>
    </w:p>
    <w:p w:rsidR="00A117A1" w:rsidRPr="00A117A1" w:rsidRDefault="000F2140" w:rsidP="00392E76">
      <w:pPr>
        <w:widowControl w:val="0"/>
        <w:tabs>
          <w:tab w:val="left" w:pos="0"/>
        </w:tabs>
        <w:autoSpaceDE w:val="0"/>
        <w:autoSpaceDN w:val="0"/>
        <w:adjustRightInd w:val="0"/>
        <w:spacing w:after="0"/>
        <w:ind w:firstLine="360"/>
        <w:jc w:val="both"/>
        <w:rPr>
          <w:rFonts w:ascii="Times New Roman" w:eastAsia="Times New Roman" w:hAnsi="Times New Roman"/>
          <w:sz w:val="24"/>
          <w:szCs w:val="24"/>
          <w:highlight w:val="yellow"/>
        </w:rPr>
      </w:pPr>
      <w:r>
        <w:rPr>
          <w:rFonts w:ascii="Times New Roman" w:eastAsia="Times New Roman" w:hAnsi="Times New Roman"/>
          <w:sz w:val="24"/>
          <w:szCs w:val="24"/>
        </w:rPr>
        <w:tab/>
      </w:r>
    </w:p>
    <w:p w:rsidR="00E815ED" w:rsidRDefault="00E815ED" w:rsidP="00E815ED">
      <w:pPr>
        <w:pStyle w:val="ad"/>
        <w:widowControl w:val="0"/>
        <w:tabs>
          <w:tab w:val="left" w:pos="0"/>
        </w:tabs>
        <w:autoSpaceDE w:val="0"/>
        <w:autoSpaceDN w:val="0"/>
        <w:adjustRightInd w:val="0"/>
        <w:spacing w:after="0"/>
        <w:ind w:left="1080"/>
        <w:jc w:val="both"/>
        <w:rPr>
          <w:rFonts w:ascii="Times New Roman" w:eastAsia="Times New Roman" w:hAnsi="Times New Roman"/>
          <w:sz w:val="24"/>
          <w:szCs w:val="24"/>
        </w:rPr>
      </w:pPr>
    </w:p>
    <w:p w:rsidR="000F2140" w:rsidRPr="00E815ED" w:rsidRDefault="000F2140" w:rsidP="00E815ED">
      <w:pPr>
        <w:pStyle w:val="ad"/>
        <w:widowControl w:val="0"/>
        <w:numPr>
          <w:ilvl w:val="2"/>
          <w:numId w:val="9"/>
        </w:numPr>
        <w:tabs>
          <w:tab w:val="left" w:pos="0"/>
        </w:tabs>
        <w:autoSpaceDE w:val="0"/>
        <w:autoSpaceDN w:val="0"/>
        <w:adjustRightInd w:val="0"/>
        <w:spacing w:after="0"/>
        <w:jc w:val="center"/>
        <w:rPr>
          <w:rFonts w:ascii="Times New Roman" w:eastAsia="Times New Roman" w:hAnsi="Times New Roman"/>
          <w:b/>
          <w:bCs/>
          <w:sz w:val="24"/>
          <w:szCs w:val="24"/>
        </w:rPr>
      </w:pPr>
      <w:r w:rsidRPr="00E815ED">
        <w:rPr>
          <w:rFonts w:ascii="Times New Roman" w:eastAsia="Times New Roman" w:hAnsi="Times New Roman"/>
          <w:b/>
          <w:bCs/>
          <w:sz w:val="24"/>
          <w:szCs w:val="24"/>
        </w:rPr>
        <w:t>Ресурсное обеспечение Подпрограммы 2</w:t>
      </w:r>
    </w:p>
    <w:p w:rsidR="007E14E4" w:rsidRPr="007E14E4" w:rsidRDefault="009C5938" w:rsidP="007E14E4">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7E14E4" w:rsidRPr="002E750A">
        <w:rPr>
          <w:rFonts w:ascii="Times New Roman" w:hAnsi="Times New Roman" w:cs="Times New Roman"/>
          <w:sz w:val="24"/>
          <w:szCs w:val="24"/>
        </w:rPr>
        <w:t xml:space="preserve">Объем финансового обеспечения в целом на реализацию подпрограммы </w:t>
      </w:r>
      <w:r w:rsidR="007E14E4" w:rsidRPr="00DC0070">
        <w:rPr>
          <w:rFonts w:ascii="Times New Roman" w:hAnsi="Times New Roman" w:cs="Times New Roman"/>
          <w:sz w:val="24"/>
          <w:szCs w:val="24"/>
        </w:rPr>
        <w:t>–</w:t>
      </w:r>
      <w:r w:rsidR="007E14E4">
        <w:rPr>
          <w:rFonts w:ascii="Times New Roman" w:hAnsi="Times New Roman" w:cs="Times New Roman"/>
          <w:sz w:val="24"/>
          <w:szCs w:val="24"/>
        </w:rPr>
        <w:t xml:space="preserve"> </w:t>
      </w:r>
      <w:r w:rsidR="007E14E4">
        <w:rPr>
          <w:rFonts w:ascii="Times New Roman" w:hAnsi="Times New Roman" w:cs="Times New Roman"/>
          <w:b/>
          <w:sz w:val="24"/>
          <w:szCs w:val="24"/>
        </w:rPr>
        <w:t>116 890</w:t>
      </w:r>
      <w:r w:rsidR="007E14E4" w:rsidRPr="001878F9">
        <w:rPr>
          <w:rFonts w:ascii="Times New Roman" w:hAnsi="Times New Roman" w:cs="Times New Roman"/>
          <w:b/>
          <w:sz w:val="24"/>
          <w:szCs w:val="24"/>
        </w:rPr>
        <w:t>,00</w:t>
      </w:r>
      <w:r w:rsidR="007E14E4">
        <w:rPr>
          <w:rFonts w:ascii="Times New Roman" w:hAnsi="Times New Roman" w:cs="Times New Roman"/>
          <w:sz w:val="24"/>
          <w:szCs w:val="24"/>
        </w:rPr>
        <w:t xml:space="preserve"> тыс. </w:t>
      </w:r>
      <w:r w:rsidR="007E14E4" w:rsidRPr="00DC0070">
        <w:rPr>
          <w:rFonts w:ascii="Times New Roman" w:hAnsi="Times New Roman" w:cs="Times New Roman"/>
          <w:sz w:val="24"/>
          <w:szCs w:val="24"/>
        </w:rPr>
        <w:t>рублей</w:t>
      </w:r>
      <w:r w:rsidR="007E14E4" w:rsidRPr="00BF1894">
        <w:rPr>
          <w:rFonts w:ascii="Times New Roman" w:hAnsi="Times New Roman" w:cs="Times New Roman"/>
          <w:sz w:val="24"/>
          <w:szCs w:val="24"/>
        </w:rPr>
        <w:t xml:space="preserve">, в том числе по </w:t>
      </w:r>
      <w:r w:rsidR="007E14E4">
        <w:rPr>
          <w:rFonts w:ascii="Times New Roman" w:hAnsi="Times New Roman" w:cs="Times New Roman"/>
          <w:sz w:val="24"/>
          <w:szCs w:val="24"/>
        </w:rPr>
        <w:t xml:space="preserve">источникам и годам: </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2023 год –</w:t>
      </w:r>
      <w:r>
        <w:rPr>
          <w:rFonts w:ascii="Times New Roman" w:hAnsi="Times New Roman" w:cs="Times New Roman"/>
          <w:sz w:val="24"/>
          <w:szCs w:val="24"/>
        </w:rPr>
        <w:t xml:space="preserve"> 23 180,00</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2024 год –</w:t>
      </w:r>
      <w:r>
        <w:rPr>
          <w:rFonts w:ascii="Times New Roman" w:hAnsi="Times New Roman" w:cs="Times New Roman"/>
          <w:sz w:val="24"/>
          <w:szCs w:val="24"/>
        </w:rPr>
        <w:t xml:space="preserve"> 23 250,00</w:t>
      </w:r>
      <w:r w:rsidRPr="00DC0070">
        <w:rPr>
          <w:rFonts w:ascii="Times New Roman" w:hAnsi="Times New Roman" w:cs="Times New Roman"/>
          <w:sz w:val="24"/>
          <w:szCs w:val="24"/>
        </w:rPr>
        <w:t xml:space="preserve"> </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2025 год –</w:t>
      </w:r>
      <w:r>
        <w:rPr>
          <w:rFonts w:ascii="Times New Roman" w:hAnsi="Times New Roman" w:cs="Times New Roman"/>
          <w:sz w:val="24"/>
          <w:szCs w:val="24"/>
        </w:rPr>
        <w:t xml:space="preserve"> 23 580,00</w:t>
      </w:r>
      <w:r w:rsidRPr="00DC0070">
        <w:rPr>
          <w:rFonts w:ascii="Times New Roman" w:hAnsi="Times New Roman" w:cs="Times New Roman"/>
          <w:sz w:val="24"/>
          <w:szCs w:val="24"/>
        </w:rPr>
        <w:t xml:space="preserve"> </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2026 год –</w:t>
      </w:r>
      <w:r>
        <w:rPr>
          <w:rFonts w:ascii="Times New Roman" w:hAnsi="Times New Roman" w:cs="Times New Roman"/>
          <w:sz w:val="24"/>
          <w:szCs w:val="24"/>
        </w:rPr>
        <w:t xml:space="preserve"> 23 400,00</w:t>
      </w:r>
      <w:r w:rsidRPr="00DC0070">
        <w:rPr>
          <w:rFonts w:ascii="Times New Roman" w:hAnsi="Times New Roman" w:cs="Times New Roman"/>
          <w:sz w:val="24"/>
          <w:szCs w:val="24"/>
        </w:rPr>
        <w:t xml:space="preserve"> </w:t>
      </w:r>
    </w:p>
    <w:p w:rsidR="007E14E4"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2027 год –</w:t>
      </w:r>
      <w:r>
        <w:rPr>
          <w:rFonts w:ascii="Times New Roman" w:hAnsi="Times New Roman" w:cs="Times New Roman"/>
          <w:sz w:val="24"/>
          <w:szCs w:val="24"/>
        </w:rPr>
        <w:t xml:space="preserve"> 23 480,00</w:t>
      </w:r>
    </w:p>
    <w:p w:rsidR="007E14E4" w:rsidRPr="002E750A" w:rsidRDefault="007E14E4" w:rsidP="007E14E4">
      <w:pPr>
        <w:pStyle w:val="ConsPlusNormal"/>
        <w:jc w:val="both"/>
        <w:rPr>
          <w:rFonts w:ascii="Times New Roman" w:hAnsi="Times New Roman" w:cs="Times New Roman"/>
          <w:sz w:val="24"/>
          <w:szCs w:val="24"/>
        </w:rPr>
      </w:pPr>
      <w:r w:rsidRPr="0021246B">
        <w:rPr>
          <w:rFonts w:ascii="Times New Roman" w:hAnsi="Times New Roman" w:cs="Times New Roman"/>
          <w:sz w:val="24"/>
          <w:szCs w:val="24"/>
        </w:rPr>
        <w:t xml:space="preserve">за счет средств государственного бюджета </w:t>
      </w:r>
      <w:r>
        <w:rPr>
          <w:rFonts w:ascii="Times New Roman" w:hAnsi="Times New Roman" w:cs="Times New Roman"/>
          <w:sz w:val="24"/>
          <w:szCs w:val="24"/>
        </w:rPr>
        <w:t xml:space="preserve">Республики Саха (Якутия) – </w:t>
      </w:r>
      <w:r w:rsidRPr="001878F9">
        <w:rPr>
          <w:rFonts w:ascii="Times New Roman" w:hAnsi="Times New Roman" w:cs="Times New Roman"/>
          <w:b/>
          <w:sz w:val="24"/>
          <w:szCs w:val="24"/>
        </w:rPr>
        <w:t>0,00</w:t>
      </w:r>
      <w:r w:rsidRPr="0021246B">
        <w:rPr>
          <w:rFonts w:ascii="Times New Roman" w:hAnsi="Times New Roman" w:cs="Times New Roman"/>
          <w:sz w:val="24"/>
          <w:szCs w:val="24"/>
        </w:rPr>
        <w:t xml:space="preserve"> тыс. рублей</w:t>
      </w:r>
    </w:p>
    <w:p w:rsidR="007E14E4" w:rsidRDefault="007E14E4" w:rsidP="007E14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местного бюджета – </w:t>
      </w:r>
      <w:r>
        <w:rPr>
          <w:rFonts w:ascii="Times New Roman" w:hAnsi="Times New Roman" w:cs="Times New Roman"/>
          <w:b/>
          <w:sz w:val="24"/>
          <w:szCs w:val="24"/>
        </w:rPr>
        <w:t>107 890</w:t>
      </w:r>
      <w:r>
        <w:rPr>
          <w:rFonts w:ascii="Times New Roman" w:hAnsi="Times New Roman" w:cs="Times New Roman"/>
          <w:sz w:val="24"/>
          <w:szCs w:val="24"/>
        </w:rPr>
        <w:t xml:space="preserve"> тыс. рублей, в т.ч. по годам</w:t>
      </w:r>
      <w:r w:rsidRPr="00BF1894">
        <w:rPr>
          <w:rFonts w:ascii="Times New Roman" w:hAnsi="Times New Roman" w:cs="Times New Roman"/>
          <w:sz w:val="24"/>
          <w:szCs w:val="24"/>
        </w:rPr>
        <w:t>:</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2023 год –</w:t>
      </w:r>
      <w:r>
        <w:rPr>
          <w:rFonts w:ascii="Times New Roman" w:hAnsi="Times New Roman" w:cs="Times New Roman"/>
          <w:sz w:val="24"/>
          <w:szCs w:val="24"/>
        </w:rPr>
        <w:t xml:space="preserve"> 21 580,00</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2024 год –</w:t>
      </w:r>
      <w:r>
        <w:rPr>
          <w:rFonts w:ascii="Times New Roman" w:hAnsi="Times New Roman" w:cs="Times New Roman"/>
          <w:sz w:val="24"/>
          <w:szCs w:val="24"/>
        </w:rPr>
        <w:t xml:space="preserve"> 21 550,00</w:t>
      </w:r>
      <w:r w:rsidRPr="00DC0070">
        <w:rPr>
          <w:rFonts w:ascii="Times New Roman" w:hAnsi="Times New Roman" w:cs="Times New Roman"/>
          <w:sz w:val="24"/>
          <w:szCs w:val="24"/>
        </w:rPr>
        <w:t xml:space="preserve"> </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2025 год –</w:t>
      </w:r>
      <w:r>
        <w:rPr>
          <w:rFonts w:ascii="Times New Roman" w:hAnsi="Times New Roman" w:cs="Times New Roman"/>
          <w:sz w:val="24"/>
          <w:szCs w:val="24"/>
        </w:rPr>
        <w:t xml:space="preserve"> 21 780,00</w:t>
      </w:r>
      <w:r w:rsidRPr="00DC0070">
        <w:rPr>
          <w:rFonts w:ascii="Times New Roman" w:hAnsi="Times New Roman" w:cs="Times New Roman"/>
          <w:sz w:val="24"/>
          <w:szCs w:val="24"/>
        </w:rPr>
        <w:t xml:space="preserve"> </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2026 год –</w:t>
      </w:r>
      <w:r>
        <w:rPr>
          <w:rFonts w:ascii="Times New Roman" w:hAnsi="Times New Roman" w:cs="Times New Roman"/>
          <w:sz w:val="24"/>
          <w:szCs w:val="24"/>
        </w:rPr>
        <w:t xml:space="preserve"> 21 500,00</w:t>
      </w:r>
      <w:r w:rsidRPr="00DC0070">
        <w:rPr>
          <w:rFonts w:ascii="Times New Roman" w:hAnsi="Times New Roman" w:cs="Times New Roman"/>
          <w:sz w:val="24"/>
          <w:szCs w:val="24"/>
        </w:rPr>
        <w:t xml:space="preserve"> </w:t>
      </w:r>
    </w:p>
    <w:p w:rsidR="007E14E4"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2027 год –</w:t>
      </w:r>
      <w:r>
        <w:rPr>
          <w:rFonts w:ascii="Times New Roman" w:hAnsi="Times New Roman" w:cs="Times New Roman"/>
          <w:sz w:val="24"/>
          <w:szCs w:val="24"/>
        </w:rPr>
        <w:t xml:space="preserve"> 21 480,00</w:t>
      </w:r>
    </w:p>
    <w:p w:rsidR="007E14E4" w:rsidRDefault="007E14E4" w:rsidP="007E14E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За счет внебюджетных средств – </w:t>
      </w:r>
      <w:r>
        <w:rPr>
          <w:rFonts w:ascii="Times New Roman" w:hAnsi="Times New Roman" w:cs="Times New Roman"/>
          <w:b/>
          <w:sz w:val="24"/>
          <w:szCs w:val="24"/>
        </w:rPr>
        <w:t>9 000</w:t>
      </w:r>
      <w:r w:rsidRPr="00032E8D">
        <w:rPr>
          <w:rFonts w:ascii="Times New Roman" w:hAnsi="Times New Roman" w:cs="Times New Roman"/>
          <w:b/>
          <w:sz w:val="24"/>
          <w:szCs w:val="24"/>
        </w:rPr>
        <w:t>,00</w:t>
      </w:r>
      <w:r>
        <w:rPr>
          <w:rFonts w:ascii="Times New Roman" w:hAnsi="Times New Roman" w:cs="Times New Roman"/>
          <w:sz w:val="24"/>
          <w:szCs w:val="24"/>
        </w:rPr>
        <w:t xml:space="preserve"> тыс. рублей в т.ч. по годам</w:t>
      </w:r>
      <w:r w:rsidRPr="00BF1894">
        <w:rPr>
          <w:rFonts w:ascii="Times New Roman" w:hAnsi="Times New Roman" w:cs="Times New Roman"/>
          <w:sz w:val="24"/>
          <w:szCs w:val="24"/>
        </w:rPr>
        <w:t>:</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2023 год –</w:t>
      </w:r>
      <w:r>
        <w:rPr>
          <w:rFonts w:ascii="Times New Roman" w:hAnsi="Times New Roman" w:cs="Times New Roman"/>
          <w:sz w:val="24"/>
          <w:szCs w:val="24"/>
        </w:rPr>
        <w:t xml:space="preserve"> 1 600,00</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2024 год –</w:t>
      </w:r>
      <w:r>
        <w:rPr>
          <w:rFonts w:ascii="Times New Roman" w:hAnsi="Times New Roman" w:cs="Times New Roman"/>
          <w:sz w:val="24"/>
          <w:szCs w:val="24"/>
        </w:rPr>
        <w:t xml:space="preserve"> 1 700,00</w:t>
      </w:r>
      <w:r w:rsidRPr="00DC0070">
        <w:rPr>
          <w:rFonts w:ascii="Times New Roman" w:hAnsi="Times New Roman" w:cs="Times New Roman"/>
          <w:sz w:val="24"/>
          <w:szCs w:val="24"/>
        </w:rPr>
        <w:t xml:space="preserve"> </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2025 год –</w:t>
      </w:r>
      <w:r>
        <w:rPr>
          <w:rFonts w:ascii="Times New Roman" w:hAnsi="Times New Roman" w:cs="Times New Roman"/>
          <w:sz w:val="24"/>
          <w:szCs w:val="24"/>
        </w:rPr>
        <w:t xml:space="preserve"> 1 800,00</w:t>
      </w:r>
      <w:r w:rsidRPr="00DC0070">
        <w:rPr>
          <w:rFonts w:ascii="Times New Roman" w:hAnsi="Times New Roman" w:cs="Times New Roman"/>
          <w:sz w:val="24"/>
          <w:szCs w:val="24"/>
        </w:rPr>
        <w:t xml:space="preserve"> </w:t>
      </w:r>
    </w:p>
    <w:p w:rsidR="007E14E4" w:rsidRPr="00DC0070" w:rsidRDefault="007E14E4" w:rsidP="007E14E4">
      <w:pPr>
        <w:pStyle w:val="ConsPlusNormal"/>
        <w:jc w:val="both"/>
        <w:rPr>
          <w:rFonts w:ascii="Times New Roman" w:hAnsi="Times New Roman" w:cs="Times New Roman"/>
          <w:sz w:val="24"/>
          <w:szCs w:val="24"/>
        </w:rPr>
      </w:pPr>
      <w:r w:rsidRPr="00DC0070">
        <w:rPr>
          <w:rFonts w:ascii="Times New Roman" w:hAnsi="Times New Roman" w:cs="Times New Roman"/>
          <w:sz w:val="24"/>
          <w:szCs w:val="24"/>
        </w:rPr>
        <w:t>2026 год –</w:t>
      </w:r>
      <w:r>
        <w:rPr>
          <w:rFonts w:ascii="Times New Roman" w:hAnsi="Times New Roman" w:cs="Times New Roman"/>
          <w:sz w:val="24"/>
          <w:szCs w:val="24"/>
        </w:rPr>
        <w:t xml:space="preserve"> 1 900,00</w:t>
      </w:r>
      <w:r w:rsidRPr="00DC0070">
        <w:rPr>
          <w:rFonts w:ascii="Times New Roman" w:hAnsi="Times New Roman" w:cs="Times New Roman"/>
          <w:sz w:val="24"/>
          <w:szCs w:val="24"/>
        </w:rPr>
        <w:t xml:space="preserve"> </w:t>
      </w:r>
    </w:p>
    <w:p w:rsidR="007E14E4" w:rsidRDefault="007E14E4" w:rsidP="007E14E4">
      <w:pPr>
        <w:pStyle w:val="ConsPlusNormal"/>
        <w:jc w:val="both"/>
        <w:rPr>
          <w:rFonts w:ascii="Times New Roman" w:hAnsi="Times New Roman" w:cs="Times New Roman"/>
          <w:color w:val="FF0000"/>
          <w:sz w:val="24"/>
          <w:szCs w:val="24"/>
        </w:rPr>
      </w:pPr>
      <w:r w:rsidRPr="00DC0070">
        <w:rPr>
          <w:rFonts w:ascii="Times New Roman" w:hAnsi="Times New Roman" w:cs="Times New Roman"/>
          <w:sz w:val="24"/>
          <w:szCs w:val="24"/>
        </w:rPr>
        <w:t>2027 год –</w:t>
      </w:r>
      <w:r>
        <w:rPr>
          <w:rFonts w:ascii="Times New Roman" w:hAnsi="Times New Roman" w:cs="Times New Roman"/>
          <w:sz w:val="24"/>
          <w:szCs w:val="24"/>
        </w:rPr>
        <w:t xml:space="preserve"> 2 000,00</w:t>
      </w:r>
    </w:p>
    <w:p w:rsidR="000F2140" w:rsidRDefault="000F2140" w:rsidP="00194DF6">
      <w:pPr>
        <w:pStyle w:val="ConsPlusNormal"/>
        <w:ind w:left="284"/>
        <w:jc w:val="both"/>
        <w:rPr>
          <w:rFonts w:ascii="Times New Roman" w:hAnsi="Times New Roman" w:cs="Times New Roman"/>
          <w:sz w:val="24"/>
          <w:szCs w:val="24"/>
        </w:rPr>
      </w:pPr>
      <w:r w:rsidRPr="00794756">
        <w:rPr>
          <w:rFonts w:ascii="Times New Roman" w:hAnsi="Times New Roman" w:cs="Times New Roman"/>
          <w:sz w:val="24"/>
          <w:szCs w:val="24"/>
        </w:rPr>
        <w:t xml:space="preserve">Из государственного бюджета Республики Саха (Якутия) </w:t>
      </w:r>
      <w:r w:rsidRPr="0098769E">
        <w:rPr>
          <w:rFonts w:ascii="Times New Roman" w:hAnsi="Times New Roman" w:cs="Times New Roman"/>
          <w:sz w:val="24"/>
          <w:szCs w:val="24"/>
        </w:rPr>
        <w:t>- 0,00 тыс. руб.</w:t>
      </w:r>
      <w:r w:rsidR="00774EDE">
        <w:rPr>
          <w:rFonts w:ascii="Times New Roman" w:hAnsi="Times New Roman" w:cs="Times New Roman"/>
          <w:sz w:val="24"/>
          <w:szCs w:val="24"/>
        </w:rPr>
        <w:t>;</w:t>
      </w:r>
    </w:p>
    <w:p w:rsidR="000F2140" w:rsidRPr="00794756" w:rsidRDefault="000F2140" w:rsidP="000F2140">
      <w:pPr>
        <w:pStyle w:val="ConsPlusNormal"/>
        <w:tabs>
          <w:tab w:val="left" w:pos="0"/>
        </w:tabs>
        <w:jc w:val="both"/>
        <w:rPr>
          <w:rFonts w:ascii="Times New Roman" w:hAnsi="Times New Roman" w:cs="Times New Roman"/>
          <w:sz w:val="24"/>
          <w:szCs w:val="24"/>
        </w:rPr>
      </w:pPr>
      <w:r w:rsidRPr="00794756">
        <w:rPr>
          <w:rFonts w:ascii="Times New Roman" w:hAnsi="Times New Roman" w:cs="Times New Roman"/>
          <w:sz w:val="24"/>
          <w:szCs w:val="24"/>
        </w:rPr>
        <w:t>Объемы финансирования Подпрограммы ежегодно корректируются с учетом возможностей бюджета ГО «Жатай»</w:t>
      </w:r>
      <w:r>
        <w:rPr>
          <w:rFonts w:ascii="Times New Roman" w:hAnsi="Times New Roman" w:cs="Times New Roman"/>
          <w:sz w:val="24"/>
          <w:szCs w:val="24"/>
        </w:rPr>
        <w:t>.</w:t>
      </w:r>
    </w:p>
    <w:p w:rsidR="007E14E4" w:rsidRDefault="009C5938" w:rsidP="00D25347">
      <w:pPr>
        <w:pStyle w:val="ConsPlusNormal"/>
        <w:tabs>
          <w:tab w:val="left" w:pos="0"/>
        </w:tabs>
        <w:jc w:val="both"/>
        <w:rPr>
          <w:rFonts w:ascii="Times New Roman" w:hAnsi="Times New Roman"/>
          <w:sz w:val="24"/>
          <w:szCs w:val="24"/>
        </w:rPr>
      </w:pPr>
      <w:r>
        <w:rPr>
          <w:rFonts w:ascii="Times New Roman" w:hAnsi="Times New Roman"/>
          <w:sz w:val="24"/>
          <w:szCs w:val="24"/>
        </w:rPr>
        <w:tab/>
      </w:r>
    </w:p>
    <w:p w:rsidR="000F2140" w:rsidRPr="00E815ED" w:rsidRDefault="007E14E4" w:rsidP="00D25347">
      <w:pPr>
        <w:pStyle w:val="ConsPlusNormal"/>
        <w:tabs>
          <w:tab w:val="left" w:pos="0"/>
        </w:tabs>
        <w:jc w:val="both"/>
        <w:rPr>
          <w:rFonts w:ascii="Times New Roman" w:eastAsia="Times New Roman" w:hAnsi="Times New Roman"/>
          <w:b/>
          <w:bCs/>
          <w:sz w:val="24"/>
          <w:szCs w:val="24"/>
        </w:rPr>
      </w:pPr>
      <w:r>
        <w:rPr>
          <w:rFonts w:ascii="Times New Roman" w:hAnsi="Times New Roman"/>
          <w:sz w:val="24"/>
          <w:szCs w:val="24"/>
        </w:rPr>
        <w:t xml:space="preserve">                       </w:t>
      </w:r>
      <w:r w:rsidR="000F2140" w:rsidRPr="00E815ED">
        <w:rPr>
          <w:rFonts w:ascii="Times New Roman" w:eastAsia="Times New Roman" w:hAnsi="Times New Roman"/>
          <w:b/>
          <w:bCs/>
          <w:sz w:val="24"/>
          <w:szCs w:val="24"/>
        </w:rPr>
        <w:t>Перечень целевых индикаторов и показателей Подпрограммы 2</w:t>
      </w:r>
    </w:p>
    <w:p w:rsidR="000F2140" w:rsidRDefault="000F2140" w:rsidP="000F2140">
      <w:pPr>
        <w:pStyle w:val="ConsPlusNormal"/>
        <w:tabs>
          <w:tab w:val="left" w:pos="0"/>
        </w:tabs>
        <w:ind w:firstLine="360"/>
        <w:jc w:val="both"/>
        <w:rPr>
          <w:rFonts w:ascii="Times New Roman" w:hAnsi="Times New Roman"/>
          <w:sz w:val="24"/>
          <w:szCs w:val="24"/>
        </w:rPr>
      </w:pPr>
      <w:r>
        <w:rPr>
          <w:rFonts w:ascii="Times New Roman" w:hAnsi="Times New Roman"/>
          <w:sz w:val="24"/>
          <w:szCs w:val="24"/>
        </w:rPr>
        <w:tab/>
        <w:t xml:space="preserve">Основными показателями эффективности мероприятий Подпрограммы 2 будут являться: </w:t>
      </w:r>
    </w:p>
    <w:p w:rsidR="005051E6" w:rsidRPr="002E750A" w:rsidRDefault="005051E6" w:rsidP="005051E6">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w:t>
      </w:r>
      <w:r w:rsidR="00F6410E">
        <w:rPr>
          <w:rFonts w:ascii="Times New Roman" w:hAnsi="Times New Roman" w:cs="Times New Roman"/>
          <w:sz w:val="24"/>
          <w:szCs w:val="24"/>
        </w:rPr>
        <w:tab/>
      </w:r>
      <w:r w:rsidRPr="002E750A">
        <w:rPr>
          <w:rFonts w:ascii="Times New Roman" w:hAnsi="Times New Roman" w:cs="Times New Roman"/>
          <w:sz w:val="24"/>
          <w:szCs w:val="24"/>
        </w:rPr>
        <w:t xml:space="preserve">Увеличение количества посещений </w:t>
      </w:r>
      <w:r w:rsidR="000E4C59">
        <w:rPr>
          <w:rFonts w:ascii="Times New Roman" w:hAnsi="Times New Roman" w:cs="Times New Roman"/>
          <w:sz w:val="24"/>
          <w:szCs w:val="24"/>
        </w:rPr>
        <w:t>Дома</w:t>
      </w:r>
      <w:r w:rsidRPr="002E750A">
        <w:rPr>
          <w:rFonts w:ascii="Times New Roman" w:hAnsi="Times New Roman" w:cs="Times New Roman"/>
          <w:sz w:val="24"/>
          <w:szCs w:val="24"/>
        </w:rPr>
        <w:t xml:space="preserve"> культуры</w:t>
      </w:r>
      <w:r w:rsidRPr="00C6747A">
        <w:rPr>
          <w:rFonts w:ascii="Times New Roman" w:hAnsi="Times New Roman" w:cs="Times New Roman"/>
          <w:sz w:val="24"/>
          <w:szCs w:val="24"/>
        </w:rPr>
        <w:t xml:space="preserve"> </w:t>
      </w:r>
      <w:r w:rsidR="00F6410E">
        <w:rPr>
          <w:rFonts w:ascii="Times New Roman" w:hAnsi="Times New Roman" w:cs="Times New Roman"/>
          <w:sz w:val="24"/>
          <w:szCs w:val="24"/>
        </w:rPr>
        <w:t>с ежегодным увеличением на не менее 6 %</w:t>
      </w:r>
      <w:r w:rsidR="00BB77CC">
        <w:rPr>
          <w:rFonts w:ascii="Times New Roman" w:hAnsi="Times New Roman" w:cs="Times New Roman"/>
          <w:sz w:val="24"/>
          <w:szCs w:val="24"/>
        </w:rPr>
        <w:t>;</w:t>
      </w:r>
    </w:p>
    <w:p w:rsidR="000F2140" w:rsidRDefault="000F2140" w:rsidP="000F2140">
      <w:pPr>
        <w:pStyle w:val="ConsPlusNormal"/>
        <w:tabs>
          <w:tab w:val="left" w:pos="0"/>
        </w:tabs>
        <w:ind w:firstLine="360"/>
        <w:jc w:val="both"/>
        <w:rPr>
          <w:rFonts w:ascii="Times New Roman" w:hAnsi="Times New Roman" w:cs="Times New Roman"/>
          <w:sz w:val="24"/>
          <w:szCs w:val="24"/>
        </w:rPr>
      </w:pPr>
      <w:r w:rsidRPr="00794756">
        <w:rPr>
          <w:rFonts w:ascii="Times New Roman" w:hAnsi="Times New Roman" w:cs="Times New Roman"/>
          <w:sz w:val="24"/>
          <w:szCs w:val="24"/>
        </w:rPr>
        <w:t xml:space="preserve">- </w:t>
      </w:r>
      <w:r w:rsidR="00313168">
        <w:rPr>
          <w:rFonts w:ascii="Times New Roman" w:hAnsi="Times New Roman" w:cs="Times New Roman"/>
          <w:sz w:val="24"/>
          <w:szCs w:val="24"/>
        </w:rPr>
        <w:t xml:space="preserve">Увеличение </w:t>
      </w:r>
      <w:r>
        <w:rPr>
          <w:rFonts w:ascii="Times New Roman" w:hAnsi="Times New Roman" w:cs="Times New Roman"/>
          <w:sz w:val="24"/>
          <w:szCs w:val="24"/>
        </w:rPr>
        <w:t>количеств</w:t>
      </w:r>
      <w:r w:rsidR="00313168">
        <w:rPr>
          <w:rFonts w:ascii="Times New Roman" w:hAnsi="Times New Roman" w:cs="Times New Roman"/>
          <w:sz w:val="24"/>
          <w:szCs w:val="24"/>
        </w:rPr>
        <w:t>а</w:t>
      </w:r>
      <w:r w:rsidRPr="0021246B">
        <w:rPr>
          <w:rFonts w:ascii="Times New Roman" w:hAnsi="Times New Roman" w:cs="Times New Roman"/>
          <w:sz w:val="24"/>
          <w:szCs w:val="24"/>
        </w:rPr>
        <w:t xml:space="preserve"> участников клубных формирований в расчете на 1 тыс. </w:t>
      </w:r>
      <w:r w:rsidR="00313168" w:rsidRPr="0021246B">
        <w:rPr>
          <w:rFonts w:ascii="Times New Roman" w:hAnsi="Times New Roman" w:cs="Times New Roman"/>
          <w:sz w:val="24"/>
          <w:szCs w:val="24"/>
        </w:rPr>
        <w:t xml:space="preserve">человек </w:t>
      </w:r>
      <w:r w:rsidR="00313168">
        <w:rPr>
          <w:rFonts w:ascii="Times New Roman" w:hAnsi="Times New Roman" w:cs="Times New Roman"/>
          <w:sz w:val="24"/>
          <w:szCs w:val="24"/>
        </w:rPr>
        <w:t xml:space="preserve">с 37 до </w:t>
      </w:r>
      <w:r w:rsidRPr="007C6F87">
        <w:rPr>
          <w:rFonts w:ascii="Times New Roman" w:hAnsi="Times New Roman" w:cs="Times New Roman"/>
          <w:sz w:val="24"/>
          <w:szCs w:val="24"/>
        </w:rPr>
        <w:t>6</w:t>
      </w:r>
      <w:r w:rsidR="0058464D">
        <w:rPr>
          <w:rFonts w:ascii="Times New Roman" w:hAnsi="Times New Roman" w:cs="Times New Roman"/>
          <w:sz w:val="24"/>
          <w:szCs w:val="24"/>
        </w:rPr>
        <w:t>2</w:t>
      </w:r>
      <w:r w:rsidRPr="007C6F87">
        <w:rPr>
          <w:rFonts w:ascii="Times New Roman" w:hAnsi="Times New Roman" w:cs="Times New Roman"/>
          <w:sz w:val="24"/>
          <w:szCs w:val="24"/>
        </w:rPr>
        <w:t>;</w:t>
      </w:r>
    </w:p>
    <w:p w:rsidR="000F2140" w:rsidRDefault="000F2140" w:rsidP="000F2140">
      <w:pPr>
        <w:pStyle w:val="ConsPlusNormal"/>
        <w:tabs>
          <w:tab w:val="left" w:pos="0"/>
        </w:tabs>
        <w:ind w:firstLine="360"/>
        <w:jc w:val="both"/>
        <w:rPr>
          <w:rFonts w:ascii="Times New Roman" w:hAnsi="Times New Roman" w:cs="Times New Roman"/>
          <w:sz w:val="24"/>
          <w:szCs w:val="24"/>
        </w:rPr>
      </w:pPr>
      <w:r w:rsidRPr="00794756">
        <w:rPr>
          <w:rFonts w:ascii="Times New Roman" w:hAnsi="Times New Roman" w:cs="Times New Roman"/>
          <w:sz w:val="24"/>
          <w:szCs w:val="24"/>
        </w:rPr>
        <w:t>-</w:t>
      </w:r>
      <w:r w:rsidR="00313168">
        <w:rPr>
          <w:rFonts w:ascii="Times New Roman" w:hAnsi="Times New Roman" w:cs="Times New Roman"/>
          <w:sz w:val="24"/>
          <w:szCs w:val="24"/>
        </w:rPr>
        <w:t xml:space="preserve">Увеличение </w:t>
      </w:r>
      <w:r>
        <w:rPr>
          <w:rFonts w:ascii="Times New Roman" w:hAnsi="Times New Roman" w:cs="Times New Roman"/>
          <w:sz w:val="24"/>
          <w:szCs w:val="24"/>
        </w:rPr>
        <w:t>к</w:t>
      </w:r>
      <w:r w:rsidRPr="00794756">
        <w:rPr>
          <w:rFonts w:ascii="Times New Roman" w:hAnsi="Times New Roman" w:cs="Times New Roman"/>
          <w:sz w:val="24"/>
          <w:szCs w:val="24"/>
        </w:rPr>
        <w:t>оличеств</w:t>
      </w:r>
      <w:r w:rsidR="00313168">
        <w:rPr>
          <w:rFonts w:ascii="Times New Roman" w:hAnsi="Times New Roman" w:cs="Times New Roman"/>
          <w:sz w:val="24"/>
          <w:szCs w:val="24"/>
        </w:rPr>
        <w:t>а</w:t>
      </w:r>
      <w:r w:rsidRPr="00794756">
        <w:rPr>
          <w:rFonts w:ascii="Times New Roman" w:hAnsi="Times New Roman" w:cs="Times New Roman"/>
          <w:sz w:val="24"/>
          <w:szCs w:val="24"/>
        </w:rPr>
        <w:t xml:space="preserve"> мероприятий </w:t>
      </w:r>
      <w:r>
        <w:rPr>
          <w:rFonts w:ascii="Times New Roman" w:hAnsi="Times New Roman" w:cs="Times New Roman"/>
          <w:sz w:val="24"/>
          <w:szCs w:val="24"/>
        </w:rPr>
        <w:t xml:space="preserve">по развитию </w:t>
      </w:r>
      <w:r w:rsidRPr="00046282">
        <w:rPr>
          <w:rFonts w:ascii="Times New Roman" w:hAnsi="Times New Roman"/>
          <w:sz w:val="24"/>
          <w:szCs w:val="24"/>
        </w:rPr>
        <w:t>народных художественных промыслов, декоративно-прикладного творчества</w:t>
      </w:r>
      <w:r>
        <w:rPr>
          <w:rFonts w:ascii="Times New Roman" w:hAnsi="Times New Roman" w:cs="Times New Roman"/>
          <w:sz w:val="24"/>
          <w:szCs w:val="24"/>
        </w:rPr>
        <w:t xml:space="preserve"> (</w:t>
      </w:r>
      <w:r w:rsidR="00BB77CC">
        <w:rPr>
          <w:rFonts w:ascii="Times New Roman" w:hAnsi="Times New Roman" w:cs="Times New Roman"/>
          <w:sz w:val="24"/>
          <w:szCs w:val="24"/>
        </w:rPr>
        <w:t xml:space="preserve">семинары, </w:t>
      </w:r>
      <w:r>
        <w:rPr>
          <w:rFonts w:ascii="Times New Roman" w:hAnsi="Times New Roman" w:cs="Times New Roman"/>
          <w:sz w:val="24"/>
          <w:szCs w:val="24"/>
        </w:rPr>
        <w:t xml:space="preserve">мастер-классы, </w:t>
      </w:r>
      <w:r w:rsidR="00313168">
        <w:rPr>
          <w:rFonts w:ascii="Times New Roman" w:hAnsi="Times New Roman" w:cs="Times New Roman"/>
          <w:sz w:val="24"/>
          <w:szCs w:val="24"/>
        </w:rPr>
        <w:t xml:space="preserve">выставки) </w:t>
      </w:r>
      <w:r w:rsidR="00BB77CC">
        <w:rPr>
          <w:rFonts w:ascii="Times New Roman" w:hAnsi="Times New Roman" w:cs="Times New Roman"/>
          <w:sz w:val="24"/>
          <w:szCs w:val="24"/>
        </w:rPr>
        <w:t>не менее 3 в год</w:t>
      </w:r>
      <w:r>
        <w:rPr>
          <w:rFonts w:ascii="Times New Roman" w:hAnsi="Times New Roman" w:cs="Times New Roman"/>
          <w:sz w:val="24"/>
          <w:szCs w:val="24"/>
        </w:rPr>
        <w:t xml:space="preserve">; </w:t>
      </w:r>
    </w:p>
    <w:p w:rsidR="000F2140" w:rsidRDefault="000F2140" w:rsidP="000F2140">
      <w:pPr>
        <w:pStyle w:val="ConsPlusNormal"/>
        <w:tabs>
          <w:tab w:val="left" w:pos="0"/>
        </w:tabs>
        <w:ind w:firstLine="360"/>
        <w:jc w:val="both"/>
        <w:rPr>
          <w:rFonts w:ascii="Times New Roman" w:hAnsi="Times New Roman"/>
          <w:sz w:val="24"/>
          <w:szCs w:val="24"/>
        </w:rPr>
      </w:pPr>
      <w:r>
        <w:rPr>
          <w:rFonts w:ascii="Times New Roman" w:hAnsi="Times New Roman" w:cs="Times New Roman"/>
          <w:sz w:val="24"/>
          <w:szCs w:val="24"/>
        </w:rPr>
        <w:t xml:space="preserve">- </w:t>
      </w:r>
      <w:r w:rsidR="00FA60DB">
        <w:rPr>
          <w:rFonts w:ascii="Times New Roman" w:hAnsi="Times New Roman" w:cs="Times New Roman"/>
          <w:sz w:val="24"/>
          <w:szCs w:val="24"/>
        </w:rPr>
        <w:t xml:space="preserve">Увеличение </w:t>
      </w:r>
      <w:r>
        <w:rPr>
          <w:rFonts w:ascii="Times New Roman" w:hAnsi="Times New Roman"/>
          <w:sz w:val="24"/>
          <w:szCs w:val="24"/>
        </w:rPr>
        <w:t>количеств</w:t>
      </w:r>
      <w:r w:rsidR="00FA60DB">
        <w:rPr>
          <w:rFonts w:ascii="Times New Roman" w:hAnsi="Times New Roman"/>
          <w:sz w:val="24"/>
          <w:szCs w:val="24"/>
        </w:rPr>
        <w:t>а</w:t>
      </w:r>
      <w:r>
        <w:rPr>
          <w:rFonts w:ascii="Times New Roman" w:hAnsi="Times New Roman"/>
          <w:sz w:val="24"/>
          <w:szCs w:val="24"/>
        </w:rPr>
        <w:t xml:space="preserve"> вновь созданных</w:t>
      </w:r>
      <w:r w:rsidRPr="00046282">
        <w:rPr>
          <w:rFonts w:ascii="Times New Roman" w:hAnsi="Times New Roman"/>
          <w:sz w:val="24"/>
          <w:szCs w:val="24"/>
        </w:rPr>
        <w:t xml:space="preserve"> кружков, студий, клубов по интересам, клубных формирований</w:t>
      </w:r>
      <w:r>
        <w:rPr>
          <w:rFonts w:ascii="Times New Roman" w:hAnsi="Times New Roman"/>
          <w:sz w:val="24"/>
          <w:szCs w:val="24"/>
        </w:rPr>
        <w:t xml:space="preserve">, </w:t>
      </w:r>
      <w:r w:rsidRPr="00046282">
        <w:rPr>
          <w:rFonts w:ascii="Times New Roman" w:hAnsi="Times New Roman"/>
          <w:sz w:val="24"/>
          <w:szCs w:val="24"/>
        </w:rPr>
        <w:t>других любительских объединений</w:t>
      </w:r>
      <w:r>
        <w:rPr>
          <w:rFonts w:ascii="Times New Roman" w:hAnsi="Times New Roman"/>
          <w:sz w:val="24"/>
          <w:szCs w:val="24"/>
        </w:rPr>
        <w:t xml:space="preserve"> творческой направленнос</w:t>
      </w:r>
      <w:r w:rsidR="00BB77CC">
        <w:rPr>
          <w:rFonts w:ascii="Times New Roman" w:hAnsi="Times New Roman"/>
          <w:sz w:val="24"/>
          <w:szCs w:val="24"/>
        </w:rPr>
        <w:t>ти не менее 2 в год</w:t>
      </w:r>
      <w:r>
        <w:rPr>
          <w:rFonts w:ascii="Times New Roman" w:hAnsi="Times New Roman"/>
          <w:sz w:val="24"/>
          <w:szCs w:val="24"/>
        </w:rPr>
        <w:t>;</w:t>
      </w:r>
    </w:p>
    <w:p w:rsidR="000F2140" w:rsidRPr="00896BD6" w:rsidRDefault="00E7537D" w:rsidP="000F2140">
      <w:pPr>
        <w:pStyle w:val="ConsPlusNormal"/>
        <w:tabs>
          <w:tab w:val="left" w:pos="0"/>
        </w:tabs>
        <w:ind w:firstLine="360"/>
        <w:jc w:val="both"/>
        <w:rPr>
          <w:rFonts w:ascii="Times New Roman" w:hAnsi="Times New Roman" w:cs="Times New Roman"/>
          <w:color w:val="FF0000"/>
          <w:sz w:val="24"/>
          <w:szCs w:val="24"/>
        </w:rPr>
      </w:pPr>
      <w:r w:rsidRPr="00896BD6">
        <w:rPr>
          <w:rFonts w:ascii="Times New Roman" w:hAnsi="Times New Roman" w:cs="Times New Roman"/>
          <w:color w:val="FF0000"/>
          <w:sz w:val="24"/>
          <w:szCs w:val="24"/>
        </w:rPr>
        <w:t xml:space="preserve">- </w:t>
      </w:r>
      <w:r w:rsidRPr="007E14E4">
        <w:rPr>
          <w:rFonts w:ascii="Times New Roman" w:hAnsi="Times New Roman" w:cs="Times New Roman"/>
          <w:sz w:val="24"/>
          <w:szCs w:val="24"/>
        </w:rPr>
        <w:t>привлечение</w:t>
      </w:r>
      <w:r w:rsidR="00896BD6" w:rsidRPr="007E14E4">
        <w:rPr>
          <w:rFonts w:ascii="Times New Roman" w:hAnsi="Times New Roman" w:cs="Times New Roman"/>
          <w:sz w:val="24"/>
          <w:szCs w:val="24"/>
        </w:rPr>
        <w:t>,</w:t>
      </w:r>
      <w:r w:rsidR="007E14E4">
        <w:rPr>
          <w:rFonts w:ascii="Times New Roman" w:hAnsi="Times New Roman" w:cs="Times New Roman"/>
          <w:sz w:val="24"/>
          <w:szCs w:val="24"/>
        </w:rPr>
        <w:t xml:space="preserve"> </w:t>
      </w:r>
      <w:r w:rsidRPr="007E14E4">
        <w:rPr>
          <w:rFonts w:ascii="Times New Roman" w:hAnsi="Times New Roman" w:cs="Times New Roman"/>
          <w:sz w:val="24"/>
          <w:szCs w:val="24"/>
        </w:rPr>
        <w:t xml:space="preserve">развитие </w:t>
      </w:r>
      <w:r w:rsidR="00896BD6" w:rsidRPr="007E14E4">
        <w:rPr>
          <w:rFonts w:ascii="Times New Roman" w:hAnsi="Times New Roman" w:cs="Times New Roman"/>
          <w:sz w:val="24"/>
          <w:szCs w:val="24"/>
        </w:rPr>
        <w:t xml:space="preserve"> </w:t>
      </w:r>
      <w:r w:rsidR="007E14E4">
        <w:rPr>
          <w:rFonts w:ascii="Times New Roman" w:hAnsi="Times New Roman" w:cs="Times New Roman"/>
          <w:sz w:val="24"/>
          <w:szCs w:val="24"/>
        </w:rPr>
        <w:t xml:space="preserve"> </w:t>
      </w:r>
      <w:r w:rsidR="00896BD6" w:rsidRPr="007E14E4">
        <w:rPr>
          <w:rFonts w:ascii="Times New Roman" w:hAnsi="Times New Roman" w:cs="Times New Roman"/>
          <w:sz w:val="24"/>
          <w:szCs w:val="24"/>
        </w:rPr>
        <w:t xml:space="preserve">и сохранение </w:t>
      </w:r>
      <w:r w:rsidRPr="007E14E4">
        <w:rPr>
          <w:rFonts w:ascii="Times New Roman" w:hAnsi="Times New Roman" w:cs="Times New Roman"/>
          <w:sz w:val="24"/>
          <w:szCs w:val="24"/>
        </w:rPr>
        <w:t>кадрового потенциала</w:t>
      </w:r>
      <w:r w:rsidR="007E14E4">
        <w:rPr>
          <w:rFonts w:ascii="Times New Roman" w:hAnsi="Times New Roman" w:cs="Times New Roman"/>
          <w:color w:val="FF0000"/>
          <w:sz w:val="24"/>
          <w:szCs w:val="24"/>
        </w:rPr>
        <w:t>.</w:t>
      </w:r>
    </w:p>
    <w:p w:rsidR="000F2140" w:rsidRDefault="00896BD6" w:rsidP="009C5938">
      <w:pPr>
        <w:suppressAutoHyphens/>
        <w:autoSpaceDE w:val="0"/>
        <w:ind w:right="-1" w:firstLine="360"/>
        <w:jc w:val="both"/>
        <w:rPr>
          <w:rFonts w:ascii="Times New Roman" w:eastAsia="MS Mincho" w:hAnsi="Times New Roman"/>
          <w:sz w:val="24"/>
          <w:szCs w:val="24"/>
          <w:lang w:eastAsia="ar-SA"/>
        </w:rPr>
      </w:pPr>
      <w:r>
        <w:rPr>
          <w:rFonts w:ascii="Times New Roman" w:eastAsia="MS Mincho" w:hAnsi="Times New Roman"/>
          <w:sz w:val="24"/>
          <w:szCs w:val="24"/>
          <w:lang w:eastAsia="ar-SA"/>
        </w:rPr>
        <w:t>П</w:t>
      </w:r>
      <w:r w:rsidR="000F2140" w:rsidRPr="006A2786">
        <w:rPr>
          <w:rFonts w:ascii="Times New Roman" w:eastAsia="MS Mincho" w:hAnsi="Times New Roman"/>
          <w:sz w:val="24"/>
          <w:szCs w:val="24"/>
          <w:lang w:eastAsia="ar-SA"/>
        </w:rPr>
        <w:t xml:space="preserve">еречень целевых индикаторов и показателей </w:t>
      </w:r>
      <w:r w:rsidR="000F2140" w:rsidRPr="00FA60DB">
        <w:rPr>
          <w:rFonts w:ascii="Times New Roman" w:eastAsia="MS Mincho" w:hAnsi="Times New Roman"/>
          <w:sz w:val="24"/>
          <w:szCs w:val="24"/>
          <w:lang w:eastAsia="ar-SA"/>
        </w:rPr>
        <w:t xml:space="preserve">подпрограммы </w:t>
      </w:r>
      <w:r w:rsidR="00FA60DB">
        <w:rPr>
          <w:rFonts w:ascii="Times New Roman" w:eastAsia="MS Mincho" w:hAnsi="Times New Roman"/>
          <w:sz w:val="24"/>
          <w:szCs w:val="24"/>
          <w:lang w:eastAsia="ar-SA"/>
        </w:rPr>
        <w:t>2</w:t>
      </w:r>
      <w:r w:rsidR="000F2140" w:rsidRPr="006A2786">
        <w:rPr>
          <w:rFonts w:ascii="Times New Roman" w:eastAsia="MS Mincho" w:hAnsi="Times New Roman"/>
          <w:sz w:val="24"/>
          <w:szCs w:val="24"/>
          <w:lang w:eastAsia="ar-SA"/>
        </w:rPr>
        <w:t xml:space="preserve"> представлен в приложении №2 к муниципальной программе</w:t>
      </w:r>
      <w:r w:rsidR="000F2140">
        <w:rPr>
          <w:rFonts w:ascii="Times New Roman" w:eastAsia="MS Mincho" w:hAnsi="Times New Roman"/>
          <w:sz w:val="24"/>
          <w:szCs w:val="24"/>
          <w:lang w:eastAsia="ar-SA"/>
        </w:rPr>
        <w:t>.</w:t>
      </w:r>
    </w:p>
    <w:p w:rsidR="00107427" w:rsidRDefault="007758A2" w:rsidP="00414F67">
      <w:pPr>
        <w:pStyle w:val="ad"/>
        <w:widowControl w:val="0"/>
        <w:numPr>
          <w:ilvl w:val="1"/>
          <w:numId w:val="9"/>
        </w:numPr>
        <w:tabs>
          <w:tab w:val="left" w:pos="0"/>
        </w:tab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 </w:t>
      </w:r>
      <w:r w:rsidR="00107427" w:rsidRPr="00414F67">
        <w:rPr>
          <w:rFonts w:ascii="Times New Roman" w:hAnsi="Times New Roman"/>
          <w:b/>
          <w:bCs/>
          <w:sz w:val="24"/>
          <w:szCs w:val="24"/>
        </w:rPr>
        <w:t>Подпрограмма №3 «</w:t>
      </w:r>
      <w:r w:rsidR="00414F67" w:rsidRPr="00414F67">
        <w:rPr>
          <w:rFonts w:ascii="Times New Roman" w:hAnsi="Times New Roman" w:cs="Times New Roman"/>
          <w:b/>
          <w:sz w:val="24"/>
          <w:szCs w:val="24"/>
        </w:rPr>
        <w:t>Сохранение культурного и исторического наследия, обеспечение доступа населения к культурным ценностям и информации</w:t>
      </w:r>
      <w:r w:rsidR="00107427" w:rsidRPr="00414F67">
        <w:rPr>
          <w:rFonts w:ascii="Times New Roman" w:hAnsi="Times New Roman"/>
          <w:b/>
          <w:bCs/>
          <w:sz w:val="24"/>
          <w:szCs w:val="24"/>
        </w:rPr>
        <w:t>»</w:t>
      </w:r>
    </w:p>
    <w:p w:rsidR="00107427" w:rsidRPr="00794756" w:rsidRDefault="00107427" w:rsidP="009C5938">
      <w:pPr>
        <w:widowControl w:val="0"/>
        <w:tabs>
          <w:tab w:val="left" w:pos="0"/>
        </w:tabs>
        <w:autoSpaceDE w:val="0"/>
        <w:autoSpaceDN w:val="0"/>
        <w:adjustRightInd w:val="0"/>
        <w:spacing w:after="0"/>
        <w:ind w:left="709"/>
        <w:jc w:val="center"/>
        <w:rPr>
          <w:rFonts w:ascii="Times New Roman" w:hAnsi="Times New Roman"/>
          <w:sz w:val="24"/>
          <w:szCs w:val="24"/>
        </w:rPr>
      </w:pPr>
      <w:r w:rsidRPr="00794756">
        <w:rPr>
          <w:rFonts w:ascii="Times New Roman" w:hAnsi="Times New Roman"/>
          <w:sz w:val="24"/>
          <w:szCs w:val="24"/>
        </w:rPr>
        <w:t>ПАСПОРТ</w:t>
      </w:r>
    </w:p>
    <w:p w:rsidR="00107427" w:rsidRPr="00794756" w:rsidRDefault="00107427" w:rsidP="00107427">
      <w:pPr>
        <w:widowControl w:val="0"/>
        <w:tabs>
          <w:tab w:val="left" w:pos="0"/>
        </w:tabs>
        <w:autoSpaceDE w:val="0"/>
        <w:autoSpaceDN w:val="0"/>
        <w:adjustRightInd w:val="0"/>
        <w:spacing w:after="0"/>
        <w:ind w:left="141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6247"/>
      </w:tblGrid>
      <w:tr w:rsidR="0037190C" w:rsidRPr="00D77651" w:rsidTr="007758A2">
        <w:trPr>
          <w:trHeight w:val="458"/>
        </w:trPr>
        <w:tc>
          <w:tcPr>
            <w:tcW w:w="2830" w:type="dxa"/>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t>Наименование подпрограммы</w:t>
            </w:r>
          </w:p>
        </w:tc>
        <w:tc>
          <w:tcPr>
            <w:tcW w:w="6247" w:type="dxa"/>
          </w:tcPr>
          <w:p w:rsidR="0037190C" w:rsidRPr="00CE773B" w:rsidRDefault="0037190C" w:rsidP="0037190C">
            <w:pPr>
              <w:rPr>
                <w:rFonts w:ascii="Times New Roman" w:hAnsi="Times New Roman" w:cs="Times New Roman"/>
                <w:sz w:val="24"/>
                <w:szCs w:val="24"/>
              </w:rPr>
            </w:pPr>
            <w:r w:rsidRPr="00CE773B">
              <w:rPr>
                <w:rFonts w:ascii="Times New Roman" w:hAnsi="Times New Roman" w:cs="Times New Roman"/>
                <w:sz w:val="24"/>
                <w:szCs w:val="24"/>
              </w:rPr>
              <w:t>Сохранение культурного и исторического наследия, обеспечение доступа населения к культурным ценностям и информации</w:t>
            </w:r>
          </w:p>
        </w:tc>
      </w:tr>
      <w:tr w:rsidR="0037190C" w:rsidRPr="00D77651" w:rsidTr="007758A2">
        <w:trPr>
          <w:trHeight w:val="1006"/>
        </w:trPr>
        <w:tc>
          <w:tcPr>
            <w:tcW w:w="2830" w:type="dxa"/>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t>Ответственный исполнитель (соисполнитель) подпрограммы</w:t>
            </w:r>
          </w:p>
        </w:tc>
        <w:tc>
          <w:tcPr>
            <w:tcW w:w="6247" w:type="dxa"/>
          </w:tcPr>
          <w:p w:rsidR="0037190C" w:rsidRPr="00D77651" w:rsidRDefault="0037190C" w:rsidP="0037190C">
            <w:pPr>
              <w:pStyle w:val="ConsPlusNormal"/>
              <w:jc w:val="both"/>
              <w:rPr>
                <w:rFonts w:ascii="Times New Roman" w:hAnsi="Times New Roman" w:cs="Times New Roman"/>
                <w:sz w:val="24"/>
                <w:szCs w:val="24"/>
              </w:rPr>
            </w:pPr>
            <w:r w:rsidRPr="00D77651">
              <w:rPr>
                <w:rFonts w:ascii="Times New Roman" w:hAnsi="Times New Roman" w:cs="Times New Roman"/>
                <w:sz w:val="24"/>
                <w:szCs w:val="24"/>
              </w:rPr>
              <w:t>Управление культуры, спорта, молодежной и семейной политики Окружной Администрации Городского округа «Жатай»</w:t>
            </w:r>
          </w:p>
        </w:tc>
      </w:tr>
      <w:tr w:rsidR="0037190C" w:rsidRPr="00D77651" w:rsidTr="0037190C">
        <w:tc>
          <w:tcPr>
            <w:tcW w:w="2830" w:type="dxa"/>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t>Участники программы</w:t>
            </w:r>
          </w:p>
        </w:tc>
        <w:tc>
          <w:tcPr>
            <w:tcW w:w="6247" w:type="dxa"/>
          </w:tcPr>
          <w:p w:rsidR="0037190C" w:rsidRPr="00D77651" w:rsidRDefault="0037190C" w:rsidP="0037190C">
            <w:pPr>
              <w:pStyle w:val="ConsPlusNormal"/>
              <w:jc w:val="both"/>
              <w:rPr>
                <w:rFonts w:ascii="Times New Roman" w:hAnsi="Times New Roman" w:cs="Times New Roman"/>
                <w:sz w:val="24"/>
                <w:szCs w:val="24"/>
              </w:rPr>
            </w:pPr>
            <w:r w:rsidRPr="00D77651">
              <w:rPr>
                <w:rFonts w:ascii="Times New Roman" w:hAnsi="Times New Roman" w:cs="Times New Roman"/>
                <w:sz w:val="24"/>
                <w:szCs w:val="24"/>
              </w:rPr>
              <w:t>Музей</w:t>
            </w:r>
            <w:r>
              <w:rPr>
                <w:rFonts w:ascii="Times New Roman" w:hAnsi="Times New Roman" w:cs="Times New Roman"/>
                <w:sz w:val="24"/>
                <w:szCs w:val="24"/>
              </w:rPr>
              <w:t xml:space="preserve"> ГО «Жатай»</w:t>
            </w:r>
          </w:p>
          <w:p w:rsidR="0037190C" w:rsidRPr="00D77651" w:rsidRDefault="0037190C" w:rsidP="0037190C">
            <w:pPr>
              <w:pStyle w:val="ConsPlusNormal"/>
              <w:tabs>
                <w:tab w:val="center" w:pos="3061"/>
              </w:tabs>
              <w:jc w:val="both"/>
              <w:rPr>
                <w:rFonts w:ascii="Times New Roman" w:hAnsi="Times New Roman" w:cs="Times New Roman"/>
                <w:sz w:val="24"/>
                <w:szCs w:val="24"/>
              </w:rPr>
            </w:pPr>
            <w:r>
              <w:rPr>
                <w:rFonts w:ascii="Times New Roman" w:hAnsi="Times New Roman" w:cs="Times New Roman"/>
                <w:sz w:val="24"/>
                <w:szCs w:val="24"/>
              </w:rPr>
              <w:t>Городская б</w:t>
            </w:r>
            <w:r w:rsidRPr="00D77651">
              <w:rPr>
                <w:rFonts w:ascii="Times New Roman" w:hAnsi="Times New Roman" w:cs="Times New Roman"/>
                <w:sz w:val="24"/>
                <w:szCs w:val="24"/>
              </w:rPr>
              <w:t>иблиотека</w:t>
            </w:r>
            <w:r>
              <w:rPr>
                <w:rFonts w:ascii="Times New Roman" w:hAnsi="Times New Roman" w:cs="Times New Roman"/>
                <w:sz w:val="24"/>
                <w:szCs w:val="24"/>
              </w:rPr>
              <w:t xml:space="preserve"> ГО «Жатай»</w:t>
            </w:r>
            <w:r>
              <w:rPr>
                <w:rFonts w:ascii="Times New Roman" w:hAnsi="Times New Roman" w:cs="Times New Roman"/>
                <w:sz w:val="24"/>
                <w:szCs w:val="24"/>
              </w:rPr>
              <w:tab/>
            </w:r>
          </w:p>
          <w:p w:rsidR="0037190C" w:rsidRPr="00D77651" w:rsidRDefault="00AB6FFA" w:rsidP="0037190C">
            <w:pPr>
              <w:pStyle w:val="ConsPlusNormal"/>
              <w:jc w:val="both"/>
              <w:rPr>
                <w:rFonts w:ascii="Times New Roman" w:hAnsi="Times New Roman" w:cs="Times New Roman"/>
                <w:sz w:val="24"/>
                <w:szCs w:val="24"/>
              </w:rPr>
            </w:pPr>
            <w:r w:rsidRPr="00AB6FFA">
              <w:rPr>
                <w:rFonts w:ascii="Times New Roman" w:hAnsi="Times New Roman" w:cs="Times New Roman"/>
                <w:sz w:val="24"/>
                <w:szCs w:val="24"/>
              </w:rPr>
              <w:t>Муниципальный а</w:t>
            </w:r>
            <w:r w:rsidR="0037190C" w:rsidRPr="00AB6FFA">
              <w:rPr>
                <w:rFonts w:ascii="Times New Roman" w:hAnsi="Times New Roman" w:cs="Times New Roman"/>
                <w:sz w:val="24"/>
                <w:szCs w:val="24"/>
              </w:rPr>
              <w:t>рхив ГО «Жатай»</w:t>
            </w:r>
            <w:r w:rsidR="00946AEB">
              <w:rPr>
                <w:rFonts w:ascii="Times New Roman" w:hAnsi="Times New Roman" w:cs="Times New Roman"/>
                <w:sz w:val="24"/>
                <w:szCs w:val="24"/>
              </w:rPr>
              <w:t xml:space="preserve"> </w:t>
            </w:r>
          </w:p>
        </w:tc>
      </w:tr>
      <w:tr w:rsidR="0037190C" w:rsidRPr="00D77651" w:rsidTr="0037190C">
        <w:tc>
          <w:tcPr>
            <w:tcW w:w="2830" w:type="dxa"/>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t>Цель подпрограммы</w:t>
            </w:r>
          </w:p>
        </w:tc>
        <w:tc>
          <w:tcPr>
            <w:tcW w:w="6247" w:type="dxa"/>
          </w:tcPr>
          <w:p w:rsidR="0037190C" w:rsidRPr="00D77651" w:rsidRDefault="0037190C" w:rsidP="0037190C">
            <w:pPr>
              <w:pStyle w:val="ConsPlusNormal"/>
              <w:jc w:val="both"/>
              <w:rPr>
                <w:rFonts w:ascii="Times New Roman" w:hAnsi="Times New Roman" w:cs="Times New Roman"/>
                <w:sz w:val="24"/>
                <w:szCs w:val="24"/>
              </w:rPr>
            </w:pPr>
            <w:r w:rsidRPr="00D77651">
              <w:rPr>
                <w:rFonts w:ascii="Times New Roman" w:hAnsi="Times New Roman" w:cs="Times New Roman"/>
                <w:sz w:val="24"/>
                <w:szCs w:val="24"/>
              </w:rPr>
              <w:t>Сохранение и повышение востребованности культурного и исторического наследия</w:t>
            </w:r>
          </w:p>
        </w:tc>
      </w:tr>
      <w:tr w:rsidR="0037190C" w:rsidRPr="00D77651" w:rsidTr="0037190C">
        <w:tc>
          <w:tcPr>
            <w:tcW w:w="2830" w:type="dxa"/>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t>Задачи подпрограммы</w:t>
            </w:r>
          </w:p>
        </w:tc>
        <w:tc>
          <w:tcPr>
            <w:tcW w:w="6247" w:type="dxa"/>
          </w:tcPr>
          <w:p w:rsidR="00507F19" w:rsidRDefault="00511CA3" w:rsidP="00507F19">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Задача 3.1. </w:t>
            </w:r>
            <w:r w:rsidR="00507F19" w:rsidRPr="00507F19">
              <w:rPr>
                <w:rFonts w:ascii="Times New Roman" w:hAnsi="Times New Roman" w:cs="Times New Roman"/>
                <w:sz w:val="24"/>
                <w:szCs w:val="24"/>
              </w:rPr>
              <w:t xml:space="preserve">Выполнение муниципального задания </w:t>
            </w:r>
            <w:proofErr w:type="gramStart"/>
            <w:r w:rsidR="00507F19" w:rsidRPr="00507F19">
              <w:rPr>
                <w:rFonts w:ascii="Times New Roman" w:hAnsi="Times New Roman" w:cs="Times New Roman"/>
                <w:sz w:val="24"/>
                <w:szCs w:val="24"/>
              </w:rPr>
              <w:t>муниципального  б</w:t>
            </w:r>
            <w:r w:rsidR="00507F19">
              <w:rPr>
                <w:rFonts w:ascii="Times New Roman" w:hAnsi="Times New Roman" w:cs="Times New Roman"/>
                <w:sz w:val="24"/>
                <w:szCs w:val="24"/>
              </w:rPr>
              <w:t>юджетного</w:t>
            </w:r>
            <w:proofErr w:type="gramEnd"/>
            <w:r w:rsidR="00507F19">
              <w:rPr>
                <w:rFonts w:ascii="Times New Roman" w:hAnsi="Times New Roman" w:cs="Times New Roman"/>
                <w:sz w:val="24"/>
                <w:szCs w:val="24"/>
              </w:rPr>
              <w:t xml:space="preserve"> учреждением  «Жатайская городская библиотека».</w:t>
            </w:r>
          </w:p>
          <w:p w:rsidR="0037190C" w:rsidRPr="00D77651" w:rsidRDefault="00511CA3"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3.2. </w:t>
            </w:r>
            <w:r w:rsidR="00507F19">
              <w:rPr>
                <w:rFonts w:ascii="Times New Roman" w:hAnsi="Times New Roman" w:cs="Times New Roman"/>
                <w:sz w:val="24"/>
                <w:szCs w:val="24"/>
              </w:rPr>
              <w:t xml:space="preserve"> </w:t>
            </w:r>
            <w:r w:rsidR="0037190C" w:rsidRPr="00D77651">
              <w:rPr>
                <w:rFonts w:ascii="Times New Roman" w:hAnsi="Times New Roman" w:cs="Times New Roman"/>
                <w:sz w:val="24"/>
                <w:szCs w:val="24"/>
              </w:rPr>
              <w:t>Развитие библиотечного дела.</w:t>
            </w:r>
          </w:p>
          <w:p w:rsidR="0037190C" w:rsidRDefault="00511CA3"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Задача 3.3. </w:t>
            </w:r>
            <w:r w:rsidR="0037190C" w:rsidRPr="00D77651">
              <w:rPr>
                <w:rFonts w:ascii="Times New Roman" w:hAnsi="Times New Roman" w:cs="Times New Roman"/>
                <w:sz w:val="24"/>
                <w:szCs w:val="24"/>
              </w:rPr>
              <w:t>Развитие музейного дела.</w:t>
            </w:r>
          </w:p>
          <w:p w:rsidR="00507F19" w:rsidRPr="00D77651" w:rsidRDefault="00511CA3" w:rsidP="00511CA3">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Задача 3.4. </w:t>
            </w:r>
            <w:r w:rsidR="00507F19" w:rsidRPr="00507F19">
              <w:rPr>
                <w:rFonts w:ascii="Times New Roman" w:hAnsi="Times New Roman" w:cs="Times New Roman"/>
                <w:sz w:val="24"/>
                <w:szCs w:val="24"/>
              </w:rPr>
              <w:t xml:space="preserve">Выполнение муниципального задания </w:t>
            </w:r>
            <w:proofErr w:type="gramStart"/>
            <w:r w:rsidR="00507F19" w:rsidRPr="00507F19">
              <w:rPr>
                <w:rFonts w:ascii="Times New Roman" w:hAnsi="Times New Roman" w:cs="Times New Roman"/>
                <w:sz w:val="24"/>
                <w:szCs w:val="24"/>
              </w:rPr>
              <w:t>муниципал</w:t>
            </w:r>
            <w:r w:rsidR="00507F19">
              <w:rPr>
                <w:rFonts w:ascii="Times New Roman" w:hAnsi="Times New Roman" w:cs="Times New Roman"/>
                <w:sz w:val="24"/>
                <w:szCs w:val="24"/>
              </w:rPr>
              <w:t>ьного  бюджетного</w:t>
            </w:r>
            <w:proofErr w:type="gramEnd"/>
            <w:r w:rsidR="00507F19">
              <w:rPr>
                <w:rFonts w:ascii="Times New Roman" w:hAnsi="Times New Roman" w:cs="Times New Roman"/>
                <w:sz w:val="24"/>
                <w:szCs w:val="24"/>
              </w:rPr>
              <w:t xml:space="preserve"> учреждением  «</w:t>
            </w:r>
            <w:r w:rsidR="00507F19" w:rsidRPr="00507F19">
              <w:rPr>
                <w:rFonts w:ascii="Times New Roman" w:hAnsi="Times New Roman" w:cs="Times New Roman"/>
                <w:sz w:val="24"/>
                <w:szCs w:val="24"/>
              </w:rPr>
              <w:t>Музей</w:t>
            </w:r>
            <w:r w:rsidR="00507F19">
              <w:rPr>
                <w:rFonts w:ascii="Times New Roman" w:hAnsi="Times New Roman" w:cs="Times New Roman"/>
                <w:sz w:val="24"/>
                <w:szCs w:val="24"/>
              </w:rPr>
              <w:t>» Городского округа «</w:t>
            </w:r>
            <w:r w:rsidR="00507F19" w:rsidRPr="00507F19">
              <w:rPr>
                <w:rFonts w:ascii="Times New Roman" w:hAnsi="Times New Roman" w:cs="Times New Roman"/>
                <w:sz w:val="24"/>
                <w:szCs w:val="24"/>
              </w:rPr>
              <w:t>Жатай</w:t>
            </w:r>
            <w:r w:rsidR="00507F19">
              <w:rPr>
                <w:rFonts w:ascii="Times New Roman" w:hAnsi="Times New Roman" w:cs="Times New Roman"/>
                <w:sz w:val="24"/>
                <w:szCs w:val="24"/>
              </w:rPr>
              <w:t>»</w:t>
            </w:r>
          </w:p>
          <w:p w:rsidR="0037190C" w:rsidRPr="00D77651" w:rsidRDefault="00511CA3"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Задача 3.5. </w:t>
            </w:r>
            <w:r w:rsidR="00507F19">
              <w:rPr>
                <w:rFonts w:ascii="Times New Roman" w:hAnsi="Times New Roman" w:cs="Times New Roman"/>
                <w:sz w:val="24"/>
                <w:szCs w:val="24"/>
              </w:rPr>
              <w:t xml:space="preserve"> </w:t>
            </w:r>
            <w:r w:rsidR="00507F19" w:rsidRPr="00507F19">
              <w:rPr>
                <w:rFonts w:ascii="Times New Roman" w:hAnsi="Times New Roman" w:cs="Times New Roman"/>
                <w:sz w:val="24"/>
                <w:szCs w:val="24"/>
              </w:rPr>
              <w:t>Обеспечение деятельности архивного дела</w:t>
            </w:r>
            <w:r w:rsidR="00507F19">
              <w:rPr>
                <w:rFonts w:ascii="Times New Roman" w:hAnsi="Times New Roman" w:cs="Times New Roman"/>
                <w:sz w:val="24"/>
                <w:szCs w:val="24"/>
              </w:rPr>
              <w:t>.</w:t>
            </w:r>
          </w:p>
          <w:p w:rsidR="0037190C" w:rsidRPr="00D77651" w:rsidRDefault="00511CA3" w:rsidP="00511CA3">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Задача 3.6. </w:t>
            </w:r>
            <w:r w:rsidR="0037190C" w:rsidRPr="00D77651">
              <w:rPr>
                <w:rFonts w:ascii="Times New Roman" w:hAnsi="Times New Roman" w:cs="Times New Roman"/>
                <w:sz w:val="24"/>
                <w:szCs w:val="24"/>
              </w:rPr>
              <w:t>Сохранение объектов культурного</w:t>
            </w:r>
            <w:r w:rsidR="0037190C">
              <w:rPr>
                <w:rFonts w:ascii="Times New Roman" w:hAnsi="Times New Roman" w:cs="Times New Roman"/>
                <w:sz w:val="24"/>
                <w:szCs w:val="24"/>
              </w:rPr>
              <w:t xml:space="preserve"> и исторического</w:t>
            </w:r>
            <w:r w:rsidR="0037190C" w:rsidRPr="00D77651">
              <w:rPr>
                <w:rFonts w:ascii="Times New Roman" w:hAnsi="Times New Roman" w:cs="Times New Roman"/>
                <w:sz w:val="24"/>
                <w:szCs w:val="24"/>
              </w:rPr>
              <w:t xml:space="preserve"> наследия.</w:t>
            </w:r>
          </w:p>
        </w:tc>
      </w:tr>
      <w:tr w:rsidR="0037190C" w:rsidRPr="00D77651" w:rsidTr="00032E8D">
        <w:tc>
          <w:tcPr>
            <w:tcW w:w="2830" w:type="dxa"/>
            <w:tcBorders>
              <w:bottom w:val="single" w:sz="4" w:space="0" w:color="auto"/>
            </w:tcBorders>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lastRenderedPageBreak/>
              <w:t>Сроки реализации подпрограммы</w:t>
            </w:r>
          </w:p>
        </w:tc>
        <w:tc>
          <w:tcPr>
            <w:tcW w:w="6247" w:type="dxa"/>
            <w:tcBorders>
              <w:bottom w:val="single" w:sz="4" w:space="0" w:color="auto"/>
            </w:tcBorders>
          </w:tcPr>
          <w:p w:rsidR="0037190C" w:rsidRPr="00D77651" w:rsidRDefault="0037190C" w:rsidP="0037190C">
            <w:pPr>
              <w:pStyle w:val="ConsPlusNormal"/>
              <w:jc w:val="both"/>
              <w:rPr>
                <w:rFonts w:ascii="Times New Roman" w:hAnsi="Times New Roman" w:cs="Times New Roman"/>
                <w:sz w:val="24"/>
                <w:szCs w:val="24"/>
              </w:rPr>
            </w:pPr>
            <w:r w:rsidRPr="00D77651">
              <w:rPr>
                <w:rFonts w:ascii="Times New Roman" w:hAnsi="Times New Roman" w:cs="Times New Roman"/>
                <w:sz w:val="24"/>
                <w:szCs w:val="24"/>
              </w:rPr>
              <w:t xml:space="preserve">2023 - 2027 годы </w:t>
            </w:r>
          </w:p>
        </w:tc>
      </w:tr>
      <w:tr w:rsidR="0037190C" w:rsidRPr="00D77651" w:rsidTr="00032E8D">
        <w:tblPrEx>
          <w:tblBorders>
            <w:insideH w:val="nil"/>
          </w:tblBorders>
        </w:tblPrEx>
        <w:trPr>
          <w:trHeight w:val="466"/>
        </w:trPr>
        <w:tc>
          <w:tcPr>
            <w:tcW w:w="2830" w:type="dxa"/>
            <w:tcBorders>
              <w:top w:val="single" w:sz="4" w:space="0" w:color="auto"/>
              <w:left w:val="single" w:sz="4" w:space="0" w:color="auto"/>
              <w:bottom w:val="single" w:sz="4" w:space="0" w:color="auto"/>
              <w:right w:val="single" w:sz="4" w:space="0" w:color="auto"/>
            </w:tcBorders>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t>Объем финансового обеспечения подпрограммы</w:t>
            </w:r>
          </w:p>
        </w:tc>
        <w:tc>
          <w:tcPr>
            <w:tcW w:w="6247" w:type="dxa"/>
            <w:tcBorders>
              <w:top w:val="single" w:sz="4" w:space="0" w:color="auto"/>
              <w:left w:val="single" w:sz="4" w:space="0" w:color="auto"/>
              <w:bottom w:val="single" w:sz="4" w:space="0" w:color="auto"/>
              <w:right w:val="single" w:sz="4" w:space="0" w:color="auto"/>
            </w:tcBorders>
          </w:tcPr>
          <w:p w:rsidR="0037190C" w:rsidRPr="00D77651" w:rsidRDefault="0037190C" w:rsidP="0037190C">
            <w:pPr>
              <w:pStyle w:val="ConsPlusNormal"/>
              <w:jc w:val="both"/>
              <w:rPr>
                <w:rFonts w:ascii="Times New Roman" w:hAnsi="Times New Roman" w:cs="Times New Roman"/>
                <w:sz w:val="24"/>
                <w:szCs w:val="24"/>
              </w:rPr>
            </w:pPr>
            <w:r w:rsidRPr="00D77651">
              <w:rPr>
                <w:rFonts w:ascii="Times New Roman" w:hAnsi="Times New Roman" w:cs="Times New Roman"/>
                <w:sz w:val="24"/>
                <w:szCs w:val="24"/>
              </w:rPr>
              <w:t xml:space="preserve">Объем </w:t>
            </w:r>
            <w:r w:rsidRPr="0098769E">
              <w:rPr>
                <w:rFonts w:ascii="Times New Roman" w:hAnsi="Times New Roman" w:cs="Times New Roman"/>
                <w:sz w:val="24"/>
                <w:szCs w:val="24"/>
              </w:rPr>
              <w:t xml:space="preserve">финансового обеспечения в целом на реализацию подпрограммы </w:t>
            </w:r>
            <w:r w:rsidR="00771115" w:rsidRPr="0098769E">
              <w:rPr>
                <w:rFonts w:ascii="Times New Roman" w:hAnsi="Times New Roman" w:cs="Times New Roman"/>
                <w:sz w:val="24"/>
                <w:szCs w:val="24"/>
              </w:rPr>
              <w:t>–</w:t>
            </w:r>
            <w:r w:rsidR="00032E8D">
              <w:rPr>
                <w:rFonts w:ascii="Times New Roman" w:hAnsi="Times New Roman" w:cs="Times New Roman"/>
                <w:sz w:val="24"/>
                <w:szCs w:val="24"/>
              </w:rPr>
              <w:t xml:space="preserve"> </w:t>
            </w:r>
            <w:r w:rsidR="00872D18">
              <w:rPr>
                <w:rFonts w:ascii="Times New Roman" w:hAnsi="Times New Roman" w:cs="Times New Roman"/>
                <w:b/>
                <w:sz w:val="24"/>
                <w:szCs w:val="24"/>
              </w:rPr>
              <w:t>48 </w:t>
            </w:r>
            <w:r w:rsidR="007E3BEA">
              <w:rPr>
                <w:rFonts w:ascii="Times New Roman" w:hAnsi="Times New Roman" w:cs="Times New Roman"/>
                <w:b/>
                <w:sz w:val="24"/>
                <w:szCs w:val="24"/>
              </w:rPr>
              <w:t>922</w:t>
            </w:r>
            <w:r w:rsidR="00872D18">
              <w:rPr>
                <w:rFonts w:ascii="Times New Roman" w:hAnsi="Times New Roman" w:cs="Times New Roman"/>
                <w:b/>
                <w:sz w:val="24"/>
                <w:szCs w:val="24"/>
              </w:rPr>
              <w:t>,50</w:t>
            </w:r>
            <w:r w:rsidR="0098769E">
              <w:rPr>
                <w:rFonts w:ascii="Times New Roman" w:hAnsi="Times New Roman" w:cs="Times New Roman"/>
                <w:sz w:val="24"/>
                <w:szCs w:val="24"/>
              </w:rPr>
              <w:t xml:space="preserve"> тыс. </w:t>
            </w:r>
            <w:r w:rsidRPr="0098769E">
              <w:rPr>
                <w:rFonts w:ascii="Times New Roman" w:hAnsi="Times New Roman" w:cs="Times New Roman"/>
                <w:sz w:val="24"/>
                <w:szCs w:val="24"/>
              </w:rPr>
              <w:t>рублей</w:t>
            </w:r>
            <w:r w:rsidRPr="00D77651">
              <w:rPr>
                <w:rFonts w:ascii="Times New Roman" w:hAnsi="Times New Roman" w:cs="Times New Roman"/>
                <w:sz w:val="24"/>
                <w:szCs w:val="24"/>
              </w:rPr>
              <w:t>, в том числе по источникам и годам:</w:t>
            </w:r>
          </w:p>
          <w:p w:rsidR="0037190C" w:rsidRPr="0098769E" w:rsidRDefault="0098769E" w:rsidP="0037190C">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sidR="007D1A30">
              <w:rPr>
                <w:rFonts w:ascii="Times New Roman" w:hAnsi="Times New Roman" w:cs="Times New Roman"/>
                <w:sz w:val="24"/>
                <w:szCs w:val="24"/>
              </w:rPr>
              <w:t xml:space="preserve">9 </w:t>
            </w:r>
            <w:r w:rsidR="007E3BEA">
              <w:rPr>
                <w:rFonts w:ascii="Times New Roman" w:hAnsi="Times New Roman" w:cs="Times New Roman"/>
                <w:sz w:val="24"/>
                <w:szCs w:val="24"/>
              </w:rPr>
              <w:t>822</w:t>
            </w:r>
            <w:r w:rsidR="00771115" w:rsidRPr="0098769E">
              <w:rPr>
                <w:rFonts w:ascii="Times New Roman" w:hAnsi="Times New Roman" w:cs="Times New Roman"/>
                <w:sz w:val="24"/>
                <w:szCs w:val="24"/>
              </w:rPr>
              <w:t>,00</w:t>
            </w:r>
            <w:r w:rsidRPr="0098769E">
              <w:rPr>
                <w:rFonts w:ascii="Times New Roman" w:hAnsi="Times New Roman" w:cs="Times New Roman"/>
                <w:sz w:val="24"/>
                <w:szCs w:val="24"/>
              </w:rPr>
              <w:t xml:space="preserve"> </w:t>
            </w:r>
          </w:p>
          <w:p w:rsidR="0037190C" w:rsidRPr="0098769E" w:rsidRDefault="0037190C" w:rsidP="0037190C">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w:t>
            </w:r>
            <w:r w:rsidR="00651333">
              <w:rPr>
                <w:rFonts w:ascii="Times New Roman" w:hAnsi="Times New Roman" w:cs="Times New Roman"/>
                <w:sz w:val="24"/>
                <w:szCs w:val="24"/>
              </w:rPr>
              <w:t>–</w:t>
            </w:r>
            <w:r w:rsidRPr="0098769E">
              <w:rPr>
                <w:rFonts w:ascii="Times New Roman" w:hAnsi="Times New Roman" w:cs="Times New Roman"/>
                <w:sz w:val="24"/>
                <w:szCs w:val="24"/>
              </w:rPr>
              <w:t xml:space="preserve"> </w:t>
            </w:r>
            <w:r w:rsidR="007D1A30">
              <w:rPr>
                <w:rFonts w:ascii="Times New Roman" w:hAnsi="Times New Roman" w:cs="Times New Roman"/>
                <w:sz w:val="24"/>
                <w:szCs w:val="24"/>
              </w:rPr>
              <w:t>9</w:t>
            </w:r>
            <w:r w:rsidR="00651333">
              <w:rPr>
                <w:rFonts w:ascii="Times New Roman" w:hAnsi="Times New Roman" w:cs="Times New Roman"/>
                <w:sz w:val="24"/>
                <w:szCs w:val="24"/>
              </w:rPr>
              <w:t xml:space="preserve"> 1</w:t>
            </w:r>
            <w:r w:rsidR="007E3BEA">
              <w:rPr>
                <w:rFonts w:ascii="Times New Roman" w:hAnsi="Times New Roman" w:cs="Times New Roman"/>
                <w:sz w:val="24"/>
                <w:szCs w:val="24"/>
              </w:rPr>
              <w:t>4</w:t>
            </w:r>
            <w:r w:rsidR="00651333">
              <w:rPr>
                <w:rFonts w:ascii="Times New Roman" w:hAnsi="Times New Roman" w:cs="Times New Roman"/>
                <w:sz w:val="24"/>
                <w:szCs w:val="24"/>
              </w:rPr>
              <w:t>5</w:t>
            </w:r>
            <w:r w:rsidR="0098769E" w:rsidRPr="0098769E">
              <w:rPr>
                <w:rFonts w:ascii="Times New Roman" w:hAnsi="Times New Roman" w:cs="Times New Roman"/>
                <w:sz w:val="24"/>
                <w:szCs w:val="24"/>
              </w:rPr>
              <w:t>,</w:t>
            </w:r>
            <w:r w:rsidR="00771115" w:rsidRPr="0098769E">
              <w:rPr>
                <w:rFonts w:ascii="Times New Roman" w:hAnsi="Times New Roman" w:cs="Times New Roman"/>
                <w:sz w:val="24"/>
                <w:szCs w:val="24"/>
              </w:rPr>
              <w:t xml:space="preserve">00 </w:t>
            </w:r>
          </w:p>
          <w:p w:rsidR="0037190C" w:rsidRPr="0098769E" w:rsidRDefault="0037190C" w:rsidP="0037190C">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sidR="00032E8D">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10 1</w:t>
            </w:r>
            <w:r w:rsidR="007E3BEA">
              <w:rPr>
                <w:rFonts w:ascii="Times New Roman" w:hAnsi="Times New Roman" w:cs="Times New Roman"/>
                <w:sz w:val="24"/>
                <w:szCs w:val="24"/>
              </w:rPr>
              <w:t>30</w:t>
            </w:r>
            <w:r w:rsidR="00651333">
              <w:rPr>
                <w:rFonts w:ascii="Times New Roman" w:hAnsi="Times New Roman" w:cs="Times New Roman"/>
                <w:sz w:val="24"/>
                <w:szCs w:val="24"/>
              </w:rPr>
              <w:t>,5</w:t>
            </w:r>
            <w:r w:rsidR="00771115" w:rsidRPr="0098769E">
              <w:rPr>
                <w:rFonts w:ascii="Times New Roman" w:hAnsi="Times New Roman" w:cs="Times New Roman"/>
                <w:sz w:val="24"/>
                <w:szCs w:val="24"/>
              </w:rPr>
              <w:t xml:space="preserve">0 </w:t>
            </w:r>
          </w:p>
          <w:p w:rsidR="0037190C" w:rsidRPr="0098769E" w:rsidRDefault="0037190C" w:rsidP="0037190C">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w:t>
            </w:r>
            <w:r w:rsidR="00651333">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9 4</w:t>
            </w:r>
            <w:r w:rsidR="007E3BEA">
              <w:rPr>
                <w:rFonts w:ascii="Times New Roman" w:hAnsi="Times New Roman" w:cs="Times New Roman"/>
                <w:sz w:val="24"/>
                <w:szCs w:val="24"/>
              </w:rPr>
              <w:t>34</w:t>
            </w:r>
            <w:r w:rsidR="00651333">
              <w:rPr>
                <w:rFonts w:ascii="Times New Roman" w:hAnsi="Times New Roman" w:cs="Times New Roman"/>
                <w:sz w:val="24"/>
                <w:szCs w:val="24"/>
              </w:rPr>
              <w:t>,50</w:t>
            </w:r>
            <w:r w:rsidR="00771115" w:rsidRPr="0098769E">
              <w:rPr>
                <w:rFonts w:ascii="Times New Roman" w:hAnsi="Times New Roman" w:cs="Times New Roman"/>
                <w:sz w:val="24"/>
                <w:szCs w:val="24"/>
              </w:rPr>
              <w:t xml:space="preserve"> </w:t>
            </w:r>
          </w:p>
          <w:p w:rsidR="0037190C" w:rsidRPr="00D77651" w:rsidRDefault="0037190C" w:rsidP="0037190C">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sidR="00032E8D">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10 3</w:t>
            </w:r>
            <w:r w:rsidR="007E3BEA">
              <w:rPr>
                <w:rFonts w:ascii="Times New Roman" w:hAnsi="Times New Roman" w:cs="Times New Roman"/>
                <w:sz w:val="24"/>
                <w:szCs w:val="24"/>
              </w:rPr>
              <w:t>90</w:t>
            </w:r>
            <w:r w:rsidR="00651333">
              <w:rPr>
                <w:rFonts w:ascii="Times New Roman" w:hAnsi="Times New Roman" w:cs="Times New Roman"/>
                <w:sz w:val="24"/>
                <w:szCs w:val="24"/>
              </w:rPr>
              <w:t>,50</w:t>
            </w:r>
            <w:r w:rsidR="00771115" w:rsidRPr="0098769E">
              <w:rPr>
                <w:rFonts w:ascii="Times New Roman" w:hAnsi="Times New Roman" w:cs="Times New Roman"/>
                <w:sz w:val="24"/>
                <w:szCs w:val="24"/>
              </w:rPr>
              <w:t xml:space="preserve"> </w:t>
            </w:r>
          </w:p>
          <w:p w:rsidR="0037190C" w:rsidRDefault="0037190C" w:rsidP="0037190C">
            <w:pPr>
              <w:pStyle w:val="ConsPlusNormal"/>
              <w:jc w:val="both"/>
              <w:rPr>
                <w:rFonts w:ascii="Times New Roman" w:hAnsi="Times New Roman" w:cs="Times New Roman"/>
                <w:sz w:val="24"/>
                <w:szCs w:val="24"/>
              </w:rPr>
            </w:pPr>
            <w:r w:rsidRPr="00D77651">
              <w:rPr>
                <w:rFonts w:ascii="Times New Roman" w:hAnsi="Times New Roman" w:cs="Times New Roman"/>
                <w:sz w:val="24"/>
                <w:szCs w:val="24"/>
              </w:rPr>
              <w:t>а) за счет средств государственного бюджета Республики Саха (Якутия) -</w:t>
            </w:r>
            <w:r w:rsidR="00C24551">
              <w:rPr>
                <w:rFonts w:ascii="Times New Roman" w:hAnsi="Times New Roman" w:cs="Times New Roman"/>
                <w:sz w:val="24"/>
                <w:szCs w:val="24"/>
              </w:rPr>
              <w:t xml:space="preserve"> </w:t>
            </w:r>
            <w:r w:rsidR="007E14E4">
              <w:rPr>
                <w:rFonts w:ascii="Times New Roman" w:hAnsi="Times New Roman" w:cs="Times New Roman"/>
                <w:b/>
                <w:sz w:val="24"/>
                <w:szCs w:val="24"/>
              </w:rPr>
              <w:t>104</w:t>
            </w:r>
            <w:r w:rsidR="00771115" w:rsidRPr="00032E8D">
              <w:rPr>
                <w:rFonts w:ascii="Times New Roman" w:hAnsi="Times New Roman" w:cs="Times New Roman"/>
                <w:b/>
                <w:sz w:val="24"/>
                <w:szCs w:val="24"/>
              </w:rPr>
              <w:t>,00</w:t>
            </w:r>
            <w:r w:rsidR="00771115">
              <w:rPr>
                <w:rFonts w:ascii="Times New Roman" w:hAnsi="Times New Roman" w:cs="Times New Roman"/>
                <w:sz w:val="24"/>
                <w:szCs w:val="24"/>
              </w:rPr>
              <w:t xml:space="preserve"> </w:t>
            </w:r>
            <w:r w:rsidR="0098769E">
              <w:rPr>
                <w:rFonts w:ascii="Times New Roman" w:hAnsi="Times New Roman" w:cs="Times New Roman"/>
                <w:sz w:val="24"/>
                <w:szCs w:val="24"/>
              </w:rPr>
              <w:t xml:space="preserve">тыс. </w:t>
            </w:r>
            <w:r w:rsidRPr="00D77651">
              <w:rPr>
                <w:rFonts w:ascii="Times New Roman" w:hAnsi="Times New Roman" w:cs="Times New Roman"/>
                <w:sz w:val="24"/>
                <w:szCs w:val="24"/>
              </w:rPr>
              <w:t>рублей, в том числе по годам:</w:t>
            </w:r>
          </w:p>
          <w:p w:rsidR="007E14E4" w:rsidRPr="0098769E" w:rsidRDefault="007E14E4" w:rsidP="007E14E4">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Pr>
                <w:rFonts w:ascii="Times New Roman" w:hAnsi="Times New Roman" w:cs="Times New Roman"/>
                <w:sz w:val="24"/>
                <w:szCs w:val="24"/>
              </w:rPr>
              <w:t>52</w:t>
            </w:r>
            <w:r w:rsidRPr="0098769E">
              <w:rPr>
                <w:rFonts w:ascii="Times New Roman" w:hAnsi="Times New Roman" w:cs="Times New Roman"/>
                <w:sz w:val="24"/>
                <w:szCs w:val="24"/>
              </w:rPr>
              <w:t xml:space="preserve">,00 </w:t>
            </w:r>
          </w:p>
          <w:p w:rsidR="007E14E4" w:rsidRPr="0098769E" w:rsidRDefault="007E14E4" w:rsidP="007E14E4">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 </w:t>
            </w:r>
            <w:r>
              <w:rPr>
                <w:rFonts w:ascii="Times New Roman" w:hAnsi="Times New Roman" w:cs="Times New Roman"/>
                <w:sz w:val="24"/>
                <w:szCs w:val="24"/>
              </w:rPr>
              <w:t>52</w:t>
            </w:r>
            <w:r w:rsidRPr="0098769E">
              <w:rPr>
                <w:rFonts w:ascii="Times New Roman" w:hAnsi="Times New Roman" w:cs="Times New Roman"/>
                <w:sz w:val="24"/>
                <w:szCs w:val="24"/>
              </w:rPr>
              <w:t xml:space="preserve">,00 </w:t>
            </w:r>
          </w:p>
          <w:p w:rsidR="007E14E4" w:rsidRPr="0098769E" w:rsidRDefault="007E14E4" w:rsidP="007E14E4">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0</w:t>
            </w:r>
            <w:r w:rsidRPr="0098769E">
              <w:rPr>
                <w:rFonts w:ascii="Times New Roman" w:hAnsi="Times New Roman" w:cs="Times New Roman"/>
                <w:sz w:val="24"/>
                <w:szCs w:val="24"/>
              </w:rPr>
              <w:t xml:space="preserve">,00 </w:t>
            </w:r>
          </w:p>
          <w:p w:rsidR="007E14E4" w:rsidRPr="0098769E" w:rsidRDefault="007E14E4" w:rsidP="007E14E4">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 </w:t>
            </w:r>
            <w:r>
              <w:rPr>
                <w:rFonts w:ascii="Times New Roman" w:hAnsi="Times New Roman" w:cs="Times New Roman"/>
                <w:sz w:val="24"/>
                <w:szCs w:val="24"/>
              </w:rPr>
              <w:t>0</w:t>
            </w:r>
            <w:r w:rsidRPr="0098769E">
              <w:rPr>
                <w:rFonts w:ascii="Times New Roman" w:hAnsi="Times New Roman" w:cs="Times New Roman"/>
                <w:sz w:val="24"/>
                <w:szCs w:val="24"/>
              </w:rPr>
              <w:t xml:space="preserve">,00 </w:t>
            </w:r>
          </w:p>
          <w:p w:rsidR="007E14E4" w:rsidRPr="00D77651" w:rsidRDefault="007E14E4" w:rsidP="007E14E4">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0</w:t>
            </w:r>
            <w:r w:rsidRPr="0098769E">
              <w:rPr>
                <w:rFonts w:ascii="Times New Roman" w:hAnsi="Times New Roman" w:cs="Times New Roman"/>
                <w:sz w:val="24"/>
                <w:szCs w:val="24"/>
              </w:rPr>
              <w:t xml:space="preserve">,00 </w:t>
            </w:r>
          </w:p>
          <w:p w:rsidR="00385596" w:rsidRPr="00D77651" w:rsidRDefault="0037190C" w:rsidP="00385596">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D77651">
              <w:rPr>
                <w:rFonts w:ascii="Times New Roman" w:hAnsi="Times New Roman" w:cs="Times New Roman"/>
                <w:sz w:val="24"/>
                <w:szCs w:val="24"/>
              </w:rPr>
              <w:t>) за счет средств местного бюджета</w:t>
            </w:r>
            <w:r w:rsidR="00385596">
              <w:rPr>
                <w:rFonts w:ascii="Times New Roman" w:hAnsi="Times New Roman" w:cs="Times New Roman"/>
                <w:sz w:val="24"/>
                <w:szCs w:val="24"/>
              </w:rPr>
              <w:t xml:space="preserve"> </w:t>
            </w:r>
            <w:r w:rsidR="00385596" w:rsidRPr="0098769E">
              <w:rPr>
                <w:rFonts w:ascii="Times New Roman" w:hAnsi="Times New Roman" w:cs="Times New Roman"/>
                <w:sz w:val="24"/>
                <w:szCs w:val="24"/>
              </w:rPr>
              <w:t>–</w:t>
            </w:r>
            <w:r w:rsidR="00073DAF">
              <w:rPr>
                <w:rFonts w:ascii="Times New Roman" w:hAnsi="Times New Roman" w:cs="Times New Roman"/>
                <w:sz w:val="24"/>
                <w:szCs w:val="24"/>
              </w:rPr>
              <w:t xml:space="preserve"> </w:t>
            </w:r>
            <w:r w:rsidR="00073DAF">
              <w:rPr>
                <w:rFonts w:ascii="Times New Roman" w:hAnsi="Times New Roman" w:cs="Times New Roman"/>
                <w:b/>
                <w:sz w:val="24"/>
                <w:szCs w:val="24"/>
              </w:rPr>
              <w:t>48 </w:t>
            </w:r>
            <w:r w:rsidR="007E3BEA">
              <w:rPr>
                <w:rFonts w:ascii="Times New Roman" w:hAnsi="Times New Roman" w:cs="Times New Roman"/>
                <w:b/>
                <w:sz w:val="24"/>
                <w:szCs w:val="24"/>
              </w:rPr>
              <w:t>652</w:t>
            </w:r>
            <w:r w:rsidR="00073DAF">
              <w:rPr>
                <w:rFonts w:ascii="Times New Roman" w:hAnsi="Times New Roman" w:cs="Times New Roman"/>
                <w:b/>
                <w:sz w:val="24"/>
                <w:szCs w:val="24"/>
              </w:rPr>
              <w:t>,00</w:t>
            </w:r>
            <w:r w:rsidR="00385596">
              <w:rPr>
                <w:rFonts w:ascii="Times New Roman" w:hAnsi="Times New Roman" w:cs="Times New Roman"/>
                <w:sz w:val="24"/>
                <w:szCs w:val="24"/>
              </w:rPr>
              <w:t xml:space="preserve"> тыс. </w:t>
            </w:r>
            <w:r w:rsidR="00385596" w:rsidRPr="0098769E">
              <w:rPr>
                <w:rFonts w:ascii="Times New Roman" w:hAnsi="Times New Roman" w:cs="Times New Roman"/>
                <w:sz w:val="24"/>
                <w:szCs w:val="24"/>
              </w:rPr>
              <w:t>рублей</w:t>
            </w:r>
            <w:r w:rsidR="00385596" w:rsidRPr="00D77651">
              <w:rPr>
                <w:rFonts w:ascii="Times New Roman" w:hAnsi="Times New Roman" w:cs="Times New Roman"/>
                <w:sz w:val="24"/>
                <w:szCs w:val="24"/>
              </w:rPr>
              <w:t>, в том числе по годам:</w:t>
            </w:r>
          </w:p>
          <w:p w:rsidR="00385596" w:rsidRPr="0098769E" w:rsidRDefault="00385596" w:rsidP="00385596">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sidR="00651333">
              <w:rPr>
                <w:rFonts w:ascii="Times New Roman" w:hAnsi="Times New Roman" w:cs="Times New Roman"/>
                <w:sz w:val="24"/>
                <w:szCs w:val="24"/>
              </w:rPr>
              <w:t xml:space="preserve">9 </w:t>
            </w:r>
            <w:r w:rsidR="007E3BEA">
              <w:rPr>
                <w:rFonts w:ascii="Times New Roman" w:hAnsi="Times New Roman" w:cs="Times New Roman"/>
                <w:sz w:val="24"/>
                <w:szCs w:val="24"/>
              </w:rPr>
              <w:t>740</w:t>
            </w:r>
            <w:r w:rsidRPr="0098769E">
              <w:rPr>
                <w:rFonts w:ascii="Times New Roman" w:hAnsi="Times New Roman" w:cs="Times New Roman"/>
                <w:sz w:val="24"/>
                <w:szCs w:val="24"/>
              </w:rPr>
              <w:t xml:space="preserve">,00 </w:t>
            </w:r>
          </w:p>
          <w:p w:rsidR="00385596" w:rsidRPr="0098769E" w:rsidRDefault="00385596" w:rsidP="00385596">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w:t>
            </w:r>
            <w:r w:rsidR="00651333">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9 0</w:t>
            </w:r>
            <w:r w:rsidR="007E3BEA">
              <w:rPr>
                <w:rFonts w:ascii="Times New Roman" w:hAnsi="Times New Roman" w:cs="Times New Roman"/>
                <w:sz w:val="24"/>
                <w:szCs w:val="24"/>
              </w:rPr>
              <w:t>6</w:t>
            </w:r>
            <w:r w:rsidR="00073DAF">
              <w:rPr>
                <w:rFonts w:ascii="Times New Roman" w:hAnsi="Times New Roman" w:cs="Times New Roman"/>
                <w:sz w:val="24"/>
                <w:szCs w:val="24"/>
              </w:rPr>
              <w:t>0</w:t>
            </w:r>
            <w:r w:rsidRPr="0098769E">
              <w:rPr>
                <w:rFonts w:ascii="Times New Roman" w:hAnsi="Times New Roman" w:cs="Times New Roman"/>
                <w:sz w:val="24"/>
                <w:szCs w:val="24"/>
              </w:rPr>
              <w:t xml:space="preserve">,00 </w:t>
            </w:r>
          </w:p>
          <w:p w:rsidR="00385596" w:rsidRPr="0098769E" w:rsidRDefault="00385596" w:rsidP="00385596">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sidR="00032E8D">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 xml:space="preserve">10 </w:t>
            </w:r>
            <w:r w:rsidR="00073DAF">
              <w:rPr>
                <w:rFonts w:ascii="Times New Roman" w:hAnsi="Times New Roman" w:cs="Times New Roman"/>
                <w:sz w:val="24"/>
                <w:szCs w:val="24"/>
              </w:rPr>
              <w:t>0</w:t>
            </w:r>
            <w:r w:rsidR="007E3BEA">
              <w:rPr>
                <w:rFonts w:ascii="Times New Roman" w:hAnsi="Times New Roman" w:cs="Times New Roman"/>
                <w:sz w:val="24"/>
                <w:szCs w:val="24"/>
              </w:rPr>
              <w:t>96</w:t>
            </w:r>
            <w:r w:rsidR="00651333">
              <w:rPr>
                <w:rFonts w:ascii="Times New Roman" w:hAnsi="Times New Roman" w:cs="Times New Roman"/>
                <w:sz w:val="24"/>
                <w:szCs w:val="24"/>
              </w:rPr>
              <w:t>,</w:t>
            </w:r>
            <w:r w:rsidR="00073DAF">
              <w:rPr>
                <w:rFonts w:ascii="Times New Roman" w:hAnsi="Times New Roman" w:cs="Times New Roman"/>
                <w:sz w:val="24"/>
                <w:szCs w:val="24"/>
              </w:rPr>
              <w:t>0</w:t>
            </w:r>
            <w:r w:rsidR="00651333">
              <w:rPr>
                <w:rFonts w:ascii="Times New Roman" w:hAnsi="Times New Roman" w:cs="Times New Roman"/>
                <w:sz w:val="24"/>
                <w:szCs w:val="24"/>
              </w:rPr>
              <w:t>0</w:t>
            </w:r>
            <w:r w:rsidRPr="0098769E">
              <w:rPr>
                <w:rFonts w:ascii="Times New Roman" w:hAnsi="Times New Roman" w:cs="Times New Roman"/>
                <w:sz w:val="24"/>
                <w:szCs w:val="24"/>
              </w:rPr>
              <w:t xml:space="preserve"> </w:t>
            </w:r>
          </w:p>
          <w:p w:rsidR="00385596" w:rsidRPr="0098769E" w:rsidRDefault="00385596" w:rsidP="00385596">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w:t>
            </w:r>
            <w:r w:rsidR="00651333">
              <w:rPr>
                <w:rFonts w:ascii="Times New Roman" w:hAnsi="Times New Roman" w:cs="Times New Roman"/>
                <w:sz w:val="24"/>
                <w:szCs w:val="24"/>
              </w:rPr>
              <w:t>–</w:t>
            </w:r>
            <w:r w:rsidRPr="0098769E">
              <w:rPr>
                <w:rFonts w:ascii="Times New Roman" w:hAnsi="Times New Roman" w:cs="Times New Roman"/>
                <w:sz w:val="24"/>
                <w:szCs w:val="24"/>
              </w:rPr>
              <w:t xml:space="preserve"> </w:t>
            </w:r>
            <w:r w:rsidR="00073DAF">
              <w:rPr>
                <w:rFonts w:ascii="Times New Roman" w:hAnsi="Times New Roman" w:cs="Times New Roman"/>
                <w:sz w:val="24"/>
                <w:szCs w:val="24"/>
              </w:rPr>
              <w:t xml:space="preserve">9 </w:t>
            </w:r>
            <w:r w:rsidR="007E3BEA">
              <w:rPr>
                <w:rFonts w:ascii="Times New Roman" w:hAnsi="Times New Roman" w:cs="Times New Roman"/>
                <w:sz w:val="24"/>
                <w:szCs w:val="24"/>
              </w:rPr>
              <w:t>400</w:t>
            </w:r>
            <w:r w:rsidR="00651333">
              <w:rPr>
                <w:rFonts w:ascii="Times New Roman" w:hAnsi="Times New Roman" w:cs="Times New Roman"/>
                <w:sz w:val="24"/>
                <w:szCs w:val="24"/>
              </w:rPr>
              <w:t>,</w:t>
            </w:r>
            <w:r w:rsidR="00073DAF">
              <w:rPr>
                <w:rFonts w:ascii="Times New Roman" w:hAnsi="Times New Roman" w:cs="Times New Roman"/>
                <w:sz w:val="24"/>
                <w:szCs w:val="24"/>
              </w:rPr>
              <w:t>0</w:t>
            </w:r>
            <w:r w:rsidR="00651333">
              <w:rPr>
                <w:rFonts w:ascii="Times New Roman" w:hAnsi="Times New Roman" w:cs="Times New Roman"/>
                <w:sz w:val="24"/>
                <w:szCs w:val="24"/>
              </w:rPr>
              <w:t>0</w:t>
            </w:r>
            <w:r w:rsidRPr="0098769E">
              <w:rPr>
                <w:rFonts w:ascii="Times New Roman" w:hAnsi="Times New Roman" w:cs="Times New Roman"/>
                <w:sz w:val="24"/>
                <w:szCs w:val="24"/>
              </w:rPr>
              <w:t xml:space="preserve"> </w:t>
            </w:r>
          </w:p>
          <w:p w:rsidR="00385596" w:rsidRPr="00D77651" w:rsidRDefault="00385596" w:rsidP="00385596">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sidR="00032E8D">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10 3</w:t>
            </w:r>
            <w:r w:rsidR="007E3BEA">
              <w:rPr>
                <w:rFonts w:ascii="Times New Roman" w:hAnsi="Times New Roman" w:cs="Times New Roman"/>
                <w:sz w:val="24"/>
                <w:szCs w:val="24"/>
              </w:rPr>
              <w:t>56</w:t>
            </w:r>
            <w:r w:rsidR="00651333">
              <w:rPr>
                <w:rFonts w:ascii="Times New Roman" w:hAnsi="Times New Roman" w:cs="Times New Roman"/>
                <w:sz w:val="24"/>
                <w:szCs w:val="24"/>
              </w:rPr>
              <w:t>,</w:t>
            </w:r>
            <w:r w:rsidR="00073DAF">
              <w:rPr>
                <w:rFonts w:ascii="Times New Roman" w:hAnsi="Times New Roman" w:cs="Times New Roman"/>
                <w:sz w:val="24"/>
                <w:szCs w:val="24"/>
              </w:rPr>
              <w:t>0</w:t>
            </w:r>
            <w:r w:rsidR="00651333">
              <w:rPr>
                <w:rFonts w:ascii="Times New Roman" w:hAnsi="Times New Roman" w:cs="Times New Roman"/>
                <w:sz w:val="24"/>
                <w:szCs w:val="24"/>
              </w:rPr>
              <w:t>0</w:t>
            </w:r>
            <w:r w:rsidRPr="0098769E">
              <w:rPr>
                <w:rFonts w:ascii="Times New Roman" w:hAnsi="Times New Roman" w:cs="Times New Roman"/>
                <w:sz w:val="24"/>
                <w:szCs w:val="24"/>
              </w:rPr>
              <w:t xml:space="preserve"> </w:t>
            </w:r>
          </w:p>
          <w:p w:rsidR="0037190C" w:rsidRDefault="0037190C" w:rsidP="00867102">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D77651">
              <w:rPr>
                <w:rFonts w:ascii="Times New Roman" w:hAnsi="Times New Roman" w:cs="Times New Roman"/>
                <w:sz w:val="24"/>
                <w:szCs w:val="24"/>
              </w:rPr>
              <w:t xml:space="preserve">) за счет внебюджетных средств </w:t>
            </w:r>
            <w:r w:rsidR="00651333">
              <w:rPr>
                <w:rFonts w:ascii="Times New Roman" w:hAnsi="Times New Roman" w:cs="Times New Roman"/>
                <w:sz w:val="24"/>
                <w:szCs w:val="24"/>
              </w:rPr>
              <w:t>–</w:t>
            </w:r>
            <w:r w:rsidRPr="00D77651">
              <w:rPr>
                <w:rFonts w:ascii="Times New Roman" w:hAnsi="Times New Roman" w:cs="Times New Roman"/>
                <w:sz w:val="24"/>
                <w:szCs w:val="24"/>
              </w:rPr>
              <w:t xml:space="preserve"> </w:t>
            </w:r>
            <w:r w:rsidR="00651333" w:rsidRPr="00651333">
              <w:rPr>
                <w:rFonts w:ascii="Times New Roman" w:hAnsi="Times New Roman" w:cs="Times New Roman"/>
                <w:b/>
                <w:sz w:val="24"/>
                <w:szCs w:val="24"/>
              </w:rPr>
              <w:t>166,50</w:t>
            </w:r>
            <w:r w:rsidRPr="0098769E">
              <w:rPr>
                <w:rFonts w:ascii="Times New Roman" w:hAnsi="Times New Roman" w:cs="Times New Roman"/>
                <w:sz w:val="24"/>
                <w:szCs w:val="24"/>
              </w:rPr>
              <w:t xml:space="preserve"> тыс. рублей</w:t>
            </w:r>
            <w:r w:rsidR="007E14E4">
              <w:rPr>
                <w:rFonts w:ascii="Times New Roman" w:hAnsi="Times New Roman" w:cs="Times New Roman"/>
                <w:sz w:val="24"/>
                <w:szCs w:val="24"/>
              </w:rPr>
              <w:t>, в том числе по годам:</w:t>
            </w:r>
          </w:p>
          <w:p w:rsidR="005647A0" w:rsidRPr="0098769E" w:rsidRDefault="005647A0" w:rsidP="005647A0">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sidR="00651333">
              <w:rPr>
                <w:rFonts w:ascii="Times New Roman" w:hAnsi="Times New Roman" w:cs="Times New Roman"/>
                <w:sz w:val="24"/>
                <w:szCs w:val="24"/>
              </w:rPr>
              <w:t>30,00</w:t>
            </w:r>
            <w:r w:rsidRPr="0098769E">
              <w:rPr>
                <w:rFonts w:ascii="Times New Roman" w:hAnsi="Times New Roman" w:cs="Times New Roman"/>
                <w:sz w:val="24"/>
                <w:szCs w:val="24"/>
              </w:rPr>
              <w:t xml:space="preserve"> </w:t>
            </w:r>
          </w:p>
          <w:p w:rsidR="005647A0" w:rsidRPr="0098769E" w:rsidRDefault="005647A0" w:rsidP="005647A0">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 </w:t>
            </w:r>
            <w:r w:rsidR="00651333">
              <w:rPr>
                <w:rFonts w:ascii="Times New Roman" w:hAnsi="Times New Roman" w:cs="Times New Roman"/>
                <w:sz w:val="24"/>
                <w:szCs w:val="24"/>
              </w:rPr>
              <w:t>33</w:t>
            </w:r>
            <w:r w:rsidRPr="0098769E">
              <w:rPr>
                <w:rFonts w:ascii="Times New Roman" w:hAnsi="Times New Roman" w:cs="Times New Roman"/>
                <w:sz w:val="24"/>
                <w:szCs w:val="24"/>
              </w:rPr>
              <w:t xml:space="preserve">,00 </w:t>
            </w:r>
          </w:p>
          <w:p w:rsidR="005647A0" w:rsidRPr="0098769E" w:rsidRDefault="005647A0" w:rsidP="005647A0">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34,50</w:t>
            </w:r>
          </w:p>
          <w:p w:rsidR="005647A0" w:rsidRPr="0098769E" w:rsidRDefault="005647A0" w:rsidP="005647A0">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w:t>
            </w:r>
            <w:r w:rsidR="00651333">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34,50</w:t>
            </w:r>
            <w:r w:rsidRPr="0098769E">
              <w:rPr>
                <w:rFonts w:ascii="Times New Roman" w:hAnsi="Times New Roman" w:cs="Times New Roman"/>
                <w:sz w:val="24"/>
                <w:szCs w:val="24"/>
              </w:rPr>
              <w:t xml:space="preserve"> </w:t>
            </w:r>
          </w:p>
          <w:p w:rsidR="005647A0" w:rsidRPr="00D77651" w:rsidRDefault="005647A0" w:rsidP="00651333">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sidR="00651333">
              <w:rPr>
                <w:rFonts w:ascii="Times New Roman" w:hAnsi="Times New Roman" w:cs="Times New Roman"/>
                <w:sz w:val="24"/>
                <w:szCs w:val="24"/>
              </w:rPr>
              <w:t>34,50</w:t>
            </w:r>
            <w:r w:rsidRPr="0098769E">
              <w:rPr>
                <w:rFonts w:ascii="Times New Roman" w:hAnsi="Times New Roman" w:cs="Times New Roman"/>
                <w:sz w:val="24"/>
                <w:szCs w:val="24"/>
              </w:rPr>
              <w:t xml:space="preserve"> </w:t>
            </w:r>
          </w:p>
        </w:tc>
      </w:tr>
      <w:tr w:rsidR="0037190C" w:rsidRPr="00D77651" w:rsidTr="00032E8D">
        <w:tblPrEx>
          <w:tblBorders>
            <w:insideH w:val="nil"/>
          </w:tblBorders>
        </w:tblPrEx>
        <w:trPr>
          <w:trHeight w:val="2607"/>
        </w:trPr>
        <w:tc>
          <w:tcPr>
            <w:tcW w:w="2830" w:type="dxa"/>
            <w:tcBorders>
              <w:top w:val="single" w:sz="4" w:space="0" w:color="auto"/>
              <w:bottom w:val="single" w:sz="4" w:space="0" w:color="auto"/>
            </w:tcBorders>
          </w:tcPr>
          <w:p w:rsidR="0037190C" w:rsidRPr="00D77651" w:rsidRDefault="0037190C" w:rsidP="0037190C">
            <w:pPr>
              <w:pStyle w:val="ConsPlusNormal"/>
              <w:rPr>
                <w:rFonts w:ascii="Times New Roman" w:hAnsi="Times New Roman" w:cs="Times New Roman"/>
                <w:sz w:val="24"/>
                <w:szCs w:val="24"/>
              </w:rPr>
            </w:pPr>
            <w:r w:rsidRPr="00D77651">
              <w:rPr>
                <w:rFonts w:ascii="Times New Roman" w:hAnsi="Times New Roman" w:cs="Times New Roman"/>
                <w:sz w:val="24"/>
                <w:szCs w:val="24"/>
              </w:rPr>
              <w:t>Ожидаемые результаты реализации подпрограммы</w:t>
            </w:r>
          </w:p>
        </w:tc>
        <w:tc>
          <w:tcPr>
            <w:tcW w:w="6247" w:type="dxa"/>
            <w:tcBorders>
              <w:top w:val="single" w:sz="4" w:space="0" w:color="auto"/>
              <w:bottom w:val="single" w:sz="4" w:space="0" w:color="auto"/>
            </w:tcBorders>
          </w:tcPr>
          <w:p w:rsidR="00BC6E0E" w:rsidRPr="00BC6E0E" w:rsidRDefault="00BC6E0E" w:rsidP="00BC6E0E">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w:t>
            </w:r>
            <w:r w:rsidR="0037190C" w:rsidRPr="00D77651">
              <w:rPr>
                <w:rFonts w:ascii="Times New Roman" w:hAnsi="Times New Roman" w:cs="Times New Roman"/>
                <w:sz w:val="24"/>
                <w:szCs w:val="24"/>
              </w:rPr>
              <w:t xml:space="preserve">Увеличение охвата населения библиотечным обслуживанием </w:t>
            </w:r>
            <w:r w:rsidR="0037190C" w:rsidRPr="00C45BBD">
              <w:rPr>
                <w:rFonts w:ascii="Times New Roman" w:hAnsi="Times New Roman" w:cs="Times New Roman"/>
                <w:sz w:val="24"/>
                <w:szCs w:val="24"/>
              </w:rPr>
              <w:t>до 3,</w:t>
            </w:r>
            <w:r w:rsidR="00C45BBD" w:rsidRPr="00C45BBD">
              <w:rPr>
                <w:rFonts w:ascii="Times New Roman" w:hAnsi="Times New Roman" w:cs="Times New Roman"/>
                <w:sz w:val="24"/>
                <w:szCs w:val="24"/>
              </w:rPr>
              <w:t>5</w:t>
            </w:r>
            <w:r w:rsidR="007758A2" w:rsidRPr="00C45BBD">
              <w:rPr>
                <w:rFonts w:ascii="Times New Roman" w:hAnsi="Times New Roman" w:cs="Times New Roman"/>
                <w:sz w:val="24"/>
                <w:szCs w:val="24"/>
              </w:rPr>
              <w:t xml:space="preserve"> </w:t>
            </w:r>
            <w:r w:rsidR="0037190C" w:rsidRPr="00C45BBD">
              <w:rPr>
                <w:rFonts w:ascii="Times New Roman" w:hAnsi="Times New Roman" w:cs="Times New Roman"/>
                <w:sz w:val="24"/>
                <w:szCs w:val="24"/>
              </w:rPr>
              <w:t>посещений</w:t>
            </w:r>
            <w:r w:rsidR="0037190C" w:rsidRPr="00D77651">
              <w:rPr>
                <w:rFonts w:ascii="Times New Roman" w:hAnsi="Times New Roman" w:cs="Times New Roman"/>
                <w:sz w:val="24"/>
                <w:szCs w:val="24"/>
              </w:rPr>
              <w:t xml:space="preserve"> на 1 жителя в год</w:t>
            </w:r>
            <w:r w:rsidR="00032E8D">
              <w:rPr>
                <w:rFonts w:ascii="Times New Roman" w:hAnsi="Times New Roman" w:cs="Times New Roman"/>
                <w:sz w:val="24"/>
                <w:szCs w:val="24"/>
              </w:rPr>
              <w:t>;</w:t>
            </w:r>
          </w:p>
          <w:p w:rsidR="0037190C" w:rsidRPr="00BC6E0E" w:rsidRDefault="00BC6E0E" w:rsidP="0037190C">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w:t>
            </w:r>
            <w:r w:rsidR="0037190C" w:rsidRPr="00D77651">
              <w:rPr>
                <w:rFonts w:ascii="Times New Roman" w:hAnsi="Times New Roman" w:cs="Times New Roman"/>
                <w:sz w:val="24"/>
                <w:szCs w:val="24"/>
              </w:rPr>
              <w:t xml:space="preserve">Увеличение охвата населения услугами музеев </w:t>
            </w:r>
            <w:r w:rsidR="0037190C" w:rsidRPr="00C45BBD">
              <w:rPr>
                <w:rFonts w:ascii="Times New Roman" w:hAnsi="Times New Roman" w:cs="Times New Roman"/>
                <w:sz w:val="24"/>
                <w:szCs w:val="24"/>
              </w:rPr>
              <w:t>до 0,</w:t>
            </w:r>
            <w:r w:rsidR="00C45BBD" w:rsidRPr="00C45BBD">
              <w:rPr>
                <w:rFonts w:ascii="Times New Roman" w:hAnsi="Times New Roman" w:cs="Times New Roman"/>
                <w:sz w:val="24"/>
                <w:szCs w:val="24"/>
              </w:rPr>
              <w:t>6 посещений</w:t>
            </w:r>
            <w:r w:rsidR="0037190C" w:rsidRPr="00C45BBD">
              <w:rPr>
                <w:rFonts w:ascii="Times New Roman" w:hAnsi="Times New Roman" w:cs="Times New Roman"/>
                <w:sz w:val="24"/>
                <w:szCs w:val="24"/>
              </w:rPr>
              <w:t xml:space="preserve"> на 1 жителя в год</w:t>
            </w:r>
            <w:r w:rsidR="00032E8D">
              <w:rPr>
                <w:rFonts w:ascii="Times New Roman" w:hAnsi="Times New Roman" w:cs="Times New Roman"/>
                <w:sz w:val="24"/>
                <w:szCs w:val="24"/>
              </w:rPr>
              <w:t>;</w:t>
            </w:r>
          </w:p>
          <w:p w:rsidR="0037190C" w:rsidRPr="00D77651" w:rsidRDefault="00BC6E0E" w:rsidP="0037190C">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37190C" w:rsidRPr="00D77651">
              <w:rPr>
                <w:rFonts w:ascii="Times New Roman" w:hAnsi="Times New Roman" w:cs="Times New Roman"/>
                <w:sz w:val="24"/>
                <w:szCs w:val="24"/>
              </w:rPr>
              <w:t>Увеличение доли аудиовизуального наследия архив</w:t>
            </w:r>
            <w:r w:rsidR="0037190C">
              <w:rPr>
                <w:rFonts w:ascii="Times New Roman" w:hAnsi="Times New Roman" w:cs="Times New Roman"/>
                <w:sz w:val="24"/>
                <w:szCs w:val="24"/>
              </w:rPr>
              <w:t>а</w:t>
            </w:r>
            <w:r w:rsidR="0037190C" w:rsidRPr="00D77651">
              <w:rPr>
                <w:rFonts w:ascii="Times New Roman" w:hAnsi="Times New Roman" w:cs="Times New Roman"/>
                <w:sz w:val="24"/>
                <w:szCs w:val="24"/>
              </w:rPr>
              <w:t xml:space="preserve"> ГО «Жатай» в цифровом формате</w:t>
            </w:r>
            <w:r w:rsidR="00C45BBD">
              <w:rPr>
                <w:rFonts w:ascii="Times New Roman" w:hAnsi="Times New Roman" w:cs="Times New Roman"/>
                <w:sz w:val="24"/>
                <w:szCs w:val="24"/>
              </w:rPr>
              <w:t xml:space="preserve"> до 100%</w:t>
            </w:r>
            <w:r w:rsidR="0037190C" w:rsidRPr="00D77651">
              <w:rPr>
                <w:rFonts w:ascii="Times New Roman" w:hAnsi="Times New Roman" w:cs="Times New Roman"/>
                <w:sz w:val="24"/>
                <w:szCs w:val="24"/>
              </w:rPr>
              <w:t xml:space="preserve">, </w:t>
            </w:r>
            <w:r w:rsidR="00C45BBD">
              <w:rPr>
                <w:rFonts w:ascii="Times New Roman" w:hAnsi="Times New Roman" w:cs="Times New Roman"/>
                <w:sz w:val="24"/>
                <w:szCs w:val="24"/>
              </w:rPr>
              <w:t>от</w:t>
            </w:r>
            <w:r w:rsidR="0037190C" w:rsidRPr="00D77651">
              <w:rPr>
                <w:rFonts w:ascii="Times New Roman" w:hAnsi="Times New Roman" w:cs="Times New Roman"/>
                <w:sz w:val="24"/>
                <w:szCs w:val="24"/>
              </w:rPr>
              <w:t xml:space="preserve"> обще</w:t>
            </w:r>
            <w:r w:rsidR="00437B53">
              <w:rPr>
                <w:rFonts w:ascii="Times New Roman" w:hAnsi="Times New Roman" w:cs="Times New Roman"/>
                <w:sz w:val="24"/>
                <w:szCs w:val="24"/>
              </w:rPr>
              <w:t>го</w:t>
            </w:r>
            <w:r w:rsidR="0037190C" w:rsidRPr="00D77651">
              <w:rPr>
                <w:rFonts w:ascii="Times New Roman" w:hAnsi="Times New Roman" w:cs="Times New Roman"/>
                <w:sz w:val="24"/>
                <w:szCs w:val="24"/>
              </w:rPr>
              <w:t xml:space="preserve"> количеств</w:t>
            </w:r>
            <w:r w:rsidR="00437B53">
              <w:rPr>
                <w:rFonts w:ascii="Times New Roman" w:hAnsi="Times New Roman" w:cs="Times New Roman"/>
                <w:sz w:val="24"/>
                <w:szCs w:val="24"/>
              </w:rPr>
              <w:t>а</w:t>
            </w:r>
            <w:r w:rsidR="0037190C" w:rsidRPr="00D77651">
              <w:rPr>
                <w:rFonts w:ascii="Times New Roman" w:hAnsi="Times New Roman" w:cs="Times New Roman"/>
                <w:sz w:val="24"/>
                <w:szCs w:val="24"/>
              </w:rPr>
              <w:t xml:space="preserve"> </w:t>
            </w:r>
            <w:r w:rsidR="00C45BBD">
              <w:rPr>
                <w:rFonts w:ascii="Times New Roman" w:hAnsi="Times New Roman" w:cs="Times New Roman"/>
                <w:sz w:val="24"/>
                <w:szCs w:val="24"/>
              </w:rPr>
              <w:t>аудиовизуального наследия</w:t>
            </w:r>
            <w:r w:rsidR="00032E8D">
              <w:rPr>
                <w:rFonts w:ascii="Times New Roman" w:hAnsi="Times New Roman" w:cs="Times New Roman"/>
                <w:sz w:val="24"/>
                <w:szCs w:val="24"/>
              </w:rPr>
              <w:t>;</w:t>
            </w:r>
          </w:p>
          <w:p w:rsidR="0037190C" w:rsidRPr="00D77651" w:rsidRDefault="00BC6E0E" w:rsidP="00032E8D">
            <w:pPr>
              <w:pStyle w:val="ConsPlusNormal"/>
              <w:jc w:val="both"/>
              <w:rPr>
                <w:rFonts w:ascii="Times New Roman" w:hAnsi="Times New Roman" w:cs="Times New Roman"/>
                <w:sz w:val="24"/>
                <w:szCs w:val="24"/>
              </w:rPr>
            </w:pPr>
            <w:r w:rsidRPr="00032E8D">
              <w:rPr>
                <w:rFonts w:ascii="Times New Roman" w:hAnsi="Times New Roman" w:cs="Times New Roman"/>
                <w:sz w:val="24"/>
                <w:szCs w:val="24"/>
              </w:rPr>
              <w:t>-</w:t>
            </w:r>
            <w:r w:rsidR="0037190C" w:rsidRPr="00032E8D">
              <w:rPr>
                <w:rFonts w:ascii="Times New Roman" w:hAnsi="Times New Roman" w:cs="Times New Roman"/>
                <w:sz w:val="24"/>
                <w:szCs w:val="24"/>
              </w:rPr>
              <w:t>Увеличение количества вновь выявленных объектов культурного наследи</w:t>
            </w:r>
            <w:r w:rsidR="00FD783E" w:rsidRPr="00032E8D">
              <w:rPr>
                <w:rFonts w:ascii="Times New Roman" w:hAnsi="Times New Roman" w:cs="Times New Roman"/>
                <w:sz w:val="24"/>
                <w:szCs w:val="24"/>
              </w:rPr>
              <w:t xml:space="preserve">я муниципального значения </w:t>
            </w:r>
            <w:r w:rsidR="00FD783E" w:rsidRPr="00437B53">
              <w:rPr>
                <w:rFonts w:ascii="Times New Roman" w:hAnsi="Times New Roman" w:cs="Times New Roman"/>
                <w:sz w:val="24"/>
                <w:szCs w:val="24"/>
              </w:rPr>
              <w:t xml:space="preserve">до </w:t>
            </w:r>
            <w:r w:rsidR="00226A23">
              <w:rPr>
                <w:rFonts w:ascii="Times New Roman" w:hAnsi="Times New Roman" w:cs="Times New Roman"/>
                <w:sz w:val="24"/>
                <w:szCs w:val="24"/>
              </w:rPr>
              <w:t>3</w:t>
            </w:r>
            <w:r w:rsidR="007758A2">
              <w:rPr>
                <w:rFonts w:ascii="Times New Roman" w:hAnsi="Times New Roman" w:cs="Times New Roman"/>
                <w:sz w:val="24"/>
                <w:szCs w:val="24"/>
              </w:rPr>
              <w:t xml:space="preserve"> </w:t>
            </w:r>
          </w:p>
        </w:tc>
      </w:tr>
    </w:tbl>
    <w:p w:rsidR="0037190C" w:rsidRPr="00414F67" w:rsidRDefault="0037190C" w:rsidP="00414F67">
      <w:pPr>
        <w:pStyle w:val="30"/>
        <w:keepNext/>
        <w:keepLines/>
        <w:numPr>
          <w:ilvl w:val="2"/>
          <w:numId w:val="9"/>
        </w:numPr>
        <w:shd w:val="clear" w:color="auto" w:fill="auto"/>
        <w:tabs>
          <w:tab w:val="left" w:pos="871"/>
        </w:tabs>
        <w:spacing w:before="0" w:after="263" w:line="220" w:lineRule="exact"/>
        <w:jc w:val="center"/>
        <w:rPr>
          <w:b w:val="0"/>
          <w:sz w:val="24"/>
          <w:szCs w:val="24"/>
        </w:rPr>
      </w:pPr>
      <w:r w:rsidRPr="00414F67">
        <w:rPr>
          <w:rStyle w:val="3"/>
          <w:b/>
          <w:color w:val="000000"/>
          <w:sz w:val="24"/>
          <w:szCs w:val="24"/>
        </w:rPr>
        <w:lastRenderedPageBreak/>
        <w:t>Нормативно-правовое обеспечение</w:t>
      </w:r>
    </w:p>
    <w:p w:rsidR="0037190C" w:rsidRPr="002E750A" w:rsidRDefault="0037190C" w:rsidP="00404BBA">
      <w:pPr>
        <w:pStyle w:val="210"/>
        <w:shd w:val="clear" w:color="auto" w:fill="auto"/>
        <w:spacing w:before="0" w:line="276" w:lineRule="auto"/>
        <w:ind w:firstLine="740"/>
        <w:rPr>
          <w:sz w:val="24"/>
          <w:szCs w:val="24"/>
        </w:rPr>
      </w:pPr>
      <w:r w:rsidRPr="002E750A">
        <w:rPr>
          <w:rStyle w:val="22"/>
          <w:color w:val="000000"/>
          <w:sz w:val="24"/>
          <w:szCs w:val="24"/>
        </w:rPr>
        <w:t>Нормативно - правовым обеспечение данной подпрограммы является:</w:t>
      </w:r>
    </w:p>
    <w:p w:rsidR="00971530" w:rsidRPr="00B76F2B" w:rsidRDefault="00971530" w:rsidP="00404BBA">
      <w:pPr>
        <w:pStyle w:val="ConsPlusNormal"/>
        <w:tabs>
          <w:tab w:val="left" w:pos="0"/>
        </w:tabs>
        <w:spacing w:line="276" w:lineRule="auto"/>
        <w:ind w:left="142" w:hanging="142"/>
        <w:jc w:val="both"/>
        <w:rPr>
          <w:rFonts w:ascii="Times New Roman" w:hAnsi="Times New Roman" w:cs="Times New Roman"/>
          <w:sz w:val="24"/>
          <w:szCs w:val="24"/>
        </w:rPr>
      </w:pPr>
      <w:r w:rsidRPr="00B76F2B">
        <w:rPr>
          <w:rFonts w:ascii="Times New Roman" w:hAnsi="Times New Roman" w:cs="Times New Roman"/>
          <w:sz w:val="24"/>
          <w:szCs w:val="24"/>
        </w:rPr>
        <w:t>- Федеральный закон от 6 октября 2003 года N 131-ФЗ "Об общих принципах организации местного самоуправления в Российской Федерации";</w:t>
      </w:r>
    </w:p>
    <w:p w:rsidR="00971530" w:rsidRPr="00B76F2B" w:rsidRDefault="00971530" w:rsidP="00867102">
      <w:pPr>
        <w:pStyle w:val="ConsPlusNormal"/>
        <w:spacing w:line="276" w:lineRule="auto"/>
        <w:ind w:left="142" w:hanging="142"/>
        <w:jc w:val="both"/>
        <w:rPr>
          <w:rStyle w:val="22"/>
          <w:color w:val="000000"/>
          <w:sz w:val="24"/>
          <w:szCs w:val="24"/>
        </w:rPr>
      </w:pPr>
      <w:r w:rsidRPr="00B76F2B">
        <w:rPr>
          <w:rFonts w:ascii="Times New Roman" w:hAnsi="Times New Roman" w:cs="Times New Roman"/>
          <w:sz w:val="24"/>
          <w:szCs w:val="24"/>
        </w:rPr>
        <w:t xml:space="preserve">- </w:t>
      </w:r>
      <w:r w:rsidRPr="00B76F2B">
        <w:rPr>
          <w:rStyle w:val="22"/>
          <w:color w:val="000000"/>
          <w:sz w:val="24"/>
          <w:szCs w:val="24"/>
        </w:rPr>
        <w:t>Закон Российской Федерации от 09 октября 1992 года №3612-1 «Основы</w:t>
      </w:r>
      <w:r w:rsidRPr="00B76F2B">
        <w:rPr>
          <w:rStyle w:val="22"/>
          <w:color w:val="000000"/>
          <w:sz w:val="24"/>
          <w:szCs w:val="24"/>
        </w:rPr>
        <w:br/>
        <w:t>законодательства Российской Федерации о культуре;</w:t>
      </w:r>
    </w:p>
    <w:p w:rsidR="00971530" w:rsidRPr="00B76F2B" w:rsidRDefault="00971530" w:rsidP="00867102">
      <w:pPr>
        <w:pStyle w:val="210"/>
        <w:shd w:val="clear" w:color="auto" w:fill="auto"/>
        <w:spacing w:before="0" w:line="276" w:lineRule="auto"/>
        <w:ind w:left="142" w:right="200" w:hanging="142"/>
        <w:rPr>
          <w:sz w:val="24"/>
          <w:szCs w:val="24"/>
        </w:rPr>
      </w:pPr>
      <w:r w:rsidRPr="00B76F2B">
        <w:rPr>
          <w:rStyle w:val="22"/>
          <w:color w:val="000000"/>
          <w:sz w:val="24"/>
          <w:szCs w:val="24"/>
        </w:rPr>
        <w:t>- Федеральный закон Российской Федерации от 27 июля 2010 №210-ФЗ «Об</w:t>
      </w:r>
      <w:r w:rsidRPr="00B76F2B">
        <w:rPr>
          <w:rStyle w:val="22"/>
          <w:color w:val="000000"/>
          <w:sz w:val="24"/>
          <w:szCs w:val="24"/>
        </w:rPr>
        <w:br/>
        <w:t>организации представления государственных и муниципальных услуг»;</w:t>
      </w:r>
    </w:p>
    <w:p w:rsidR="00971530" w:rsidRPr="00B76F2B" w:rsidRDefault="00971530" w:rsidP="00867102">
      <w:pPr>
        <w:pStyle w:val="210"/>
        <w:shd w:val="clear" w:color="auto" w:fill="auto"/>
        <w:spacing w:before="0" w:line="276" w:lineRule="auto"/>
        <w:ind w:left="142" w:right="200" w:hanging="142"/>
        <w:rPr>
          <w:rStyle w:val="22"/>
          <w:color w:val="000000"/>
          <w:sz w:val="24"/>
          <w:szCs w:val="24"/>
        </w:rPr>
      </w:pPr>
      <w:r w:rsidRPr="00B76F2B">
        <w:rPr>
          <w:sz w:val="24"/>
          <w:szCs w:val="24"/>
        </w:rPr>
        <w:t xml:space="preserve">- </w:t>
      </w:r>
      <w:r w:rsidRPr="00B76F2B">
        <w:rPr>
          <w:rStyle w:val="22"/>
          <w:color w:val="000000"/>
          <w:sz w:val="24"/>
          <w:szCs w:val="24"/>
        </w:rPr>
        <w:t>Закон Республики Саха (Якутия) от 24 июня 2013 года 1222-3 № 1335-</w:t>
      </w:r>
      <w:r w:rsidRPr="00B76F2B">
        <w:rPr>
          <w:rStyle w:val="22"/>
          <w:color w:val="000000"/>
          <w:sz w:val="24"/>
          <w:szCs w:val="24"/>
          <w:lang w:val="en-US"/>
        </w:rPr>
        <w:t>IV</w:t>
      </w:r>
      <w:r w:rsidRPr="00B76F2B">
        <w:rPr>
          <w:rStyle w:val="22"/>
          <w:color w:val="000000"/>
          <w:sz w:val="24"/>
          <w:szCs w:val="24"/>
        </w:rPr>
        <w:t xml:space="preserve"> «О</w:t>
      </w:r>
      <w:r w:rsidRPr="00B76F2B">
        <w:rPr>
          <w:rStyle w:val="22"/>
          <w:color w:val="000000"/>
          <w:sz w:val="24"/>
          <w:szCs w:val="24"/>
        </w:rPr>
        <w:br/>
        <w:t>культуре»;</w:t>
      </w:r>
    </w:p>
    <w:p w:rsidR="00971530" w:rsidRPr="00B76F2B" w:rsidRDefault="00971530" w:rsidP="00867102">
      <w:pPr>
        <w:widowControl w:val="0"/>
        <w:tabs>
          <w:tab w:val="left" w:pos="284"/>
          <w:tab w:val="left" w:pos="426"/>
        </w:tabs>
        <w:overflowPunct w:val="0"/>
        <w:autoSpaceDE w:val="0"/>
        <w:autoSpaceDN w:val="0"/>
        <w:adjustRightInd w:val="0"/>
        <w:spacing w:after="0"/>
        <w:ind w:left="142" w:hanging="142"/>
        <w:jc w:val="both"/>
        <w:rPr>
          <w:rFonts w:ascii="Times New Roman" w:hAnsi="Times New Roman" w:cs="Times New Roman"/>
          <w:bCs/>
          <w:kern w:val="36"/>
          <w:sz w:val="24"/>
          <w:szCs w:val="24"/>
        </w:rPr>
      </w:pPr>
      <w:r w:rsidRPr="00B76F2B">
        <w:rPr>
          <w:rStyle w:val="22"/>
          <w:color w:val="000000"/>
          <w:sz w:val="24"/>
          <w:szCs w:val="24"/>
        </w:rPr>
        <w:t>- Указ Главы Республики Саха (Якутия) от 13 декабря 2019 года № 896 «О</w:t>
      </w:r>
      <w:r w:rsidRPr="00B76F2B">
        <w:rPr>
          <w:rStyle w:val="22"/>
          <w:color w:val="000000"/>
          <w:sz w:val="24"/>
          <w:szCs w:val="24"/>
        </w:rPr>
        <w:br/>
      </w:r>
      <w:r w:rsidRPr="00B76F2B">
        <w:rPr>
          <w:rFonts w:ascii="Times New Roman" w:hAnsi="Times New Roman" w:cs="Times New Roman"/>
          <w:bCs/>
          <w:kern w:val="36"/>
          <w:sz w:val="24"/>
          <w:szCs w:val="24"/>
        </w:rPr>
        <w:t>- Конституция (Основной Закон) Республики Саха (Якутия);</w:t>
      </w:r>
    </w:p>
    <w:p w:rsidR="00971530" w:rsidRPr="00B76F2B" w:rsidRDefault="00971530" w:rsidP="00867102">
      <w:pPr>
        <w:widowControl w:val="0"/>
        <w:tabs>
          <w:tab w:val="left" w:pos="284"/>
          <w:tab w:val="left" w:pos="426"/>
        </w:tabs>
        <w:overflowPunct w:val="0"/>
        <w:autoSpaceDE w:val="0"/>
        <w:autoSpaceDN w:val="0"/>
        <w:adjustRightInd w:val="0"/>
        <w:spacing w:after="0"/>
        <w:ind w:left="142" w:hanging="142"/>
        <w:jc w:val="both"/>
        <w:rPr>
          <w:rFonts w:ascii="Times New Roman" w:hAnsi="Times New Roman" w:cs="Times New Roman"/>
          <w:bCs/>
          <w:kern w:val="36"/>
          <w:sz w:val="24"/>
          <w:szCs w:val="24"/>
        </w:rPr>
      </w:pPr>
      <w:r w:rsidRPr="00B76F2B">
        <w:rPr>
          <w:rFonts w:ascii="Times New Roman" w:hAnsi="Times New Roman" w:cs="Times New Roman"/>
          <w:bCs/>
          <w:kern w:val="36"/>
          <w:sz w:val="24"/>
          <w:szCs w:val="24"/>
        </w:rPr>
        <w:t>- Закон Республики Саха (Якутия) от 24.06.2013 1222-З №1335-IV «О культуре»;</w:t>
      </w:r>
    </w:p>
    <w:p w:rsidR="00AD4F5D" w:rsidRDefault="00AD4F5D" w:rsidP="00AD4F5D">
      <w:pPr>
        <w:autoSpaceDE w:val="0"/>
        <w:autoSpaceDN w:val="0"/>
        <w:adjustRightInd w:val="0"/>
        <w:spacing w:after="0"/>
        <w:ind w:left="284" w:hanging="284"/>
        <w:jc w:val="both"/>
        <w:rPr>
          <w:rFonts w:ascii="Times New Roman" w:hAnsi="Times New Roman" w:cs="Times New Roman"/>
          <w:sz w:val="24"/>
          <w:szCs w:val="24"/>
        </w:rPr>
      </w:pPr>
      <w:r w:rsidRPr="00B76F2B">
        <w:rPr>
          <w:rFonts w:ascii="Times New Roman" w:hAnsi="Times New Roman" w:cs="Times New Roman"/>
          <w:bCs/>
          <w:kern w:val="36"/>
          <w:sz w:val="24"/>
          <w:szCs w:val="24"/>
        </w:rPr>
        <w:t>-</w:t>
      </w:r>
      <w:r>
        <w:rPr>
          <w:rFonts w:ascii="Times New Roman" w:hAnsi="Times New Roman" w:cs="Times New Roman"/>
          <w:bCs/>
          <w:kern w:val="36"/>
          <w:sz w:val="24"/>
          <w:szCs w:val="24"/>
        </w:rPr>
        <w:t xml:space="preserve"> Постановление Правительства Республики Саха (Якутия) от 15.09.2021 </w:t>
      </w:r>
      <w:r w:rsidRPr="004A617A">
        <w:rPr>
          <w:rFonts w:ascii="Times New Roman" w:hAnsi="Times New Roman" w:cs="Times New Roman"/>
          <w:bCs/>
          <w:kern w:val="36"/>
          <w:sz w:val="24"/>
          <w:szCs w:val="24"/>
        </w:rPr>
        <w:t>№</w:t>
      </w:r>
      <w:r>
        <w:rPr>
          <w:rFonts w:ascii="Times New Roman" w:hAnsi="Times New Roman" w:cs="Times New Roman"/>
          <w:bCs/>
          <w:kern w:val="36"/>
          <w:sz w:val="24"/>
          <w:szCs w:val="24"/>
        </w:rPr>
        <w:t xml:space="preserve"> 361 </w:t>
      </w:r>
      <w:r>
        <w:rPr>
          <w:rFonts w:ascii="Times New Roman" w:hAnsi="Times New Roman" w:cs="Times New Roman"/>
          <w:sz w:val="24"/>
          <w:szCs w:val="24"/>
        </w:rPr>
        <w:t>"О утверждении государственной программы Республики Саха (Якутия) "Развитие культуры в Республике Саха (Якутия) на 2020 - 2024 годы и на плановый период до 2026 года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утрачивает силу с 01.01.2023г.;</w:t>
      </w:r>
    </w:p>
    <w:p w:rsidR="00AD4F5D" w:rsidRDefault="00AD4F5D" w:rsidP="00AD4F5D">
      <w:pPr>
        <w:widowControl w:val="0"/>
        <w:tabs>
          <w:tab w:val="left" w:pos="284"/>
          <w:tab w:val="left" w:pos="426"/>
        </w:tabs>
        <w:overflowPunct w:val="0"/>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bCs/>
          <w:kern w:val="36"/>
          <w:sz w:val="24"/>
          <w:szCs w:val="24"/>
        </w:rPr>
        <w:t xml:space="preserve">- Постановление Правительства Республики Саха (Якутия) от 18.07.2022 </w:t>
      </w:r>
      <w:r w:rsidRPr="004A617A">
        <w:rPr>
          <w:rFonts w:ascii="Times New Roman" w:hAnsi="Times New Roman" w:cs="Times New Roman"/>
          <w:bCs/>
          <w:kern w:val="36"/>
          <w:sz w:val="24"/>
          <w:szCs w:val="24"/>
        </w:rPr>
        <w:t>№</w:t>
      </w:r>
      <w:r>
        <w:rPr>
          <w:rFonts w:ascii="Times New Roman" w:hAnsi="Times New Roman" w:cs="Times New Roman"/>
          <w:bCs/>
          <w:kern w:val="36"/>
          <w:sz w:val="24"/>
          <w:szCs w:val="24"/>
        </w:rPr>
        <w:t xml:space="preserve"> 441 «</w:t>
      </w:r>
      <w:r w:rsidRPr="00F07D41">
        <w:rPr>
          <w:rFonts w:ascii="Times New Roman" w:hAnsi="Times New Roman" w:cs="Times New Roman"/>
          <w:sz w:val="24"/>
          <w:szCs w:val="24"/>
        </w:rPr>
        <w:t>О</w:t>
      </w:r>
      <w:r>
        <w:rPr>
          <w:rFonts w:ascii="Times New Roman" w:hAnsi="Times New Roman" w:cs="Times New Roman"/>
          <w:sz w:val="24"/>
          <w:szCs w:val="24"/>
        </w:rPr>
        <w:t>б утверждении</w:t>
      </w:r>
      <w:r w:rsidRPr="00F07D41">
        <w:rPr>
          <w:rFonts w:ascii="Times New Roman" w:hAnsi="Times New Roman" w:cs="Times New Roman"/>
          <w:sz w:val="24"/>
          <w:szCs w:val="24"/>
        </w:rPr>
        <w:t xml:space="preserve"> государственной программ</w:t>
      </w:r>
      <w:r>
        <w:rPr>
          <w:rFonts w:ascii="Times New Roman" w:hAnsi="Times New Roman" w:cs="Times New Roman"/>
          <w:sz w:val="24"/>
          <w:szCs w:val="24"/>
        </w:rPr>
        <w:t>ы</w:t>
      </w:r>
      <w:r w:rsidRPr="00F07D41">
        <w:rPr>
          <w:rFonts w:ascii="Times New Roman" w:hAnsi="Times New Roman" w:cs="Times New Roman"/>
          <w:sz w:val="24"/>
          <w:szCs w:val="24"/>
        </w:rPr>
        <w:t xml:space="preserve"> Республики Саха (Якутия)</w:t>
      </w:r>
      <w:r>
        <w:rPr>
          <w:rFonts w:ascii="Times New Roman" w:hAnsi="Times New Roman" w:cs="Times New Roman"/>
          <w:sz w:val="24"/>
          <w:szCs w:val="24"/>
        </w:rPr>
        <w:t xml:space="preserve"> </w:t>
      </w:r>
      <w:r w:rsidRPr="00F07D41">
        <w:rPr>
          <w:rFonts w:ascii="Times New Roman" w:hAnsi="Times New Roman" w:cs="Times New Roman"/>
          <w:sz w:val="24"/>
          <w:szCs w:val="24"/>
        </w:rPr>
        <w:t>«Развитие культу</w:t>
      </w:r>
      <w:r>
        <w:rPr>
          <w:rFonts w:ascii="Times New Roman" w:hAnsi="Times New Roman" w:cs="Times New Roman"/>
          <w:sz w:val="24"/>
          <w:szCs w:val="24"/>
        </w:rPr>
        <w:t>ры» (вступает в силу с 01.01.2023г</w:t>
      </w:r>
      <w:proofErr w:type="gramStart"/>
      <w:r>
        <w:rPr>
          <w:rFonts w:ascii="Times New Roman" w:hAnsi="Times New Roman" w:cs="Times New Roman"/>
          <w:sz w:val="24"/>
          <w:szCs w:val="24"/>
        </w:rPr>
        <w:t>).;</w:t>
      </w:r>
      <w:proofErr w:type="gramEnd"/>
    </w:p>
    <w:p w:rsidR="00971530" w:rsidRPr="00B76F2B" w:rsidRDefault="00971530" w:rsidP="00867102">
      <w:pPr>
        <w:shd w:val="clear" w:color="auto" w:fill="FFFFFF"/>
        <w:tabs>
          <w:tab w:val="left" w:pos="284"/>
          <w:tab w:val="left" w:pos="426"/>
        </w:tabs>
        <w:autoSpaceDN w:val="0"/>
        <w:spacing w:after="0"/>
        <w:ind w:left="142" w:hanging="142"/>
        <w:jc w:val="both"/>
        <w:outlineLvl w:val="0"/>
        <w:rPr>
          <w:rFonts w:ascii="Times New Roman" w:hAnsi="Times New Roman" w:cs="Times New Roman"/>
          <w:bCs/>
          <w:kern w:val="36"/>
          <w:sz w:val="24"/>
          <w:szCs w:val="24"/>
        </w:rPr>
      </w:pPr>
      <w:r w:rsidRPr="00B76F2B">
        <w:rPr>
          <w:rFonts w:ascii="Times New Roman" w:hAnsi="Times New Roman" w:cs="Times New Roman"/>
          <w:bCs/>
          <w:kern w:val="36"/>
          <w:sz w:val="24"/>
          <w:szCs w:val="24"/>
        </w:rPr>
        <w:t>- Распоряжение Главы Республики Саха (Якутия) от 25.01.2016 № 46-РГ «О Концепции культурной политики в Республике Саха (Якутия) до 2030 года»;</w:t>
      </w:r>
    </w:p>
    <w:p w:rsidR="00971530" w:rsidRPr="00B76F2B" w:rsidRDefault="00971530" w:rsidP="00867102">
      <w:pPr>
        <w:spacing w:after="0"/>
        <w:ind w:left="142" w:hanging="142"/>
        <w:jc w:val="both"/>
        <w:rPr>
          <w:rFonts w:ascii="Times New Roman" w:eastAsia="Times New Roman" w:hAnsi="Times New Roman" w:cs="Times New Roman"/>
          <w:spacing w:val="2"/>
          <w:sz w:val="24"/>
          <w:szCs w:val="24"/>
        </w:rPr>
      </w:pPr>
      <w:r w:rsidRPr="00B76F2B">
        <w:rPr>
          <w:rFonts w:ascii="Times New Roman" w:eastAsia="Times New Roman" w:hAnsi="Times New Roman" w:cs="Times New Roman"/>
          <w:spacing w:val="2"/>
          <w:sz w:val="24"/>
          <w:szCs w:val="24"/>
        </w:rPr>
        <w:t>- Решение Окружного Совета депутатов ГО «Жатай» </w:t>
      </w:r>
      <w:hyperlink r:id="rId15" w:history="1">
        <w:r w:rsidRPr="00B76F2B">
          <w:rPr>
            <w:rFonts w:ascii="Times New Roman" w:eastAsia="Times New Roman" w:hAnsi="Times New Roman" w:cs="Times New Roman"/>
            <w:spacing w:val="2"/>
            <w:sz w:val="24"/>
            <w:szCs w:val="24"/>
          </w:rPr>
          <w:t>от 22.12.2017 № 46-3 «О принятии Устава Городского округа «Жатай»</w:t>
        </w:r>
      </w:hyperlink>
      <w:r w:rsidRPr="00B76F2B">
        <w:rPr>
          <w:rFonts w:ascii="Times New Roman" w:eastAsia="Times New Roman" w:hAnsi="Times New Roman" w:cs="Times New Roman"/>
          <w:spacing w:val="2"/>
          <w:sz w:val="24"/>
          <w:szCs w:val="24"/>
        </w:rPr>
        <w:t>;</w:t>
      </w:r>
    </w:p>
    <w:p w:rsidR="00971530" w:rsidRPr="00B76F2B" w:rsidRDefault="00971530" w:rsidP="00404BBA">
      <w:pPr>
        <w:pStyle w:val="ConsPlusNormal"/>
        <w:tabs>
          <w:tab w:val="left" w:pos="0"/>
        </w:tabs>
        <w:spacing w:line="276" w:lineRule="auto"/>
        <w:ind w:left="142" w:hanging="142"/>
        <w:jc w:val="both"/>
        <w:rPr>
          <w:rFonts w:ascii="Times New Roman" w:hAnsi="Times New Roman" w:cs="Times New Roman"/>
          <w:bCs/>
          <w:sz w:val="24"/>
          <w:szCs w:val="24"/>
        </w:rPr>
      </w:pPr>
      <w:r w:rsidRPr="00B76F2B">
        <w:rPr>
          <w:rFonts w:ascii="Times New Roman" w:hAnsi="Times New Roman" w:cs="Times New Roman"/>
          <w:sz w:val="24"/>
          <w:szCs w:val="24"/>
        </w:rPr>
        <w:t>- Решение Окружного Совета депутатов ГО «Жатай» № 58-2 от 20.12.2018г. «Об</w:t>
      </w:r>
      <w:r w:rsidRPr="00B76F2B">
        <w:rPr>
          <w:rFonts w:ascii="Times New Roman" w:hAnsi="Times New Roman" w:cs="Times New Roman"/>
          <w:color w:val="000000"/>
          <w:sz w:val="24"/>
          <w:szCs w:val="24"/>
        </w:rPr>
        <w:t xml:space="preserve"> утверждении </w:t>
      </w:r>
      <w:r w:rsidRPr="00B76F2B">
        <w:rPr>
          <w:rFonts w:ascii="Times New Roman" w:hAnsi="Times New Roman" w:cs="Times New Roman"/>
          <w:bCs/>
          <w:sz w:val="24"/>
          <w:szCs w:val="24"/>
        </w:rPr>
        <w:t>Стратегии социально-экономического развития Городского округа «Жатай» на период до 2030 года;</w:t>
      </w:r>
    </w:p>
    <w:p w:rsidR="00971530" w:rsidRDefault="00971530" w:rsidP="00404BBA">
      <w:pPr>
        <w:pStyle w:val="ConsPlusNormal"/>
        <w:tabs>
          <w:tab w:val="left" w:pos="0"/>
        </w:tabs>
        <w:spacing w:line="276" w:lineRule="auto"/>
        <w:ind w:left="142" w:hanging="142"/>
        <w:jc w:val="both"/>
        <w:rPr>
          <w:rFonts w:ascii="Times New Roman" w:hAnsi="Times New Roman" w:cs="Times New Roman"/>
          <w:sz w:val="24"/>
          <w:szCs w:val="24"/>
        </w:rPr>
      </w:pPr>
      <w:r w:rsidRPr="00B76F2B">
        <w:rPr>
          <w:rFonts w:ascii="Times New Roman" w:hAnsi="Times New Roman" w:cs="Times New Roman"/>
          <w:sz w:val="24"/>
          <w:szCs w:val="24"/>
        </w:rPr>
        <w:t>- Постановление Главы ГО «Жатай» от 30.12.2020 №99-г «Об утверждении Программы Комплексного развития социальной инфраструктуры Городского округа «Жатай» на 2020-2030 годы».</w:t>
      </w:r>
    </w:p>
    <w:p w:rsidR="00404BBA" w:rsidRPr="00B76F2B" w:rsidRDefault="00404BBA" w:rsidP="00404BBA">
      <w:pPr>
        <w:pStyle w:val="ConsPlusNormal"/>
        <w:tabs>
          <w:tab w:val="left" w:pos="0"/>
        </w:tabs>
        <w:spacing w:line="276" w:lineRule="auto"/>
        <w:ind w:left="142" w:hanging="142"/>
        <w:jc w:val="both"/>
        <w:rPr>
          <w:rFonts w:ascii="Times New Roman" w:hAnsi="Times New Roman" w:cs="Times New Roman"/>
          <w:sz w:val="24"/>
          <w:szCs w:val="24"/>
        </w:rPr>
      </w:pPr>
    </w:p>
    <w:p w:rsidR="0037190C" w:rsidRPr="00414F67" w:rsidRDefault="0037190C" w:rsidP="00414F67">
      <w:pPr>
        <w:pStyle w:val="30"/>
        <w:keepNext/>
        <w:keepLines/>
        <w:numPr>
          <w:ilvl w:val="2"/>
          <w:numId w:val="9"/>
        </w:numPr>
        <w:shd w:val="clear" w:color="auto" w:fill="auto"/>
        <w:tabs>
          <w:tab w:val="left" w:pos="871"/>
        </w:tabs>
        <w:spacing w:before="0" w:after="262" w:line="220" w:lineRule="exact"/>
        <w:jc w:val="center"/>
        <w:rPr>
          <w:rStyle w:val="3"/>
          <w:b/>
          <w:bCs/>
          <w:color w:val="000000"/>
          <w:sz w:val="24"/>
          <w:szCs w:val="24"/>
        </w:rPr>
      </w:pPr>
      <w:r w:rsidRPr="00414F67">
        <w:rPr>
          <w:rStyle w:val="3"/>
          <w:b/>
          <w:color w:val="000000"/>
          <w:sz w:val="24"/>
          <w:szCs w:val="24"/>
        </w:rPr>
        <w:t>Характеристика текущей ситуации</w:t>
      </w:r>
    </w:p>
    <w:p w:rsidR="00971530" w:rsidRDefault="00971530" w:rsidP="0037190C">
      <w:pPr>
        <w:pStyle w:val="ConsPlusNormal"/>
        <w:spacing w:before="220" w:line="276" w:lineRule="auto"/>
        <w:ind w:firstLine="540"/>
        <w:jc w:val="both"/>
        <w:rPr>
          <w:rFonts w:ascii="Times New Roman" w:hAnsi="Times New Roman" w:cs="Times New Roman"/>
          <w:sz w:val="24"/>
          <w:szCs w:val="24"/>
        </w:rPr>
      </w:pPr>
      <w:r w:rsidRPr="00CE773B">
        <w:rPr>
          <w:rFonts w:ascii="Times New Roman" w:hAnsi="Times New Roman" w:cs="Times New Roman"/>
          <w:sz w:val="24"/>
          <w:szCs w:val="24"/>
        </w:rPr>
        <w:t>Сохранение культурного и исторического наследия, обеспечение доступа населения к культурным ценностям и информации</w:t>
      </w:r>
      <w:r w:rsidR="007758A2">
        <w:rPr>
          <w:rFonts w:ascii="Times New Roman" w:hAnsi="Times New Roman" w:cs="Times New Roman"/>
          <w:sz w:val="24"/>
          <w:szCs w:val="24"/>
        </w:rPr>
        <w:t xml:space="preserve"> </w:t>
      </w:r>
      <w:r>
        <w:rPr>
          <w:rFonts w:ascii="Times New Roman" w:hAnsi="Times New Roman" w:cs="Times New Roman"/>
          <w:sz w:val="24"/>
          <w:szCs w:val="24"/>
        </w:rPr>
        <w:t>в ГО «Жатай» обеспечивается работой муниципальных учреждений культуры – библиотекой и музеем, наличием муниципального архива и нахождением на территории округа объектов, обладающих признаками культурно-исторического наследия.</w:t>
      </w:r>
    </w:p>
    <w:p w:rsidR="0037190C" w:rsidRPr="002725F5" w:rsidRDefault="0037190C" w:rsidP="00971530">
      <w:pPr>
        <w:pStyle w:val="ConsPlusNormal"/>
        <w:spacing w:line="276" w:lineRule="auto"/>
        <w:ind w:firstLine="540"/>
        <w:jc w:val="both"/>
        <w:rPr>
          <w:rFonts w:ascii="Times New Roman" w:hAnsi="Times New Roman" w:cs="Times New Roman"/>
          <w:sz w:val="24"/>
          <w:szCs w:val="24"/>
        </w:rPr>
      </w:pPr>
      <w:r w:rsidRPr="002725F5">
        <w:rPr>
          <w:rFonts w:ascii="Times New Roman" w:hAnsi="Times New Roman" w:cs="Times New Roman"/>
          <w:sz w:val="24"/>
          <w:szCs w:val="24"/>
        </w:rPr>
        <w:t>Целью развития библиотечного дела является создание библиотечно-информационного пространства, развитие и поддержка интереса граждан Республики Саха (Якутия) к чтению, обеспечение сохранности культурного документального наследия и создание уникальных цифровых коллекций в библиотеках, обеспечение доступности к социально значимой информации, приобщение граждан к мировому культурному наследию.</w:t>
      </w:r>
    </w:p>
    <w:p w:rsidR="0037190C" w:rsidRDefault="0037190C" w:rsidP="00867102">
      <w:pPr>
        <w:spacing w:after="0"/>
        <w:ind w:firstLine="540"/>
        <w:jc w:val="both"/>
        <w:rPr>
          <w:rFonts w:ascii="Times New Roman" w:hAnsi="Times New Roman" w:cs="Times New Roman"/>
          <w:sz w:val="24"/>
          <w:szCs w:val="24"/>
        </w:rPr>
      </w:pPr>
      <w:r>
        <w:rPr>
          <w:rStyle w:val="blk"/>
          <w:rFonts w:ascii="Times New Roman" w:hAnsi="Times New Roman" w:cs="Times New Roman"/>
          <w:sz w:val="24"/>
          <w:szCs w:val="24"/>
        </w:rPr>
        <w:t>Б</w:t>
      </w:r>
      <w:r w:rsidRPr="00E5226D">
        <w:rPr>
          <w:rStyle w:val="blk"/>
          <w:rFonts w:ascii="Times New Roman" w:hAnsi="Times New Roman" w:cs="Times New Roman"/>
          <w:sz w:val="24"/>
          <w:szCs w:val="24"/>
        </w:rPr>
        <w:t>иблиотечн</w:t>
      </w:r>
      <w:r>
        <w:rPr>
          <w:rStyle w:val="blk"/>
          <w:rFonts w:ascii="Times New Roman" w:hAnsi="Times New Roman" w:cs="Times New Roman"/>
          <w:sz w:val="24"/>
          <w:szCs w:val="24"/>
        </w:rPr>
        <w:t>ое</w:t>
      </w:r>
      <w:r w:rsidRPr="00E5226D">
        <w:rPr>
          <w:rStyle w:val="blk"/>
          <w:rFonts w:ascii="Times New Roman" w:hAnsi="Times New Roman" w:cs="Times New Roman"/>
          <w:sz w:val="24"/>
          <w:szCs w:val="24"/>
        </w:rPr>
        <w:t xml:space="preserve"> обслуживани</w:t>
      </w:r>
      <w:r>
        <w:rPr>
          <w:rStyle w:val="blk"/>
          <w:rFonts w:ascii="Times New Roman" w:hAnsi="Times New Roman" w:cs="Times New Roman"/>
          <w:sz w:val="24"/>
          <w:szCs w:val="24"/>
        </w:rPr>
        <w:t>е</w:t>
      </w:r>
      <w:r w:rsidRPr="00E5226D">
        <w:rPr>
          <w:rStyle w:val="blk"/>
          <w:rFonts w:ascii="Times New Roman" w:hAnsi="Times New Roman" w:cs="Times New Roman"/>
          <w:sz w:val="24"/>
          <w:szCs w:val="24"/>
        </w:rPr>
        <w:t xml:space="preserve"> населения </w:t>
      </w:r>
      <w:r>
        <w:rPr>
          <w:rStyle w:val="blk"/>
          <w:rFonts w:ascii="Times New Roman" w:hAnsi="Times New Roman" w:cs="Times New Roman"/>
          <w:sz w:val="24"/>
          <w:szCs w:val="24"/>
        </w:rPr>
        <w:t xml:space="preserve">Городского округа «Жатай» </w:t>
      </w:r>
      <w:r w:rsidRPr="00E5226D">
        <w:rPr>
          <w:rStyle w:val="blk"/>
          <w:rFonts w:ascii="Times New Roman" w:hAnsi="Times New Roman" w:cs="Times New Roman"/>
          <w:sz w:val="24"/>
          <w:szCs w:val="24"/>
        </w:rPr>
        <w:t>обеспечивает муниципальное бюджетное учреждение «Жатайская городская библиотека»</w:t>
      </w:r>
      <w:r w:rsidRPr="00E5226D">
        <w:rPr>
          <w:rFonts w:ascii="Times New Roman" w:hAnsi="Times New Roman" w:cs="Times New Roman"/>
          <w:sz w:val="24"/>
          <w:szCs w:val="24"/>
        </w:rPr>
        <w:t xml:space="preserve">. </w:t>
      </w:r>
      <w:r>
        <w:rPr>
          <w:rFonts w:ascii="Times New Roman" w:hAnsi="Times New Roman" w:cs="Times New Roman"/>
          <w:sz w:val="24"/>
          <w:szCs w:val="24"/>
        </w:rPr>
        <w:t xml:space="preserve">Библиотечный </w:t>
      </w:r>
      <w:r>
        <w:rPr>
          <w:rFonts w:ascii="Times New Roman" w:hAnsi="Times New Roman" w:cs="Times New Roman"/>
          <w:sz w:val="24"/>
          <w:szCs w:val="24"/>
        </w:rPr>
        <w:lastRenderedPageBreak/>
        <w:t>фонд составляет 20880 экземпляров (</w:t>
      </w:r>
      <w:r w:rsidR="00B147EE">
        <w:rPr>
          <w:rFonts w:ascii="Times New Roman" w:hAnsi="Times New Roman" w:cs="Times New Roman"/>
          <w:sz w:val="24"/>
          <w:szCs w:val="24"/>
        </w:rPr>
        <w:t xml:space="preserve">менее </w:t>
      </w:r>
      <w:r>
        <w:rPr>
          <w:rFonts w:ascii="Times New Roman" w:hAnsi="Times New Roman" w:cs="Times New Roman"/>
          <w:sz w:val="24"/>
          <w:szCs w:val="24"/>
        </w:rPr>
        <w:t xml:space="preserve">2 книг на 1 жителя при норме 5), что заметно ниже рекомендуемых показателей. Годовое пополнение составляет 200 книг (при норме 250), процент детской литературы 25% (при норме 30).  </w:t>
      </w:r>
      <w:r w:rsidRPr="00E5226D">
        <w:rPr>
          <w:rFonts w:ascii="Times New Roman" w:hAnsi="Times New Roman" w:cs="Times New Roman"/>
          <w:sz w:val="24"/>
          <w:szCs w:val="24"/>
        </w:rPr>
        <w:t xml:space="preserve">Процент охвата населения Жатая библиотечным обслуживанием составляет </w:t>
      </w:r>
      <w:r>
        <w:rPr>
          <w:rFonts w:ascii="Times New Roman" w:hAnsi="Times New Roman" w:cs="Times New Roman"/>
          <w:sz w:val="24"/>
          <w:szCs w:val="24"/>
        </w:rPr>
        <w:t>порядка 30</w:t>
      </w:r>
      <w:r w:rsidRPr="00E5226D">
        <w:rPr>
          <w:rFonts w:ascii="Times New Roman" w:hAnsi="Times New Roman" w:cs="Times New Roman"/>
          <w:sz w:val="24"/>
          <w:szCs w:val="24"/>
        </w:rPr>
        <w:t xml:space="preserve">%. </w:t>
      </w:r>
      <w:r>
        <w:rPr>
          <w:rFonts w:ascii="Times New Roman" w:hAnsi="Times New Roman" w:cs="Times New Roman"/>
          <w:sz w:val="24"/>
          <w:szCs w:val="24"/>
        </w:rPr>
        <w:t>В условиях пандемии 2020-2021 гг.</w:t>
      </w:r>
      <w:r w:rsidRPr="00E5226D">
        <w:rPr>
          <w:rFonts w:ascii="Times New Roman" w:hAnsi="Times New Roman" w:cs="Times New Roman"/>
          <w:sz w:val="24"/>
          <w:szCs w:val="24"/>
        </w:rPr>
        <w:t xml:space="preserve"> рост увеличения количества посещений библиотеки</w:t>
      </w:r>
      <w:r>
        <w:rPr>
          <w:rFonts w:ascii="Times New Roman" w:hAnsi="Times New Roman" w:cs="Times New Roman"/>
          <w:sz w:val="24"/>
          <w:szCs w:val="24"/>
        </w:rPr>
        <w:t xml:space="preserve"> снизилось</w:t>
      </w:r>
      <w:r w:rsidRPr="00E5226D">
        <w:rPr>
          <w:rFonts w:ascii="Times New Roman" w:hAnsi="Times New Roman" w:cs="Times New Roman"/>
          <w:sz w:val="24"/>
          <w:szCs w:val="24"/>
        </w:rPr>
        <w:t>,</w:t>
      </w:r>
      <w:r>
        <w:rPr>
          <w:rFonts w:ascii="Times New Roman" w:hAnsi="Times New Roman" w:cs="Times New Roman"/>
          <w:sz w:val="24"/>
          <w:szCs w:val="24"/>
        </w:rPr>
        <w:t xml:space="preserve"> но в течении 2022г. этот показатель растет,</w:t>
      </w:r>
      <w:r w:rsidRPr="00E5226D">
        <w:rPr>
          <w:rFonts w:ascii="Times New Roman" w:hAnsi="Times New Roman" w:cs="Times New Roman"/>
          <w:sz w:val="24"/>
          <w:szCs w:val="24"/>
        </w:rPr>
        <w:t xml:space="preserve"> что свидетельствует о </w:t>
      </w:r>
      <w:r>
        <w:rPr>
          <w:rFonts w:ascii="Times New Roman" w:hAnsi="Times New Roman" w:cs="Times New Roman"/>
          <w:sz w:val="24"/>
          <w:szCs w:val="24"/>
        </w:rPr>
        <w:t xml:space="preserve">достаточно высокой </w:t>
      </w:r>
      <w:r w:rsidRPr="00E5226D">
        <w:rPr>
          <w:rFonts w:ascii="Times New Roman" w:hAnsi="Times New Roman" w:cs="Times New Roman"/>
          <w:sz w:val="24"/>
          <w:szCs w:val="24"/>
        </w:rPr>
        <w:t>востребованности библиотечных услуг.</w:t>
      </w:r>
      <w:r w:rsidR="007758A2">
        <w:rPr>
          <w:rFonts w:ascii="Times New Roman" w:hAnsi="Times New Roman" w:cs="Times New Roman"/>
          <w:sz w:val="24"/>
          <w:szCs w:val="24"/>
        </w:rPr>
        <w:t xml:space="preserve"> </w:t>
      </w:r>
      <w:r w:rsidRPr="00635091">
        <w:rPr>
          <w:rFonts w:ascii="Times New Roman" w:hAnsi="Times New Roman" w:cs="Times New Roman"/>
          <w:sz w:val="24"/>
          <w:szCs w:val="24"/>
        </w:rPr>
        <w:t>В рамках реализации муниципальной программы «</w:t>
      </w:r>
      <w:r>
        <w:rPr>
          <w:rFonts w:ascii="Times New Roman" w:hAnsi="Times New Roman" w:cs="Times New Roman"/>
          <w:sz w:val="24"/>
          <w:szCs w:val="24"/>
        </w:rPr>
        <w:t>Развитие к</w:t>
      </w:r>
      <w:r w:rsidRPr="00635091">
        <w:rPr>
          <w:rFonts w:ascii="Times New Roman" w:hAnsi="Times New Roman" w:cs="Times New Roman"/>
          <w:sz w:val="24"/>
          <w:szCs w:val="24"/>
        </w:rPr>
        <w:t>ультур</w:t>
      </w:r>
      <w:r>
        <w:rPr>
          <w:rFonts w:ascii="Times New Roman" w:hAnsi="Times New Roman" w:cs="Times New Roman"/>
          <w:sz w:val="24"/>
          <w:szCs w:val="24"/>
        </w:rPr>
        <w:t>ы</w:t>
      </w:r>
      <w:r w:rsidRPr="00635091">
        <w:rPr>
          <w:rFonts w:ascii="Times New Roman" w:hAnsi="Times New Roman" w:cs="Times New Roman"/>
          <w:sz w:val="24"/>
          <w:szCs w:val="24"/>
        </w:rPr>
        <w:t xml:space="preserve"> ГО «Жатай» на 20</w:t>
      </w:r>
      <w:r>
        <w:rPr>
          <w:rFonts w:ascii="Times New Roman" w:hAnsi="Times New Roman" w:cs="Times New Roman"/>
          <w:sz w:val="24"/>
          <w:szCs w:val="24"/>
        </w:rPr>
        <w:t>20</w:t>
      </w:r>
      <w:r w:rsidRPr="00635091">
        <w:rPr>
          <w:rFonts w:ascii="Times New Roman" w:hAnsi="Times New Roman" w:cs="Times New Roman"/>
          <w:sz w:val="24"/>
          <w:szCs w:val="24"/>
        </w:rPr>
        <w:t>-20</w:t>
      </w:r>
      <w:r>
        <w:rPr>
          <w:rFonts w:ascii="Times New Roman" w:hAnsi="Times New Roman" w:cs="Times New Roman"/>
          <w:sz w:val="24"/>
          <w:szCs w:val="24"/>
        </w:rPr>
        <w:t xml:space="preserve">22 </w:t>
      </w:r>
      <w:r w:rsidRPr="00635091">
        <w:rPr>
          <w:rFonts w:ascii="Times New Roman" w:hAnsi="Times New Roman" w:cs="Times New Roman"/>
          <w:sz w:val="24"/>
          <w:szCs w:val="24"/>
        </w:rPr>
        <w:t xml:space="preserve">годы» были </w:t>
      </w:r>
      <w:r>
        <w:rPr>
          <w:rFonts w:ascii="Times New Roman" w:hAnsi="Times New Roman" w:cs="Times New Roman"/>
          <w:sz w:val="24"/>
          <w:szCs w:val="24"/>
        </w:rPr>
        <w:t xml:space="preserve">проведены мероприятия по </w:t>
      </w:r>
      <w:r>
        <w:rPr>
          <w:rFonts w:ascii="Times New Roman" w:hAnsi="Times New Roman" w:cs="Times New Roman"/>
          <w:sz w:val="24"/>
          <w:szCs w:val="24"/>
          <w:shd w:val="clear" w:color="auto" w:fill="FFFFFF"/>
        </w:rPr>
        <w:t>косметическому ремонту библиотечных помещений,</w:t>
      </w:r>
      <w:r w:rsidR="007758A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профильному обучению специалистов,</w:t>
      </w:r>
      <w:r w:rsidR="007758A2">
        <w:rPr>
          <w:rFonts w:ascii="Times New Roman" w:hAnsi="Times New Roman" w:cs="Times New Roman"/>
          <w:sz w:val="24"/>
          <w:szCs w:val="24"/>
          <w:shd w:val="clear" w:color="auto" w:fill="FFFFFF"/>
        </w:rPr>
        <w:t xml:space="preserve"> </w:t>
      </w:r>
      <w:r w:rsidRPr="00C17A4E">
        <w:rPr>
          <w:rFonts w:ascii="Times New Roman" w:hAnsi="Times New Roman" w:cs="Times New Roman"/>
          <w:sz w:val="24"/>
          <w:szCs w:val="24"/>
        </w:rPr>
        <w:t>приобретению</w:t>
      </w:r>
      <w:r w:rsidRPr="00635091">
        <w:rPr>
          <w:rFonts w:ascii="Times New Roman" w:hAnsi="Times New Roman" w:cs="Times New Roman"/>
          <w:sz w:val="24"/>
          <w:szCs w:val="24"/>
          <w:shd w:val="clear" w:color="auto" w:fill="FFFFFF"/>
        </w:rPr>
        <w:t xml:space="preserve"> библиотечных </w:t>
      </w:r>
      <w:r>
        <w:rPr>
          <w:rFonts w:ascii="Times New Roman" w:hAnsi="Times New Roman" w:cs="Times New Roman"/>
          <w:sz w:val="24"/>
          <w:szCs w:val="24"/>
          <w:shd w:val="clear" w:color="auto" w:fill="FFFFFF"/>
        </w:rPr>
        <w:t>изданий</w:t>
      </w:r>
      <w:r w:rsidRPr="0063509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оценке условий труда, </w:t>
      </w:r>
      <w:r w:rsidRPr="00635091">
        <w:rPr>
          <w:rFonts w:ascii="Times New Roman" w:hAnsi="Times New Roman" w:cs="Times New Roman"/>
          <w:sz w:val="24"/>
          <w:szCs w:val="24"/>
          <w:shd w:val="clear" w:color="auto" w:fill="FFFFFF"/>
        </w:rPr>
        <w:t>обеспечению</w:t>
      </w:r>
      <w:r>
        <w:rPr>
          <w:rFonts w:ascii="Times New Roman" w:hAnsi="Times New Roman" w:cs="Times New Roman"/>
          <w:sz w:val="24"/>
          <w:szCs w:val="24"/>
          <w:shd w:val="clear" w:color="auto" w:fill="FFFFFF"/>
        </w:rPr>
        <w:t xml:space="preserve"> периодической литературой. </w:t>
      </w:r>
      <w:r w:rsidRPr="00D104E7">
        <w:rPr>
          <w:rFonts w:ascii="Times New Roman" w:hAnsi="Times New Roman" w:cs="Times New Roman"/>
          <w:sz w:val="24"/>
          <w:szCs w:val="24"/>
        </w:rPr>
        <w:t xml:space="preserve">В то же время </w:t>
      </w:r>
      <w:r>
        <w:rPr>
          <w:rFonts w:ascii="Times New Roman" w:hAnsi="Times New Roman" w:cs="Times New Roman"/>
          <w:sz w:val="24"/>
          <w:szCs w:val="24"/>
        </w:rPr>
        <w:t>в связи с высоким процентом износа здания назре</w:t>
      </w:r>
      <w:r w:rsidR="0077181B">
        <w:rPr>
          <w:rFonts w:ascii="Times New Roman" w:hAnsi="Times New Roman" w:cs="Times New Roman"/>
          <w:sz w:val="24"/>
          <w:szCs w:val="24"/>
        </w:rPr>
        <w:t>вала</w:t>
      </w:r>
      <w:r>
        <w:rPr>
          <w:rFonts w:ascii="Times New Roman" w:hAnsi="Times New Roman" w:cs="Times New Roman"/>
          <w:sz w:val="24"/>
          <w:szCs w:val="24"/>
        </w:rPr>
        <w:t xml:space="preserve"> необходимость принятия мер по переводу библиотеки в другое здание. В течении 2022 г. проведены все основные работы по этому направлению. </w:t>
      </w:r>
    </w:p>
    <w:p w:rsidR="0037190C" w:rsidRPr="002725F5" w:rsidRDefault="0037190C" w:rsidP="0037190C">
      <w:pPr>
        <w:pStyle w:val="ConsPlusNormal"/>
        <w:spacing w:line="276" w:lineRule="auto"/>
        <w:ind w:firstLine="540"/>
        <w:jc w:val="both"/>
        <w:rPr>
          <w:rFonts w:ascii="Times New Roman" w:hAnsi="Times New Roman" w:cs="Times New Roman"/>
          <w:sz w:val="24"/>
          <w:szCs w:val="24"/>
        </w:rPr>
      </w:pPr>
      <w:r w:rsidRPr="002725F5">
        <w:rPr>
          <w:rFonts w:ascii="Times New Roman" w:hAnsi="Times New Roman" w:cs="Times New Roman"/>
          <w:sz w:val="24"/>
          <w:szCs w:val="24"/>
        </w:rPr>
        <w:t xml:space="preserve">В </w:t>
      </w:r>
      <w:r>
        <w:rPr>
          <w:rFonts w:ascii="Times New Roman" w:hAnsi="Times New Roman" w:cs="Times New Roman"/>
          <w:sz w:val="24"/>
          <w:szCs w:val="24"/>
        </w:rPr>
        <w:t xml:space="preserve">Городском округе «Жатай» </w:t>
      </w:r>
      <w:r w:rsidRPr="002725F5">
        <w:rPr>
          <w:rFonts w:ascii="Times New Roman" w:hAnsi="Times New Roman" w:cs="Times New Roman"/>
          <w:sz w:val="24"/>
          <w:szCs w:val="24"/>
        </w:rPr>
        <w:t>функциониру</w:t>
      </w:r>
      <w:r>
        <w:rPr>
          <w:rFonts w:ascii="Times New Roman" w:hAnsi="Times New Roman" w:cs="Times New Roman"/>
          <w:sz w:val="24"/>
          <w:szCs w:val="24"/>
        </w:rPr>
        <w:t>е</w:t>
      </w:r>
      <w:r w:rsidRPr="002725F5">
        <w:rPr>
          <w:rFonts w:ascii="Times New Roman" w:hAnsi="Times New Roman" w:cs="Times New Roman"/>
          <w:sz w:val="24"/>
          <w:szCs w:val="24"/>
        </w:rPr>
        <w:t xml:space="preserve">т </w:t>
      </w:r>
      <w:r>
        <w:rPr>
          <w:rFonts w:ascii="Times New Roman" w:hAnsi="Times New Roman" w:cs="Times New Roman"/>
          <w:sz w:val="24"/>
          <w:szCs w:val="24"/>
        </w:rPr>
        <w:t>музей Городского округа «Жатай»</w:t>
      </w:r>
      <w:r w:rsidRPr="002725F5">
        <w:rPr>
          <w:rFonts w:ascii="Times New Roman" w:hAnsi="Times New Roman" w:cs="Times New Roman"/>
          <w:sz w:val="24"/>
          <w:szCs w:val="24"/>
        </w:rPr>
        <w:t>, выполняющи</w:t>
      </w:r>
      <w:r>
        <w:rPr>
          <w:rFonts w:ascii="Times New Roman" w:hAnsi="Times New Roman" w:cs="Times New Roman"/>
          <w:sz w:val="24"/>
          <w:szCs w:val="24"/>
        </w:rPr>
        <w:t>й</w:t>
      </w:r>
      <w:r w:rsidRPr="002725F5">
        <w:rPr>
          <w:rFonts w:ascii="Times New Roman" w:hAnsi="Times New Roman" w:cs="Times New Roman"/>
          <w:sz w:val="24"/>
          <w:szCs w:val="24"/>
        </w:rPr>
        <w:t xml:space="preserve"> хранительские</w:t>
      </w:r>
      <w:r>
        <w:rPr>
          <w:rFonts w:ascii="Times New Roman" w:hAnsi="Times New Roman" w:cs="Times New Roman"/>
          <w:sz w:val="24"/>
          <w:szCs w:val="24"/>
        </w:rPr>
        <w:t xml:space="preserve"> и</w:t>
      </w:r>
      <w:r w:rsidRPr="002725F5">
        <w:rPr>
          <w:rFonts w:ascii="Times New Roman" w:hAnsi="Times New Roman" w:cs="Times New Roman"/>
          <w:sz w:val="24"/>
          <w:szCs w:val="24"/>
        </w:rPr>
        <w:t xml:space="preserve"> культурно-образовательные функции, обеспечивая доступ граждан к историко-культурному наследию. </w:t>
      </w:r>
      <w:r>
        <w:rPr>
          <w:rFonts w:ascii="Times New Roman" w:hAnsi="Times New Roman" w:cs="Times New Roman"/>
          <w:sz w:val="24"/>
          <w:szCs w:val="24"/>
        </w:rPr>
        <w:t xml:space="preserve">Музей расположен в жилом доме и имеет потребность в увеличении площади помещений. Действует официальный сайт, </w:t>
      </w:r>
      <w:r w:rsidRPr="002725F5">
        <w:rPr>
          <w:rFonts w:ascii="Times New Roman" w:hAnsi="Times New Roman" w:cs="Times New Roman"/>
          <w:sz w:val="24"/>
          <w:szCs w:val="24"/>
        </w:rPr>
        <w:t>установлена программа "Комплексная автоматизированная музейная информационная система (КАМИС)"</w:t>
      </w:r>
      <w:r>
        <w:rPr>
          <w:rFonts w:ascii="Times New Roman" w:hAnsi="Times New Roman" w:cs="Times New Roman"/>
          <w:sz w:val="24"/>
          <w:szCs w:val="24"/>
        </w:rPr>
        <w:t xml:space="preserve">. </w:t>
      </w:r>
      <w:r w:rsidRPr="002725F5">
        <w:rPr>
          <w:rFonts w:ascii="Times New Roman" w:hAnsi="Times New Roman" w:cs="Times New Roman"/>
          <w:sz w:val="24"/>
          <w:szCs w:val="24"/>
        </w:rPr>
        <w:t xml:space="preserve">Объем основного фонда составляет </w:t>
      </w:r>
      <w:r w:rsidRPr="00EB1CDC">
        <w:rPr>
          <w:rFonts w:ascii="Times New Roman" w:hAnsi="Times New Roman" w:cs="Times New Roman"/>
          <w:sz w:val="24"/>
          <w:szCs w:val="24"/>
        </w:rPr>
        <w:t>1405</w:t>
      </w:r>
      <w:r w:rsidR="00BC6E0E">
        <w:rPr>
          <w:rFonts w:ascii="Times New Roman" w:hAnsi="Times New Roman" w:cs="Times New Roman"/>
          <w:sz w:val="24"/>
          <w:szCs w:val="24"/>
        </w:rPr>
        <w:t xml:space="preserve"> </w:t>
      </w:r>
      <w:r w:rsidRPr="002725F5">
        <w:rPr>
          <w:rFonts w:ascii="Times New Roman" w:hAnsi="Times New Roman" w:cs="Times New Roman"/>
          <w:sz w:val="24"/>
          <w:szCs w:val="24"/>
        </w:rPr>
        <w:t>музейных предметов. Посещаемость музе</w:t>
      </w:r>
      <w:r>
        <w:rPr>
          <w:rFonts w:ascii="Times New Roman" w:hAnsi="Times New Roman" w:cs="Times New Roman"/>
          <w:sz w:val="24"/>
          <w:szCs w:val="24"/>
        </w:rPr>
        <w:t>я</w:t>
      </w:r>
      <w:r w:rsidRPr="002725F5">
        <w:rPr>
          <w:rFonts w:ascii="Times New Roman" w:hAnsi="Times New Roman" w:cs="Times New Roman"/>
          <w:sz w:val="24"/>
          <w:szCs w:val="24"/>
        </w:rPr>
        <w:t xml:space="preserve"> в 202</w:t>
      </w:r>
      <w:r>
        <w:rPr>
          <w:rFonts w:ascii="Times New Roman" w:hAnsi="Times New Roman" w:cs="Times New Roman"/>
          <w:sz w:val="24"/>
          <w:szCs w:val="24"/>
        </w:rPr>
        <w:t>1</w:t>
      </w:r>
      <w:r w:rsidRPr="002725F5">
        <w:rPr>
          <w:rFonts w:ascii="Times New Roman" w:hAnsi="Times New Roman" w:cs="Times New Roman"/>
          <w:sz w:val="24"/>
          <w:szCs w:val="24"/>
        </w:rPr>
        <w:t xml:space="preserve"> году составила </w:t>
      </w:r>
      <w:r w:rsidRPr="00B258AA">
        <w:rPr>
          <w:rFonts w:ascii="Times New Roman" w:hAnsi="Times New Roman" w:cs="Times New Roman"/>
          <w:sz w:val="24"/>
          <w:szCs w:val="24"/>
        </w:rPr>
        <w:t>3061</w:t>
      </w:r>
      <w:r w:rsidRPr="002725F5">
        <w:rPr>
          <w:rFonts w:ascii="Times New Roman" w:hAnsi="Times New Roman" w:cs="Times New Roman"/>
          <w:sz w:val="24"/>
          <w:szCs w:val="24"/>
        </w:rPr>
        <w:t xml:space="preserve"> человек</w:t>
      </w:r>
      <w:r>
        <w:rPr>
          <w:rFonts w:ascii="Times New Roman" w:hAnsi="Times New Roman" w:cs="Times New Roman"/>
          <w:sz w:val="24"/>
          <w:szCs w:val="24"/>
        </w:rPr>
        <w:t xml:space="preserve"> (в том числе онлайн)</w:t>
      </w:r>
      <w:r w:rsidRPr="002725F5">
        <w:rPr>
          <w:rFonts w:ascii="Times New Roman" w:hAnsi="Times New Roman" w:cs="Times New Roman"/>
          <w:sz w:val="24"/>
          <w:szCs w:val="24"/>
        </w:rPr>
        <w:t>.</w:t>
      </w:r>
      <w:r>
        <w:rPr>
          <w:rFonts w:ascii="Times New Roman" w:hAnsi="Times New Roman" w:cs="Times New Roman"/>
          <w:sz w:val="24"/>
          <w:szCs w:val="24"/>
        </w:rPr>
        <w:t xml:space="preserve"> В целях увеличения этого ключевого показателя, назрела необходимость обновления музейных экспозиций, находящихся без изменений (обновлений) на протяжении многих лет. Также целесообразно выполнить ряд условий для придания музею статуса «модельный краеведческий музей», что востребовано в современных условиях.</w:t>
      </w:r>
    </w:p>
    <w:p w:rsidR="0037190C" w:rsidRPr="00B41168" w:rsidRDefault="0037190C" w:rsidP="0037190C">
      <w:pPr>
        <w:pStyle w:val="ConsPlusNormal"/>
        <w:spacing w:line="276" w:lineRule="auto"/>
        <w:ind w:firstLine="540"/>
        <w:jc w:val="both"/>
        <w:rPr>
          <w:rFonts w:ascii="Times New Roman" w:hAnsi="Times New Roman" w:cs="Times New Roman"/>
          <w:sz w:val="24"/>
          <w:szCs w:val="24"/>
        </w:rPr>
      </w:pPr>
      <w:r w:rsidRPr="00B41168">
        <w:rPr>
          <w:rFonts w:ascii="Times New Roman" w:hAnsi="Times New Roman" w:cs="Times New Roman"/>
          <w:sz w:val="24"/>
          <w:szCs w:val="24"/>
        </w:rPr>
        <w:t xml:space="preserve">Решение задачи сохранения документов </w:t>
      </w:r>
      <w:r>
        <w:rPr>
          <w:rFonts w:ascii="Times New Roman" w:hAnsi="Times New Roman" w:cs="Times New Roman"/>
          <w:sz w:val="24"/>
          <w:szCs w:val="24"/>
        </w:rPr>
        <w:t>а</w:t>
      </w:r>
      <w:r w:rsidRPr="00B41168">
        <w:rPr>
          <w:rFonts w:ascii="Times New Roman" w:hAnsi="Times New Roman" w:cs="Times New Roman"/>
          <w:sz w:val="24"/>
          <w:szCs w:val="24"/>
        </w:rPr>
        <w:t xml:space="preserve">рхивного фонда </w:t>
      </w:r>
      <w:r>
        <w:rPr>
          <w:rFonts w:ascii="Times New Roman" w:hAnsi="Times New Roman" w:cs="Times New Roman"/>
          <w:sz w:val="24"/>
          <w:szCs w:val="24"/>
        </w:rPr>
        <w:t>Городского округа «Жатай»</w:t>
      </w:r>
      <w:r w:rsidRPr="00B41168">
        <w:rPr>
          <w:rFonts w:ascii="Times New Roman" w:hAnsi="Times New Roman" w:cs="Times New Roman"/>
          <w:sz w:val="24"/>
          <w:szCs w:val="24"/>
        </w:rPr>
        <w:t>, его использования и дальнейшего развития архивного дела требует реализации специального комплекса мероприятий. В первую очередь совершенствование архивного дела связано с демократизацией использования архивной информации, расширением доступа граждан к ней, интенсивным использованием архивных документов в политических, экономических, социально-правовых, научных и практических целях, развитием информационных технологий.</w:t>
      </w:r>
    </w:p>
    <w:p w:rsidR="0037190C" w:rsidRPr="00B41168" w:rsidRDefault="0037190C" w:rsidP="0037190C">
      <w:pPr>
        <w:pStyle w:val="ConsPlusNormal"/>
        <w:spacing w:line="276" w:lineRule="auto"/>
        <w:ind w:firstLine="540"/>
        <w:jc w:val="both"/>
        <w:rPr>
          <w:rFonts w:ascii="Times New Roman" w:hAnsi="Times New Roman" w:cs="Times New Roman"/>
          <w:sz w:val="24"/>
          <w:szCs w:val="24"/>
        </w:rPr>
      </w:pPr>
      <w:r w:rsidRPr="00846B79">
        <w:rPr>
          <w:rFonts w:ascii="Times New Roman" w:hAnsi="Times New Roman" w:cs="Times New Roman"/>
          <w:sz w:val="24"/>
          <w:szCs w:val="24"/>
        </w:rPr>
        <w:t>В настоящее время архивная служба</w:t>
      </w:r>
      <w:r w:rsidR="007758A2" w:rsidRPr="00846B79">
        <w:rPr>
          <w:rFonts w:ascii="Times New Roman" w:hAnsi="Times New Roman" w:cs="Times New Roman"/>
          <w:sz w:val="24"/>
          <w:szCs w:val="24"/>
        </w:rPr>
        <w:t xml:space="preserve"> </w:t>
      </w:r>
      <w:r w:rsidRPr="00846B79">
        <w:rPr>
          <w:rFonts w:ascii="Times New Roman" w:hAnsi="Times New Roman" w:cs="Times New Roman"/>
          <w:sz w:val="24"/>
          <w:szCs w:val="24"/>
        </w:rPr>
        <w:t>ГО «Жатай» составляют 1 муниципальный архив</w:t>
      </w:r>
      <w:r w:rsidR="00AB6FFA" w:rsidRPr="00846B79">
        <w:rPr>
          <w:rFonts w:ascii="Times New Roman" w:hAnsi="Times New Roman" w:cs="Times New Roman"/>
          <w:sz w:val="24"/>
          <w:szCs w:val="24"/>
        </w:rPr>
        <w:t xml:space="preserve">, находящийся в </w:t>
      </w:r>
      <w:r w:rsidR="00846B79" w:rsidRPr="00846B79">
        <w:rPr>
          <w:rFonts w:ascii="Times New Roman" w:hAnsi="Times New Roman" w:cs="Times New Roman"/>
          <w:sz w:val="24"/>
          <w:szCs w:val="24"/>
        </w:rPr>
        <w:t>структуре Окружной</w:t>
      </w:r>
      <w:r w:rsidRPr="00846B79">
        <w:rPr>
          <w:rFonts w:ascii="Times New Roman" w:hAnsi="Times New Roman" w:cs="Times New Roman"/>
          <w:sz w:val="24"/>
          <w:szCs w:val="24"/>
        </w:rPr>
        <w:t xml:space="preserve"> Администрации ГО «Жатай». По состоянию на 1 января 2022 года всего</w:t>
      </w:r>
      <w:r w:rsidR="007758A2" w:rsidRPr="00846B79">
        <w:rPr>
          <w:rFonts w:ascii="Times New Roman" w:hAnsi="Times New Roman" w:cs="Times New Roman"/>
          <w:sz w:val="24"/>
          <w:szCs w:val="24"/>
        </w:rPr>
        <w:t xml:space="preserve"> </w:t>
      </w:r>
      <w:r w:rsidRPr="00846B79">
        <w:rPr>
          <w:rFonts w:ascii="Times New Roman" w:hAnsi="Times New Roman" w:cs="Times New Roman"/>
          <w:sz w:val="24"/>
          <w:szCs w:val="24"/>
        </w:rPr>
        <w:t xml:space="preserve">в составе </w:t>
      </w:r>
      <w:r w:rsidR="00AB6FFA" w:rsidRPr="00846B79">
        <w:rPr>
          <w:rFonts w:ascii="Times New Roman" w:hAnsi="Times New Roman" w:cs="Times New Roman"/>
          <w:sz w:val="24"/>
          <w:szCs w:val="24"/>
        </w:rPr>
        <w:t>семи</w:t>
      </w:r>
      <w:r w:rsidRPr="00846B79">
        <w:rPr>
          <w:rFonts w:ascii="Times New Roman" w:hAnsi="Times New Roman" w:cs="Times New Roman"/>
          <w:sz w:val="24"/>
          <w:szCs w:val="24"/>
        </w:rPr>
        <w:t xml:space="preserve"> архивных фондов хранятся 1441 дел. Источниками комплектования (пополнения) архива являются организации</w:t>
      </w:r>
      <w:r w:rsidR="007758A2" w:rsidRPr="00846B79">
        <w:rPr>
          <w:rFonts w:ascii="Times New Roman" w:hAnsi="Times New Roman" w:cs="Times New Roman"/>
          <w:sz w:val="24"/>
          <w:szCs w:val="24"/>
        </w:rPr>
        <w:t xml:space="preserve"> </w:t>
      </w:r>
      <w:r w:rsidRPr="00846B79">
        <w:rPr>
          <w:rFonts w:ascii="Times New Roman" w:hAnsi="Times New Roman" w:cs="Times New Roman"/>
          <w:sz w:val="24"/>
          <w:szCs w:val="24"/>
        </w:rPr>
        <w:t>ГО «Жатай», создающие документы на различных материальных носителях, имеющих историческое, научное, социальное, экономическое и культурное значение.</w:t>
      </w:r>
      <w:r w:rsidRPr="00B41168">
        <w:rPr>
          <w:rFonts w:ascii="Times New Roman" w:hAnsi="Times New Roman" w:cs="Times New Roman"/>
          <w:sz w:val="24"/>
          <w:szCs w:val="24"/>
        </w:rPr>
        <w:t xml:space="preserve"> </w:t>
      </w:r>
      <w:r w:rsidR="009E6F15">
        <w:rPr>
          <w:rFonts w:ascii="Times New Roman" w:hAnsi="Times New Roman" w:cs="Times New Roman"/>
          <w:sz w:val="24"/>
          <w:szCs w:val="24"/>
        </w:rPr>
        <w:t xml:space="preserve"> </w:t>
      </w:r>
    </w:p>
    <w:p w:rsidR="00731B54" w:rsidRDefault="0037190C" w:rsidP="00867102">
      <w:pPr>
        <w:pStyle w:val="ConsPlusNormal"/>
        <w:spacing w:line="276" w:lineRule="auto"/>
        <w:ind w:firstLine="540"/>
        <w:jc w:val="both"/>
        <w:rPr>
          <w:rFonts w:ascii="Times New Roman" w:hAnsi="Times New Roman" w:cs="Times New Roman"/>
          <w:sz w:val="24"/>
          <w:szCs w:val="24"/>
        </w:rPr>
      </w:pPr>
      <w:r w:rsidRPr="00B41168">
        <w:rPr>
          <w:rFonts w:ascii="Times New Roman" w:hAnsi="Times New Roman" w:cs="Times New Roman"/>
          <w:sz w:val="24"/>
          <w:szCs w:val="24"/>
        </w:rPr>
        <w:t xml:space="preserve">Сохранение аудиовизуального наследия </w:t>
      </w:r>
      <w:r>
        <w:rPr>
          <w:rFonts w:ascii="Times New Roman" w:hAnsi="Times New Roman" w:cs="Times New Roman"/>
          <w:sz w:val="24"/>
          <w:szCs w:val="24"/>
        </w:rPr>
        <w:t>Городского округа «Жатай»</w:t>
      </w:r>
      <w:r w:rsidRPr="00B41168">
        <w:rPr>
          <w:rFonts w:ascii="Times New Roman" w:hAnsi="Times New Roman" w:cs="Times New Roman"/>
          <w:sz w:val="24"/>
          <w:szCs w:val="24"/>
        </w:rPr>
        <w:t xml:space="preserve"> - одна из </w:t>
      </w:r>
      <w:r w:rsidR="005F0E04">
        <w:rPr>
          <w:rFonts w:ascii="Times New Roman" w:hAnsi="Times New Roman" w:cs="Times New Roman"/>
          <w:sz w:val="24"/>
          <w:szCs w:val="24"/>
        </w:rPr>
        <w:t>актуальных</w:t>
      </w:r>
      <w:r w:rsidRPr="00B41168">
        <w:rPr>
          <w:rFonts w:ascii="Times New Roman" w:hAnsi="Times New Roman" w:cs="Times New Roman"/>
          <w:sz w:val="24"/>
          <w:szCs w:val="24"/>
        </w:rPr>
        <w:t xml:space="preserve"> задач </w:t>
      </w:r>
      <w:r w:rsidR="00846B79" w:rsidRPr="00846B79">
        <w:rPr>
          <w:rFonts w:ascii="Times New Roman" w:hAnsi="Times New Roman" w:cs="Times New Roman"/>
          <w:sz w:val="24"/>
          <w:szCs w:val="24"/>
        </w:rPr>
        <w:t>Окружной Администрации ГО «Жатай»</w:t>
      </w:r>
      <w:r w:rsidRPr="00B41168">
        <w:rPr>
          <w:rFonts w:ascii="Times New Roman" w:hAnsi="Times New Roman" w:cs="Times New Roman"/>
          <w:sz w:val="24"/>
          <w:szCs w:val="24"/>
        </w:rPr>
        <w:t xml:space="preserve">. Формирование, учет, хранение, сохранение, изучение, создание, использование, популяризация и управление аудиовизуальным наследием </w:t>
      </w:r>
      <w:r>
        <w:rPr>
          <w:rFonts w:ascii="Times New Roman" w:hAnsi="Times New Roman" w:cs="Times New Roman"/>
          <w:sz w:val="24"/>
          <w:szCs w:val="24"/>
        </w:rPr>
        <w:t>ГО «Жатай»</w:t>
      </w:r>
      <w:r w:rsidR="008B26BB">
        <w:rPr>
          <w:rFonts w:ascii="Times New Roman" w:hAnsi="Times New Roman" w:cs="Times New Roman"/>
          <w:sz w:val="24"/>
          <w:szCs w:val="24"/>
        </w:rPr>
        <w:t xml:space="preserve"> </w:t>
      </w:r>
      <w:r>
        <w:rPr>
          <w:rFonts w:ascii="Times New Roman" w:hAnsi="Times New Roman" w:cs="Times New Roman"/>
          <w:sz w:val="24"/>
          <w:szCs w:val="24"/>
        </w:rPr>
        <w:t>–</w:t>
      </w:r>
      <w:r w:rsidR="008B26BB">
        <w:rPr>
          <w:rFonts w:ascii="Times New Roman" w:hAnsi="Times New Roman" w:cs="Times New Roman"/>
          <w:sz w:val="24"/>
          <w:szCs w:val="24"/>
        </w:rPr>
        <w:t xml:space="preserve"> </w:t>
      </w:r>
      <w:r>
        <w:rPr>
          <w:rFonts w:ascii="Times New Roman" w:hAnsi="Times New Roman" w:cs="Times New Roman"/>
          <w:sz w:val="24"/>
          <w:szCs w:val="24"/>
        </w:rPr>
        <w:t>одна из новых задач муниципального архива</w:t>
      </w:r>
      <w:r w:rsidR="00AB6FFA">
        <w:rPr>
          <w:rFonts w:ascii="Times New Roman" w:hAnsi="Times New Roman" w:cs="Times New Roman"/>
          <w:sz w:val="24"/>
          <w:szCs w:val="24"/>
        </w:rPr>
        <w:t>.</w:t>
      </w:r>
      <w:r>
        <w:rPr>
          <w:rFonts w:ascii="Times New Roman" w:hAnsi="Times New Roman" w:cs="Times New Roman"/>
          <w:sz w:val="24"/>
          <w:szCs w:val="24"/>
        </w:rPr>
        <w:t xml:space="preserve">  </w:t>
      </w:r>
      <w:r w:rsidR="00AB6FFA">
        <w:rPr>
          <w:rFonts w:ascii="Times New Roman" w:hAnsi="Times New Roman" w:cs="Times New Roman"/>
          <w:sz w:val="24"/>
          <w:szCs w:val="24"/>
        </w:rPr>
        <w:t>Р</w:t>
      </w:r>
      <w:r>
        <w:rPr>
          <w:rFonts w:ascii="Times New Roman" w:hAnsi="Times New Roman" w:cs="Times New Roman"/>
          <w:sz w:val="24"/>
          <w:szCs w:val="24"/>
        </w:rPr>
        <w:t>абот</w:t>
      </w:r>
      <w:r w:rsidR="00AB6FFA">
        <w:rPr>
          <w:rFonts w:ascii="Times New Roman" w:hAnsi="Times New Roman" w:cs="Times New Roman"/>
          <w:sz w:val="24"/>
          <w:szCs w:val="24"/>
        </w:rPr>
        <w:t>у</w:t>
      </w:r>
      <w:r>
        <w:rPr>
          <w:rFonts w:ascii="Times New Roman" w:hAnsi="Times New Roman" w:cs="Times New Roman"/>
          <w:sz w:val="24"/>
          <w:szCs w:val="24"/>
        </w:rPr>
        <w:t xml:space="preserve"> </w:t>
      </w:r>
      <w:r w:rsidR="00AB6FFA">
        <w:rPr>
          <w:rFonts w:ascii="Times New Roman" w:hAnsi="Times New Roman" w:cs="Times New Roman"/>
          <w:sz w:val="24"/>
          <w:szCs w:val="24"/>
        </w:rPr>
        <w:t>по этому направлению предстоит начать в рамках данной подпрограммы.</w:t>
      </w:r>
    </w:p>
    <w:p w:rsidR="0037190C" w:rsidRDefault="0037190C" w:rsidP="00867102">
      <w:pPr>
        <w:pStyle w:val="ConsPlusNormal"/>
        <w:spacing w:line="276" w:lineRule="auto"/>
        <w:ind w:firstLine="540"/>
        <w:jc w:val="both"/>
        <w:rPr>
          <w:rFonts w:ascii="Times New Roman" w:hAnsi="Times New Roman" w:cs="Times New Roman"/>
          <w:sz w:val="24"/>
          <w:szCs w:val="24"/>
        </w:rPr>
      </w:pPr>
      <w:r w:rsidRPr="00B41168">
        <w:rPr>
          <w:rFonts w:ascii="Times New Roman" w:hAnsi="Times New Roman" w:cs="Times New Roman"/>
          <w:sz w:val="24"/>
          <w:szCs w:val="24"/>
        </w:rPr>
        <w:t xml:space="preserve">С </w:t>
      </w:r>
      <w:r w:rsidR="00846B79">
        <w:rPr>
          <w:rFonts w:ascii="Times New Roman" w:hAnsi="Times New Roman" w:cs="Times New Roman"/>
          <w:sz w:val="24"/>
          <w:szCs w:val="24"/>
        </w:rPr>
        <w:t>2021</w:t>
      </w:r>
      <w:r w:rsidRPr="00B41168">
        <w:rPr>
          <w:rFonts w:ascii="Times New Roman" w:hAnsi="Times New Roman" w:cs="Times New Roman"/>
          <w:sz w:val="24"/>
          <w:szCs w:val="24"/>
        </w:rPr>
        <w:t xml:space="preserve"> года идет планомерное введение аудиовизуальных документов в состав Национального центра аудиовизуального наследия народов</w:t>
      </w:r>
      <w:r>
        <w:rPr>
          <w:rFonts w:ascii="Times New Roman" w:hAnsi="Times New Roman" w:cs="Times New Roman"/>
          <w:sz w:val="24"/>
          <w:szCs w:val="24"/>
        </w:rPr>
        <w:t xml:space="preserve"> Республики Саха (Якутия)</w:t>
      </w:r>
      <w:r w:rsidRPr="00B41168">
        <w:rPr>
          <w:rFonts w:ascii="Times New Roman" w:hAnsi="Times New Roman" w:cs="Times New Roman"/>
          <w:sz w:val="24"/>
          <w:szCs w:val="24"/>
        </w:rPr>
        <w:t>.</w:t>
      </w:r>
      <w:r w:rsidR="008B26BB">
        <w:rPr>
          <w:rFonts w:ascii="Times New Roman" w:hAnsi="Times New Roman" w:cs="Times New Roman"/>
          <w:sz w:val="24"/>
          <w:szCs w:val="24"/>
        </w:rPr>
        <w:t xml:space="preserve"> </w:t>
      </w:r>
      <w:r w:rsidRPr="00B41168">
        <w:rPr>
          <w:rFonts w:ascii="Times New Roman" w:hAnsi="Times New Roman" w:cs="Times New Roman"/>
          <w:sz w:val="24"/>
          <w:szCs w:val="24"/>
        </w:rPr>
        <w:t xml:space="preserve">Комплектование фонда аудиовизуального наследия </w:t>
      </w:r>
      <w:r>
        <w:rPr>
          <w:rFonts w:ascii="Times New Roman" w:hAnsi="Times New Roman" w:cs="Times New Roman"/>
          <w:sz w:val="24"/>
          <w:szCs w:val="24"/>
        </w:rPr>
        <w:t>ГО «Жатай»</w:t>
      </w:r>
      <w:r w:rsidRPr="00B41168">
        <w:rPr>
          <w:rFonts w:ascii="Times New Roman" w:hAnsi="Times New Roman" w:cs="Times New Roman"/>
          <w:sz w:val="24"/>
          <w:szCs w:val="24"/>
        </w:rPr>
        <w:t xml:space="preserve"> производится путем поиска </w:t>
      </w:r>
      <w:r w:rsidRPr="00B41168">
        <w:rPr>
          <w:rFonts w:ascii="Times New Roman" w:hAnsi="Times New Roman" w:cs="Times New Roman"/>
          <w:sz w:val="24"/>
          <w:szCs w:val="24"/>
        </w:rPr>
        <w:lastRenderedPageBreak/>
        <w:t xml:space="preserve">и сбора аудиовизуальных документов, произведенных на территории </w:t>
      </w:r>
      <w:r>
        <w:rPr>
          <w:rFonts w:ascii="Times New Roman" w:hAnsi="Times New Roman" w:cs="Times New Roman"/>
          <w:sz w:val="24"/>
          <w:szCs w:val="24"/>
        </w:rPr>
        <w:t>ГО «Жатай»</w:t>
      </w:r>
      <w:r w:rsidRPr="00B41168">
        <w:rPr>
          <w:rFonts w:ascii="Times New Roman" w:hAnsi="Times New Roman" w:cs="Times New Roman"/>
          <w:sz w:val="24"/>
          <w:szCs w:val="24"/>
        </w:rPr>
        <w:t xml:space="preserve">, и через инициативное архивирование (собственные </w:t>
      </w:r>
      <w:r>
        <w:rPr>
          <w:rFonts w:ascii="Times New Roman" w:hAnsi="Times New Roman" w:cs="Times New Roman"/>
          <w:sz w:val="24"/>
          <w:szCs w:val="24"/>
        </w:rPr>
        <w:t>фото-</w:t>
      </w:r>
      <w:r w:rsidRPr="00B41168">
        <w:rPr>
          <w:rFonts w:ascii="Times New Roman" w:hAnsi="Times New Roman" w:cs="Times New Roman"/>
          <w:sz w:val="24"/>
          <w:szCs w:val="24"/>
        </w:rPr>
        <w:t xml:space="preserve">видеосъемки) фактов, явлений, событий материальной и духовной жизни </w:t>
      </w:r>
      <w:r>
        <w:rPr>
          <w:rFonts w:ascii="Times New Roman" w:hAnsi="Times New Roman" w:cs="Times New Roman"/>
          <w:sz w:val="24"/>
          <w:szCs w:val="24"/>
        </w:rPr>
        <w:t>Жатая</w:t>
      </w:r>
      <w:r w:rsidRPr="00B41168">
        <w:rPr>
          <w:rFonts w:ascii="Times New Roman" w:hAnsi="Times New Roman" w:cs="Times New Roman"/>
          <w:sz w:val="24"/>
          <w:szCs w:val="24"/>
        </w:rPr>
        <w:t xml:space="preserve">, подлежащих обязательному аудиовизуальному документированию. </w:t>
      </w:r>
      <w:r>
        <w:rPr>
          <w:rFonts w:ascii="Times New Roman" w:hAnsi="Times New Roman" w:cs="Times New Roman"/>
          <w:sz w:val="24"/>
          <w:szCs w:val="24"/>
        </w:rPr>
        <w:t>В рамках подпрограммы необходимо</w:t>
      </w:r>
      <w:r w:rsidR="007758A2">
        <w:rPr>
          <w:rFonts w:ascii="Times New Roman" w:hAnsi="Times New Roman" w:cs="Times New Roman"/>
          <w:sz w:val="24"/>
          <w:szCs w:val="24"/>
        </w:rPr>
        <w:t xml:space="preserve"> </w:t>
      </w:r>
      <w:r>
        <w:rPr>
          <w:rFonts w:ascii="Times New Roman" w:hAnsi="Times New Roman" w:cs="Times New Roman"/>
          <w:sz w:val="24"/>
          <w:szCs w:val="24"/>
        </w:rPr>
        <w:t>проводить</w:t>
      </w:r>
      <w:r w:rsidRPr="00B41168">
        <w:rPr>
          <w:rFonts w:ascii="Times New Roman" w:hAnsi="Times New Roman" w:cs="Times New Roman"/>
          <w:sz w:val="24"/>
          <w:szCs w:val="24"/>
        </w:rPr>
        <w:t xml:space="preserve"> работу по созданию </w:t>
      </w:r>
      <w:r>
        <w:rPr>
          <w:rFonts w:ascii="Times New Roman" w:hAnsi="Times New Roman" w:cs="Times New Roman"/>
          <w:sz w:val="24"/>
          <w:szCs w:val="24"/>
        </w:rPr>
        <w:t>условий хранения</w:t>
      </w:r>
      <w:r w:rsidRPr="00B41168">
        <w:rPr>
          <w:rFonts w:ascii="Times New Roman" w:hAnsi="Times New Roman" w:cs="Times New Roman"/>
          <w:sz w:val="24"/>
          <w:szCs w:val="24"/>
        </w:rPr>
        <w:t xml:space="preserve"> архивов аудиовизуальных документов</w:t>
      </w:r>
      <w:r>
        <w:rPr>
          <w:rFonts w:ascii="Times New Roman" w:hAnsi="Times New Roman" w:cs="Times New Roman"/>
          <w:sz w:val="24"/>
          <w:szCs w:val="24"/>
        </w:rPr>
        <w:t>, переводу их в цифровой формат</w:t>
      </w:r>
      <w:r w:rsidRPr="00B41168">
        <w:rPr>
          <w:rFonts w:ascii="Times New Roman" w:hAnsi="Times New Roman" w:cs="Times New Roman"/>
          <w:sz w:val="24"/>
          <w:szCs w:val="24"/>
        </w:rPr>
        <w:t>.</w:t>
      </w:r>
    </w:p>
    <w:p w:rsidR="00C047AB" w:rsidRPr="00C448E8" w:rsidRDefault="00C047AB" w:rsidP="001F2244">
      <w:pPr>
        <w:pStyle w:val="210"/>
        <w:shd w:val="clear" w:color="auto" w:fill="auto"/>
        <w:spacing w:before="0" w:line="276" w:lineRule="auto"/>
        <w:ind w:right="-1" w:firstLine="760"/>
        <w:rPr>
          <w:rStyle w:val="22"/>
          <w:color w:val="000000"/>
          <w:sz w:val="24"/>
          <w:szCs w:val="24"/>
        </w:rPr>
      </w:pPr>
      <w:r>
        <w:rPr>
          <w:rStyle w:val="22"/>
          <w:color w:val="000000"/>
          <w:sz w:val="24"/>
          <w:szCs w:val="24"/>
        </w:rPr>
        <w:t>В</w:t>
      </w:r>
      <w:r w:rsidRPr="00C448E8">
        <w:rPr>
          <w:rStyle w:val="22"/>
          <w:color w:val="000000"/>
          <w:sz w:val="24"/>
          <w:szCs w:val="24"/>
        </w:rPr>
        <w:t xml:space="preserve"> реестре объектов культурного наследия </w:t>
      </w:r>
      <w:r w:rsidR="001F2244" w:rsidRPr="00C448E8">
        <w:rPr>
          <w:rStyle w:val="22"/>
          <w:color w:val="000000"/>
          <w:sz w:val="24"/>
          <w:szCs w:val="24"/>
        </w:rPr>
        <w:t xml:space="preserve">республиканского значения </w:t>
      </w:r>
      <w:r w:rsidRPr="00C448E8">
        <w:rPr>
          <w:rStyle w:val="22"/>
          <w:color w:val="000000"/>
          <w:sz w:val="24"/>
          <w:szCs w:val="24"/>
        </w:rPr>
        <w:t>Республики</w:t>
      </w:r>
      <w:r>
        <w:rPr>
          <w:rStyle w:val="22"/>
          <w:color w:val="000000"/>
          <w:sz w:val="24"/>
          <w:szCs w:val="24"/>
        </w:rPr>
        <w:t xml:space="preserve"> н</w:t>
      </w:r>
      <w:r w:rsidRPr="00C448E8">
        <w:rPr>
          <w:rStyle w:val="22"/>
          <w:color w:val="000000"/>
          <w:sz w:val="24"/>
          <w:szCs w:val="24"/>
        </w:rPr>
        <w:t xml:space="preserve">а 1 января 2022 года </w:t>
      </w:r>
      <w:r>
        <w:rPr>
          <w:rStyle w:val="22"/>
          <w:color w:val="000000"/>
          <w:sz w:val="24"/>
          <w:szCs w:val="24"/>
        </w:rPr>
        <w:t xml:space="preserve">состоит всего </w:t>
      </w:r>
      <w:r w:rsidRPr="00C448E8">
        <w:rPr>
          <w:rStyle w:val="22"/>
          <w:color w:val="000000"/>
          <w:sz w:val="24"/>
          <w:szCs w:val="24"/>
        </w:rPr>
        <w:t>1 объект ГО «Жатай»</w:t>
      </w:r>
      <w:r w:rsidR="008E0207">
        <w:rPr>
          <w:rStyle w:val="22"/>
          <w:color w:val="000000"/>
          <w:sz w:val="24"/>
          <w:szCs w:val="24"/>
        </w:rPr>
        <w:t xml:space="preserve"> (</w:t>
      </w:r>
      <w:r w:rsidR="00846B79">
        <w:rPr>
          <w:rStyle w:val="22"/>
          <w:color w:val="000000"/>
          <w:sz w:val="24"/>
          <w:szCs w:val="24"/>
        </w:rPr>
        <w:t>С</w:t>
      </w:r>
      <w:r w:rsidR="009E6F15">
        <w:rPr>
          <w:rStyle w:val="22"/>
          <w:color w:val="000000"/>
          <w:sz w:val="24"/>
          <w:szCs w:val="24"/>
        </w:rPr>
        <w:t>тела</w:t>
      </w:r>
      <w:r w:rsidR="008E0207">
        <w:rPr>
          <w:rStyle w:val="22"/>
          <w:color w:val="000000"/>
          <w:sz w:val="24"/>
          <w:szCs w:val="24"/>
        </w:rPr>
        <w:t xml:space="preserve"> павшим борцам за власть Советов)</w:t>
      </w:r>
      <w:r w:rsidRPr="00C448E8">
        <w:rPr>
          <w:rStyle w:val="22"/>
          <w:color w:val="000000"/>
          <w:sz w:val="24"/>
          <w:szCs w:val="24"/>
        </w:rPr>
        <w:t xml:space="preserve">, </w:t>
      </w:r>
      <w:r w:rsidR="001F2244">
        <w:rPr>
          <w:rStyle w:val="22"/>
          <w:color w:val="000000"/>
          <w:sz w:val="24"/>
          <w:szCs w:val="24"/>
        </w:rPr>
        <w:t xml:space="preserve">еще </w:t>
      </w:r>
      <w:r w:rsidRPr="00C448E8">
        <w:rPr>
          <w:rStyle w:val="22"/>
          <w:color w:val="000000"/>
          <w:sz w:val="24"/>
          <w:szCs w:val="24"/>
        </w:rPr>
        <w:t xml:space="preserve">1 объект </w:t>
      </w:r>
      <w:r w:rsidR="008E0207">
        <w:rPr>
          <w:rStyle w:val="22"/>
          <w:color w:val="000000"/>
          <w:sz w:val="24"/>
          <w:szCs w:val="24"/>
        </w:rPr>
        <w:t xml:space="preserve">(мемориал </w:t>
      </w:r>
      <w:r w:rsidR="0058159E">
        <w:rPr>
          <w:rStyle w:val="22"/>
          <w:color w:val="000000"/>
          <w:sz w:val="24"/>
          <w:szCs w:val="24"/>
        </w:rPr>
        <w:t>«</w:t>
      </w:r>
      <w:r w:rsidR="008E0207">
        <w:rPr>
          <w:rStyle w:val="22"/>
          <w:color w:val="000000"/>
          <w:sz w:val="24"/>
          <w:szCs w:val="24"/>
        </w:rPr>
        <w:t>Победа</w:t>
      </w:r>
      <w:r w:rsidR="0058159E">
        <w:rPr>
          <w:rStyle w:val="22"/>
          <w:color w:val="000000"/>
          <w:sz w:val="24"/>
          <w:szCs w:val="24"/>
        </w:rPr>
        <w:t>»</w:t>
      </w:r>
      <w:r w:rsidR="008E0207">
        <w:rPr>
          <w:rStyle w:val="22"/>
          <w:color w:val="000000"/>
          <w:sz w:val="24"/>
          <w:szCs w:val="24"/>
        </w:rPr>
        <w:t xml:space="preserve">) в 2021 году </w:t>
      </w:r>
      <w:r w:rsidRPr="00C448E8">
        <w:rPr>
          <w:rStyle w:val="22"/>
          <w:color w:val="000000"/>
          <w:sz w:val="24"/>
          <w:szCs w:val="24"/>
        </w:rPr>
        <w:t>признан вновь выявленным объектом, обладающим признаками объекта культурного наследия местного значения. Для придания ему статуса объекта культурного наследия</w:t>
      </w:r>
      <w:r w:rsidR="007758A2">
        <w:rPr>
          <w:rStyle w:val="22"/>
          <w:color w:val="000000"/>
          <w:sz w:val="24"/>
          <w:szCs w:val="24"/>
        </w:rPr>
        <w:t xml:space="preserve"> </w:t>
      </w:r>
      <w:r w:rsidR="001F2244" w:rsidRPr="00C448E8">
        <w:rPr>
          <w:rStyle w:val="22"/>
          <w:color w:val="000000"/>
          <w:sz w:val="24"/>
          <w:szCs w:val="24"/>
        </w:rPr>
        <w:t>местного значения</w:t>
      </w:r>
      <w:r w:rsidR="007758A2">
        <w:rPr>
          <w:rStyle w:val="22"/>
          <w:color w:val="000000"/>
          <w:sz w:val="24"/>
          <w:szCs w:val="24"/>
        </w:rPr>
        <w:t xml:space="preserve"> </w:t>
      </w:r>
      <w:r w:rsidR="00FC58F7">
        <w:rPr>
          <w:rStyle w:val="22"/>
          <w:color w:val="000000"/>
          <w:sz w:val="24"/>
          <w:szCs w:val="24"/>
        </w:rPr>
        <w:t xml:space="preserve">в рамках подпрограммы </w:t>
      </w:r>
      <w:r w:rsidRPr="00C448E8">
        <w:rPr>
          <w:rStyle w:val="22"/>
          <w:color w:val="000000"/>
          <w:sz w:val="24"/>
          <w:szCs w:val="24"/>
        </w:rPr>
        <w:t xml:space="preserve">необходимо проведение историко-культурной экспертизы. </w:t>
      </w:r>
      <w:r w:rsidR="00FC58F7">
        <w:rPr>
          <w:rStyle w:val="22"/>
          <w:color w:val="000000"/>
          <w:sz w:val="24"/>
          <w:szCs w:val="24"/>
        </w:rPr>
        <w:t xml:space="preserve">Также </w:t>
      </w:r>
      <w:r w:rsidR="00846B79">
        <w:rPr>
          <w:rStyle w:val="22"/>
          <w:color w:val="000000"/>
          <w:sz w:val="24"/>
          <w:szCs w:val="24"/>
        </w:rPr>
        <w:t xml:space="preserve">в рамках подпрограммы </w:t>
      </w:r>
      <w:r w:rsidR="00FC58F7">
        <w:rPr>
          <w:rStyle w:val="22"/>
          <w:color w:val="000000"/>
          <w:sz w:val="24"/>
          <w:szCs w:val="24"/>
        </w:rPr>
        <w:t xml:space="preserve">необходимо проведение работ по приданию </w:t>
      </w:r>
      <w:r w:rsidR="00846B79">
        <w:rPr>
          <w:rStyle w:val="22"/>
          <w:color w:val="000000"/>
          <w:sz w:val="24"/>
          <w:szCs w:val="24"/>
        </w:rPr>
        <w:t xml:space="preserve">набережной </w:t>
      </w:r>
      <w:r w:rsidR="00FC58F7">
        <w:rPr>
          <w:rStyle w:val="22"/>
          <w:color w:val="000000"/>
          <w:sz w:val="24"/>
          <w:szCs w:val="24"/>
        </w:rPr>
        <w:t>Ленски</w:t>
      </w:r>
      <w:r w:rsidR="00846B79">
        <w:rPr>
          <w:rStyle w:val="22"/>
          <w:color w:val="000000"/>
          <w:sz w:val="24"/>
          <w:szCs w:val="24"/>
        </w:rPr>
        <w:t>х</w:t>
      </w:r>
      <w:r w:rsidR="00FC58F7">
        <w:rPr>
          <w:rStyle w:val="22"/>
          <w:color w:val="000000"/>
          <w:sz w:val="24"/>
          <w:szCs w:val="24"/>
        </w:rPr>
        <w:t xml:space="preserve"> речник</w:t>
      </w:r>
      <w:r w:rsidR="00846B79">
        <w:rPr>
          <w:rStyle w:val="22"/>
          <w:color w:val="000000"/>
          <w:sz w:val="24"/>
          <w:szCs w:val="24"/>
        </w:rPr>
        <w:t>ов</w:t>
      </w:r>
      <w:r w:rsidR="00FC58F7">
        <w:rPr>
          <w:rStyle w:val="22"/>
          <w:color w:val="000000"/>
          <w:sz w:val="24"/>
          <w:szCs w:val="24"/>
        </w:rPr>
        <w:t xml:space="preserve"> </w:t>
      </w:r>
      <w:r w:rsidR="00846B79">
        <w:rPr>
          <w:rStyle w:val="22"/>
          <w:color w:val="000000"/>
          <w:sz w:val="24"/>
          <w:szCs w:val="24"/>
        </w:rPr>
        <w:t>и п</w:t>
      </w:r>
      <w:r w:rsidR="00394DD5">
        <w:rPr>
          <w:rStyle w:val="22"/>
          <w:color w:val="000000"/>
          <w:sz w:val="24"/>
          <w:szCs w:val="24"/>
        </w:rPr>
        <w:t>а</w:t>
      </w:r>
      <w:r w:rsidR="00846B79">
        <w:rPr>
          <w:rStyle w:val="22"/>
          <w:color w:val="000000"/>
          <w:sz w:val="24"/>
          <w:szCs w:val="24"/>
        </w:rPr>
        <w:t>мятнику «Ленским капитанам»</w:t>
      </w:r>
      <w:r w:rsidR="00FC58F7">
        <w:rPr>
          <w:rStyle w:val="22"/>
          <w:color w:val="000000"/>
          <w:sz w:val="24"/>
          <w:szCs w:val="24"/>
        </w:rPr>
        <w:t xml:space="preserve"> </w:t>
      </w:r>
      <w:r w:rsidR="00846B79">
        <w:rPr>
          <w:rStyle w:val="22"/>
          <w:color w:val="000000"/>
          <w:sz w:val="24"/>
          <w:szCs w:val="24"/>
        </w:rPr>
        <w:t>статуса</w:t>
      </w:r>
      <w:r w:rsidR="00846B79" w:rsidRPr="00C448E8">
        <w:rPr>
          <w:rStyle w:val="22"/>
          <w:color w:val="000000"/>
          <w:sz w:val="24"/>
          <w:szCs w:val="24"/>
        </w:rPr>
        <w:t xml:space="preserve"> </w:t>
      </w:r>
      <w:r w:rsidR="00FC58F7" w:rsidRPr="00C448E8">
        <w:rPr>
          <w:rStyle w:val="22"/>
          <w:color w:val="000000"/>
          <w:sz w:val="24"/>
          <w:szCs w:val="24"/>
        </w:rPr>
        <w:t>вновь выявленн</w:t>
      </w:r>
      <w:r w:rsidR="00FC58F7">
        <w:rPr>
          <w:rStyle w:val="22"/>
          <w:color w:val="000000"/>
          <w:sz w:val="24"/>
          <w:szCs w:val="24"/>
        </w:rPr>
        <w:t>ого</w:t>
      </w:r>
      <w:r w:rsidR="00FC58F7" w:rsidRPr="00C448E8">
        <w:rPr>
          <w:rStyle w:val="22"/>
          <w:color w:val="000000"/>
          <w:sz w:val="24"/>
          <w:szCs w:val="24"/>
        </w:rPr>
        <w:t xml:space="preserve"> объект</w:t>
      </w:r>
      <w:r w:rsidR="00FC58F7">
        <w:rPr>
          <w:rStyle w:val="22"/>
          <w:color w:val="000000"/>
          <w:sz w:val="24"/>
          <w:szCs w:val="24"/>
        </w:rPr>
        <w:t>а</w:t>
      </w:r>
      <w:r w:rsidR="00FC58F7" w:rsidRPr="00C448E8">
        <w:rPr>
          <w:rStyle w:val="22"/>
          <w:color w:val="000000"/>
          <w:sz w:val="24"/>
          <w:szCs w:val="24"/>
        </w:rPr>
        <w:t>, обладающ</w:t>
      </w:r>
      <w:r w:rsidR="00FC58F7">
        <w:rPr>
          <w:rStyle w:val="22"/>
          <w:color w:val="000000"/>
          <w:sz w:val="24"/>
          <w:szCs w:val="24"/>
        </w:rPr>
        <w:t>его</w:t>
      </w:r>
      <w:r w:rsidR="00FC58F7" w:rsidRPr="00C448E8">
        <w:rPr>
          <w:rStyle w:val="22"/>
          <w:color w:val="000000"/>
          <w:sz w:val="24"/>
          <w:szCs w:val="24"/>
        </w:rPr>
        <w:t xml:space="preserve"> признаками объекта культурного</w:t>
      </w:r>
      <w:r w:rsidR="00FC58F7">
        <w:rPr>
          <w:rStyle w:val="22"/>
          <w:color w:val="000000"/>
          <w:sz w:val="24"/>
          <w:szCs w:val="24"/>
        </w:rPr>
        <w:t xml:space="preserve"> (исторического) </w:t>
      </w:r>
      <w:r w:rsidR="00FC58F7" w:rsidRPr="00C448E8">
        <w:rPr>
          <w:rStyle w:val="22"/>
          <w:color w:val="000000"/>
          <w:sz w:val="24"/>
          <w:szCs w:val="24"/>
        </w:rPr>
        <w:t xml:space="preserve">наследия местного </w:t>
      </w:r>
      <w:r w:rsidR="00FC58F7">
        <w:rPr>
          <w:rStyle w:val="22"/>
          <w:color w:val="000000"/>
          <w:sz w:val="24"/>
          <w:szCs w:val="24"/>
        </w:rPr>
        <w:t xml:space="preserve">(регионального) </w:t>
      </w:r>
      <w:r w:rsidR="00FC58F7" w:rsidRPr="00C448E8">
        <w:rPr>
          <w:rStyle w:val="22"/>
          <w:color w:val="000000"/>
          <w:sz w:val="24"/>
          <w:szCs w:val="24"/>
        </w:rPr>
        <w:t>значения</w:t>
      </w:r>
      <w:r w:rsidR="00FC58F7">
        <w:rPr>
          <w:rStyle w:val="22"/>
          <w:color w:val="000000"/>
          <w:sz w:val="24"/>
          <w:szCs w:val="24"/>
        </w:rPr>
        <w:t>.</w:t>
      </w:r>
    </w:p>
    <w:p w:rsidR="00C047AB" w:rsidRDefault="00C047AB" w:rsidP="0037190C">
      <w:pPr>
        <w:pStyle w:val="ConsPlusNormal"/>
        <w:spacing w:line="276" w:lineRule="auto"/>
        <w:jc w:val="both"/>
        <w:rPr>
          <w:rFonts w:ascii="Times New Roman" w:hAnsi="Times New Roman" w:cs="Times New Roman"/>
          <w:sz w:val="24"/>
          <w:szCs w:val="24"/>
        </w:rPr>
      </w:pPr>
    </w:p>
    <w:p w:rsidR="0037190C" w:rsidRPr="00414F67" w:rsidRDefault="0037190C" w:rsidP="00414F67">
      <w:pPr>
        <w:pStyle w:val="ad"/>
        <w:widowControl w:val="0"/>
        <w:numPr>
          <w:ilvl w:val="2"/>
          <w:numId w:val="9"/>
        </w:numPr>
        <w:tabs>
          <w:tab w:val="left" w:pos="993"/>
        </w:tabs>
        <w:suppressAutoHyphens/>
        <w:autoSpaceDE w:val="0"/>
        <w:ind w:right="-1"/>
        <w:jc w:val="center"/>
        <w:rPr>
          <w:rFonts w:ascii="Times New Roman" w:eastAsia="MS Mincho" w:hAnsi="Times New Roman"/>
          <w:b/>
          <w:bCs/>
          <w:sz w:val="24"/>
          <w:szCs w:val="24"/>
          <w:lang w:eastAsia="ar-SA"/>
        </w:rPr>
      </w:pPr>
      <w:r w:rsidRPr="00414F67">
        <w:rPr>
          <w:rFonts w:ascii="Times New Roman" w:eastAsia="MS Mincho" w:hAnsi="Times New Roman"/>
          <w:b/>
          <w:bCs/>
          <w:sz w:val="24"/>
          <w:szCs w:val="24"/>
          <w:lang w:eastAsia="ar-SA"/>
        </w:rPr>
        <w:t xml:space="preserve">Цель и задачи Подпрограммы </w:t>
      </w:r>
      <w:r w:rsidR="00414F67">
        <w:rPr>
          <w:rFonts w:ascii="Times New Roman" w:eastAsia="MS Mincho" w:hAnsi="Times New Roman"/>
          <w:b/>
          <w:bCs/>
          <w:sz w:val="24"/>
          <w:szCs w:val="24"/>
          <w:lang w:eastAsia="ar-SA"/>
        </w:rPr>
        <w:t>3</w:t>
      </w:r>
    </w:p>
    <w:p w:rsidR="002531F3" w:rsidRDefault="0037190C" w:rsidP="0037190C">
      <w:pPr>
        <w:widowControl w:val="0"/>
        <w:tabs>
          <w:tab w:val="left" w:pos="0"/>
        </w:tabs>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ab/>
      </w:r>
      <w:r w:rsidRPr="00AD2E24">
        <w:rPr>
          <w:rFonts w:ascii="Times New Roman" w:eastAsia="Times New Roman" w:hAnsi="Times New Roman"/>
          <w:sz w:val="24"/>
          <w:szCs w:val="24"/>
          <w:u w:val="single"/>
        </w:rPr>
        <w:t>Цель</w:t>
      </w:r>
      <w:r>
        <w:rPr>
          <w:rFonts w:ascii="Times New Roman" w:eastAsia="Times New Roman" w:hAnsi="Times New Roman"/>
          <w:sz w:val="24"/>
          <w:szCs w:val="24"/>
        </w:rPr>
        <w:t xml:space="preserve"> - </w:t>
      </w:r>
      <w:r w:rsidRPr="00D77651">
        <w:rPr>
          <w:rFonts w:ascii="Times New Roman" w:hAnsi="Times New Roman" w:cs="Times New Roman"/>
          <w:sz w:val="24"/>
          <w:szCs w:val="24"/>
        </w:rPr>
        <w:t>Сохранение и повышение востребованности культурного и исторического наследия</w:t>
      </w:r>
      <w:r>
        <w:rPr>
          <w:rFonts w:ascii="Times New Roman" w:hAnsi="Times New Roman"/>
          <w:sz w:val="24"/>
          <w:szCs w:val="24"/>
        </w:rPr>
        <w:t>.</w:t>
      </w:r>
    </w:p>
    <w:p w:rsidR="0037190C" w:rsidRDefault="002531F3" w:rsidP="0037190C">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2531F3">
        <w:t xml:space="preserve"> </w:t>
      </w:r>
      <w:r w:rsidRPr="002531F3">
        <w:rPr>
          <w:rFonts w:ascii="Times New Roman" w:hAnsi="Times New Roman"/>
          <w:sz w:val="24"/>
          <w:szCs w:val="24"/>
          <w:u w:val="single"/>
        </w:rPr>
        <w:t>Задача 3.1</w:t>
      </w:r>
      <w:r w:rsidRPr="002531F3">
        <w:rPr>
          <w:rFonts w:ascii="Times New Roman" w:hAnsi="Times New Roman"/>
          <w:sz w:val="24"/>
          <w:szCs w:val="24"/>
        </w:rPr>
        <w:t xml:space="preserve"> Выполнение муниципального задания муниципал</w:t>
      </w:r>
      <w:r>
        <w:rPr>
          <w:rFonts w:ascii="Times New Roman" w:hAnsi="Times New Roman"/>
          <w:sz w:val="24"/>
          <w:szCs w:val="24"/>
        </w:rPr>
        <w:t>ьного бюджетного учреждением «Жатайская городская библиотека».</w:t>
      </w:r>
    </w:p>
    <w:p w:rsidR="0037190C" w:rsidRDefault="0037190C" w:rsidP="0037190C">
      <w:pPr>
        <w:widowControl w:val="0"/>
        <w:tabs>
          <w:tab w:val="left" w:pos="0"/>
        </w:tabs>
        <w:autoSpaceDE w:val="0"/>
        <w:autoSpaceDN w:val="0"/>
        <w:adjustRightInd w:val="0"/>
        <w:spacing w:after="0"/>
        <w:jc w:val="both"/>
        <w:rPr>
          <w:rFonts w:ascii="Times New Roman" w:hAnsi="Times New Roman"/>
          <w:sz w:val="24"/>
          <w:szCs w:val="24"/>
        </w:rPr>
      </w:pPr>
      <w:r w:rsidRPr="00AD2E24">
        <w:rPr>
          <w:rFonts w:ascii="Times New Roman" w:hAnsi="Times New Roman"/>
          <w:sz w:val="24"/>
          <w:szCs w:val="24"/>
        </w:rPr>
        <w:tab/>
      </w:r>
      <w:r w:rsidRPr="00AD2E24">
        <w:rPr>
          <w:rFonts w:ascii="Times New Roman" w:hAnsi="Times New Roman"/>
          <w:sz w:val="24"/>
          <w:szCs w:val="24"/>
          <w:u w:val="single"/>
        </w:rPr>
        <w:t>Задача</w:t>
      </w:r>
      <w:r w:rsidR="002531F3">
        <w:rPr>
          <w:rFonts w:ascii="Times New Roman" w:hAnsi="Times New Roman"/>
          <w:sz w:val="24"/>
          <w:szCs w:val="24"/>
          <w:u w:val="single"/>
        </w:rPr>
        <w:t xml:space="preserve"> 3</w:t>
      </w:r>
      <w:r>
        <w:rPr>
          <w:rFonts w:ascii="Times New Roman" w:hAnsi="Times New Roman"/>
          <w:sz w:val="24"/>
          <w:szCs w:val="24"/>
          <w:u w:val="single"/>
        </w:rPr>
        <w:t>.</w:t>
      </w:r>
      <w:r w:rsidR="002531F3">
        <w:rPr>
          <w:rFonts w:ascii="Times New Roman" w:hAnsi="Times New Roman"/>
          <w:sz w:val="24"/>
          <w:szCs w:val="24"/>
          <w:u w:val="single"/>
        </w:rPr>
        <w:t>2</w:t>
      </w:r>
      <w:r>
        <w:rPr>
          <w:rFonts w:ascii="Times New Roman" w:hAnsi="Times New Roman"/>
          <w:sz w:val="24"/>
          <w:szCs w:val="24"/>
        </w:rPr>
        <w:t xml:space="preserve"> - </w:t>
      </w:r>
      <w:r w:rsidRPr="00D77651">
        <w:rPr>
          <w:rFonts w:ascii="Times New Roman" w:hAnsi="Times New Roman" w:cs="Times New Roman"/>
          <w:sz w:val="24"/>
          <w:szCs w:val="24"/>
        </w:rPr>
        <w:t>Развитие библиотечного дела</w:t>
      </w:r>
      <w:r>
        <w:rPr>
          <w:rFonts w:ascii="Times New Roman" w:hAnsi="Times New Roman"/>
          <w:sz w:val="24"/>
          <w:szCs w:val="24"/>
        </w:rPr>
        <w:t>.</w:t>
      </w:r>
    </w:p>
    <w:p w:rsidR="002531F3" w:rsidRDefault="002531F3" w:rsidP="0037190C">
      <w:pPr>
        <w:widowControl w:val="0"/>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2531F3">
        <w:rPr>
          <w:rFonts w:ascii="Times New Roman" w:hAnsi="Times New Roman"/>
          <w:sz w:val="24"/>
          <w:szCs w:val="24"/>
          <w:u w:val="single"/>
        </w:rPr>
        <w:t>Задача 3.3.</w:t>
      </w:r>
      <w:r>
        <w:rPr>
          <w:rFonts w:ascii="Times New Roman" w:hAnsi="Times New Roman"/>
          <w:sz w:val="24"/>
          <w:szCs w:val="24"/>
        </w:rPr>
        <w:t xml:space="preserve"> </w:t>
      </w:r>
      <w:r w:rsidRPr="002531F3">
        <w:rPr>
          <w:rFonts w:ascii="Times New Roman" w:hAnsi="Times New Roman"/>
          <w:sz w:val="24"/>
          <w:szCs w:val="24"/>
        </w:rPr>
        <w:t>Выполнение муниципального задания муниципального бюдже</w:t>
      </w:r>
      <w:r>
        <w:rPr>
          <w:rFonts w:ascii="Times New Roman" w:hAnsi="Times New Roman"/>
          <w:sz w:val="24"/>
          <w:szCs w:val="24"/>
        </w:rPr>
        <w:t xml:space="preserve">тного </w:t>
      </w:r>
      <w:proofErr w:type="gramStart"/>
      <w:r>
        <w:rPr>
          <w:rFonts w:ascii="Times New Roman" w:hAnsi="Times New Roman"/>
          <w:sz w:val="24"/>
          <w:szCs w:val="24"/>
        </w:rPr>
        <w:t>учреждения  «</w:t>
      </w:r>
      <w:proofErr w:type="gramEnd"/>
      <w:r w:rsidRPr="002531F3">
        <w:rPr>
          <w:rFonts w:ascii="Times New Roman" w:hAnsi="Times New Roman"/>
          <w:sz w:val="24"/>
          <w:szCs w:val="24"/>
        </w:rPr>
        <w:t>Музей</w:t>
      </w:r>
      <w:r>
        <w:rPr>
          <w:rFonts w:ascii="Times New Roman" w:hAnsi="Times New Roman"/>
          <w:sz w:val="24"/>
          <w:szCs w:val="24"/>
        </w:rPr>
        <w:t>»</w:t>
      </w:r>
      <w:r w:rsidRPr="002531F3">
        <w:rPr>
          <w:rFonts w:ascii="Times New Roman" w:hAnsi="Times New Roman"/>
          <w:sz w:val="24"/>
          <w:szCs w:val="24"/>
        </w:rPr>
        <w:t xml:space="preserve"> Городского округа </w:t>
      </w:r>
      <w:r>
        <w:rPr>
          <w:rFonts w:ascii="Times New Roman" w:hAnsi="Times New Roman"/>
          <w:sz w:val="24"/>
          <w:szCs w:val="24"/>
        </w:rPr>
        <w:t>«</w:t>
      </w:r>
      <w:r w:rsidRPr="002531F3">
        <w:rPr>
          <w:rFonts w:ascii="Times New Roman" w:hAnsi="Times New Roman"/>
          <w:sz w:val="24"/>
          <w:szCs w:val="24"/>
        </w:rPr>
        <w:t>Жатай</w:t>
      </w:r>
      <w:r>
        <w:rPr>
          <w:rFonts w:ascii="Times New Roman" w:hAnsi="Times New Roman"/>
          <w:sz w:val="24"/>
          <w:szCs w:val="24"/>
        </w:rPr>
        <w:t>».</w:t>
      </w:r>
    </w:p>
    <w:p w:rsidR="0037190C" w:rsidRDefault="0037190C" w:rsidP="0037190C">
      <w:pPr>
        <w:widowControl w:val="0"/>
        <w:tabs>
          <w:tab w:val="left" w:pos="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Pr="00FB3C7D">
        <w:rPr>
          <w:rFonts w:ascii="Times New Roman" w:eastAsia="Times New Roman" w:hAnsi="Times New Roman"/>
          <w:sz w:val="24"/>
          <w:szCs w:val="24"/>
          <w:u w:val="single"/>
        </w:rPr>
        <w:t xml:space="preserve">Задача </w:t>
      </w:r>
      <w:r w:rsidR="002531F3">
        <w:rPr>
          <w:rFonts w:ascii="Times New Roman" w:eastAsia="Times New Roman" w:hAnsi="Times New Roman"/>
          <w:sz w:val="24"/>
          <w:szCs w:val="24"/>
          <w:u w:val="single"/>
        </w:rPr>
        <w:t>3.4</w:t>
      </w:r>
      <w:r>
        <w:rPr>
          <w:rFonts w:ascii="Times New Roman" w:eastAsia="Times New Roman" w:hAnsi="Times New Roman"/>
          <w:sz w:val="24"/>
          <w:szCs w:val="24"/>
        </w:rPr>
        <w:t xml:space="preserve"> - </w:t>
      </w:r>
      <w:r w:rsidRPr="00D77651">
        <w:rPr>
          <w:rFonts w:ascii="Times New Roman" w:hAnsi="Times New Roman" w:cs="Times New Roman"/>
          <w:sz w:val="24"/>
          <w:szCs w:val="24"/>
        </w:rPr>
        <w:t>Развитие музейного дела</w:t>
      </w:r>
      <w:r>
        <w:rPr>
          <w:rFonts w:ascii="Times New Roman" w:eastAsia="Times New Roman" w:hAnsi="Times New Roman"/>
          <w:sz w:val="24"/>
          <w:szCs w:val="24"/>
        </w:rPr>
        <w:t>.</w:t>
      </w:r>
    </w:p>
    <w:p w:rsidR="0037190C" w:rsidRPr="002531F3" w:rsidRDefault="0037190C" w:rsidP="0037190C">
      <w:pPr>
        <w:widowControl w:val="0"/>
        <w:tabs>
          <w:tab w:val="left" w:pos="0"/>
        </w:tabs>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sz w:val="24"/>
          <w:szCs w:val="24"/>
        </w:rPr>
        <w:tab/>
      </w:r>
      <w:proofErr w:type="gramStart"/>
      <w:r w:rsidRPr="00FB3C7D">
        <w:rPr>
          <w:rFonts w:ascii="Times New Roman" w:eastAsia="Times New Roman" w:hAnsi="Times New Roman"/>
          <w:sz w:val="24"/>
          <w:szCs w:val="24"/>
          <w:u w:val="single"/>
        </w:rPr>
        <w:t xml:space="preserve">Задача </w:t>
      </w:r>
      <w:r w:rsidR="002531F3" w:rsidRPr="002531F3">
        <w:rPr>
          <w:rFonts w:ascii="Times New Roman" w:eastAsia="Times New Roman" w:hAnsi="Times New Roman"/>
          <w:sz w:val="24"/>
          <w:szCs w:val="24"/>
          <w:u w:val="single"/>
        </w:rPr>
        <w:t xml:space="preserve"> 3.5</w:t>
      </w:r>
      <w:proofErr w:type="gramEnd"/>
      <w:r w:rsidR="002531F3" w:rsidRPr="002531F3">
        <w:rPr>
          <w:rFonts w:ascii="Times New Roman" w:eastAsia="Times New Roman" w:hAnsi="Times New Roman"/>
          <w:sz w:val="24"/>
          <w:szCs w:val="24"/>
        </w:rPr>
        <w:t xml:space="preserve"> -  Обеспечение деятельности архивного дела</w:t>
      </w:r>
      <w:r w:rsidR="002531F3">
        <w:rPr>
          <w:rFonts w:ascii="Times New Roman" w:eastAsia="Times New Roman" w:hAnsi="Times New Roman"/>
          <w:sz w:val="24"/>
          <w:szCs w:val="24"/>
        </w:rPr>
        <w:t>.</w:t>
      </w:r>
    </w:p>
    <w:p w:rsidR="0037190C" w:rsidRDefault="002531F3" w:rsidP="0037190C">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hAnsi="Times New Roman" w:cs="Times New Roman"/>
          <w:sz w:val="24"/>
          <w:szCs w:val="24"/>
          <w:u w:val="single"/>
        </w:rPr>
        <w:t>Задача 3.6</w:t>
      </w:r>
      <w:r w:rsidR="0037190C" w:rsidRPr="00F52679">
        <w:rPr>
          <w:rFonts w:ascii="Times New Roman" w:hAnsi="Times New Roman" w:cs="Times New Roman"/>
          <w:sz w:val="24"/>
          <w:szCs w:val="24"/>
          <w:u w:val="single"/>
        </w:rPr>
        <w:t>.</w:t>
      </w:r>
      <w:r w:rsidR="0037190C">
        <w:rPr>
          <w:rFonts w:ascii="Times New Roman" w:hAnsi="Times New Roman" w:cs="Times New Roman"/>
          <w:sz w:val="24"/>
          <w:szCs w:val="24"/>
        </w:rPr>
        <w:t xml:space="preserve"> - </w:t>
      </w:r>
      <w:r w:rsidR="0037190C" w:rsidRPr="00D77651">
        <w:rPr>
          <w:rFonts w:ascii="Times New Roman" w:hAnsi="Times New Roman" w:cs="Times New Roman"/>
          <w:sz w:val="24"/>
          <w:szCs w:val="24"/>
        </w:rPr>
        <w:t>Сохранение объектов культурного</w:t>
      </w:r>
      <w:r w:rsidR="0037190C">
        <w:rPr>
          <w:rFonts w:ascii="Times New Roman" w:hAnsi="Times New Roman" w:cs="Times New Roman"/>
          <w:sz w:val="24"/>
          <w:szCs w:val="24"/>
        </w:rPr>
        <w:t xml:space="preserve"> и исторического</w:t>
      </w:r>
      <w:r w:rsidR="0037190C" w:rsidRPr="00D77651">
        <w:rPr>
          <w:rFonts w:ascii="Times New Roman" w:hAnsi="Times New Roman" w:cs="Times New Roman"/>
          <w:sz w:val="24"/>
          <w:szCs w:val="24"/>
        </w:rPr>
        <w:t xml:space="preserve"> наследия</w:t>
      </w:r>
    </w:p>
    <w:p w:rsidR="0037190C" w:rsidRDefault="0037190C" w:rsidP="0037190C">
      <w:pPr>
        <w:pStyle w:val="ConsPlusNormal"/>
        <w:tabs>
          <w:tab w:val="left" w:pos="0"/>
        </w:tabs>
        <w:jc w:val="both"/>
        <w:rPr>
          <w:rFonts w:ascii="Times New Roman" w:hAnsi="Times New Roman" w:cs="Times New Roman"/>
          <w:sz w:val="24"/>
          <w:szCs w:val="24"/>
        </w:rPr>
      </w:pPr>
    </w:p>
    <w:p w:rsidR="0037190C" w:rsidRDefault="0037190C" w:rsidP="00414F67">
      <w:pPr>
        <w:pStyle w:val="ConsPlusNormal"/>
        <w:numPr>
          <w:ilvl w:val="2"/>
          <w:numId w:val="9"/>
        </w:numPr>
        <w:tabs>
          <w:tab w:val="left" w:pos="0"/>
        </w:tabs>
        <w:jc w:val="center"/>
        <w:rPr>
          <w:rFonts w:ascii="Times New Roman" w:hAnsi="Times New Roman" w:cs="Times New Roman"/>
          <w:b/>
          <w:bCs/>
          <w:sz w:val="24"/>
          <w:szCs w:val="24"/>
        </w:rPr>
      </w:pPr>
      <w:r w:rsidRPr="006F06A9">
        <w:rPr>
          <w:rFonts w:ascii="Times New Roman" w:hAnsi="Times New Roman" w:cs="Times New Roman"/>
          <w:b/>
          <w:bCs/>
          <w:sz w:val="24"/>
          <w:szCs w:val="24"/>
        </w:rPr>
        <w:t>Система программных мероприятий</w:t>
      </w:r>
    </w:p>
    <w:p w:rsidR="0037190C" w:rsidRDefault="0037190C" w:rsidP="0037190C">
      <w:pPr>
        <w:pStyle w:val="ConsPlusNormal"/>
        <w:tabs>
          <w:tab w:val="left" w:pos="0"/>
        </w:tabs>
        <w:ind w:left="720"/>
        <w:rPr>
          <w:rFonts w:ascii="Times New Roman" w:hAnsi="Times New Roman" w:cs="Times New Roman"/>
          <w:b/>
          <w:bCs/>
          <w:sz w:val="24"/>
          <w:szCs w:val="24"/>
        </w:rPr>
      </w:pPr>
    </w:p>
    <w:p w:rsidR="0037190C" w:rsidRDefault="0037190C" w:rsidP="0037190C">
      <w:pPr>
        <w:widowControl w:val="0"/>
        <w:tabs>
          <w:tab w:val="left" w:pos="0"/>
        </w:tabs>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Для достижения поставленной цели Подпрограммы, определяются следующие задачи:</w:t>
      </w:r>
    </w:p>
    <w:p w:rsidR="00CC44F6" w:rsidRDefault="00CC44F6" w:rsidP="00CC44F6">
      <w:pPr>
        <w:widowControl w:val="0"/>
        <w:tabs>
          <w:tab w:val="left" w:pos="0"/>
        </w:tabs>
        <w:autoSpaceDE w:val="0"/>
        <w:autoSpaceDN w:val="0"/>
        <w:adjustRightInd w:val="0"/>
        <w:spacing w:after="0"/>
        <w:jc w:val="both"/>
        <w:rPr>
          <w:rFonts w:ascii="Times New Roman" w:hAnsi="Times New Roman"/>
          <w:sz w:val="24"/>
          <w:szCs w:val="24"/>
        </w:rPr>
      </w:pPr>
      <w:r w:rsidRPr="00CC44F6">
        <w:rPr>
          <w:rFonts w:ascii="Times New Roman" w:hAnsi="Times New Roman"/>
          <w:sz w:val="24"/>
          <w:szCs w:val="24"/>
        </w:rPr>
        <w:tab/>
      </w:r>
      <w:r w:rsidRPr="002531F3">
        <w:rPr>
          <w:rFonts w:ascii="Times New Roman" w:hAnsi="Times New Roman"/>
          <w:sz w:val="24"/>
          <w:szCs w:val="24"/>
          <w:u w:val="single"/>
        </w:rPr>
        <w:t>Задача 3.1</w:t>
      </w:r>
      <w:r w:rsidRPr="002531F3">
        <w:rPr>
          <w:rFonts w:ascii="Times New Roman" w:hAnsi="Times New Roman"/>
          <w:sz w:val="24"/>
          <w:szCs w:val="24"/>
        </w:rPr>
        <w:t xml:space="preserve"> Выполнение муниципального задания муниципал</w:t>
      </w:r>
      <w:r>
        <w:rPr>
          <w:rFonts w:ascii="Times New Roman" w:hAnsi="Times New Roman"/>
          <w:sz w:val="24"/>
          <w:szCs w:val="24"/>
        </w:rPr>
        <w:t>ьного бюджетного учреждением «Жатайская городская библиотека».</w:t>
      </w:r>
    </w:p>
    <w:p w:rsidR="00CC44F6" w:rsidRDefault="00CC44F6" w:rsidP="00CC44F6">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Задача включает в себя реализацию основного мероприятия:</w:t>
      </w:r>
    </w:p>
    <w:p w:rsidR="00CC44F6" w:rsidRDefault="00CC44F6" w:rsidP="0037190C">
      <w:pPr>
        <w:widowControl w:val="0"/>
        <w:tabs>
          <w:tab w:val="left" w:pos="0"/>
        </w:tabs>
        <w:autoSpaceDE w:val="0"/>
        <w:autoSpaceDN w:val="0"/>
        <w:adjustRightInd w:val="0"/>
        <w:spacing w:after="0"/>
        <w:ind w:firstLine="360"/>
        <w:jc w:val="both"/>
        <w:rPr>
          <w:rFonts w:ascii="Times New Roman" w:hAnsi="Times New Roman"/>
          <w:sz w:val="24"/>
          <w:szCs w:val="24"/>
        </w:rPr>
      </w:pPr>
      <w:r w:rsidRPr="00CC44F6">
        <w:rPr>
          <w:rFonts w:ascii="Times New Roman" w:hAnsi="Times New Roman"/>
          <w:sz w:val="24"/>
          <w:szCs w:val="24"/>
        </w:rPr>
        <w:t xml:space="preserve">3.1.1 Финансовое обеспечение выполнения муниципального задания </w:t>
      </w:r>
      <w:proofErr w:type="gramStart"/>
      <w:r w:rsidRPr="00CC44F6">
        <w:rPr>
          <w:rFonts w:ascii="Times New Roman" w:hAnsi="Times New Roman"/>
          <w:sz w:val="24"/>
          <w:szCs w:val="24"/>
        </w:rPr>
        <w:t>муницип</w:t>
      </w:r>
      <w:r>
        <w:rPr>
          <w:rFonts w:ascii="Times New Roman" w:hAnsi="Times New Roman"/>
          <w:sz w:val="24"/>
          <w:szCs w:val="24"/>
        </w:rPr>
        <w:t>альным  бюджетным</w:t>
      </w:r>
      <w:proofErr w:type="gramEnd"/>
      <w:r>
        <w:rPr>
          <w:rFonts w:ascii="Times New Roman" w:hAnsi="Times New Roman"/>
          <w:sz w:val="24"/>
          <w:szCs w:val="24"/>
        </w:rPr>
        <w:t xml:space="preserve"> учреждением  «</w:t>
      </w:r>
      <w:r w:rsidRPr="00CC44F6">
        <w:rPr>
          <w:rFonts w:ascii="Times New Roman" w:hAnsi="Times New Roman"/>
          <w:sz w:val="24"/>
          <w:szCs w:val="24"/>
        </w:rPr>
        <w:t>Жатайская городская библиотека</w:t>
      </w:r>
      <w:r>
        <w:rPr>
          <w:rFonts w:ascii="Times New Roman" w:hAnsi="Times New Roman"/>
          <w:sz w:val="24"/>
          <w:szCs w:val="24"/>
        </w:rPr>
        <w:t>»</w:t>
      </w:r>
    </w:p>
    <w:p w:rsidR="0037190C" w:rsidRDefault="0037190C" w:rsidP="0037190C">
      <w:pPr>
        <w:widowControl w:val="0"/>
        <w:tabs>
          <w:tab w:val="left" w:pos="0"/>
        </w:tabs>
        <w:autoSpaceDE w:val="0"/>
        <w:autoSpaceDN w:val="0"/>
        <w:adjustRightInd w:val="0"/>
        <w:spacing w:after="0"/>
        <w:ind w:firstLine="360"/>
        <w:jc w:val="both"/>
        <w:rPr>
          <w:rFonts w:ascii="Times New Roman" w:hAnsi="Times New Roman"/>
          <w:sz w:val="24"/>
          <w:szCs w:val="24"/>
        </w:rPr>
      </w:pPr>
      <w:r w:rsidRPr="00AD2E24">
        <w:rPr>
          <w:rFonts w:ascii="Times New Roman" w:hAnsi="Times New Roman"/>
          <w:sz w:val="24"/>
          <w:szCs w:val="24"/>
        </w:rPr>
        <w:tab/>
      </w:r>
      <w:r w:rsidRPr="00AD2E24">
        <w:rPr>
          <w:rFonts w:ascii="Times New Roman" w:hAnsi="Times New Roman"/>
          <w:sz w:val="24"/>
          <w:szCs w:val="24"/>
          <w:u w:val="single"/>
        </w:rPr>
        <w:t>Задача</w:t>
      </w:r>
      <w:r>
        <w:rPr>
          <w:rFonts w:ascii="Times New Roman" w:hAnsi="Times New Roman"/>
          <w:sz w:val="24"/>
          <w:szCs w:val="24"/>
          <w:u w:val="single"/>
        </w:rPr>
        <w:t xml:space="preserve"> </w:t>
      </w:r>
      <w:r w:rsidR="002531F3">
        <w:rPr>
          <w:rFonts w:ascii="Times New Roman" w:hAnsi="Times New Roman"/>
          <w:sz w:val="24"/>
          <w:szCs w:val="24"/>
          <w:u w:val="single"/>
        </w:rPr>
        <w:t>3</w:t>
      </w:r>
      <w:r>
        <w:rPr>
          <w:rFonts w:ascii="Times New Roman" w:hAnsi="Times New Roman"/>
          <w:sz w:val="24"/>
          <w:szCs w:val="24"/>
          <w:u w:val="single"/>
        </w:rPr>
        <w:t>.</w:t>
      </w:r>
      <w:r w:rsidR="002531F3">
        <w:rPr>
          <w:rFonts w:ascii="Times New Roman" w:hAnsi="Times New Roman"/>
          <w:sz w:val="24"/>
          <w:szCs w:val="24"/>
          <w:u w:val="single"/>
        </w:rPr>
        <w:t>2</w:t>
      </w:r>
      <w:r>
        <w:rPr>
          <w:rFonts w:ascii="Times New Roman" w:hAnsi="Times New Roman"/>
          <w:sz w:val="24"/>
          <w:szCs w:val="24"/>
        </w:rPr>
        <w:t xml:space="preserve"> - </w:t>
      </w:r>
      <w:r w:rsidRPr="00D77651">
        <w:rPr>
          <w:rFonts w:ascii="Times New Roman" w:hAnsi="Times New Roman" w:cs="Times New Roman"/>
          <w:sz w:val="24"/>
          <w:szCs w:val="24"/>
        </w:rPr>
        <w:t>Развитие библиотечного дела</w:t>
      </w:r>
      <w:r>
        <w:rPr>
          <w:rFonts w:ascii="Times New Roman" w:hAnsi="Times New Roman"/>
          <w:sz w:val="24"/>
          <w:szCs w:val="24"/>
        </w:rPr>
        <w:t>.</w:t>
      </w:r>
    </w:p>
    <w:p w:rsidR="0037190C" w:rsidRDefault="0037190C"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Задача включает в себя реализацию следующих основных мероприятий:</w:t>
      </w:r>
    </w:p>
    <w:p w:rsidR="0037190C" w:rsidRDefault="002531F3"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3</w:t>
      </w:r>
      <w:r w:rsidR="0037190C">
        <w:rPr>
          <w:rFonts w:ascii="Times New Roman" w:eastAsia="Times New Roman" w:hAnsi="Times New Roman"/>
          <w:sz w:val="24"/>
          <w:szCs w:val="24"/>
        </w:rPr>
        <w:t>.</w:t>
      </w:r>
      <w:r>
        <w:rPr>
          <w:rFonts w:ascii="Times New Roman" w:eastAsia="Times New Roman" w:hAnsi="Times New Roman"/>
          <w:sz w:val="24"/>
          <w:szCs w:val="24"/>
        </w:rPr>
        <w:t>2</w:t>
      </w:r>
      <w:r w:rsidR="0037190C">
        <w:rPr>
          <w:rFonts w:ascii="Times New Roman" w:eastAsia="Times New Roman" w:hAnsi="Times New Roman"/>
          <w:sz w:val="24"/>
          <w:szCs w:val="24"/>
        </w:rPr>
        <w:t xml:space="preserve">.1 </w:t>
      </w:r>
      <w:r w:rsidR="0037190C" w:rsidRPr="00F52679">
        <w:rPr>
          <w:rFonts w:ascii="Times New Roman" w:eastAsia="Times New Roman" w:hAnsi="Times New Roman"/>
          <w:sz w:val="24"/>
          <w:szCs w:val="24"/>
        </w:rPr>
        <w:t>Комплектование библиотечного фонда</w:t>
      </w:r>
      <w:r w:rsidR="0037190C">
        <w:rPr>
          <w:rFonts w:ascii="Times New Roman" w:eastAsia="Times New Roman" w:hAnsi="Times New Roman"/>
          <w:sz w:val="24"/>
          <w:szCs w:val="24"/>
        </w:rPr>
        <w:t>;</w:t>
      </w:r>
    </w:p>
    <w:p w:rsidR="0098153A" w:rsidRDefault="002531F3"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3.2</w:t>
      </w:r>
      <w:r w:rsidR="0037190C">
        <w:rPr>
          <w:rFonts w:ascii="Times New Roman" w:eastAsia="Times New Roman" w:hAnsi="Times New Roman"/>
          <w:sz w:val="24"/>
          <w:szCs w:val="24"/>
        </w:rPr>
        <w:t xml:space="preserve">.2 </w:t>
      </w:r>
      <w:r w:rsidR="0037190C" w:rsidRPr="00F52679">
        <w:rPr>
          <w:rFonts w:ascii="Times New Roman" w:eastAsia="Times New Roman" w:hAnsi="Times New Roman"/>
          <w:sz w:val="24"/>
          <w:szCs w:val="24"/>
        </w:rPr>
        <w:t>Создание комфортных условий для посетителей, получателей услуг библиотеки</w:t>
      </w:r>
      <w:r w:rsidR="0037190C">
        <w:rPr>
          <w:rFonts w:ascii="Times New Roman" w:eastAsia="Times New Roman" w:hAnsi="Times New Roman"/>
          <w:sz w:val="24"/>
          <w:szCs w:val="24"/>
        </w:rPr>
        <w:t>.</w:t>
      </w:r>
    </w:p>
    <w:p w:rsidR="0098153A" w:rsidRDefault="0098153A" w:rsidP="0098153A">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sidRPr="0098153A">
        <w:rPr>
          <w:rFonts w:ascii="Times New Roman" w:eastAsia="Times New Roman" w:hAnsi="Times New Roman"/>
          <w:sz w:val="24"/>
          <w:szCs w:val="24"/>
        </w:rPr>
        <w:tab/>
      </w:r>
      <w:r w:rsidRPr="0098153A">
        <w:rPr>
          <w:rFonts w:ascii="Times New Roman" w:eastAsia="Times New Roman" w:hAnsi="Times New Roman"/>
          <w:sz w:val="24"/>
          <w:szCs w:val="24"/>
          <w:u w:val="single"/>
        </w:rPr>
        <w:t>Задача 3.3.</w:t>
      </w:r>
      <w:r w:rsidRPr="0098153A">
        <w:rPr>
          <w:rFonts w:ascii="Times New Roman" w:eastAsia="Times New Roman" w:hAnsi="Times New Roman"/>
          <w:sz w:val="24"/>
          <w:szCs w:val="24"/>
        </w:rPr>
        <w:t xml:space="preserve"> Выполнение муниципального задания муниципального бюджетного </w:t>
      </w:r>
      <w:proofErr w:type="gramStart"/>
      <w:r w:rsidRPr="0098153A">
        <w:rPr>
          <w:rFonts w:ascii="Times New Roman" w:eastAsia="Times New Roman" w:hAnsi="Times New Roman"/>
          <w:sz w:val="24"/>
          <w:szCs w:val="24"/>
        </w:rPr>
        <w:t>учреждения  «</w:t>
      </w:r>
      <w:proofErr w:type="gramEnd"/>
      <w:r w:rsidRPr="0098153A">
        <w:rPr>
          <w:rFonts w:ascii="Times New Roman" w:eastAsia="Times New Roman" w:hAnsi="Times New Roman"/>
          <w:sz w:val="24"/>
          <w:szCs w:val="24"/>
        </w:rPr>
        <w:t>Музей» Городского округа «Жатай».</w:t>
      </w:r>
    </w:p>
    <w:p w:rsidR="0098153A" w:rsidRDefault="0098153A" w:rsidP="0098153A">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Задача включает в себя реализацию следующих основных мероприятий:</w:t>
      </w:r>
    </w:p>
    <w:p w:rsidR="0098153A" w:rsidRPr="0098153A" w:rsidRDefault="00484F46" w:rsidP="0098153A">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3.3</w:t>
      </w:r>
      <w:r w:rsidRPr="00484F46">
        <w:rPr>
          <w:rFonts w:ascii="Times New Roman" w:eastAsia="Times New Roman" w:hAnsi="Times New Roman"/>
          <w:sz w:val="24"/>
          <w:szCs w:val="24"/>
        </w:rPr>
        <w:t xml:space="preserve">.1 Финансовое обеспечение выполнения муниципального задания </w:t>
      </w:r>
      <w:proofErr w:type="gramStart"/>
      <w:r w:rsidRPr="00484F46">
        <w:rPr>
          <w:rFonts w:ascii="Times New Roman" w:eastAsia="Times New Roman" w:hAnsi="Times New Roman"/>
          <w:sz w:val="24"/>
          <w:szCs w:val="24"/>
        </w:rPr>
        <w:t>муницип</w:t>
      </w:r>
      <w:r>
        <w:rPr>
          <w:rFonts w:ascii="Times New Roman" w:eastAsia="Times New Roman" w:hAnsi="Times New Roman"/>
          <w:sz w:val="24"/>
          <w:szCs w:val="24"/>
        </w:rPr>
        <w:t xml:space="preserve">ального  </w:t>
      </w:r>
      <w:r>
        <w:rPr>
          <w:rFonts w:ascii="Times New Roman" w:eastAsia="Times New Roman" w:hAnsi="Times New Roman"/>
          <w:sz w:val="24"/>
          <w:szCs w:val="24"/>
        </w:rPr>
        <w:lastRenderedPageBreak/>
        <w:t>бюджетного</w:t>
      </w:r>
      <w:proofErr w:type="gramEnd"/>
      <w:r>
        <w:rPr>
          <w:rFonts w:ascii="Times New Roman" w:eastAsia="Times New Roman" w:hAnsi="Times New Roman"/>
          <w:sz w:val="24"/>
          <w:szCs w:val="24"/>
        </w:rPr>
        <w:t xml:space="preserve"> учреждения «</w:t>
      </w:r>
      <w:r w:rsidRPr="00484F46">
        <w:rPr>
          <w:rFonts w:ascii="Times New Roman" w:eastAsia="Times New Roman" w:hAnsi="Times New Roman"/>
          <w:sz w:val="24"/>
          <w:szCs w:val="24"/>
        </w:rPr>
        <w:t>Музей</w:t>
      </w:r>
      <w:r>
        <w:rPr>
          <w:rFonts w:ascii="Times New Roman" w:eastAsia="Times New Roman" w:hAnsi="Times New Roman"/>
          <w:sz w:val="24"/>
          <w:szCs w:val="24"/>
        </w:rPr>
        <w:t>»</w:t>
      </w:r>
      <w:r w:rsidRPr="00484F46">
        <w:rPr>
          <w:rFonts w:ascii="Times New Roman" w:eastAsia="Times New Roman" w:hAnsi="Times New Roman"/>
          <w:sz w:val="24"/>
          <w:szCs w:val="24"/>
        </w:rPr>
        <w:t xml:space="preserve"> Городского округа "Жатай"</w:t>
      </w:r>
    </w:p>
    <w:p w:rsidR="0037190C" w:rsidRDefault="0037190C"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ab/>
      </w:r>
      <w:r w:rsidRPr="00FB3C7D">
        <w:rPr>
          <w:rFonts w:ascii="Times New Roman" w:eastAsia="Times New Roman" w:hAnsi="Times New Roman"/>
          <w:sz w:val="24"/>
          <w:szCs w:val="24"/>
          <w:u w:val="single"/>
        </w:rPr>
        <w:t xml:space="preserve">Задача </w:t>
      </w:r>
      <w:r w:rsidR="002531F3">
        <w:rPr>
          <w:rFonts w:ascii="Times New Roman" w:eastAsia="Times New Roman" w:hAnsi="Times New Roman"/>
          <w:sz w:val="24"/>
          <w:szCs w:val="24"/>
          <w:u w:val="single"/>
        </w:rPr>
        <w:t>3.4</w:t>
      </w:r>
      <w:r>
        <w:rPr>
          <w:rFonts w:ascii="Times New Roman" w:eastAsia="Times New Roman" w:hAnsi="Times New Roman"/>
          <w:sz w:val="24"/>
          <w:szCs w:val="24"/>
        </w:rPr>
        <w:t xml:space="preserve"> - </w:t>
      </w:r>
      <w:r w:rsidRPr="00D77651">
        <w:rPr>
          <w:rFonts w:ascii="Times New Roman" w:hAnsi="Times New Roman" w:cs="Times New Roman"/>
          <w:sz w:val="24"/>
          <w:szCs w:val="24"/>
        </w:rPr>
        <w:t>Развитие музейного дела</w:t>
      </w:r>
      <w:r>
        <w:rPr>
          <w:rFonts w:ascii="Times New Roman" w:eastAsia="Times New Roman" w:hAnsi="Times New Roman"/>
          <w:sz w:val="24"/>
          <w:szCs w:val="24"/>
        </w:rPr>
        <w:t>.</w:t>
      </w:r>
    </w:p>
    <w:p w:rsidR="0037190C" w:rsidRDefault="0037190C"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Задача включает в себя реализацию мероприяти</w:t>
      </w:r>
      <w:r w:rsidR="0098153A">
        <w:rPr>
          <w:rFonts w:ascii="Times New Roman" w:eastAsia="Times New Roman" w:hAnsi="Times New Roman"/>
          <w:sz w:val="24"/>
          <w:szCs w:val="24"/>
        </w:rPr>
        <w:t>я</w:t>
      </w:r>
      <w:r>
        <w:rPr>
          <w:rFonts w:ascii="Times New Roman" w:eastAsia="Times New Roman" w:hAnsi="Times New Roman"/>
          <w:sz w:val="24"/>
          <w:szCs w:val="24"/>
        </w:rPr>
        <w:t>:</w:t>
      </w:r>
    </w:p>
    <w:p w:rsidR="0037190C" w:rsidRDefault="002531F3"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3.4.1</w:t>
      </w:r>
      <w:r w:rsidR="0037190C">
        <w:rPr>
          <w:rFonts w:ascii="Times New Roman" w:eastAsia="Times New Roman" w:hAnsi="Times New Roman"/>
          <w:sz w:val="24"/>
          <w:szCs w:val="24"/>
        </w:rPr>
        <w:t xml:space="preserve"> </w:t>
      </w:r>
      <w:r w:rsidR="0037190C" w:rsidRPr="0078634D">
        <w:rPr>
          <w:rFonts w:ascii="Times New Roman" w:eastAsia="Times New Roman" w:hAnsi="Times New Roman"/>
          <w:sz w:val="24"/>
          <w:szCs w:val="24"/>
        </w:rPr>
        <w:t>Формирование основного музейного фонда</w:t>
      </w:r>
      <w:r w:rsidR="0037190C">
        <w:rPr>
          <w:rFonts w:ascii="Times New Roman" w:eastAsia="Times New Roman" w:hAnsi="Times New Roman"/>
          <w:sz w:val="24"/>
          <w:szCs w:val="24"/>
        </w:rPr>
        <w:t>, обновление экспозиций.</w:t>
      </w:r>
    </w:p>
    <w:p w:rsidR="0037190C" w:rsidRDefault="0037190C"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ab/>
      </w:r>
      <w:r w:rsidRPr="00FB3C7D">
        <w:rPr>
          <w:rFonts w:ascii="Times New Roman" w:eastAsia="Times New Roman" w:hAnsi="Times New Roman"/>
          <w:sz w:val="24"/>
          <w:szCs w:val="24"/>
          <w:u w:val="single"/>
        </w:rPr>
        <w:t xml:space="preserve">Задача </w:t>
      </w:r>
      <w:r w:rsidR="002531F3">
        <w:rPr>
          <w:rFonts w:ascii="Times New Roman" w:eastAsia="Times New Roman" w:hAnsi="Times New Roman"/>
          <w:sz w:val="24"/>
          <w:szCs w:val="24"/>
          <w:u w:val="single"/>
        </w:rPr>
        <w:t>3</w:t>
      </w:r>
      <w:r w:rsidRPr="00FB3C7D">
        <w:rPr>
          <w:rFonts w:ascii="Times New Roman" w:eastAsia="Times New Roman" w:hAnsi="Times New Roman"/>
          <w:sz w:val="24"/>
          <w:szCs w:val="24"/>
          <w:u w:val="single"/>
        </w:rPr>
        <w:t>.</w:t>
      </w:r>
      <w:r w:rsidR="002531F3">
        <w:rPr>
          <w:rFonts w:ascii="Times New Roman" w:eastAsia="Times New Roman" w:hAnsi="Times New Roman"/>
          <w:sz w:val="24"/>
          <w:szCs w:val="24"/>
          <w:u w:val="single"/>
        </w:rPr>
        <w:t>5</w:t>
      </w:r>
      <w:r>
        <w:rPr>
          <w:rFonts w:ascii="Times New Roman" w:eastAsia="Times New Roman" w:hAnsi="Times New Roman"/>
          <w:sz w:val="24"/>
          <w:szCs w:val="24"/>
        </w:rPr>
        <w:t xml:space="preserve"> - </w:t>
      </w:r>
      <w:r w:rsidR="002531F3" w:rsidRPr="002531F3">
        <w:rPr>
          <w:rFonts w:ascii="Times New Roman" w:eastAsia="Times New Roman" w:hAnsi="Times New Roman"/>
          <w:sz w:val="24"/>
          <w:szCs w:val="24"/>
        </w:rPr>
        <w:t>Обеспечение деятельности архивного дела</w:t>
      </w:r>
      <w:r>
        <w:rPr>
          <w:rFonts w:ascii="Times New Roman" w:hAnsi="Times New Roman" w:cs="Times New Roman"/>
          <w:sz w:val="24"/>
          <w:szCs w:val="24"/>
        </w:rPr>
        <w:t>.</w:t>
      </w:r>
    </w:p>
    <w:p w:rsidR="0098153A" w:rsidRDefault="0098153A" w:rsidP="0098153A">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Задача включа</w:t>
      </w:r>
      <w:r w:rsidR="008218BB">
        <w:rPr>
          <w:rFonts w:ascii="Times New Roman" w:eastAsia="Times New Roman" w:hAnsi="Times New Roman"/>
          <w:sz w:val="24"/>
          <w:szCs w:val="24"/>
        </w:rPr>
        <w:t>ет в себя реализацию мероприятий</w:t>
      </w:r>
      <w:r>
        <w:rPr>
          <w:rFonts w:ascii="Times New Roman" w:eastAsia="Times New Roman" w:hAnsi="Times New Roman"/>
          <w:sz w:val="24"/>
          <w:szCs w:val="24"/>
        </w:rPr>
        <w:t>:</w:t>
      </w:r>
    </w:p>
    <w:p w:rsidR="008218BB" w:rsidRDefault="008218BB" w:rsidP="008218BB">
      <w:pPr>
        <w:pStyle w:val="ad"/>
        <w:widowControl w:val="0"/>
        <w:numPr>
          <w:ilvl w:val="2"/>
          <w:numId w:val="24"/>
        </w:numPr>
        <w:tabs>
          <w:tab w:val="left" w:pos="0"/>
        </w:tabs>
        <w:autoSpaceDE w:val="0"/>
        <w:autoSpaceDN w:val="0"/>
        <w:adjustRightInd w:val="0"/>
        <w:spacing w:after="0"/>
        <w:jc w:val="both"/>
        <w:rPr>
          <w:rFonts w:ascii="Times New Roman" w:eastAsia="Times New Roman" w:hAnsi="Times New Roman"/>
          <w:sz w:val="24"/>
          <w:szCs w:val="24"/>
        </w:rPr>
      </w:pPr>
      <w:r w:rsidRPr="008218BB">
        <w:rPr>
          <w:rFonts w:ascii="Times New Roman" w:eastAsia="Times New Roman" w:hAnsi="Times New Roman"/>
          <w:sz w:val="24"/>
          <w:szCs w:val="24"/>
        </w:rPr>
        <w:t>Развитие архивного дела</w:t>
      </w:r>
      <w:r>
        <w:rPr>
          <w:rFonts w:ascii="Times New Roman" w:eastAsia="Times New Roman" w:hAnsi="Times New Roman"/>
          <w:sz w:val="24"/>
          <w:szCs w:val="24"/>
        </w:rPr>
        <w:t>.</w:t>
      </w:r>
      <w:r w:rsidRPr="008218BB">
        <w:rPr>
          <w:rFonts w:ascii="Times New Roman" w:eastAsia="Times New Roman" w:hAnsi="Times New Roman"/>
          <w:sz w:val="24"/>
          <w:szCs w:val="24"/>
        </w:rPr>
        <w:t xml:space="preserve"> </w:t>
      </w:r>
    </w:p>
    <w:p w:rsidR="008218BB" w:rsidRPr="002531F3" w:rsidRDefault="008218BB" w:rsidP="008218BB">
      <w:pPr>
        <w:pStyle w:val="ad"/>
        <w:widowControl w:val="0"/>
        <w:numPr>
          <w:ilvl w:val="2"/>
          <w:numId w:val="24"/>
        </w:numPr>
        <w:tabs>
          <w:tab w:val="left" w:pos="0"/>
        </w:tabs>
        <w:autoSpaceDE w:val="0"/>
        <w:autoSpaceDN w:val="0"/>
        <w:adjustRightInd w:val="0"/>
        <w:spacing w:after="0"/>
        <w:jc w:val="both"/>
        <w:rPr>
          <w:rFonts w:ascii="Times New Roman" w:eastAsia="Times New Roman" w:hAnsi="Times New Roman"/>
          <w:sz w:val="24"/>
          <w:szCs w:val="24"/>
        </w:rPr>
      </w:pPr>
      <w:r w:rsidRPr="008218BB">
        <w:rPr>
          <w:rFonts w:ascii="Times New Roman" w:eastAsia="Times New Roman" w:hAnsi="Times New Roman"/>
          <w:sz w:val="24"/>
          <w:szCs w:val="24"/>
        </w:rPr>
        <w:t>Создание условий для оцифрования и хранения аудио визуальных материалов</w:t>
      </w:r>
      <w:r>
        <w:rPr>
          <w:rFonts w:ascii="Times New Roman" w:eastAsia="Times New Roman" w:hAnsi="Times New Roman"/>
          <w:sz w:val="24"/>
          <w:szCs w:val="24"/>
        </w:rPr>
        <w:t>.</w:t>
      </w:r>
    </w:p>
    <w:p w:rsidR="0037190C" w:rsidRDefault="0037190C" w:rsidP="0037190C">
      <w:pPr>
        <w:pStyle w:val="ad"/>
        <w:widowControl w:val="0"/>
        <w:tabs>
          <w:tab w:val="left" w:pos="0"/>
        </w:tabs>
        <w:autoSpaceDE w:val="0"/>
        <w:autoSpaceDN w:val="0"/>
        <w:adjustRightInd w:val="0"/>
        <w:spacing w:after="0"/>
        <w:ind w:left="1080" w:hanging="371"/>
        <w:jc w:val="both"/>
        <w:rPr>
          <w:rFonts w:ascii="Times New Roman" w:hAnsi="Times New Roman" w:cs="Times New Roman"/>
          <w:sz w:val="24"/>
          <w:szCs w:val="24"/>
        </w:rPr>
      </w:pPr>
      <w:r w:rsidRPr="0078634D">
        <w:rPr>
          <w:rFonts w:ascii="Times New Roman" w:eastAsia="Times New Roman" w:hAnsi="Times New Roman"/>
          <w:sz w:val="24"/>
          <w:szCs w:val="24"/>
          <w:u w:val="single"/>
        </w:rPr>
        <w:t xml:space="preserve">Задача </w:t>
      </w:r>
      <w:r w:rsidR="00A429C8">
        <w:rPr>
          <w:rFonts w:ascii="Times New Roman" w:eastAsia="Times New Roman" w:hAnsi="Times New Roman"/>
          <w:sz w:val="24"/>
          <w:szCs w:val="24"/>
          <w:u w:val="single"/>
        </w:rPr>
        <w:t>3.6</w:t>
      </w:r>
      <w:r>
        <w:rPr>
          <w:rFonts w:ascii="Times New Roman" w:eastAsia="Times New Roman" w:hAnsi="Times New Roman"/>
          <w:sz w:val="24"/>
          <w:szCs w:val="24"/>
        </w:rPr>
        <w:t xml:space="preserve">. - </w:t>
      </w:r>
      <w:r w:rsidRPr="00D77651">
        <w:rPr>
          <w:rFonts w:ascii="Times New Roman" w:hAnsi="Times New Roman" w:cs="Times New Roman"/>
          <w:sz w:val="24"/>
          <w:szCs w:val="24"/>
        </w:rPr>
        <w:t>Сохранение объектов культурного</w:t>
      </w:r>
      <w:r>
        <w:rPr>
          <w:rFonts w:ascii="Times New Roman" w:hAnsi="Times New Roman" w:cs="Times New Roman"/>
          <w:sz w:val="24"/>
          <w:szCs w:val="24"/>
        </w:rPr>
        <w:t xml:space="preserve"> и исторического</w:t>
      </w:r>
      <w:r w:rsidRPr="00D77651">
        <w:rPr>
          <w:rFonts w:ascii="Times New Roman" w:hAnsi="Times New Roman" w:cs="Times New Roman"/>
          <w:sz w:val="24"/>
          <w:szCs w:val="24"/>
        </w:rPr>
        <w:t xml:space="preserve"> наследия</w:t>
      </w:r>
      <w:r>
        <w:rPr>
          <w:rFonts w:ascii="Times New Roman" w:hAnsi="Times New Roman" w:cs="Times New Roman"/>
          <w:sz w:val="24"/>
          <w:szCs w:val="24"/>
        </w:rPr>
        <w:t>.</w:t>
      </w:r>
    </w:p>
    <w:p w:rsidR="0037190C" w:rsidRDefault="0037190C" w:rsidP="0037190C">
      <w:pPr>
        <w:widowControl w:val="0"/>
        <w:tabs>
          <w:tab w:val="left" w:pos="0"/>
        </w:tabs>
        <w:autoSpaceDE w:val="0"/>
        <w:autoSpaceDN w:val="0"/>
        <w:adjustRightInd w:val="0"/>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Задача включает в себя реализацию следующих основных мероприятий:</w:t>
      </w:r>
    </w:p>
    <w:p w:rsidR="0037190C" w:rsidRDefault="00A429C8" w:rsidP="0037190C">
      <w:pPr>
        <w:pStyle w:val="ad"/>
        <w:widowControl w:val="0"/>
        <w:tabs>
          <w:tab w:val="left" w:pos="0"/>
        </w:tabs>
        <w:autoSpaceDE w:val="0"/>
        <w:autoSpaceDN w:val="0"/>
        <w:adjustRightInd w:val="0"/>
        <w:spacing w:after="0"/>
        <w:ind w:left="709" w:hanging="371"/>
        <w:jc w:val="both"/>
        <w:rPr>
          <w:rFonts w:ascii="Times New Roman" w:eastAsia="Times New Roman" w:hAnsi="Times New Roman"/>
          <w:sz w:val="24"/>
          <w:szCs w:val="24"/>
        </w:rPr>
      </w:pPr>
      <w:r>
        <w:rPr>
          <w:rFonts w:ascii="Times New Roman" w:eastAsia="Times New Roman" w:hAnsi="Times New Roman"/>
          <w:sz w:val="24"/>
          <w:szCs w:val="24"/>
        </w:rPr>
        <w:t>3.6</w:t>
      </w:r>
      <w:r w:rsidR="0037190C">
        <w:rPr>
          <w:rFonts w:ascii="Times New Roman" w:eastAsia="Times New Roman" w:hAnsi="Times New Roman"/>
          <w:sz w:val="24"/>
          <w:szCs w:val="24"/>
        </w:rPr>
        <w:t xml:space="preserve">.1. </w:t>
      </w:r>
      <w:r w:rsidR="0037190C" w:rsidRPr="0078634D">
        <w:rPr>
          <w:rFonts w:ascii="Times New Roman" w:eastAsia="Times New Roman" w:hAnsi="Times New Roman"/>
          <w:sz w:val="24"/>
          <w:szCs w:val="24"/>
        </w:rPr>
        <w:t>Мероприятия по сохранению памятников местного значения</w:t>
      </w:r>
      <w:r w:rsidR="0037190C">
        <w:rPr>
          <w:rFonts w:ascii="Times New Roman" w:eastAsia="Times New Roman" w:hAnsi="Times New Roman"/>
          <w:sz w:val="24"/>
          <w:szCs w:val="24"/>
        </w:rPr>
        <w:t>;</w:t>
      </w:r>
    </w:p>
    <w:p w:rsidR="0037190C" w:rsidRDefault="00A429C8" w:rsidP="0037190C">
      <w:pPr>
        <w:pStyle w:val="ad"/>
        <w:widowControl w:val="0"/>
        <w:tabs>
          <w:tab w:val="left" w:pos="0"/>
        </w:tabs>
        <w:autoSpaceDE w:val="0"/>
        <w:autoSpaceDN w:val="0"/>
        <w:adjustRightInd w:val="0"/>
        <w:spacing w:after="0"/>
        <w:ind w:left="709" w:hanging="371"/>
        <w:jc w:val="both"/>
        <w:rPr>
          <w:rFonts w:ascii="Times New Roman" w:eastAsia="Times New Roman" w:hAnsi="Times New Roman"/>
          <w:sz w:val="24"/>
          <w:szCs w:val="24"/>
        </w:rPr>
      </w:pPr>
      <w:r>
        <w:rPr>
          <w:rFonts w:ascii="Times New Roman" w:eastAsia="Times New Roman" w:hAnsi="Times New Roman"/>
          <w:sz w:val="24"/>
          <w:szCs w:val="24"/>
        </w:rPr>
        <w:t>3.6</w:t>
      </w:r>
      <w:r w:rsidR="0037190C">
        <w:rPr>
          <w:rFonts w:ascii="Times New Roman" w:eastAsia="Times New Roman" w:hAnsi="Times New Roman"/>
          <w:sz w:val="24"/>
          <w:szCs w:val="24"/>
        </w:rPr>
        <w:t xml:space="preserve">.2 </w:t>
      </w:r>
      <w:r w:rsidR="0037190C" w:rsidRPr="0078634D">
        <w:rPr>
          <w:rFonts w:ascii="Times New Roman" w:eastAsia="Times New Roman" w:hAnsi="Times New Roman"/>
          <w:sz w:val="24"/>
          <w:szCs w:val="24"/>
        </w:rPr>
        <w:t>Мероприятия по приданию статуса объектов культурного наследия объектам, внесенным в реестр вновь выявленных об</w:t>
      </w:r>
      <w:r w:rsidR="0037190C">
        <w:rPr>
          <w:rFonts w:ascii="Times New Roman" w:eastAsia="Times New Roman" w:hAnsi="Times New Roman"/>
          <w:sz w:val="24"/>
          <w:szCs w:val="24"/>
        </w:rPr>
        <w:t>ъ</w:t>
      </w:r>
      <w:r w:rsidR="0037190C" w:rsidRPr="0078634D">
        <w:rPr>
          <w:rFonts w:ascii="Times New Roman" w:eastAsia="Times New Roman" w:hAnsi="Times New Roman"/>
          <w:sz w:val="24"/>
          <w:szCs w:val="24"/>
        </w:rPr>
        <w:t>ектов культурного наследия (экспертиза)</w:t>
      </w:r>
      <w:r w:rsidR="0037190C">
        <w:rPr>
          <w:rFonts w:ascii="Times New Roman" w:eastAsia="Times New Roman" w:hAnsi="Times New Roman"/>
          <w:sz w:val="24"/>
          <w:szCs w:val="24"/>
        </w:rPr>
        <w:t>.</w:t>
      </w:r>
    </w:p>
    <w:p w:rsidR="0037190C" w:rsidRDefault="0037190C" w:rsidP="0037190C">
      <w:pPr>
        <w:pStyle w:val="ad"/>
        <w:widowControl w:val="0"/>
        <w:tabs>
          <w:tab w:val="left" w:pos="0"/>
        </w:tabs>
        <w:autoSpaceDE w:val="0"/>
        <w:autoSpaceDN w:val="0"/>
        <w:adjustRightInd w:val="0"/>
        <w:spacing w:after="0"/>
        <w:ind w:left="709" w:hanging="371"/>
        <w:jc w:val="both"/>
        <w:rPr>
          <w:rFonts w:ascii="Times New Roman" w:eastAsia="Times New Roman" w:hAnsi="Times New Roman"/>
          <w:sz w:val="24"/>
          <w:szCs w:val="24"/>
        </w:rPr>
      </w:pPr>
    </w:p>
    <w:p w:rsidR="0037190C" w:rsidRPr="00414F67" w:rsidRDefault="0037190C" w:rsidP="00414F67">
      <w:pPr>
        <w:pStyle w:val="ad"/>
        <w:widowControl w:val="0"/>
        <w:numPr>
          <w:ilvl w:val="2"/>
          <w:numId w:val="9"/>
        </w:numPr>
        <w:tabs>
          <w:tab w:val="left" w:pos="0"/>
        </w:tabs>
        <w:autoSpaceDE w:val="0"/>
        <w:autoSpaceDN w:val="0"/>
        <w:adjustRightInd w:val="0"/>
        <w:spacing w:after="0"/>
        <w:jc w:val="center"/>
        <w:rPr>
          <w:rFonts w:ascii="Times New Roman" w:eastAsia="Times New Roman" w:hAnsi="Times New Roman"/>
          <w:b/>
          <w:bCs/>
          <w:sz w:val="24"/>
          <w:szCs w:val="24"/>
        </w:rPr>
      </w:pPr>
      <w:r w:rsidRPr="00414F67">
        <w:rPr>
          <w:rFonts w:ascii="Times New Roman" w:eastAsia="Times New Roman" w:hAnsi="Times New Roman"/>
          <w:b/>
          <w:bCs/>
          <w:sz w:val="24"/>
          <w:szCs w:val="24"/>
        </w:rPr>
        <w:t>Ресурсное обеспечение Подпрограммы 3</w:t>
      </w:r>
    </w:p>
    <w:p w:rsidR="007E3BEA" w:rsidRPr="00D77651" w:rsidRDefault="00745A02" w:rsidP="007E3B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E3BEA" w:rsidRPr="00D77651">
        <w:rPr>
          <w:rFonts w:ascii="Times New Roman" w:hAnsi="Times New Roman" w:cs="Times New Roman"/>
          <w:sz w:val="24"/>
          <w:szCs w:val="24"/>
        </w:rPr>
        <w:t xml:space="preserve">Объем </w:t>
      </w:r>
      <w:r w:rsidR="007E3BEA" w:rsidRPr="0098769E">
        <w:rPr>
          <w:rFonts w:ascii="Times New Roman" w:hAnsi="Times New Roman" w:cs="Times New Roman"/>
          <w:sz w:val="24"/>
          <w:szCs w:val="24"/>
        </w:rPr>
        <w:t>финансового обеспечения в целом на реализацию подпрограммы –</w:t>
      </w:r>
      <w:r w:rsidR="007E3BEA">
        <w:rPr>
          <w:rFonts w:ascii="Times New Roman" w:hAnsi="Times New Roman" w:cs="Times New Roman"/>
          <w:sz w:val="24"/>
          <w:szCs w:val="24"/>
        </w:rPr>
        <w:t xml:space="preserve"> </w:t>
      </w:r>
      <w:r w:rsidR="007E3BEA">
        <w:rPr>
          <w:rFonts w:ascii="Times New Roman" w:hAnsi="Times New Roman" w:cs="Times New Roman"/>
          <w:b/>
          <w:sz w:val="24"/>
          <w:szCs w:val="24"/>
        </w:rPr>
        <w:t>48 922,50</w:t>
      </w:r>
      <w:r w:rsidR="007E3BEA">
        <w:rPr>
          <w:rFonts w:ascii="Times New Roman" w:hAnsi="Times New Roman" w:cs="Times New Roman"/>
          <w:sz w:val="24"/>
          <w:szCs w:val="24"/>
        </w:rPr>
        <w:t xml:space="preserve"> тыс. </w:t>
      </w:r>
      <w:r w:rsidR="007E3BEA" w:rsidRPr="0098769E">
        <w:rPr>
          <w:rFonts w:ascii="Times New Roman" w:hAnsi="Times New Roman" w:cs="Times New Roman"/>
          <w:sz w:val="24"/>
          <w:szCs w:val="24"/>
        </w:rPr>
        <w:t>рублей</w:t>
      </w:r>
      <w:r w:rsidR="007E3BEA" w:rsidRPr="00D77651">
        <w:rPr>
          <w:rFonts w:ascii="Times New Roman" w:hAnsi="Times New Roman" w:cs="Times New Roman"/>
          <w:sz w:val="24"/>
          <w:szCs w:val="24"/>
        </w:rPr>
        <w:t>, в том числе по источникам и годам:</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Pr>
          <w:rFonts w:ascii="Times New Roman" w:hAnsi="Times New Roman" w:cs="Times New Roman"/>
          <w:sz w:val="24"/>
          <w:szCs w:val="24"/>
        </w:rPr>
        <w:t>9 822</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9 145</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10 130,5</w:t>
      </w:r>
      <w:r w:rsidRPr="0098769E">
        <w:rPr>
          <w:rFonts w:ascii="Times New Roman" w:hAnsi="Times New Roman" w:cs="Times New Roman"/>
          <w:sz w:val="24"/>
          <w:szCs w:val="24"/>
        </w:rPr>
        <w:t xml:space="preserve">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9 434,50</w:t>
      </w:r>
      <w:r w:rsidRPr="0098769E">
        <w:rPr>
          <w:rFonts w:ascii="Times New Roman" w:hAnsi="Times New Roman" w:cs="Times New Roman"/>
          <w:sz w:val="24"/>
          <w:szCs w:val="24"/>
        </w:rPr>
        <w:t xml:space="preserve"> </w:t>
      </w:r>
    </w:p>
    <w:p w:rsidR="007E3BEA" w:rsidRPr="00D77651"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10 390,50</w:t>
      </w:r>
      <w:r w:rsidRPr="0098769E">
        <w:rPr>
          <w:rFonts w:ascii="Times New Roman" w:hAnsi="Times New Roman" w:cs="Times New Roman"/>
          <w:sz w:val="24"/>
          <w:szCs w:val="24"/>
        </w:rPr>
        <w:t xml:space="preserve"> </w:t>
      </w:r>
    </w:p>
    <w:p w:rsidR="007E3BEA" w:rsidRDefault="007E3BEA" w:rsidP="007E3BEA">
      <w:pPr>
        <w:pStyle w:val="ConsPlusNormal"/>
        <w:jc w:val="both"/>
        <w:rPr>
          <w:rFonts w:ascii="Times New Roman" w:hAnsi="Times New Roman" w:cs="Times New Roman"/>
          <w:sz w:val="24"/>
          <w:szCs w:val="24"/>
        </w:rPr>
      </w:pPr>
      <w:r w:rsidRPr="00D77651">
        <w:rPr>
          <w:rFonts w:ascii="Times New Roman" w:hAnsi="Times New Roman" w:cs="Times New Roman"/>
          <w:sz w:val="24"/>
          <w:szCs w:val="24"/>
        </w:rPr>
        <w:t>а) за счет средств государственного бюджета Республики Саха (Якутия) -</w:t>
      </w:r>
      <w:r>
        <w:rPr>
          <w:rFonts w:ascii="Times New Roman" w:hAnsi="Times New Roman" w:cs="Times New Roman"/>
          <w:sz w:val="24"/>
          <w:szCs w:val="24"/>
        </w:rPr>
        <w:t xml:space="preserve"> </w:t>
      </w:r>
      <w:r>
        <w:rPr>
          <w:rFonts w:ascii="Times New Roman" w:hAnsi="Times New Roman" w:cs="Times New Roman"/>
          <w:b/>
          <w:sz w:val="24"/>
          <w:szCs w:val="24"/>
        </w:rPr>
        <w:t>104</w:t>
      </w:r>
      <w:r w:rsidRPr="00032E8D">
        <w:rPr>
          <w:rFonts w:ascii="Times New Roman" w:hAnsi="Times New Roman" w:cs="Times New Roman"/>
          <w:b/>
          <w:sz w:val="24"/>
          <w:szCs w:val="24"/>
        </w:rPr>
        <w:t>,00</w:t>
      </w:r>
      <w:r>
        <w:rPr>
          <w:rFonts w:ascii="Times New Roman" w:hAnsi="Times New Roman" w:cs="Times New Roman"/>
          <w:sz w:val="24"/>
          <w:szCs w:val="24"/>
        </w:rPr>
        <w:t xml:space="preserve"> тыс. </w:t>
      </w:r>
      <w:r w:rsidRPr="00D77651">
        <w:rPr>
          <w:rFonts w:ascii="Times New Roman" w:hAnsi="Times New Roman" w:cs="Times New Roman"/>
          <w:sz w:val="24"/>
          <w:szCs w:val="24"/>
        </w:rPr>
        <w:t>рублей, в том числе по годам:</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Pr>
          <w:rFonts w:ascii="Times New Roman" w:hAnsi="Times New Roman" w:cs="Times New Roman"/>
          <w:sz w:val="24"/>
          <w:szCs w:val="24"/>
        </w:rPr>
        <w:t>52</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 </w:t>
      </w:r>
      <w:r>
        <w:rPr>
          <w:rFonts w:ascii="Times New Roman" w:hAnsi="Times New Roman" w:cs="Times New Roman"/>
          <w:sz w:val="24"/>
          <w:szCs w:val="24"/>
        </w:rPr>
        <w:t>52</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0</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 </w:t>
      </w:r>
      <w:r>
        <w:rPr>
          <w:rFonts w:ascii="Times New Roman" w:hAnsi="Times New Roman" w:cs="Times New Roman"/>
          <w:sz w:val="24"/>
          <w:szCs w:val="24"/>
        </w:rPr>
        <w:t>0</w:t>
      </w:r>
      <w:r w:rsidRPr="0098769E">
        <w:rPr>
          <w:rFonts w:ascii="Times New Roman" w:hAnsi="Times New Roman" w:cs="Times New Roman"/>
          <w:sz w:val="24"/>
          <w:szCs w:val="24"/>
        </w:rPr>
        <w:t xml:space="preserve">,00 </w:t>
      </w:r>
    </w:p>
    <w:p w:rsidR="007E3BEA" w:rsidRPr="00D77651"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0</w:t>
      </w:r>
      <w:r w:rsidRPr="0098769E">
        <w:rPr>
          <w:rFonts w:ascii="Times New Roman" w:hAnsi="Times New Roman" w:cs="Times New Roman"/>
          <w:sz w:val="24"/>
          <w:szCs w:val="24"/>
        </w:rPr>
        <w:t xml:space="preserve">,00 </w:t>
      </w:r>
    </w:p>
    <w:p w:rsidR="007E3BEA" w:rsidRPr="00D77651" w:rsidRDefault="007E3BEA" w:rsidP="007E3BEA">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D77651">
        <w:rPr>
          <w:rFonts w:ascii="Times New Roman" w:hAnsi="Times New Roman" w:cs="Times New Roman"/>
          <w:sz w:val="24"/>
          <w:szCs w:val="24"/>
        </w:rPr>
        <w:t>) за счет средств местного бюджета</w:t>
      </w:r>
      <w:r>
        <w:rPr>
          <w:rFonts w:ascii="Times New Roman" w:hAnsi="Times New Roman" w:cs="Times New Roman"/>
          <w:sz w:val="24"/>
          <w:szCs w:val="24"/>
        </w:rPr>
        <w:t xml:space="preserve"> </w:t>
      </w:r>
      <w:r w:rsidRPr="0098769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48 652,00</w:t>
      </w:r>
      <w:r>
        <w:rPr>
          <w:rFonts w:ascii="Times New Roman" w:hAnsi="Times New Roman" w:cs="Times New Roman"/>
          <w:sz w:val="24"/>
          <w:szCs w:val="24"/>
        </w:rPr>
        <w:t xml:space="preserve"> тыс. </w:t>
      </w:r>
      <w:r w:rsidRPr="0098769E">
        <w:rPr>
          <w:rFonts w:ascii="Times New Roman" w:hAnsi="Times New Roman" w:cs="Times New Roman"/>
          <w:sz w:val="24"/>
          <w:szCs w:val="24"/>
        </w:rPr>
        <w:t>рублей</w:t>
      </w:r>
      <w:r w:rsidRPr="00D77651">
        <w:rPr>
          <w:rFonts w:ascii="Times New Roman" w:hAnsi="Times New Roman" w:cs="Times New Roman"/>
          <w:sz w:val="24"/>
          <w:szCs w:val="24"/>
        </w:rPr>
        <w:t>, в том числе по годам:</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Pr>
          <w:rFonts w:ascii="Times New Roman" w:hAnsi="Times New Roman" w:cs="Times New Roman"/>
          <w:sz w:val="24"/>
          <w:szCs w:val="24"/>
        </w:rPr>
        <w:t>9 740</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9 060</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10 096,00</w:t>
      </w:r>
      <w:r w:rsidRPr="0098769E">
        <w:rPr>
          <w:rFonts w:ascii="Times New Roman" w:hAnsi="Times New Roman" w:cs="Times New Roman"/>
          <w:sz w:val="24"/>
          <w:szCs w:val="24"/>
        </w:rPr>
        <w:t xml:space="preserve">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9 400,00</w:t>
      </w:r>
      <w:r w:rsidRPr="0098769E">
        <w:rPr>
          <w:rFonts w:ascii="Times New Roman" w:hAnsi="Times New Roman" w:cs="Times New Roman"/>
          <w:sz w:val="24"/>
          <w:szCs w:val="24"/>
        </w:rPr>
        <w:t xml:space="preserve"> </w:t>
      </w:r>
    </w:p>
    <w:p w:rsidR="007E3BEA" w:rsidRPr="00D77651"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10 356,00</w:t>
      </w:r>
      <w:r w:rsidRPr="0098769E">
        <w:rPr>
          <w:rFonts w:ascii="Times New Roman" w:hAnsi="Times New Roman" w:cs="Times New Roman"/>
          <w:sz w:val="24"/>
          <w:szCs w:val="24"/>
        </w:rPr>
        <w:t xml:space="preserve"> </w:t>
      </w:r>
    </w:p>
    <w:p w:rsidR="007E3BEA" w:rsidRDefault="007E3BEA" w:rsidP="007E3BEA">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D77651">
        <w:rPr>
          <w:rFonts w:ascii="Times New Roman" w:hAnsi="Times New Roman" w:cs="Times New Roman"/>
          <w:sz w:val="24"/>
          <w:szCs w:val="24"/>
        </w:rPr>
        <w:t xml:space="preserve">) за счет внебюджетных средств </w:t>
      </w:r>
      <w:r>
        <w:rPr>
          <w:rFonts w:ascii="Times New Roman" w:hAnsi="Times New Roman" w:cs="Times New Roman"/>
          <w:sz w:val="24"/>
          <w:szCs w:val="24"/>
        </w:rPr>
        <w:t>–</w:t>
      </w:r>
      <w:r w:rsidRPr="00D77651">
        <w:rPr>
          <w:rFonts w:ascii="Times New Roman" w:hAnsi="Times New Roman" w:cs="Times New Roman"/>
          <w:sz w:val="24"/>
          <w:szCs w:val="24"/>
        </w:rPr>
        <w:t xml:space="preserve"> </w:t>
      </w:r>
      <w:r w:rsidRPr="00651333">
        <w:rPr>
          <w:rFonts w:ascii="Times New Roman" w:hAnsi="Times New Roman" w:cs="Times New Roman"/>
          <w:b/>
          <w:sz w:val="24"/>
          <w:szCs w:val="24"/>
        </w:rPr>
        <w:t>166,50</w:t>
      </w:r>
      <w:r w:rsidRPr="0098769E">
        <w:rPr>
          <w:rFonts w:ascii="Times New Roman" w:hAnsi="Times New Roman" w:cs="Times New Roman"/>
          <w:sz w:val="24"/>
          <w:szCs w:val="24"/>
        </w:rPr>
        <w:t xml:space="preserve"> тыс. рублей</w:t>
      </w:r>
      <w:r>
        <w:rPr>
          <w:rFonts w:ascii="Times New Roman" w:hAnsi="Times New Roman" w:cs="Times New Roman"/>
          <w:sz w:val="24"/>
          <w:szCs w:val="24"/>
        </w:rPr>
        <w:t>, в том числе по годам:</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2023 год – </w:t>
      </w:r>
      <w:r>
        <w:rPr>
          <w:rFonts w:ascii="Times New Roman" w:hAnsi="Times New Roman" w:cs="Times New Roman"/>
          <w:sz w:val="24"/>
          <w:szCs w:val="24"/>
        </w:rPr>
        <w:t>30,00</w:t>
      </w:r>
      <w:r w:rsidRPr="0098769E">
        <w:rPr>
          <w:rFonts w:ascii="Times New Roman" w:hAnsi="Times New Roman" w:cs="Times New Roman"/>
          <w:sz w:val="24"/>
          <w:szCs w:val="24"/>
        </w:rPr>
        <w:t xml:space="preserve">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2024 год - </w:t>
      </w:r>
      <w:r>
        <w:rPr>
          <w:rFonts w:ascii="Times New Roman" w:hAnsi="Times New Roman" w:cs="Times New Roman"/>
          <w:sz w:val="24"/>
          <w:szCs w:val="24"/>
        </w:rPr>
        <w:t>33</w:t>
      </w:r>
      <w:r w:rsidRPr="0098769E">
        <w:rPr>
          <w:rFonts w:ascii="Times New Roman" w:hAnsi="Times New Roman" w:cs="Times New Roman"/>
          <w:sz w:val="24"/>
          <w:szCs w:val="24"/>
        </w:rPr>
        <w:t xml:space="preserve">,00 </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2025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34,50</w:t>
      </w:r>
    </w:p>
    <w:p w:rsidR="007E3BEA" w:rsidRPr="0098769E"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2026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34,50</w:t>
      </w:r>
      <w:r w:rsidRPr="0098769E">
        <w:rPr>
          <w:rFonts w:ascii="Times New Roman" w:hAnsi="Times New Roman" w:cs="Times New Roman"/>
          <w:sz w:val="24"/>
          <w:szCs w:val="24"/>
        </w:rPr>
        <w:t xml:space="preserve"> </w:t>
      </w:r>
    </w:p>
    <w:p w:rsidR="007E3BEA" w:rsidRDefault="007E3BEA" w:rsidP="007E3BEA">
      <w:pPr>
        <w:pStyle w:val="ConsPlusNormal"/>
        <w:jc w:val="both"/>
        <w:rPr>
          <w:rFonts w:ascii="Times New Roman" w:hAnsi="Times New Roman" w:cs="Times New Roman"/>
          <w:sz w:val="24"/>
          <w:szCs w:val="24"/>
        </w:rPr>
      </w:pPr>
      <w:r w:rsidRPr="0098769E">
        <w:rPr>
          <w:rFonts w:ascii="Times New Roman" w:hAnsi="Times New Roman" w:cs="Times New Roman"/>
          <w:sz w:val="24"/>
          <w:szCs w:val="24"/>
        </w:rPr>
        <w:t xml:space="preserve">2027 год </w:t>
      </w:r>
      <w:r>
        <w:rPr>
          <w:rFonts w:ascii="Times New Roman" w:hAnsi="Times New Roman" w:cs="Times New Roman"/>
          <w:sz w:val="24"/>
          <w:szCs w:val="24"/>
        </w:rPr>
        <w:t>–</w:t>
      </w:r>
      <w:r w:rsidRPr="0098769E">
        <w:rPr>
          <w:rFonts w:ascii="Times New Roman" w:hAnsi="Times New Roman" w:cs="Times New Roman"/>
          <w:sz w:val="24"/>
          <w:szCs w:val="24"/>
        </w:rPr>
        <w:t xml:space="preserve"> </w:t>
      </w:r>
      <w:r>
        <w:rPr>
          <w:rFonts w:ascii="Times New Roman" w:hAnsi="Times New Roman" w:cs="Times New Roman"/>
          <w:sz w:val="24"/>
          <w:szCs w:val="24"/>
        </w:rPr>
        <w:t>34,50</w:t>
      </w:r>
      <w:r w:rsidRPr="0098769E">
        <w:rPr>
          <w:rFonts w:ascii="Times New Roman" w:hAnsi="Times New Roman" w:cs="Times New Roman"/>
          <w:sz w:val="24"/>
          <w:szCs w:val="24"/>
        </w:rPr>
        <w:t xml:space="preserve"> </w:t>
      </w:r>
    </w:p>
    <w:p w:rsidR="0037190C" w:rsidRDefault="00434141" w:rsidP="007E3B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7190C" w:rsidRPr="00794756">
        <w:rPr>
          <w:rFonts w:ascii="Times New Roman" w:hAnsi="Times New Roman"/>
          <w:sz w:val="24"/>
          <w:szCs w:val="24"/>
        </w:rPr>
        <w:t>Источниками финансирования Подпрограммы являются средства бюджета ГО «Жатай»</w:t>
      </w:r>
      <w:r w:rsidR="0037190C">
        <w:rPr>
          <w:rFonts w:ascii="Times New Roman" w:hAnsi="Times New Roman"/>
          <w:sz w:val="24"/>
          <w:szCs w:val="24"/>
        </w:rPr>
        <w:t xml:space="preserve"> и </w:t>
      </w:r>
      <w:r w:rsidR="0037190C" w:rsidRPr="00D23924">
        <w:rPr>
          <w:rFonts w:ascii="Times New Roman" w:hAnsi="Times New Roman" w:cs="Times New Roman"/>
          <w:sz w:val="24"/>
          <w:szCs w:val="24"/>
        </w:rPr>
        <w:t xml:space="preserve">участие </w:t>
      </w:r>
      <w:r w:rsidR="0037190C" w:rsidRPr="00DE6B9E">
        <w:rPr>
          <w:rFonts w:ascii="Times New Roman" w:hAnsi="Times New Roman" w:cs="Times New Roman"/>
          <w:sz w:val="24"/>
          <w:szCs w:val="24"/>
        </w:rPr>
        <w:t>в региональных конкурсах на предоставление субсидий</w:t>
      </w:r>
      <w:r w:rsidR="0037190C">
        <w:rPr>
          <w:rFonts w:ascii="Times New Roman" w:hAnsi="Times New Roman" w:cs="Times New Roman"/>
          <w:sz w:val="24"/>
          <w:szCs w:val="24"/>
        </w:rPr>
        <w:t xml:space="preserve"> местным бюджетам</w:t>
      </w:r>
      <w:r w:rsidR="00E11DDE">
        <w:rPr>
          <w:rFonts w:ascii="Times New Roman" w:hAnsi="Times New Roman" w:cs="Times New Roman"/>
          <w:sz w:val="24"/>
          <w:szCs w:val="24"/>
        </w:rPr>
        <w:t>, в т.ч:</w:t>
      </w:r>
    </w:p>
    <w:p w:rsidR="00E11DDE" w:rsidRPr="00E11DDE" w:rsidRDefault="00E11DDE" w:rsidP="00E11DDE">
      <w:pPr>
        <w:pStyle w:val="ConsPlusNormal"/>
        <w:tabs>
          <w:tab w:val="left" w:pos="0"/>
        </w:tabs>
        <w:ind w:firstLine="709"/>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на создание модельных общедоступных муниципальных библиотек путем присвоения статуса «Муниципальная модельная библиотека РС(Я)»;</w:t>
      </w:r>
    </w:p>
    <w:p w:rsidR="00E11DDE" w:rsidRPr="00E11DDE" w:rsidRDefault="00E11DDE" w:rsidP="00E11DDE">
      <w:pPr>
        <w:pStyle w:val="ConsPlusNormal"/>
        <w:tabs>
          <w:tab w:val="left" w:pos="0"/>
        </w:tabs>
        <w:ind w:firstLine="709"/>
        <w:jc w:val="both"/>
        <w:rPr>
          <w:rFonts w:ascii="Times New Roman" w:hAnsi="Times New Roman" w:cs="Times New Roman"/>
          <w:sz w:val="24"/>
        </w:rPr>
      </w:pPr>
      <w:r w:rsidRPr="00E11DDE">
        <w:rPr>
          <w:rFonts w:ascii="Times New Roman" w:hAnsi="Times New Roman" w:cs="Times New Roman"/>
          <w:sz w:val="24"/>
        </w:rPr>
        <w:t>- на технической оснащение муниципальных музеев;</w:t>
      </w:r>
    </w:p>
    <w:p w:rsidR="00E11DDE" w:rsidRPr="00653D25" w:rsidRDefault="00E11DDE" w:rsidP="00E11DDE">
      <w:pPr>
        <w:ind w:firstLine="708"/>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 xml:space="preserve">на софинансирование расходных обезательств МО,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w:t>
      </w:r>
      <w:r w:rsidRPr="00E11DDE">
        <w:rPr>
          <w:rFonts w:ascii="Times New Roman" w:hAnsi="Times New Roman" w:cs="Times New Roman"/>
          <w:sz w:val="24"/>
        </w:rPr>
        <w:lastRenderedPageBreak/>
        <w:t>осуществления иных капитальных вложений</w:t>
      </w:r>
      <w:r w:rsidRPr="00653D25">
        <w:rPr>
          <w:rFonts w:ascii="Times New Roman" w:hAnsi="Times New Roman" w:cs="Times New Roman"/>
          <w:sz w:val="24"/>
        </w:rPr>
        <w:t xml:space="preserve"> в объекты культуры муниципальных образований РС(Я)</w:t>
      </w:r>
      <w:r>
        <w:rPr>
          <w:rFonts w:ascii="Times New Roman" w:hAnsi="Times New Roman" w:cs="Times New Roman"/>
          <w:sz w:val="24"/>
        </w:rPr>
        <w:t>.</w:t>
      </w:r>
    </w:p>
    <w:p w:rsidR="0037190C" w:rsidRPr="00414F67" w:rsidRDefault="0037190C" w:rsidP="00414F67">
      <w:pPr>
        <w:pStyle w:val="ad"/>
        <w:widowControl w:val="0"/>
        <w:numPr>
          <w:ilvl w:val="2"/>
          <w:numId w:val="9"/>
        </w:numPr>
        <w:tabs>
          <w:tab w:val="left" w:pos="0"/>
        </w:tabs>
        <w:autoSpaceDE w:val="0"/>
        <w:autoSpaceDN w:val="0"/>
        <w:adjustRightInd w:val="0"/>
        <w:spacing w:after="0"/>
        <w:jc w:val="center"/>
        <w:rPr>
          <w:rFonts w:ascii="Times New Roman" w:eastAsia="Times New Roman" w:hAnsi="Times New Roman"/>
          <w:b/>
          <w:bCs/>
          <w:sz w:val="24"/>
          <w:szCs w:val="24"/>
        </w:rPr>
      </w:pPr>
      <w:r w:rsidRPr="00414F67">
        <w:rPr>
          <w:rFonts w:ascii="Times New Roman" w:eastAsia="Times New Roman" w:hAnsi="Times New Roman"/>
          <w:b/>
          <w:bCs/>
          <w:sz w:val="24"/>
          <w:szCs w:val="24"/>
        </w:rPr>
        <w:t>Перечень целевых индикаторов и показателей Подпрограммы 3</w:t>
      </w:r>
    </w:p>
    <w:p w:rsidR="0037190C" w:rsidRPr="006F06A9" w:rsidRDefault="0037190C" w:rsidP="0037190C">
      <w:pPr>
        <w:widowControl w:val="0"/>
        <w:tabs>
          <w:tab w:val="left" w:pos="0"/>
        </w:tabs>
        <w:autoSpaceDE w:val="0"/>
        <w:autoSpaceDN w:val="0"/>
        <w:adjustRightInd w:val="0"/>
        <w:spacing w:after="0"/>
        <w:ind w:left="360"/>
        <w:jc w:val="center"/>
        <w:rPr>
          <w:rFonts w:ascii="Times New Roman" w:eastAsia="Times New Roman" w:hAnsi="Times New Roman"/>
          <w:b/>
          <w:bCs/>
          <w:sz w:val="24"/>
          <w:szCs w:val="24"/>
        </w:rPr>
      </w:pPr>
    </w:p>
    <w:p w:rsidR="0037190C" w:rsidRDefault="0037190C" w:rsidP="0037190C">
      <w:pPr>
        <w:pStyle w:val="ConsPlusNormal"/>
        <w:tabs>
          <w:tab w:val="left" w:pos="0"/>
        </w:tabs>
        <w:ind w:firstLine="360"/>
        <w:jc w:val="both"/>
        <w:rPr>
          <w:rFonts w:ascii="Times New Roman" w:hAnsi="Times New Roman"/>
          <w:sz w:val="24"/>
          <w:szCs w:val="24"/>
        </w:rPr>
      </w:pPr>
      <w:r>
        <w:rPr>
          <w:rFonts w:ascii="Times New Roman" w:hAnsi="Times New Roman"/>
          <w:sz w:val="24"/>
          <w:szCs w:val="24"/>
        </w:rPr>
        <w:tab/>
        <w:t xml:space="preserve">Основными показателями эффективности мероприятий Подпрограммы будут являться: </w:t>
      </w:r>
    </w:p>
    <w:p w:rsidR="0037190C" w:rsidRDefault="0037190C" w:rsidP="0037190C">
      <w:pPr>
        <w:pStyle w:val="ConsPlusNormal"/>
        <w:tabs>
          <w:tab w:val="left" w:pos="0"/>
        </w:tabs>
        <w:ind w:firstLine="360"/>
        <w:jc w:val="both"/>
        <w:rPr>
          <w:rFonts w:ascii="Times New Roman" w:hAnsi="Times New Roman" w:cs="Times New Roman"/>
          <w:sz w:val="24"/>
          <w:szCs w:val="24"/>
        </w:rPr>
      </w:pPr>
      <w:r w:rsidRPr="00794756">
        <w:rPr>
          <w:rFonts w:ascii="Times New Roman" w:hAnsi="Times New Roman" w:cs="Times New Roman"/>
          <w:sz w:val="24"/>
          <w:szCs w:val="24"/>
        </w:rPr>
        <w:t xml:space="preserve">- </w:t>
      </w:r>
      <w:r w:rsidR="0058159E">
        <w:rPr>
          <w:rFonts w:ascii="Times New Roman" w:hAnsi="Times New Roman" w:cs="Times New Roman"/>
          <w:sz w:val="24"/>
          <w:szCs w:val="24"/>
        </w:rPr>
        <w:t xml:space="preserve">Увеличение </w:t>
      </w:r>
      <w:r>
        <w:rPr>
          <w:rFonts w:ascii="Times New Roman" w:hAnsi="Times New Roman" w:cs="Times New Roman"/>
          <w:sz w:val="24"/>
          <w:szCs w:val="24"/>
        </w:rPr>
        <w:t>о</w:t>
      </w:r>
      <w:r w:rsidRPr="00D77651">
        <w:rPr>
          <w:rFonts w:ascii="Times New Roman" w:hAnsi="Times New Roman" w:cs="Times New Roman"/>
          <w:sz w:val="24"/>
          <w:szCs w:val="24"/>
        </w:rPr>
        <w:t>хват</w:t>
      </w:r>
      <w:r w:rsidR="0058159E">
        <w:rPr>
          <w:rFonts w:ascii="Times New Roman" w:hAnsi="Times New Roman" w:cs="Times New Roman"/>
          <w:sz w:val="24"/>
          <w:szCs w:val="24"/>
        </w:rPr>
        <w:t>а</w:t>
      </w:r>
      <w:r w:rsidRPr="00D77651">
        <w:rPr>
          <w:rFonts w:ascii="Times New Roman" w:hAnsi="Times New Roman" w:cs="Times New Roman"/>
          <w:sz w:val="24"/>
          <w:szCs w:val="24"/>
        </w:rPr>
        <w:t xml:space="preserve"> населения библиотечным обслуживанием </w:t>
      </w:r>
      <w:r w:rsidRPr="00C559E2">
        <w:rPr>
          <w:rFonts w:ascii="Times New Roman" w:hAnsi="Times New Roman" w:cs="Times New Roman"/>
          <w:sz w:val="24"/>
          <w:szCs w:val="24"/>
        </w:rPr>
        <w:t>до 3,</w:t>
      </w:r>
      <w:r w:rsidR="002B4E12" w:rsidRPr="00C559E2">
        <w:rPr>
          <w:rFonts w:ascii="Times New Roman" w:hAnsi="Times New Roman" w:cs="Times New Roman"/>
          <w:sz w:val="24"/>
          <w:szCs w:val="24"/>
        </w:rPr>
        <w:t>5</w:t>
      </w:r>
      <w:r w:rsidR="009E6F15">
        <w:rPr>
          <w:rFonts w:ascii="Times New Roman" w:hAnsi="Times New Roman" w:cs="Times New Roman"/>
          <w:sz w:val="24"/>
          <w:szCs w:val="24"/>
        </w:rPr>
        <w:t xml:space="preserve"> </w:t>
      </w:r>
      <w:r w:rsidRPr="00D77651">
        <w:rPr>
          <w:rFonts w:ascii="Times New Roman" w:hAnsi="Times New Roman" w:cs="Times New Roman"/>
          <w:sz w:val="24"/>
          <w:szCs w:val="24"/>
        </w:rPr>
        <w:t>посещений на 1 жителя в год</w:t>
      </w:r>
    </w:p>
    <w:p w:rsidR="0037190C" w:rsidRDefault="0037190C" w:rsidP="0037190C">
      <w:pPr>
        <w:pStyle w:val="ConsPlusNormal"/>
        <w:tabs>
          <w:tab w:val="left" w:pos="0"/>
        </w:tabs>
        <w:ind w:firstLine="360"/>
        <w:jc w:val="both"/>
        <w:rPr>
          <w:rFonts w:ascii="Times New Roman" w:hAnsi="Times New Roman" w:cs="Times New Roman"/>
          <w:sz w:val="24"/>
          <w:szCs w:val="24"/>
        </w:rPr>
      </w:pPr>
      <w:r w:rsidRPr="00794756">
        <w:rPr>
          <w:rFonts w:ascii="Times New Roman" w:hAnsi="Times New Roman" w:cs="Times New Roman"/>
          <w:sz w:val="24"/>
          <w:szCs w:val="24"/>
        </w:rPr>
        <w:t>-</w:t>
      </w:r>
      <w:r w:rsidR="0058159E">
        <w:rPr>
          <w:rFonts w:ascii="Times New Roman" w:hAnsi="Times New Roman" w:cs="Times New Roman"/>
          <w:sz w:val="24"/>
          <w:szCs w:val="24"/>
        </w:rPr>
        <w:t xml:space="preserve"> Увеличение </w:t>
      </w:r>
      <w:r w:rsidRPr="00D77651">
        <w:rPr>
          <w:rFonts w:ascii="Times New Roman" w:hAnsi="Times New Roman" w:cs="Times New Roman"/>
          <w:sz w:val="24"/>
          <w:szCs w:val="24"/>
        </w:rPr>
        <w:t>охват</w:t>
      </w:r>
      <w:r w:rsidR="0058159E">
        <w:rPr>
          <w:rFonts w:ascii="Times New Roman" w:hAnsi="Times New Roman" w:cs="Times New Roman"/>
          <w:sz w:val="24"/>
          <w:szCs w:val="24"/>
        </w:rPr>
        <w:t>а</w:t>
      </w:r>
      <w:r w:rsidRPr="00D77651">
        <w:rPr>
          <w:rFonts w:ascii="Times New Roman" w:hAnsi="Times New Roman" w:cs="Times New Roman"/>
          <w:sz w:val="24"/>
          <w:szCs w:val="24"/>
        </w:rPr>
        <w:t xml:space="preserve"> населения услугами музе</w:t>
      </w:r>
      <w:r>
        <w:rPr>
          <w:rFonts w:ascii="Times New Roman" w:hAnsi="Times New Roman" w:cs="Times New Roman"/>
          <w:sz w:val="24"/>
          <w:szCs w:val="24"/>
        </w:rPr>
        <w:t>я</w:t>
      </w:r>
      <w:r w:rsidRPr="00D77651">
        <w:rPr>
          <w:rFonts w:ascii="Times New Roman" w:hAnsi="Times New Roman" w:cs="Times New Roman"/>
          <w:sz w:val="24"/>
          <w:szCs w:val="24"/>
        </w:rPr>
        <w:t xml:space="preserve"> до </w:t>
      </w:r>
      <w:r w:rsidRPr="00C559E2">
        <w:rPr>
          <w:rFonts w:ascii="Times New Roman" w:hAnsi="Times New Roman" w:cs="Times New Roman"/>
          <w:sz w:val="24"/>
          <w:szCs w:val="24"/>
        </w:rPr>
        <w:t>0,6 посещений</w:t>
      </w:r>
      <w:r w:rsidRPr="00D77651">
        <w:rPr>
          <w:rFonts w:ascii="Times New Roman" w:hAnsi="Times New Roman" w:cs="Times New Roman"/>
          <w:sz w:val="24"/>
          <w:szCs w:val="24"/>
        </w:rPr>
        <w:t xml:space="preserve"> на 1 жителя в год</w:t>
      </w:r>
      <w:r w:rsidR="00032E8D">
        <w:rPr>
          <w:rFonts w:ascii="Times New Roman" w:hAnsi="Times New Roman" w:cs="Times New Roman"/>
          <w:sz w:val="24"/>
          <w:szCs w:val="24"/>
        </w:rPr>
        <w:t>;</w:t>
      </w:r>
    </w:p>
    <w:p w:rsidR="0037190C" w:rsidRDefault="0037190C" w:rsidP="0037190C">
      <w:pPr>
        <w:pStyle w:val="ConsPlusNormal"/>
        <w:tabs>
          <w:tab w:val="left" w:pos="0"/>
        </w:tabs>
        <w:ind w:firstLine="360"/>
        <w:jc w:val="both"/>
        <w:rPr>
          <w:rFonts w:ascii="Times New Roman" w:hAnsi="Times New Roman" w:cs="Times New Roman"/>
          <w:sz w:val="24"/>
          <w:szCs w:val="24"/>
        </w:rPr>
      </w:pPr>
      <w:r w:rsidRPr="00794756">
        <w:rPr>
          <w:rFonts w:ascii="Times New Roman" w:hAnsi="Times New Roman" w:cs="Times New Roman"/>
          <w:sz w:val="24"/>
          <w:szCs w:val="24"/>
        </w:rPr>
        <w:t xml:space="preserve">- </w:t>
      </w:r>
      <w:r w:rsidR="0058159E">
        <w:rPr>
          <w:rFonts w:ascii="Times New Roman" w:hAnsi="Times New Roman" w:cs="Times New Roman"/>
          <w:sz w:val="24"/>
          <w:szCs w:val="24"/>
        </w:rPr>
        <w:t xml:space="preserve">Увеличение </w:t>
      </w:r>
      <w:r w:rsidRPr="00D77651">
        <w:rPr>
          <w:rFonts w:ascii="Times New Roman" w:hAnsi="Times New Roman" w:cs="Times New Roman"/>
          <w:sz w:val="24"/>
          <w:szCs w:val="24"/>
        </w:rPr>
        <w:t>дол</w:t>
      </w:r>
      <w:r w:rsidR="0058159E">
        <w:rPr>
          <w:rFonts w:ascii="Times New Roman" w:hAnsi="Times New Roman" w:cs="Times New Roman"/>
          <w:sz w:val="24"/>
          <w:szCs w:val="24"/>
        </w:rPr>
        <w:t>и</w:t>
      </w:r>
      <w:r w:rsidRPr="00D77651">
        <w:rPr>
          <w:rFonts w:ascii="Times New Roman" w:hAnsi="Times New Roman" w:cs="Times New Roman"/>
          <w:sz w:val="24"/>
          <w:szCs w:val="24"/>
        </w:rPr>
        <w:t xml:space="preserve"> аудиовизуального наследия архив</w:t>
      </w:r>
      <w:r>
        <w:rPr>
          <w:rFonts w:ascii="Times New Roman" w:hAnsi="Times New Roman" w:cs="Times New Roman"/>
          <w:sz w:val="24"/>
          <w:szCs w:val="24"/>
        </w:rPr>
        <w:t>а</w:t>
      </w:r>
      <w:r w:rsidRPr="00D77651">
        <w:rPr>
          <w:rFonts w:ascii="Times New Roman" w:hAnsi="Times New Roman" w:cs="Times New Roman"/>
          <w:sz w:val="24"/>
          <w:szCs w:val="24"/>
        </w:rPr>
        <w:t xml:space="preserve"> ГО «Жатай» в цифровом формате, </w:t>
      </w:r>
      <w:r>
        <w:rPr>
          <w:rFonts w:ascii="Times New Roman" w:hAnsi="Times New Roman" w:cs="Times New Roman"/>
          <w:sz w:val="24"/>
          <w:szCs w:val="24"/>
        </w:rPr>
        <w:t>от</w:t>
      </w:r>
      <w:r w:rsidRPr="00D77651">
        <w:rPr>
          <w:rFonts w:ascii="Times New Roman" w:hAnsi="Times New Roman" w:cs="Times New Roman"/>
          <w:sz w:val="24"/>
          <w:szCs w:val="24"/>
        </w:rPr>
        <w:t xml:space="preserve"> обще</w:t>
      </w:r>
      <w:r>
        <w:rPr>
          <w:rFonts w:ascii="Times New Roman" w:hAnsi="Times New Roman" w:cs="Times New Roman"/>
          <w:sz w:val="24"/>
          <w:szCs w:val="24"/>
        </w:rPr>
        <w:t>го</w:t>
      </w:r>
      <w:r w:rsidRPr="00D77651">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D77651">
        <w:rPr>
          <w:rFonts w:ascii="Times New Roman" w:hAnsi="Times New Roman" w:cs="Times New Roman"/>
          <w:sz w:val="24"/>
          <w:szCs w:val="24"/>
        </w:rPr>
        <w:t xml:space="preserve"> аудиовизуального наследия, хранящ</w:t>
      </w:r>
      <w:r>
        <w:rPr>
          <w:rFonts w:ascii="Times New Roman" w:hAnsi="Times New Roman" w:cs="Times New Roman"/>
          <w:sz w:val="24"/>
          <w:szCs w:val="24"/>
        </w:rPr>
        <w:t>егося</w:t>
      </w:r>
      <w:r w:rsidRPr="00D77651">
        <w:rPr>
          <w:rFonts w:ascii="Times New Roman" w:hAnsi="Times New Roman" w:cs="Times New Roman"/>
          <w:sz w:val="24"/>
          <w:szCs w:val="24"/>
        </w:rPr>
        <w:t xml:space="preserve"> в архиве</w:t>
      </w:r>
      <w:r w:rsidR="008B26BB">
        <w:rPr>
          <w:rFonts w:ascii="Times New Roman" w:hAnsi="Times New Roman" w:cs="Times New Roman"/>
          <w:sz w:val="24"/>
          <w:szCs w:val="24"/>
        </w:rPr>
        <w:t xml:space="preserve"> </w:t>
      </w:r>
      <w:r w:rsidR="0058159E">
        <w:rPr>
          <w:rFonts w:ascii="Times New Roman" w:hAnsi="Times New Roman" w:cs="Times New Roman"/>
          <w:sz w:val="24"/>
          <w:szCs w:val="24"/>
        </w:rPr>
        <w:t>до</w:t>
      </w:r>
      <w:r w:rsidR="008B26BB">
        <w:rPr>
          <w:rFonts w:ascii="Times New Roman" w:hAnsi="Times New Roman" w:cs="Times New Roman"/>
          <w:sz w:val="24"/>
          <w:szCs w:val="24"/>
        </w:rPr>
        <w:t xml:space="preserve"> </w:t>
      </w:r>
      <w:r w:rsidRPr="00D77651">
        <w:rPr>
          <w:rFonts w:ascii="Times New Roman" w:hAnsi="Times New Roman" w:cs="Times New Roman"/>
          <w:sz w:val="24"/>
          <w:szCs w:val="24"/>
        </w:rPr>
        <w:t>100%</w:t>
      </w:r>
      <w:r w:rsidR="00032E8D">
        <w:rPr>
          <w:rFonts w:ascii="Times New Roman" w:hAnsi="Times New Roman" w:cs="Times New Roman"/>
          <w:sz w:val="24"/>
          <w:szCs w:val="24"/>
        </w:rPr>
        <w:t>;</w:t>
      </w:r>
    </w:p>
    <w:p w:rsidR="00C559E2" w:rsidRPr="00125E2F" w:rsidRDefault="00C559E2" w:rsidP="00032E8D">
      <w:pPr>
        <w:pStyle w:val="ConsPlusNormal"/>
        <w:shd w:val="clear" w:color="auto" w:fill="FFFFFF" w:themeFill="background1"/>
        <w:tabs>
          <w:tab w:val="left" w:pos="0"/>
        </w:tabs>
        <w:ind w:firstLine="36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D77651">
        <w:rPr>
          <w:rFonts w:ascii="Times New Roman" w:hAnsi="Times New Roman" w:cs="Times New Roman"/>
          <w:sz w:val="24"/>
          <w:szCs w:val="24"/>
        </w:rPr>
        <w:t>Увеличение количества вновь выявленных объектов культурного наследи</w:t>
      </w:r>
      <w:r>
        <w:rPr>
          <w:rFonts w:ascii="Times New Roman" w:hAnsi="Times New Roman" w:cs="Times New Roman"/>
          <w:sz w:val="24"/>
          <w:szCs w:val="24"/>
        </w:rPr>
        <w:t xml:space="preserve">я муниципального значения </w:t>
      </w:r>
      <w:r w:rsidRPr="009E76D0">
        <w:rPr>
          <w:rFonts w:ascii="Times New Roman" w:hAnsi="Times New Roman" w:cs="Times New Roman"/>
          <w:sz w:val="24"/>
          <w:szCs w:val="24"/>
        </w:rPr>
        <w:t xml:space="preserve">до </w:t>
      </w:r>
      <w:r w:rsidR="00226A23">
        <w:rPr>
          <w:rFonts w:ascii="Times New Roman" w:hAnsi="Times New Roman" w:cs="Times New Roman"/>
          <w:sz w:val="24"/>
          <w:szCs w:val="24"/>
        </w:rPr>
        <w:t>3</w:t>
      </w:r>
      <w:r w:rsidR="009E76D0">
        <w:rPr>
          <w:rFonts w:ascii="Times New Roman" w:hAnsi="Times New Roman" w:cs="Times New Roman"/>
          <w:sz w:val="24"/>
          <w:szCs w:val="24"/>
        </w:rPr>
        <w:t>.</w:t>
      </w:r>
    </w:p>
    <w:p w:rsidR="0037190C" w:rsidRPr="006A2786" w:rsidRDefault="0037190C" w:rsidP="00434141">
      <w:pPr>
        <w:suppressAutoHyphens/>
        <w:autoSpaceDE w:val="0"/>
        <w:ind w:right="-1" w:firstLine="284"/>
        <w:jc w:val="both"/>
        <w:rPr>
          <w:rFonts w:ascii="Times New Roman" w:eastAsia="MS Mincho" w:hAnsi="Times New Roman"/>
          <w:sz w:val="24"/>
          <w:szCs w:val="24"/>
          <w:lang w:eastAsia="ar-SA"/>
        </w:rPr>
      </w:pPr>
      <w:r w:rsidRPr="006A2786">
        <w:rPr>
          <w:rFonts w:ascii="Times New Roman" w:eastAsia="MS Mincho" w:hAnsi="Times New Roman"/>
          <w:sz w:val="24"/>
          <w:szCs w:val="24"/>
          <w:lang w:eastAsia="ar-SA"/>
        </w:rPr>
        <w:t xml:space="preserve">Перечень целевых индикаторов и показателей подпрограммы </w:t>
      </w:r>
      <w:r w:rsidR="00C559E2">
        <w:rPr>
          <w:rFonts w:ascii="Times New Roman" w:eastAsia="MS Mincho" w:hAnsi="Times New Roman"/>
          <w:sz w:val="24"/>
          <w:szCs w:val="24"/>
          <w:lang w:eastAsia="ar-SA"/>
        </w:rPr>
        <w:t>3</w:t>
      </w:r>
      <w:r w:rsidRPr="006A2786">
        <w:rPr>
          <w:rFonts w:ascii="Times New Roman" w:eastAsia="MS Mincho" w:hAnsi="Times New Roman"/>
          <w:sz w:val="24"/>
          <w:szCs w:val="24"/>
          <w:lang w:eastAsia="ar-SA"/>
        </w:rPr>
        <w:t xml:space="preserve"> представлен в приложении №2 к муниципальной программе</w:t>
      </w:r>
      <w:r>
        <w:rPr>
          <w:rFonts w:ascii="Times New Roman" w:eastAsia="MS Mincho" w:hAnsi="Times New Roman"/>
          <w:sz w:val="24"/>
          <w:szCs w:val="24"/>
          <w:lang w:eastAsia="ar-SA"/>
        </w:rPr>
        <w:t>.</w:t>
      </w:r>
    </w:p>
    <w:p w:rsidR="00107427" w:rsidRPr="00414F67" w:rsidRDefault="00107427" w:rsidP="00414F67">
      <w:pPr>
        <w:pStyle w:val="ad"/>
        <w:widowControl w:val="0"/>
        <w:numPr>
          <w:ilvl w:val="0"/>
          <w:numId w:val="9"/>
        </w:numPr>
        <w:tabs>
          <w:tab w:val="left" w:pos="0"/>
        </w:tabs>
        <w:autoSpaceDE w:val="0"/>
        <w:autoSpaceDN w:val="0"/>
        <w:adjustRightInd w:val="0"/>
        <w:spacing w:after="0"/>
        <w:jc w:val="center"/>
        <w:outlineLvl w:val="1"/>
        <w:rPr>
          <w:rFonts w:ascii="Times New Roman" w:hAnsi="Times New Roman"/>
          <w:b/>
          <w:sz w:val="24"/>
          <w:szCs w:val="24"/>
        </w:rPr>
      </w:pPr>
      <w:bookmarkStart w:id="14" w:name="Par293"/>
      <w:bookmarkStart w:id="15" w:name="Par301"/>
      <w:bookmarkStart w:id="16" w:name="Par493"/>
      <w:bookmarkStart w:id="17" w:name="Par499"/>
      <w:bookmarkEnd w:id="14"/>
      <w:bookmarkEnd w:id="15"/>
      <w:bookmarkEnd w:id="16"/>
      <w:bookmarkEnd w:id="17"/>
      <w:r w:rsidRPr="00414F67">
        <w:rPr>
          <w:rFonts w:ascii="Times New Roman" w:hAnsi="Times New Roman"/>
          <w:b/>
          <w:sz w:val="24"/>
          <w:szCs w:val="24"/>
        </w:rPr>
        <w:t>Ресурсное обеспечение Программы</w:t>
      </w:r>
    </w:p>
    <w:p w:rsidR="00107427" w:rsidRPr="00794756" w:rsidRDefault="00107427" w:rsidP="00107427">
      <w:pPr>
        <w:widowControl w:val="0"/>
        <w:tabs>
          <w:tab w:val="left" w:pos="0"/>
        </w:tabs>
        <w:autoSpaceDE w:val="0"/>
        <w:autoSpaceDN w:val="0"/>
        <w:adjustRightInd w:val="0"/>
        <w:spacing w:after="0"/>
        <w:ind w:left="720"/>
        <w:jc w:val="both"/>
        <w:outlineLvl w:val="1"/>
        <w:rPr>
          <w:rFonts w:ascii="Times New Roman" w:hAnsi="Times New Roman"/>
          <w:b/>
          <w:sz w:val="24"/>
          <w:szCs w:val="24"/>
        </w:rPr>
      </w:pPr>
    </w:p>
    <w:p w:rsidR="00107427" w:rsidRPr="0014048E" w:rsidRDefault="00912376" w:rsidP="00912376">
      <w:pPr>
        <w:tabs>
          <w:tab w:val="left" w:pos="0"/>
        </w:tabs>
        <w:spacing w:after="0"/>
        <w:jc w:val="both"/>
        <w:textAlignment w:val="baseline"/>
        <w:rPr>
          <w:rFonts w:ascii="Times New Roman" w:eastAsia="Times New Roman" w:hAnsi="Times New Roman"/>
          <w:spacing w:val="2"/>
          <w:sz w:val="24"/>
          <w:szCs w:val="24"/>
        </w:rPr>
      </w:pPr>
      <w:r>
        <w:rPr>
          <w:rFonts w:ascii="Times New Roman" w:eastAsia="Times New Roman" w:hAnsi="Times New Roman"/>
          <w:color w:val="FF0000"/>
          <w:spacing w:val="2"/>
          <w:sz w:val="24"/>
          <w:szCs w:val="24"/>
        </w:rPr>
        <w:tab/>
      </w:r>
      <w:r w:rsidR="005D7A3D">
        <w:rPr>
          <w:rFonts w:ascii="Times New Roman" w:eastAsia="Times New Roman" w:hAnsi="Times New Roman"/>
          <w:spacing w:val="2"/>
          <w:sz w:val="24"/>
          <w:szCs w:val="24"/>
        </w:rPr>
        <w:t xml:space="preserve"> </w:t>
      </w:r>
      <w:r w:rsidR="00107427" w:rsidRPr="00794756">
        <w:rPr>
          <w:rFonts w:ascii="Times New Roman" w:eastAsia="Times New Roman" w:hAnsi="Times New Roman"/>
          <w:spacing w:val="2"/>
          <w:sz w:val="24"/>
          <w:szCs w:val="24"/>
        </w:rPr>
        <w:t xml:space="preserve">Общий объем </w:t>
      </w:r>
      <w:r w:rsidR="00107427" w:rsidRPr="0014048E">
        <w:rPr>
          <w:rFonts w:ascii="Times New Roman" w:eastAsia="Times New Roman" w:hAnsi="Times New Roman"/>
          <w:spacing w:val="2"/>
          <w:sz w:val="24"/>
          <w:szCs w:val="24"/>
        </w:rPr>
        <w:t xml:space="preserve">финансирования </w:t>
      </w:r>
      <w:r w:rsidR="00107427" w:rsidRPr="0006671B">
        <w:rPr>
          <w:rFonts w:ascii="Times New Roman" w:eastAsia="Times New Roman" w:hAnsi="Times New Roman"/>
          <w:spacing w:val="2"/>
          <w:sz w:val="24"/>
          <w:szCs w:val="24"/>
        </w:rPr>
        <w:t>Программы составляет</w:t>
      </w:r>
      <w:r w:rsidR="00CD08A1">
        <w:rPr>
          <w:rFonts w:ascii="Times New Roman" w:eastAsia="Times New Roman" w:hAnsi="Times New Roman"/>
          <w:spacing w:val="2"/>
          <w:sz w:val="24"/>
          <w:szCs w:val="24"/>
        </w:rPr>
        <w:t xml:space="preserve"> </w:t>
      </w:r>
      <w:r w:rsidRPr="00032E8D">
        <w:rPr>
          <w:rFonts w:ascii="Times New Roman" w:eastAsia="Times New Roman" w:hAnsi="Times New Roman"/>
          <w:b/>
          <w:spacing w:val="2"/>
          <w:sz w:val="24"/>
          <w:szCs w:val="24"/>
        </w:rPr>
        <w:t>184</w:t>
      </w:r>
      <w:r w:rsidR="00032E8D" w:rsidRPr="00032E8D">
        <w:rPr>
          <w:rFonts w:ascii="Times New Roman" w:eastAsia="Times New Roman" w:hAnsi="Times New Roman"/>
          <w:b/>
          <w:spacing w:val="2"/>
          <w:sz w:val="24"/>
          <w:szCs w:val="24"/>
        </w:rPr>
        <w:t xml:space="preserve"> </w:t>
      </w:r>
      <w:r w:rsidRPr="00032E8D">
        <w:rPr>
          <w:rFonts w:ascii="Times New Roman" w:eastAsia="Times New Roman" w:hAnsi="Times New Roman"/>
          <w:b/>
          <w:spacing w:val="2"/>
          <w:sz w:val="24"/>
          <w:szCs w:val="24"/>
        </w:rPr>
        <w:t>112</w:t>
      </w:r>
      <w:r w:rsidR="00107427" w:rsidRPr="00032E8D">
        <w:rPr>
          <w:rFonts w:ascii="Times New Roman" w:hAnsi="Times New Roman"/>
          <w:b/>
          <w:sz w:val="24"/>
          <w:szCs w:val="24"/>
        </w:rPr>
        <w:t>,</w:t>
      </w:r>
      <w:r w:rsidR="00CD08A1" w:rsidRPr="00032E8D">
        <w:rPr>
          <w:rFonts w:ascii="Times New Roman" w:hAnsi="Times New Roman"/>
          <w:b/>
          <w:sz w:val="24"/>
          <w:szCs w:val="24"/>
        </w:rPr>
        <w:t>5</w:t>
      </w:r>
      <w:r w:rsidR="00107427" w:rsidRPr="00032E8D">
        <w:rPr>
          <w:rFonts w:ascii="Times New Roman" w:hAnsi="Times New Roman"/>
          <w:b/>
          <w:sz w:val="24"/>
          <w:szCs w:val="24"/>
        </w:rPr>
        <w:t>0</w:t>
      </w:r>
      <w:r>
        <w:rPr>
          <w:rFonts w:ascii="Times New Roman" w:hAnsi="Times New Roman"/>
          <w:sz w:val="24"/>
          <w:szCs w:val="24"/>
        </w:rPr>
        <w:t xml:space="preserve"> </w:t>
      </w:r>
      <w:r w:rsidR="00107427" w:rsidRPr="0006671B">
        <w:rPr>
          <w:rFonts w:ascii="Times New Roman" w:eastAsia="Times New Roman" w:hAnsi="Times New Roman"/>
          <w:spacing w:val="2"/>
          <w:sz w:val="24"/>
          <w:szCs w:val="24"/>
        </w:rPr>
        <w:t>тыс. рублей</w:t>
      </w:r>
      <w:r w:rsidR="00107427" w:rsidRPr="0014048E">
        <w:rPr>
          <w:rFonts w:ascii="Times New Roman" w:eastAsia="Times New Roman" w:hAnsi="Times New Roman"/>
          <w:spacing w:val="2"/>
          <w:sz w:val="24"/>
          <w:szCs w:val="24"/>
        </w:rPr>
        <w:t>, в т.ч. из бюджета Городского округа «Жатай</w:t>
      </w:r>
      <w:r w:rsidR="00107427" w:rsidRPr="0006671B">
        <w:rPr>
          <w:rFonts w:ascii="Times New Roman" w:eastAsia="Times New Roman" w:hAnsi="Times New Roman"/>
          <w:spacing w:val="2"/>
          <w:sz w:val="24"/>
          <w:szCs w:val="24"/>
        </w:rPr>
        <w:t xml:space="preserve">» </w:t>
      </w:r>
      <w:r w:rsidR="00107427" w:rsidRPr="00032E8D">
        <w:rPr>
          <w:rFonts w:ascii="Times New Roman" w:eastAsia="Times New Roman" w:hAnsi="Times New Roman"/>
          <w:b/>
          <w:spacing w:val="2"/>
          <w:sz w:val="24"/>
          <w:szCs w:val="24"/>
        </w:rPr>
        <w:t xml:space="preserve">- </w:t>
      </w:r>
      <w:r w:rsidR="00CD08A1" w:rsidRPr="00032E8D">
        <w:rPr>
          <w:rFonts w:ascii="Times New Roman" w:hAnsi="Times New Roman"/>
          <w:b/>
          <w:sz w:val="24"/>
          <w:szCs w:val="24"/>
        </w:rPr>
        <w:t>1</w:t>
      </w:r>
      <w:r w:rsidRPr="00032E8D">
        <w:rPr>
          <w:rFonts w:ascii="Times New Roman" w:hAnsi="Times New Roman"/>
          <w:b/>
          <w:sz w:val="24"/>
          <w:szCs w:val="24"/>
        </w:rPr>
        <w:t>74</w:t>
      </w:r>
      <w:r w:rsidR="00032E8D" w:rsidRPr="00032E8D">
        <w:rPr>
          <w:rFonts w:ascii="Times New Roman" w:hAnsi="Times New Roman"/>
          <w:b/>
          <w:sz w:val="24"/>
          <w:szCs w:val="24"/>
        </w:rPr>
        <w:t xml:space="preserve"> </w:t>
      </w:r>
      <w:r w:rsidRPr="00032E8D">
        <w:rPr>
          <w:rFonts w:ascii="Times New Roman" w:hAnsi="Times New Roman"/>
          <w:b/>
          <w:sz w:val="24"/>
          <w:szCs w:val="24"/>
        </w:rPr>
        <w:t>842</w:t>
      </w:r>
      <w:r w:rsidR="00F92287" w:rsidRPr="00032E8D">
        <w:rPr>
          <w:rFonts w:ascii="Times New Roman" w:hAnsi="Times New Roman"/>
          <w:b/>
          <w:sz w:val="24"/>
          <w:szCs w:val="24"/>
        </w:rPr>
        <w:t>,</w:t>
      </w:r>
      <w:r w:rsidR="00107427" w:rsidRPr="00032E8D">
        <w:rPr>
          <w:rFonts w:ascii="Times New Roman" w:hAnsi="Times New Roman"/>
          <w:b/>
          <w:sz w:val="24"/>
          <w:szCs w:val="24"/>
        </w:rPr>
        <w:t>00</w:t>
      </w:r>
      <w:r>
        <w:rPr>
          <w:rFonts w:ascii="Times New Roman" w:hAnsi="Times New Roman"/>
          <w:sz w:val="24"/>
          <w:szCs w:val="24"/>
        </w:rPr>
        <w:t xml:space="preserve"> </w:t>
      </w:r>
      <w:r w:rsidR="00107427" w:rsidRPr="0006671B">
        <w:rPr>
          <w:rFonts w:ascii="Times New Roman" w:eastAsia="Times New Roman" w:hAnsi="Times New Roman"/>
          <w:spacing w:val="2"/>
          <w:sz w:val="24"/>
          <w:szCs w:val="24"/>
        </w:rPr>
        <w:t>тыс.</w:t>
      </w:r>
      <w:r w:rsidR="00107427" w:rsidRPr="0014048E">
        <w:rPr>
          <w:rFonts w:ascii="Times New Roman" w:eastAsia="Times New Roman" w:hAnsi="Times New Roman"/>
          <w:spacing w:val="2"/>
          <w:sz w:val="24"/>
          <w:szCs w:val="24"/>
        </w:rPr>
        <w:t xml:space="preserve"> рублей</w:t>
      </w:r>
      <w:r>
        <w:rPr>
          <w:rFonts w:ascii="Times New Roman" w:eastAsia="Times New Roman" w:hAnsi="Times New Roman"/>
          <w:spacing w:val="2"/>
          <w:sz w:val="24"/>
          <w:szCs w:val="24"/>
        </w:rPr>
        <w:t>, в т.ч. по годам:</w:t>
      </w:r>
      <w:r w:rsidR="00107427" w:rsidRPr="0014048E">
        <w:rPr>
          <w:rFonts w:ascii="Times New Roman" w:eastAsia="Times New Roman" w:hAnsi="Times New Roman"/>
          <w:spacing w:val="2"/>
          <w:sz w:val="24"/>
          <w:szCs w:val="24"/>
        </w:rPr>
        <w:t xml:space="preserve"> </w:t>
      </w:r>
    </w:p>
    <w:p w:rsidR="00107427" w:rsidRPr="0006671B" w:rsidRDefault="00107427" w:rsidP="00107427">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202</w:t>
      </w:r>
      <w:r w:rsidR="00414F67" w:rsidRPr="0006671B">
        <w:rPr>
          <w:rFonts w:ascii="Times New Roman" w:eastAsia="Times New Roman" w:hAnsi="Times New Roman"/>
          <w:spacing w:val="2"/>
          <w:sz w:val="24"/>
          <w:szCs w:val="24"/>
        </w:rPr>
        <w:t>3</w:t>
      </w:r>
      <w:r w:rsidRPr="0006671B">
        <w:rPr>
          <w:rFonts w:ascii="Times New Roman" w:eastAsia="Times New Roman" w:hAnsi="Times New Roman"/>
          <w:spacing w:val="2"/>
          <w:sz w:val="24"/>
          <w:szCs w:val="24"/>
        </w:rPr>
        <w:t xml:space="preserve"> год –</w:t>
      </w:r>
      <w:r w:rsidR="00912376">
        <w:rPr>
          <w:rFonts w:ascii="Times New Roman" w:hAnsi="Times New Roman"/>
          <w:sz w:val="24"/>
          <w:szCs w:val="24"/>
        </w:rPr>
        <w:t>36120</w:t>
      </w:r>
      <w:r w:rsidR="0006671B" w:rsidRPr="0006671B">
        <w:rPr>
          <w:rFonts w:ascii="Times New Roman" w:hAnsi="Times New Roman"/>
          <w:sz w:val="24"/>
          <w:szCs w:val="24"/>
        </w:rPr>
        <w:t>,</w:t>
      </w:r>
      <w:r w:rsidR="00912376">
        <w:rPr>
          <w:rFonts w:ascii="Times New Roman" w:hAnsi="Times New Roman"/>
          <w:sz w:val="24"/>
          <w:szCs w:val="24"/>
        </w:rPr>
        <w:t>0</w:t>
      </w:r>
      <w:r w:rsidRPr="0006671B">
        <w:rPr>
          <w:rFonts w:ascii="Times New Roman" w:hAnsi="Times New Roman"/>
          <w:sz w:val="24"/>
          <w:szCs w:val="24"/>
        </w:rPr>
        <w:t xml:space="preserve">0 </w:t>
      </w:r>
    </w:p>
    <w:p w:rsidR="00107427" w:rsidRPr="0006671B" w:rsidRDefault="00107427" w:rsidP="00107427">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202</w:t>
      </w:r>
      <w:r w:rsidR="00414F67" w:rsidRPr="0006671B">
        <w:rPr>
          <w:rFonts w:ascii="Times New Roman" w:eastAsia="Times New Roman" w:hAnsi="Times New Roman"/>
          <w:spacing w:val="2"/>
          <w:sz w:val="24"/>
          <w:szCs w:val="24"/>
        </w:rPr>
        <w:t>4</w:t>
      </w:r>
      <w:r w:rsidRPr="0006671B">
        <w:rPr>
          <w:rFonts w:ascii="Times New Roman" w:eastAsia="Times New Roman" w:hAnsi="Times New Roman"/>
          <w:spacing w:val="2"/>
          <w:sz w:val="24"/>
          <w:szCs w:val="24"/>
        </w:rPr>
        <w:t xml:space="preserve"> год – </w:t>
      </w:r>
      <w:r w:rsidR="00912376">
        <w:rPr>
          <w:rFonts w:ascii="Times New Roman" w:hAnsi="Times New Roman"/>
          <w:sz w:val="24"/>
          <w:szCs w:val="24"/>
        </w:rPr>
        <w:t>36560</w:t>
      </w:r>
      <w:r w:rsidR="00CD08A1">
        <w:rPr>
          <w:rFonts w:ascii="Times New Roman" w:hAnsi="Times New Roman"/>
          <w:sz w:val="24"/>
          <w:szCs w:val="24"/>
        </w:rPr>
        <w:t>,</w:t>
      </w:r>
      <w:r w:rsidR="00912376">
        <w:rPr>
          <w:rFonts w:ascii="Times New Roman" w:hAnsi="Times New Roman"/>
          <w:sz w:val="24"/>
          <w:szCs w:val="24"/>
        </w:rPr>
        <w:t>0</w:t>
      </w:r>
      <w:r w:rsidR="00CD08A1">
        <w:rPr>
          <w:rFonts w:ascii="Times New Roman" w:hAnsi="Times New Roman"/>
          <w:sz w:val="24"/>
          <w:szCs w:val="24"/>
        </w:rPr>
        <w:t>0</w:t>
      </w:r>
    </w:p>
    <w:p w:rsidR="00107427" w:rsidRPr="0006671B" w:rsidRDefault="00107427" w:rsidP="00107427">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202</w:t>
      </w:r>
      <w:r w:rsidR="00414F67" w:rsidRPr="0006671B">
        <w:rPr>
          <w:rFonts w:ascii="Times New Roman" w:eastAsia="Times New Roman" w:hAnsi="Times New Roman"/>
          <w:spacing w:val="2"/>
          <w:sz w:val="24"/>
          <w:szCs w:val="24"/>
        </w:rPr>
        <w:t>5</w:t>
      </w:r>
      <w:r w:rsidRPr="0006671B">
        <w:rPr>
          <w:rFonts w:ascii="Times New Roman" w:eastAsia="Times New Roman" w:hAnsi="Times New Roman"/>
          <w:spacing w:val="2"/>
          <w:sz w:val="24"/>
          <w:szCs w:val="24"/>
        </w:rPr>
        <w:t xml:space="preserve"> год – </w:t>
      </w:r>
      <w:r w:rsidR="00912376">
        <w:rPr>
          <w:rFonts w:ascii="Times New Roman" w:hAnsi="Times New Roman"/>
          <w:sz w:val="24"/>
          <w:szCs w:val="24"/>
        </w:rPr>
        <w:t>34476</w:t>
      </w:r>
      <w:r w:rsidR="00CD08A1">
        <w:rPr>
          <w:rFonts w:ascii="Times New Roman" w:hAnsi="Times New Roman"/>
          <w:sz w:val="24"/>
          <w:szCs w:val="24"/>
        </w:rPr>
        <w:t>,</w:t>
      </w:r>
      <w:r w:rsidR="00912376">
        <w:rPr>
          <w:rFonts w:ascii="Times New Roman" w:hAnsi="Times New Roman"/>
          <w:sz w:val="24"/>
          <w:szCs w:val="24"/>
        </w:rPr>
        <w:t>0</w:t>
      </w:r>
      <w:r w:rsidR="00CD08A1">
        <w:rPr>
          <w:rFonts w:ascii="Times New Roman" w:hAnsi="Times New Roman"/>
          <w:sz w:val="24"/>
          <w:szCs w:val="24"/>
        </w:rPr>
        <w:t>0</w:t>
      </w:r>
    </w:p>
    <w:p w:rsidR="00414F67" w:rsidRPr="0006671B" w:rsidRDefault="00414F67" w:rsidP="00107427">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 xml:space="preserve">2026 год – </w:t>
      </w:r>
      <w:r w:rsidR="00912376">
        <w:rPr>
          <w:rFonts w:ascii="Times New Roman" w:hAnsi="Times New Roman"/>
          <w:sz w:val="24"/>
          <w:szCs w:val="24"/>
        </w:rPr>
        <w:t>33500</w:t>
      </w:r>
      <w:r w:rsidR="00CD08A1">
        <w:rPr>
          <w:rFonts w:ascii="Times New Roman" w:hAnsi="Times New Roman"/>
          <w:sz w:val="24"/>
          <w:szCs w:val="24"/>
        </w:rPr>
        <w:t>,</w:t>
      </w:r>
      <w:r w:rsidR="00912376">
        <w:rPr>
          <w:rFonts w:ascii="Times New Roman" w:hAnsi="Times New Roman"/>
          <w:sz w:val="24"/>
          <w:szCs w:val="24"/>
        </w:rPr>
        <w:t>0</w:t>
      </w:r>
      <w:r w:rsidR="00CD08A1">
        <w:rPr>
          <w:rFonts w:ascii="Times New Roman" w:hAnsi="Times New Roman"/>
          <w:sz w:val="24"/>
          <w:szCs w:val="24"/>
        </w:rPr>
        <w:t>0</w:t>
      </w:r>
    </w:p>
    <w:p w:rsidR="00414F67" w:rsidRPr="0014048E" w:rsidRDefault="00414F67" w:rsidP="00107427">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 xml:space="preserve">2027 год – </w:t>
      </w:r>
      <w:r w:rsidR="00912376">
        <w:rPr>
          <w:rFonts w:ascii="Times New Roman" w:hAnsi="Times New Roman"/>
          <w:sz w:val="24"/>
          <w:szCs w:val="24"/>
        </w:rPr>
        <w:t>34186</w:t>
      </w:r>
      <w:r w:rsidR="00CD08A1">
        <w:rPr>
          <w:rFonts w:ascii="Times New Roman" w:hAnsi="Times New Roman"/>
          <w:sz w:val="24"/>
          <w:szCs w:val="24"/>
        </w:rPr>
        <w:t>,</w:t>
      </w:r>
      <w:r w:rsidR="00912376">
        <w:rPr>
          <w:rFonts w:ascii="Times New Roman" w:hAnsi="Times New Roman"/>
          <w:sz w:val="24"/>
          <w:szCs w:val="24"/>
        </w:rPr>
        <w:t>0</w:t>
      </w:r>
      <w:r w:rsidR="00CD08A1">
        <w:rPr>
          <w:rFonts w:ascii="Times New Roman" w:hAnsi="Times New Roman"/>
          <w:sz w:val="24"/>
          <w:szCs w:val="24"/>
        </w:rPr>
        <w:t>0</w:t>
      </w:r>
    </w:p>
    <w:p w:rsidR="00FC6D43" w:rsidRDefault="005D7A3D" w:rsidP="00FC6D43">
      <w:pPr>
        <w:tabs>
          <w:tab w:val="left" w:pos="0"/>
        </w:tabs>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107427" w:rsidRPr="00794756">
        <w:rPr>
          <w:rFonts w:ascii="Times New Roman" w:hAnsi="Times New Roman" w:cs="Times New Roman"/>
          <w:sz w:val="24"/>
          <w:szCs w:val="24"/>
        </w:rPr>
        <w:t xml:space="preserve">Из государственного бюджета Республики Саха (Якутия) </w:t>
      </w:r>
      <w:r w:rsidR="00107427" w:rsidRPr="00032E8D">
        <w:rPr>
          <w:rFonts w:ascii="Times New Roman" w:hAnsi="Times New Roman" w:cs="Times New Roman"/>
          <w:b/>
          <w:sz w:val="24"/>
          <w:szCs w:val="24"/>
        </w:rPr>
        <w:t xml:space="preserve">- </w:t>
      </w:r>
      <w:r w:rsidR="00FC6D43" w:rsidRPr="00032E8D">
        <w:rPr>
          <w:rFonts w:ascii="Times New Roman" w:hAnsi="Times New Roman" w:cs="Times New Roman"/>
          <w:b/>
          <w:sz w:val="24"/>
          <w:szCs w:val="24"/>
        </w:rPr>
        <w:t>104</w:t>
      </w:r>
      <w:r w:rsidR="00F92287" w:rsidRPr="00032E8D">
        <w:rPr>
          <w:rFonts w:ascii="Times New Roman" w:hAnsi="Times New Roman" w:cs="Times New Roman"/>
          <w:b/>
          <w:sz w:val="24"/>
          <w:szCs w:val="24"/>
        </w:rPr>
        <w:t>,00</w:t>
      </w:r>
      <w:r w:rsidR="00F92287" w:rsidRPr="0006671B">
        <w:rPr>
          <w:rFonts w:ascii="Times New Roman" w:hAnsi="Times New Roman" w:cs="Times New Roman"/>
          <w:sz w:val="24"/>
          <w:szCs w:val="24"/>
        </w:rPr>
        <w:t xml:space="preserve"> </w:t>
      </w:r>
      <w:r w:rsidR="0006671B" w:rsidRPr="0006671B">
        <w:rPr>
          <w:rFonts w:ascii="Times New Roman" w:hAnsi="Times New Roman" w:cs="Times New Roman"/>
          <w:sz w:val="24"/>
          <w:szCs w:val="24"/>
        </w:rPr>
        <w:t xml:space="preserve">тыс. </w:t>
      </w:r>
      <w:r w:rsidR="00107427" w:rsidRPr="0006671B">
        <w:rPr>
          <w:rFonts w:ascii="Times New Roman" w:hAnsi="Times New Roman" w:cs="Times New Roman"/>
          <w:sz w:val="24"/>
          <w:szCs w:val="24"/>
        </w:rPr>
        <w:t>руб.</w:t>
      </w:r>
      <w:r w:rsidR="00FC6D43">
        <w:rPr>
          <w:rFonts w:ascii="Times New Roman" w:hAnsi="Times New Roman" w:cs="Times New Roman"/>
          <w:sz w:val="24"/>
          <w:szCs w:val="24"/>
        </w:rPr>
        <w:t>, в т.ч. по годам:</w:t>
      </w:r>
      <w:r>
        <w:rPr>
          <w:rFonts w:ascii="Times New Roman" w:hAnsi="Times New Roman" w:cs="Times New Roman"/>
          <w:sz w:val="24"/>
          <w:szCs w:val="24"/>
        </w:rPr>
        <w:t xml:space="preserve"> </w:t>
      </w:r>
    </w:p>
    <w:p w:rsidR="00FC6D43" w:rsidRPr="0006671B" w:rsidRDefault="00FC6D43" w:rsidP="00FC6D43">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2023 год –</w:t>
      </w:r>
      <w:r>
        <w:rPr>
          <w:rFonts w:ascii="Times New Roman" w:hAnsi="Times New Roman"/>
          <w:sz w:val="24"/>
          <w:szCs w:val="24"/>
        </w:rPr>
        <w:t>52</w:t>
      </w:r>
      <w:r w:rsidRPr="0006671B">
        <w:rPr>
          <w:rFonts w:ascii="Times New Roman" w:hAnsi="Times New Roman"/>
          <w:sz w:val="24"/>
          <w:szCs w:val="24"/>
        </w:rPr>
        <w:t>,</w:t>
      </w:r>
      <w:r>
        <w:rPr>
          <w:rFonts w:ascii="Times New Roman" w:hAnsi="Times New Roman"/>
          <w:sz w:val="24"/>
          <w:szCs w:val="24"/>
        </w:rPr>
        <w:t>0</w:t>
      </w:r>
      <w:r w:rsidRPr="0006671B">
        <w:rPr>
          <w:rFonts w:ascii="Times New Roman" w:hAnsi="Times New Roman"/>
          <w:sz w:val="24"/>
          <w:szCs w:val="24"/>
        </w:rPr>
        <w:t xml:space="preserve">0 </w:t>
      </w:r>
    </w:p>
    <w:p w:rsidR="00FC6D43" w:rsidRPr="0006671B" w:rsidRDefault="00FC6D43" w:rsidP="00FC6D43">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 xml:space="preserve">2024 год – </w:t>
      </w:r>
      <w:r>
        <w:rPr>
          <w:rFonts w:ascii="Times New Roman" w:hAnsi="Times New Roman"/>
          <w:sz w:val="24"/>
          <w:szCs w:val="24"/>
        </w:rPr>
        <w:t>52,00</w:t>
      </w:r>
    </w:p>
    <w:p w:rsidR="00FC6D43" w:rsidRPr="0006671B" w:rsidRDefault="00FC6D43" w:rsidP="00FC6D43">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 xml:space="preserve">2025 год – </w:t>
      </w:r>
      <w:r>
        <w:rPr>
          <w:rFonts w:ascii="Times New Roman" w:hAnsi="Times New Roman"/>
          <w:sz w:val="24"/>
          <w:szCs w:val="24"/>
        </w:rPr>
        <w:t>0,00</w:t>
      </w:r>
    </w:p>
    <w:p w:rsidR="00FC6D43" w:rsidRPr="0006671B" w:rsidRDefault="00FC6D43" w:rsidP="00FC6D43">
      <w:pPr>
        <w:tabs>
          <w:tab w:val="left" w:pos="0"/>
        </w:tabs>
        <w:spacing w:after="0"/>
        <w:jc w:val="both"/>
        <w:textAlignment w:val="baseline"/>
        <w:rPr>
          <w:rFonts w:ascii="Times New Roman" w:eastAsia="Times New Roman" w:hAnsi="Times New Roman"/>
          <w:spacing w:val="2"/>
          <w:sz w:val="24"/>
          <w:szCs w:val="24"/>
        </w:rPr>
      </w:pPr>
      <w:r w:rsidRPr="0006671B">
        <w:rPr>
          <w:rFonts w:ascii="Times New Roman" w:eastAsia="Times New Roman" w:hAnsi="Times New Roman"/>
          <w:spacing w:val="2"/>
          <w:sz w:val="24"/>
          <w:szCs w:val="24"/>
        </w:rPr>
        <w:t xml:space="preserve">2026 год – </w:t>
      </w:r>
      <w:r>
        <w:rPr>
          <w:rFonts w:ascii="Times New Roman" w:hAnsi="Times New Roman"/>
          <w:sz w:val="24"/>
          <w:szCs w:val="24"/>
        </w:rPr>
        <w:t>0,00</w:t>
      </w:r>
    </w:p>
    <w:p w:rsidR="00FC6D43" w:rsidRDefault="00FC6D43" w:rsidP="00FC6D43">
      <w:pPr>
        <w:tabs>
          <w:tab w:val="left" w:pos="0"/>
        </w:tabs>
        <w:spacing w:after="0"/>
        <w:jc w:val="both"/>
        <w:textAlignment w:val="baseline"/>
        <w:rPr>
          <w:rFonts w:ascii="Times New Roman" w:hAnsi="Times New Roman"/>
          <w:sz w:val="24"/>
          <w:szCs w:val="24"/>
        </w:rPr>
      </w:pPr>
      <w:r w:rsidRPr="0006671B">
        <w:rPr>
          <w:rFonts w:ascii="Times New Roman" w:eastAsia="Times New Roman" w:hAnsi="Times New Roman"/>
          <w:spacing w:val="2"/>
          <w:sz w:val="24"/>
          <w:szCs w:val="24"/>
        </w:rPr>
        <w:t xml:space="preserve">2027 год – </w:t>
      </w:r>
      <w:r>
        <w:rPr>
          <w:rFonts w:ascii="Times New Roman" w:hAnsi="Times New Roman"/>
          <w:sz w:val="24"/>
          <w:szCs w:val="24"/>
        </w:rPr>
        <w:t>0,00</w:t>
      </w:r>
    </w:p>
    <w:p w:rsidR="008A68D9" w:rsidRPr="008A68D9" w:rsidRDefault="00032E8D" w:rsidP="008A68D9">
      <w:pPr>
        <w:widowControl w:val="0"/>
        <w:tabs>
          <w:tab w:val="left" w:pos="0"/>
          <w:tab w:val="left" w:pos="5877"/>
        </w:tabs>
        <w:autoSpaceDE w:val="0"/>
        <w:autoSpaceDN w:val="0"/>
        <w:adjustRightInd w:val="0"/>
        <w:spacing w:after="0"/>
        <w:rPr>
          <w:rFonts w:ascii="Times New Roman" w:hAnsi="Times New Roman"/>
          <w:bCs/>
          <w:sz w:val="24"/>
          <w:szCs w:val="24"/>
        </w:rPr>
      </w:pPr>
      <w:r w:rsidRPr="00032E8D">
        <w:rPr>
          <w:rFonts w:ascii="Times New Roman" w:hAnsi="Times New Roman"/>
          <w:sz w:val="24"/>
          <w:szCs w:val="24"/>
        </w:rPr>
        <w:t xml:space="preserve">  </w:t>
      </w:r>
      <w:r w:rsidR="008A68D9">
        <w:rPr>
          <w:rFonts w:ascii="Times New Roman" w:hAnsi="Times New Roman"/>
          <w:sz w:val="24"/>
          <w:szCs w:val="24"/>
        </w:rPr>
        <w:t xml:space="preserve">        </w:t>
      </w:r>
      <w:r w:rsidR="008A68D9" w:rsidRPr="008A68D9">
        <w:rPr>
          <w:rFonts w:ascii="Times New Roman" w:hAnsi="Times New Roman"/>
          <w:bCs/>
          <w:sz w:val="24"/>
          <w:szCs w:val="24"/>
        </w:rPr>
        <w:t>Внебюджетные источники – 9 166,50 тыс. рублей, в т.ч. по годам:</w:t>
      </w:r>
    </w:p>
    <w:p w:rsidR="008A68D9" w:rsidRPr="008A68D9" w:rsidRDefault="008A68D9" w:rsidP="008A68D9">
      <w:pPr>
        <w:widowControl w:val="0"/>
        <w:tabs>
          <w:tab w:val="left" w:pos="0"/>
          <w:tab w:val="left" w:pos="5877"/>
        </w:tabs>
        <w:autoSpaceDE w:val="0"/>
        <w:autoSpaceDN w:val="0"/>
        <w:adjustRightInd w:val="0"/>
        <w:spacing w:after="0"/>
        <w:rPr>
          <w:rFonts w:ascii="Times New Roman" w:hAnsi="Times New Roman"/>
          <w:bCs/>
          <w:sz w:val="24"/>
          <w:szCs w:val="24"/>
        </w:rPr>
      </w:pPr>
      <w:r w:rsidRPr="008A68D9">
        <w:rPr>
          <w:rFonts w:ascii="Times New Roman" w:hAnsi="Times New Roman"/>
          <w:bCs/>
          <w:sz w:val="24"/>
          <w:szCs w:val="24"/>
        </w:rPr>
        <w:t>2023 год - 1 630,00</w:t>
      </w:r>
    </w:p>
    <w:p w:rsidR="008A68D9" w:rsidRPr="001878F9" w:rsidRDefault="008A68D9" w:rsidP="008A68D9">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2024 год - 1 733,00</w:t>
      </w:r>
    </w:p>
    <w:p w:rsidR="008A68D9" w:rsidRPr="001878F9" w:rsidRDefault="008A68D9" w:rsidP="008A68D9">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2025 год – 1 834,50</w:t>
      </w:r>
    </w:p>
    <w:p w:rsidR="008A68D9" w:rsidRPr="001878F9" w:rsidRDefault="008A68D9" w:rsidP="008A68D9">
      <w:pPr>
        <w:widowControl w:val="0"/>
        <w:tabs>
          <w:tab w:val="left" w:pos="0"/>
          <w:tab w:val="left" w:pos="5877"/>
        </w:tabs>
        <w:autoSpaceDE w:val="0"/>
        <w:autoSpaceDN w:val="0"/>
        <w:adjustRightInd w:val="0"/>
        <w:spacing w:after="0"/>
        <w:jc w:val="both"/>
        <w:rPr>
          <w:rFonts w:ascii="Times New Roman" w:hAnsi="Times New Roman"/>
          <w:sz w:val="24"/>
          <w:szCs w:val="24"/>
        </w:rPr>
      </w:pPr>
      <w:r w:rsidRPr="001878F9">
        <w:rPr>
          <w:rFonts w:ascii="Times New Roman" w:hAnsi="Times New Roman"/>
          <w:sz w:val="24"/>
          <w:szCs w:val="24"/>
        </w:rPr>
        <w:t>2026 год – 1 934,50</w:t>
      </w:r>
    </w:p>
    <w:p w:rsidR="00032E8D" w:rsidRPr="00032E8D" w:rsidRDefault="008A68D9" w:rsidP="008A68D9">
      <w:pPr>
        <w:tabs>
          <w:tab w:val="left" w:pos="0"/>
        </w:tabs>
        <w:spacing w:after="0"/>
        <w:jc w:val="both"/>
        <w:textAlignment w:val="baseline"/>
        <w:rPr>
          <w:rFonts w:ascii="Times New Roman" w:eastAsia="Times New Roman" w:hAnsi="Times New Roman"/>
          <w:spacing w:val="2"/>
          <w:sz w:val="24"/>
          <w:szCs w:val="24"/>
        </w:rPr>
      </w:pPr>
      <w:r w:rsidRPr="001878F9">
        <w:rPr>
          <w:rFonts w:ascii="Times New Roman" w:hAnsi="Times New Roman"/>
          <w:sz w:val="24"/>
          <w:szCs w:val="24"/>
        </w:rPr>
        <w:t>2027 год – 2 034,50</w:t>
      </w:r>
    </w:p>
    <w:p w:rsidR="00107427" w:rsidRDefault="00FC6D43" w:rsidP="002758C9">
      <w:pPr>
        <w:pStyle w:val="ConsPlusNormal"/>
        <w:tabs>
          <w:tab w:val="left" w:pos="0"/>
        </w:tabs>
        <w:ind w:left="-142" w:firstLine="142"/>
        <w:jc w:val="both"/>
        <w:rPr>
          <w:rFonts w:ascii="Times New Roman" w:eastAsia="Times New Roman" w:hAnsi="Times New Roman"/>
          <w:spacing w:val="2"/>
          <w:sz w:val="24"/>
          <w:szCs w:val="24"/>
        </w:rPr>
      </w:pPr>
      <w:r>
        <w:rPr>
          <w:rFonts w:ascii="Times New Roman" w:hAnsi="Times New Roman" w:cs="Times New Roman"/>
          <w:sz w:val="24"/>
          <w:szCs w:val="24"/>
        </w:rPr>
        <w:tab/>
      </w:r>
      <w:r w:rsidR="00107427" w:rsidRPr="00794756">
        <w:rPr>
          <w:rFonts w:ascii="Times New Roman" w:eastAsia="Times New Roman" w:hAnsi="Times New Roman"/>
          <w:spacing w:val="2"/>
          <w:sz w:val="24"/>
          <w:szCs w:val="24"/>
        </w:rPr>
        <w:t>Объемы финансирования Программы ежегодно корректируются с учетом возможностей бюджета Городского округа «Жатай».</w:t>
      </w:r>
      <w:r w:rsidR="00107427">
        <w:rPr>
          <w:rFonts w:ascii="Times New Roman" w:eastAsia="Times New Roman" w:hAnsi="Times New Roman"/>
          <w:spacing w:val="2"/>
          <w:sz w:val="24"/>
          <w:szCs w:val="24"/>
        </w:rPr>
        <w:tab/>
      </w:r>
    </w:p>
    <w:p w:rsidR="00107427" w:rsidRPr="00794756" w:rsidRDefault="00107427" w:rsidP="00107427">
      <w:pPr>
        <w:tabs>
          <w:tab w:val="left" w:pos="0"/>
        </w:tabs>
        <w:spacing w:after="0"/>
        <w:ind w:left="-142"/>
        <w:jc w:val="both"/>
        <w:textAlignment w:val="baseline"/>
        <w:rPr>
          <w:rFonts w:ascii="Times New Roman" w:hAnsi="Times New Roman"/>
          <w:sz w:val="24"/>
          <w:szCs w:val="24"/>
        </w:rPr>
      </w:pP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sidRPr="00794756">
        <w:rPr>
          <w:rFonts w:ascii="Times New Roman" w:eastAsia="Times New Roman" w:hAnsi="Times New Roman"/>
          <w:spacing w:val="2"/>
          <w:sz w:val="24"/>
          <w:szCs w:val="24"/>
        </w:rPr>
        <w:t>Источниками финансирования Программы являются средства бюджета Городского округа «Жатай»</w:t>
      </w:r>
      <w:r w:rsidR="00FC6D43">
        <w:rPr>
          <w:rFonts w:ascii="Times New Roman" w:eastAsia="Times New Roman" w:hAnsi="Times New Roman"/>
          <w:spacing w:val="2"/>
          <w:sz w:val="24"/>
          <w:szCs w:val="24"/>
        </w:rPr>
        <w:t>, государственного бюджета Республики Саха (Якутия), внебюджетных средств</w:t>
      </w:r>
      <w:r w:rsidRPr="00794756">
        <w:rPr>
          <w:rFonts w:ascii="Times New Roman" w:eastAsia="Times New Roman" w:hAnsi="Times New Roman"/>
          <w:spacing w:val="2"/>
          <w:sz w:val="24"/>
          <w:szCs w:val="24"/>
        </w:rPr>
        <w:t>.</w:t>
      </w:r>
    </w:p>
    <w:p w:rsidR="00107427" w:rsidRDefault="00107427" w:rsidP="00107427">
      <w:pPr>
        <w:widowControl w:val="0"/>
        <w:tabs>
          <w:tab w:val="left" w:pos="0"/>
        </w:tabs>
        <w:autoSpaceDE w:val="0"/>
        <w:autoSpaceDN w:val="0"/>
        <w:adjustRightInd w:val="0"/>
        <w:spacing w:after="0"/>
        <w:ind w:left="-142" w:firstLine="142"/>
        <w:jc w:val="both"/>
        <w:rPr>
          <w:rFonts w:ascii="Times New Roman" w:hAnsi="Times New Roman"/>
          <w:sz w:val="24"/>
          <w:szCs w:val="24"/>
        </w:rPr>
      </w:pPr>
      <w:r>
        <w:rPr>
          <w:rFonts w:ascii="Times New Roman" w:hAnsi="Times New Roman"/>
          <w:sz w:val="24"/>
          <w:szCs w:val="24"/>
        </w:rPr>
        <w:tab/>
      </w:r>
      <w:r w:rsidRPr="00794756">
        <w:rPr>
          <w:rFonts w:ascii="Times New Roman" w:hAnsi="Times New Roman"/>
          <w:sz w:val="24"/>
          <w:szCs w:val="24"/>
        </w:rPr>
        <w:t xml:space="preserve">Объем привлечения </w:t>
      </w:r>
      <w:r w:rsidR="00FC6D43">
        <w:rPr>
          <w:rFonts w:ascii="Times New Roman" w:hAnsi="Times New Roman"/>
          <w:sz w:val="24"/>
          <w:szCs w:val="24"/>
        </w:rPr>
        <w:t xml:space="preserve">дополнительных </w:t>
      </w:r>
      <w:r w:rsidRPr="00794756">
        <w:rPr>
          <w:rFonts w:ascii="Times New Roman" w:hAnsi="Times New Roman"/>
          <w:sz w:val="24"/>
          <w:szCs w:val="24"/>
        </w:rPr>
        <w:t xml:space="preserve">средств республиканского </w:t>
      </w:r>
      <w:r w:rsidRPr="00A27723">
        <w:rPr>
          <w:rFonts w:ascii="Times New Roman" w:hAnsi="Times New Roman"/>
          <w:sz w:val="24"/>
          <w:szCs w:val="24"/>
        </w:rPr>
        <w:t>бюджета</w:t>
      </w:r>
      <w:r w:rsidRPr="00794756">
        <w:rPr>
          <w:rFonts w:ascii="Times New Roman" w:hAnsi="Times New Roman"/>
          <w:sz w:val="24"/>
          <w:szCs w:val="24"/>
        </w:rPr>
        <w:t xml:space="preserve"> определяется на основании участия ГО «Жатай» в программных мероприятиях республиканских целевых программ и конкурсных мероприятиях</w:t>
      </w:r>
      <w:r w:rsidR="00B2106C">
        <w:rPr>
          <w:rFonts w:ascii="Times New Roman" w:hAnsi="Times New Roman"/>
          <w:sz w:val="24"/>
          <w:szCs w:val="24"/>
        </w:rPr>
        <w:t xml:space="preserve"> на выделение субсидий </w:t>
      </w:r>
      <w:r w:rsidR="00B2106C">
        <w:rPr>
          <w:rFonts w:ascii="Times New Roman" w:hAnsi="Times New Roman"/>
          <w:sz w:val="24"/>
          <w:szCs w:val="24"/>
        </w:rPr>
        <w:lastRenderedPageBreak/>
        <w:t>местным бюджетам, в т.ч.:</w:t>
      </w:r>
    </w:p>
    <w:p w:rsidR="00B2106C" w:rsidRPr="00E11DDE" w:rsidRDefault="00B2106C" w:rsidP="00B2106C">
      <w:pPr>
        <w:spacing w:after="0"/>
        <w:ind w:firstLine="708"/>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на обеспечение развития и укрепления материально-технической базы домов культуры в населенных пунктах с числом жителей до 50 тысяч человек;</w:t>
      </w:r>
    </w:p>
    <w:p w:rsidR="00B2106C" w:rsidRPr="00E11DDE" w:rsidRDefault="00B2106C" w:rsidP="00B2106C">
      <w:pPr>
        <w:pStyle w:val="ConsPlusNormal"/>
        <w:tabs>
          <w:tab w:val="left" w:pos="0"/>
        </w:tabs>
        <w:ind w:firstLine="709"/>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на создание модельных общедоступных муниципальных библиотек путем присвоения статуса «Муниципальная модельная библиотека РС(Я)»;</w:t>
      </w:r>
    </w:p>
    <w:p w:rsidR="00B2106C" w:rsidRPr="00E11DDE" w:rsidRDefault="00B2106C" w:rsidP="00B2106C">
      <w:pPr>
        <w:pStyle w:val="ConsPlusNormal"/>
        <w:tabs>
          <w:tab w:val="left" w:pos="0"/>
        </w:tabs>
        <w:ind w:firstLine="709"/>
        <w:jc w:val="both"/>
        <w:rPr>
          <w:rFonts w:ascii="Times New Roman" w:hAnsi="Times New Roman" w:cs="Times New Roman"/>
          <w:sz w:val="24"/>
        </w:rPr>
      </w:pPr>
      <w:r w:rsidRPr="00E11DDE">
        <w:rPr>
          <w:rFonts w:ascii="Times New Roman" w:hAnsi="Times New Roman" w:cs="Times New Roman"/>
          <w:sz w:val="24"/>
        </w:rPr>
        <w:t>- на технической оснащение муниципальных музеев;</w:t>
      </w:r>
    </w:p>
    <w:p w:rsidR="00B2106C" w:rsidRPr="00653D25" w:rsidRDefault="00B2106C" w:rsidP="00B2106C">
      <w:pPr>
        <w:spacing w:after="0"/>
        <w:ind w:firstLine="708"/>
        <w:jc w:val="both"/>
        <w:rPr>
          <w:rFonts w:ascii="Times New Roman" w:hAnsi="Times New Roman" w:cs="Times New Roman"/>
          <w:sz w:val="24"/>
        </w:rPr>
      </w:pPr>
      <w:r w:rsidRPr="00E11DDE">
        <w:rPr>
          <w:rFonts w:ascii="Times New Roman" w:hAnsi="Times New Roman" w:cs="Times New Roman"/>
          <w:sz w:val="24"/>
          <w:szCs w:val="24"/>
        </w:rPr>
        <w:t xml:space="preserve">- </w:t>
      </w:r>
      <w:r w:rsidRPr="00E11DDE">
        <w:rPr>
          <w:rFonts w:ascii="Times New Roman" w:hAnsi="Times New Roman" w:cs="Times New Roman"/>
          <w:sz w:val="24"/>
        </w:rPr>
        <w:t>на софинансирование расходных обезательств МО, связанных с реализацией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осуществления иных капитальных вложений</w:t>
      </w:r>
      <w:r w:rsidRPr="00653D25">
        <w:rPr>
          <w:rFonts w:ascii="Times New Roman" w:hAnsi="Times New Roman" w:cs="Times New Roman"/>
          <w:sz w:val="24"/>
        </w:rPr>
        <w:t xml:space="preserve"> в объекты культуры муниципальных образований РС(Я)</w:t>
      </w:r>
      <w:r>
        <w:rPr>
          <w:rFonts w:ascii="Times New Roman" w:hAnsi="Times New Roman" w:cs="Times New Roman"/>
          <w:sz w:val="24"/>
        </w:rPr>
        <w:t>.</w:t>
      </w:r>
    </w:p>
    <w:p w:rsidR="00107427"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94756">
        <w:rPr>
          <w:rFonts w:ascii="Times New Roman" w:hAnsi="Times New Roman"/>
          <w:sz w:val="24"/>
          <w:szCs w:val="24"/>
        </w:rPr>
        <w:t>С целью снижения рисков, связанных с изменением уровня инфляции, определение объема финансирования выполнено с учетом возможного измене</w:t>
      </w:r>
      <w:r w:rsidR="00BA78F3">
        <w:rPr>
          <w:rFonts w:ascii="Times New Roman" w:hAnsi="Times New Roman"/>
          <w:sz w:val="24"/>
          <w:szCs w:val="24"/>
        </w:rPr>
        <w:t>ния инфляционных индексов в 2023 - 2027</w:t>
      </w:r>
      <w:r w:rsidRPr="00794756">
        <w:rPr>
          <w:rFonts w:ascii="Times New Roman" w:hAnsi="Times New Roman"/>
          <w:sz w:val="24"/>
          <w:szCs w:val="24"/>
        </w:rPr>
        <w:t xml:space="preserve"> годах.</w:t>
      </w:r>
    </w:p>
    <w:p w:rsidR="00FB51E6" w:rsidRDefault="00FB51E6" w:rsidP="00107427">
      <w:pPr>
        <w:widowControl w:val="0"/>
        <w:tabs>
          <w:tab w:val="left" w:pos="0"/>
        </w:tabs>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FB51E6">
        <w:rPr>
          <w:rFonts w:ascii="Times New Roman" w:hAnsi="Times New Roman"/>
          <w:sz w:val="24"/>
          <w:szCs w:val="24"/>
        </w:rPr>
        <w:t xml:space="preserve">Информация о ресурсном обеспечении муниципальной программы с учетом источников финансирования приведена в </w:t>
      </w:r>
      <w:r>
        <w:rPr>
          <w:rFonts w:ascii="Times New Roman" w:hAnsi="Times New Roman"/>
          <w:sz w:val="24"/>
          <w:szCs w:val="24"/>
        </w:rPr>
        <w:t xml:space="preserve">следующей </w:t>
      </w:r>
      <w:r w:rsidRPr="00FB51E6">
        <w:rPr>
          <w:rFonts w:ascii="Times New Roman" w:hAnsi="Times New Roman"/>
          <w:sz w:val="24"/>
          <w:szCs w:val="24"/>
        </w:rPr>
        <w:t>таблице № 1 к муниципальной программе.</w:t>
      </w:r>
    </w:p>
    <w:p w:rsidR="00FB51E6" w:rsidRDefault="00FB51E6" w:rsidP="00FB51E6">
      <w:pPr>
        <w:widowControl w:val="0"/>
        <w:tabs>
          <w:tab w:val="left" w:pos="0"/>
        </w:tabs>
        <w:autoSpaceDE w:val="0"/>
        <w:autoSpaceDN w:val="0"/>
        <w:adjustRightInd w:val="0"/>
        <w:spacing w:after="0"/>
        <w:ind w:left="-142"/>
        <w:jc w:val="right"/>
        <w:rPr>
          <w:rFonts w:ascii="Times New Roman" w:hAnsi="Times New Roman"/>
          <w:sz w:val="24"/>
          <w:szCs w:val="24"/>
        </w:rPr>
      </w:pPr>
      <w:r>
        <w:rPr>
          <w:rFonts w:ascii="Times New Roman" w:hAnsi="Times New Roman"/>
          <w:sz w:val="24"/>
          <w:szCs w:val="24"/>
        </w:rPr>
        <w:t>Таблица №1</w:t>
      </w:r>
    </w:p>
    <w:tbl>
      <w:tblPr>
        <w:tblW w:w="11009" w:type="dxa"/>
        <w:tblInd w:w="-1026" w:type="dxa"/>
        <w:tblLayout w:type="fixed"/>
        <w:tblLook w:val="04A0" w:firstRow="1" w:lastRow="0" w:firstColumn="1" w:lastColumn="0" w:noHBand="0" w:noVBand="1"/>
      </w:tblPr>
      <w:tblGrid>
        <w:gridCol w:w="357"/>
        <w:gridCol w:w="1770"/>
        <w:gridCol w:w="1134"/>
        <w:gridCol w:w="992"/>
        <w:gridCol w:w="1418"/>
        <w:gridCol w:w="992"/>
        <w:gridCol w:w="992"/>
        <w:gridCol w:w="567"/>
        <w:gridCol w:w="425"/>
        <w:gridCol w:w="709"/>
        <w:gridCol w:w="284"/>
        <w:gridCol w:w="850"/>
        <w:gridCol w:w="142"/>
        <w:gridCol w:w="377"/>
      </w:tblGrid>
      <w:tr w:rsidR="00EF314C" w:rsidRPr="00013CF5" w:rsidTr="007A20C9">
        <w:trPr>
          <w:gridBefore w:val="1"/>
          <w:wBefore w:w="357" w:type="dxa"/>
          <w:trHeight w:val="832"/>
        </w:trPr>
        <w:tc>
          <w:tcPr>
            <w:tcW w:w="7865" w:type="dxa"/>
            <w:gridSpan w:val="7"/>
            <w:tcBorders>
              <w:top w:val="nil"/>
              <w:left w:val="nil"/>
              <w:bottom w:val="nil"/>
              <w:right w:val="nil"/>
            </w:tcBorders>
            <w:shd w:val="clear" w:color="auto" w:fill="auto"/>
            <w:noWrap/>
            <w:vAlign w:val="bottom"/>
            <w:hideMark/>
          </w:tcPr>
          <w:p w:rsidR="00BA78F3" w:rsidRPr="00BA78F3" w:rsidRDefault="00BA78F3" w:rsidP="00FB51E6">
            <w:pPr>
              <w:spacing w:after="0" w:line="240" w:lineRule="auto"/>
              <w:jc w:val="center"/>
              <w:rPr>
                <w:rFonts w:ascii="Times New Roman" w:eastAsia="Times New Roman" w:hAnsi="Times New Roman"/>
                <w:color w:val="000000"/>
                <w:sz w:val="24"/>
                <w:szCs w:val="24"/>
              </w:rPr>
            </w:pPr>
            <w:r w:rsidRPr="00013CF5">
              <w:rPr>
                <w:rFonts w:ascii="Times New Roman" w:eastAsia="Times New Roman" w:hAnsi="Times New Roman"/>
                <w:b/>
                <w:bCs/>
                <w:color w:val="000000"/>
                <w:sz w:val="24"/>
                <w:szCs w:val="24"/>
              </w:rPr>
              <w:t>Объем финансирования муниципальной программы</w:t>
            </w:r>
          </w:p>
        </w:tc>
        <w:tc>
          <w:tcPr>
            <w:tcW w:w="1134" w:type="dxa"/>
            <w:gridSpan w:val="2"/>
            <w:tcBorders>
              <w:top w:val="nil"/>
              <w:left w:val="nil"/>
              <w:bottom w:val="nil"/>
              <w:right w:val="nil"/>
            </w:tcBorders>
          </w:tcPr>
          <w:p w:rsidR="00BA78F3" w:rsidRPr="00013CF5" w:rsidRDefault="00BA78F3" w:rsidP="00311EC5">
            <w:pPr>
              <w:spacing w:after="0" w:line="240" w:lineRule="auto"/>
              <w:ind w:right="964"/>
              <w:rPr>
                <w:rFonts w:ascii="Times New Roman" w:eastAsia="Times New Roman" w:hAnsi="Times New Roman"/>
                <w:color w:val="000000"/>
              </w:rPr>
            </w:pPr>
          </w:p>
        </w:tc>
        <w:tc>
          <w:tcPr>
            <w:tcW w:w="1134" w:type="dxa"/>
            <w:gridSpan w:val="2"/>
            <w:tcBorders>
              <w:top w:val="nil"/>
              <w:left w:val="nil"/>
              <w:bottom w:val="nil"/>
              <w:right w:val="nil"/>
            </w:tcBorders>
          </w:tcPr>
          <w:p w:rsidR="00BA78F3" w:rsidRPr="00013CF5" w:rsidRDefault="00BA78F3" w:rsidP="00311EC5">
            <w:pPr>
              <w:spacing w:after="0" w:line="240" w:lineRule="auto"/>
              <w:ind w:right="964"/>
              <w:rPr>
                <w:rFonts w:ascii="Times New Roman" w:eastAsia="Times New Roman" w:hAnsi="Times New Roman"/>
                <w:color w:val="000000"/>
              </w:rPr>
            </w:pPr>
          </w:p>
        </w:tc>
        <w:tc>
          <w:tcPr>
            <w:tcW w:w="519" w:type="dxa"/>
            <w:gridSpan w:val="2"/>
            <w:tcBorders>
              <w:top w:val="nil"/>
              <w:left w:val="nil"/>
              <w:bottom w:val="nil"/>
              <w:right w:val="nil"/>
            </w:tcBorders>
            <w:shd w:val="clear" w:color="auto" w:fill="auto"/>
            <w:noWrap/>
            <w:vAlign w:val="bottom"/>
            <w:hideMark/>
          </w:tcPr>
          <w:p w:rsidR="00BA78F3" w:rsidRPr="00013CF5" w:rsidRDefault="00BA78F3" w:rsidP="00311EC5">
            <w:pPr>
              <w:spacing w:after="0" w:line="240" w:lineRule="auto"/>
              <w:ind w:right="964"/>
              <w:rPr>
                <w:rFonts w:ascii="Times New Roman" w:eastAsia="Times New Roman" w:hAnsi="Times New Roman"/>
                <w:color w:val="000000"/>
              </w:rPr>
            </w:pPr>
          </w:p>
        </w:tc>
      </w:tr>
      <w:tr w:rsidR="00FB51E6" w:rsidRPr="00013CF5" w:rsidTr="007A20C9">
        <w:trPr>
          <w:gridBefore w:val="1"/>
          <w:wBefore w:w="357" w:type="dxa"/>
          <w:trHeight w:val="353"/>
        </w:trPr>
        <w:tc>
          <w:tcPr>
            <w:tcW w:w="10133" w:type="dxa"/>
            <w:gridSpan w:val="11"/>
            <w:tcBorders>
              <w:top w:val="nil"/>
              <w:left w:val="nil"/>
              <w:bottom w:val="nil"/>
              <w:right w:val="nil"/>
            </w:tcBorders>
            <w:shd w:val="clear" w:color="auto" w:fill="auto"/>
            <w:noWrap/>
            <w:vAlign w:val="bottom"/>
            <w:hideMark/>
          </w:tcPr>
          <w:p w:rsidR="00FB51E6" w:rsidRPr="00013CF5" w:rsidRDefault="00FB51E6" w:rsidP="00FB51E6">
            <w:pPr>
              <w:spacing w:after="0" w:line="240" w:lineRule="auto"/>
              <w:ind w:right="34"/>
              <w:jc w:val="right"/>
              <w:rPr>
                <w:rFonts w:ascii="Times New Roman" w:eastAsia="Times New Roman" w:hAnsi="Times New Roman"/>
                <w:color w:val="000000"/>
              </w:rPr>
            </w:pPr>
            <w:r>
              <w:rPr>
                <w:rFonts w:ascii="Times New Roman" w:eastAsia="Times New Roman" w:hAnsi="Times New Roman"/>
                <w:color w:val="000000"/>
                <w:sz w:val="24"/>
                <w:szCs w:val="24"/>
              </w:rPr>
              <w:t>(тыс. рублей)</w:t>
            </w:r>
          </w:p>
        </w:tc>
        <w:tc>
          <w:tcPr>
            <w:tcW w:w="519" w:type="dxa"/>
            <w:gridSpan w:val="2"/>
            <w:tcBorders>
              <w:top w:val="nil"/>
              <w:left w:val="nil"/>
              <w:bottom w:val="nil"/>
              <w:right w:val="nil"/>
            </w:tcBorders>
            <w:shd w:val="clear" w:color="auto" w:fill="auto"/>
            <w:noWrap/>
            <w:vAlign w:val="bottom"/>
            <w:hideMark/>
          </w:tcPr>
          <w:p w:rsidR="00FB51E6" w:rsidRPr="00013CF5" w:rsidRDefault="00FB51E6" w:rsidP="00311EC5">
            <w:pPr>
              <w:spacing w:after="0" w:line="240" w:lineRule="auto"/>
              <w:ind w:right="964"/>
              <w:rPr>
                <w:rFonts w:ascii="Times New Roman" w:eastAsia="Times New Roman" w:hAnsi="Times New Roman"/>
                <w:color w:val="000000"/>
              </w:rPr>
            </w:pPr>
          </w:p>
        </w:tc>
      </w:tr>
      <w:tr w:rsidR="00A05886" w:rsidRPr="00A05886" w:rsidTr="007A20C9">
        <w:trPr>
          <w:gridAfter w:val="1"/>
          <w:wAfter w:w="377" w:type="dxa"/>
          <w:trHeight w:val="115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5886" w:rsidRPr="00A05886" w:rsidRDefault="00107427" w:rsidP="00A05886">
            <w:pPr>
              <w:spacing w:after="0" w:line="240" w:lineRule="auto"/>
              <w:ind w:hanging="113"/>
              <w:jc w:val="center"/>
              <w:rPr>
                <w:rFonts w:ascii="Times New Roman" w:eastAsia="Times New Roman" w:hAnsi="Times New Roman" w:cs="Times New Roman"/>
                <w:bCs/>
                <w:color w:val="000000"/>
                <w:sz w:val="18"/>
                <w:szCs w:val="18"/>
              </w:rPr>
            </w:pPr>
            <w:r>
              <w:rPr>
                <w:rFonts w:ascii="Times New Roman" w:hAnsi="Times New Roman"/>
                <w:sz w:val="24"/>
                <w:szCs w:val="24"/>
              </w:rPr>
              <w:tab/>
            </w:r>
            <w:r w:rsidR="00A05886" w:rsidRPr="00A05886">
              <w:rPr>
                <w:rFonts w:ascii="Times New Roman" w:eastAsia="Times New Roman" w:hAnsi="Times New Roman" w:cs="Times New Roman"/>
                <w:bCs/>
                <w:color w:val="000000"/>
                <w:sz w:val="18"/>
                <w:szCs w:val="18"/>
              </w:rPr>
              <w:t>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color w:val="000000"/>
                <w:sz w:val="18"/>
                <w:szCs w:val="18"/>
              </w:rPr>
              <w:t>Объем финансирования</w:t>
            </w:r>
            <w:r w:rsidRPr="00A05886">
              <w:rPr>
                <w:rFonts w:ascii="Times New Roman" w:eastAsia="Times New Roman" w:hAnsi="Times New Roman" w:cs="Times New Roman"/>
                <w:bCs/>
                <w:color w:val="000000"/>
                <w:sz w:val="18"/>
                <w:szCs w:val="18"/>
              </w:rPr>
              <w:t xml:space="preserve">, </w:t>
            </w:r>
            <w:r w:rsidRPr="00A05886">
              <w:rPr>
                <w:rFonts w:ascii="Times New Roman" w:eastAsia="Times New Roman" w:hAnsi="Times New Roman" w:cs="Times New Roman"/>
                <w:color w:val="000000"/>
                <w:sz w:val="18"/>
                <w:szCs w:val="18"/>
              </w:rPr>
              <w:t xml:space="preserve">всего </w:t>
            </w:r>
            <w:r w:rsidRPr="00A05886">
              <w:rPr>
                <w:rFonts w:ascii="Times New Roman" w:eastAsia="Times New Roman" w:hAnsi="Times New Roman" w:cs="Times New Roman"/>
                <w:bCs/>
                <w:color w:val="000000"/>
                <w:sz w:val="18"/>
                <w:szCs w:val="18"/>
              </w:rPr>
              <w:t>1-ый - 5-ой плановый период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Отчетный год 2021 (для сведения)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Текущий год 2022 (для сведения)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1-ый плановый период 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2-ый плановый период</w:t>
            </w:r>
          </w:p>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2024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3-ой плановый период 2025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4-ой плановый период 2026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05886" w:rsidRPr="00A05886" w:rsidRDefault="00A05886" w:rsidP="00A05886">
            <w:pPr>
              <w:spacing w:after="0" w:line="240" w:lineRule="auto"/>
              <w:jc w:val="center"/>
              <w:rPr>
                <w:rFonts w:ascii="Times New Roman" w:eastAsia="Times New Roman" w:hAnsi="Times New Roman" w:cs="Times New Roman"/>
                <w:bCs/>
                <w:color w:val="000000"/>
                <w:sz w:val="18"/>
                <w:szCs w:val="18"/>
              </w:rPr>
            </w:pPr>
            <w:r w:rsidRPr="00A05886">
              <w:rPr>
                <w:rFonts w:ascii="Times New Roman" w:eastAsia="Times New Roman" w:hAnsi="Times New Roman" w:cs="Times New Roman"/>
                <w:bCs/>
                <w:color w:val="000000"/>
                <w:sz w:val="18"/>
                <w:szCs w:val="18"/>
              </w:rPr>
              <w:t>5-ой плановый период 2027</w:t>
            </w:r>
          </w:p>
        </w:tc>
      </w:tr>
      <w:tr w:rsidR="00A05886" w:rsidRPr="00A05886" w:rsidTr="007A20C9">
        <w:trPr>
          <w:gridAfter w:val="1"/>
          <w:wAfter w:w="377" w:type="dxa"/>
          <w:trHeight w:val="649"/>
        </w:trPr>
        <w:tc>
          <w:tcPr>
            <w:tcW w:w="2127" w:type="dxa"/>
            <w:gridSpan w:val="2"/>
            <w:tcBorders>
              <w:top w:val="nil"/>
              <w:left w:val="single" w:sz="4" w:space="0" w:color="auto"/>
              <w:bottom w:val="single" w:sz="4" w:space="0" w:color="auto"/>
              <w:right w:val="single" w:sz="4" w:space="0" w:color="auto"/>
            </w:tcBorders>
            <w:shd w:val="clear" w:color="auto" w:fill="auto"/>
            <w:hideMark/>
          </w:tcPr>
          <w:p w:rsidR="00A05886" w:rsidRPr="00A05886" w:rsidRDefault="00A05886" w:rsidP="00A05886">
            <w:pPr>
              <w:spacing w:after="0" w:line="240" w:lineRule="auto"/>
              <w:jc w:val="center"/>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Федеральный бюджет, в том числе:</w:t>
            </w:r>
          </w:p>
        </w:tc>
        <w:tc>
          <w:tcPr>
            <w:tcW w:w="1134" w:type="dxa"/>
            <w:tcBorders>
              <w:top w:val="nil"/>
              <w:left w:val="nil"/>
              <w:bottom w:val="single" w:sz="4" w:space="0" w:color="auto"/>
              <w:right w:val="single" w:sz="4" w:space="0" w:color="auto"/>
            </w:tcBorders>
            <w:shd w:val="clear" w:color="000000" w:fill="FFFFFF"/>
            <w:hideMark/>
          </w:tcPr>
          <w:p w:rsidR="00A05886" w:rsidRPr="007A20C9" w:rsidRDefault="008A68D9" w:rsidP="00A05886">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4622,4</w:t>
            </w:r>
          </w:p>
        </w:tc>
        <w:tc>
          <w:tcPr>
            <w:tcW w:w="1418"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3"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r>
      <w:tr w:rsidR="00A05886" w:rsidRPr="00A05886" w:rsidTr="007A20C9">
        <w:trPr>
          <w:gridAfter w:val="1"/>
          <w:wAfter w:w="377" w:type="dxa"/>
          <w:trHeight w:val="349"/>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капитальные вложения</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r>
      <w:tr w:rsidR="00A05886" w:rsidRPr="00A05886" w:rsidTr="007A20C9">
        <w:trPr>
          <w:gridAfter w:val="1"/>
          <w:wAfter w:w="377" w:type="dxa"/>
          <w:trHeight w:val="372"/>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НИОКР, ПИР, ПСД</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r>
      <w:tr w:rsidR="00A05886" w:rsidRPr="00A05886" w:rsidTr="007A20C9">
        <w:trPr>
          <w:gridAfter w:val="1"/>
          <w:wAfter w:w="377" w:type="dxa"/>
          <w:trHeight w:val="323"/>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прочие расходы</w:t>
            </w:r>
          </w:p>
        </w:tc>
        <w:tc>
          <w:tcPr>
            <w:tcW w:w="1134"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4622,4</w:t>
            </w:r>
          </w:p>
        </w:tc>
        <w:tc>
          <w:tcPr>
            <w:tcW w:w="1418"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3" w:type="dxa"/>
            <w:gridSpan w:val="2"/>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gridSpan w:val="2"/>
            <w:tcBorders>
              <w:top w:val="nil"/>
              <w:left w:val="nil"/>
              <w:bottom w:val="single" w:sz="4" w:space="0" w:color="auto"/>
              <w:right w:val="single" w:sz="4" w:space="0" w:color="auto"/>
            </w:tcBorders>
            <w:shd w:val="clear" w:color="000000" w:fill="FFFFFF"/>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r>
      <w:tr w:rsidR="00A05886" w:rsidRPr="00A05886" w:rsidTr="007A20C9">
        <w:trPr>
          <w:gridAfter w:val="1"/>
          <w:wAfter w:w="377" w:type="dxa"/>
          <w:trHeight w:val="638"/>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center"/>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Республиканский бюджет, в том числе:</w:t>
            </w:r>
          </w:p>
        </w:tc>
        <w:tc>
          <w:tcPr>
            <w:tcW w:w="1134" w:type="dxa"/>
            <w:tcBorders>
              <w:top w:val="nil"/>
              <w:left w:val="nil"/>
              <w:bottom w:val="single" w:sz="4" w:space="0" w:color="auto"/>
              <w:right w:val="single" w:sz="4" w:space="0" w:color="auto"/>
            </w:tcBorders>
            <w:shd w:val="clear" w:color="auto" w:fill="auto"/>
            <w:hideMark/>
          </w:tcPr>
          <w:p w:rsidR="00A05886" w:rsidRPr="007A20C9" w:rsidRDefault="00E8221A" w:rsidP="00AA4D22">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104,00</w:t>
            </w:r>
            <w:r w:rsidR="00E07752" w:rsidRPr="007A20C9">
              <w:rPr>
                <w:rFonts w:ascii="Times New Roman" w:eastAsia="Times New Roman" w:hAnsi="Times New Roman" w:cs="Times New Roman"/>
                <w:b/>
                <w:color w:val="FF0000"/>
                <w:sz w:val="18"/>
                <w:szCs w:val="18"/>
              </w:rPr>
              <w:t xml:space="preserve"> </w:t>
            </w:r>
          </w:p>
        </w:tc>
        <w:tc>
          <w:tcPr>
            <w:tcW w:w="992" w:type="dxa"/>
            <w:tcBorders>
              <w:top w:val="nil"/>
              <w:left w:val="nil"/>
              <w:bottom w:val="single" w:sz="4" w:space="0" w:color="auto"/>
              <w:right w:val="single" w:sz="4" w:space="0" w:color="auto"/>
            </w:tcBorders>
            <w:shd w:val="clear" w:color="000000" w:fill="FFFFFF"/>
            <w:hideMark/>
          </w:tcPr>
          <w:p w:rsidR="007A20C9"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401,90</w:t>
            </w:r>
          </w:p>
          <w:p w:rsidR="00A05886" w:rsidRPr="007A20C9" w:rsidRDefault="007A20C9" w:rsidP="007A20C9">
            <w:pPr>
              <w:tabs>
                <w:tab w:val="left" w:pos="705"/>
              </w:tabs>
              <w:rPr>
                <w:rFonts w:ascii="Times New Roman" w:eastAsia="Times New Roman" w:hAnsi="Times New Roman" w:cs="Times New Roman"/>
                <w:sz w:val="18"/>
                <w:szCs w:val="18"/>
              </w:rPr>
            </w:pPr>
            <w:r w:rsidRPr="007A20C9">
              <w:rPr>
                <w:rFonts w:ascii="Times New Roman" w:eastAsia="Times New Roman" w:hAnsi="Times New Roman" w:cs="Times New Roman"/>
                <w:sz w:val="18"/>
                <w:szCs w:val="18"/>
              </w:rPr>
              <w:tab/>
            </w:r>
          </w:p>
        </w:tc>
        <w:tc>
          <w:tcPr>
            <w:tcW w:w="1418" w:type="dxa"/>
            <w:tcBorders>
              <w:top w:val="nil"/>
              <w:left w:val="nil"/>
              <w:bottom w:val="single" w:sz="4" w:space="0" w:color="auto"/>
              <w:right w:val="single" w:sz="4" w:space="0" w:color="auto"/>
            </w:tcBorders>
            <w:shd w:val="clear" w:color="000000" w:fill="FFFFFF"/>
            <w:hideMark/>
          </w:tcPr>
          <w:p w:rsidR="00A05886" w:rsidRPr="007A20C9" w:rsidRDefault="008A68D9" w:rsidP="00A0588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52,00</w:t>
            </w:r>
          </w:p>
        </w:tc>
        <w:tc>
          <w:tcPr>
            <w:tcW w:w="992"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52,00</w:t>
            </w:r>
          </w:p>
        </w:tc>
        <w:tc>
          <w:tcPr>
            <w:tcW w:w="992"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3"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0,00</w:t>
            </w:r>
          </w:p>
        </w:tc>
      </w:tr>
      <w:tr w:rsidR="00A05886" w:rsidRPr="00A05886" w:rsidTr="007A20C9">
        <w:trPr>
          <w:gridAfter w:val="1"/>
          <w:wAfter w:w="377" w:type="dxa"/>
          <w:trHeight w:val="323"/>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капитальные вложения</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r>
      <w:tr w:rsidR="00A05886" w:rsidRPr="00A05886" w:rsidTr="007A20C9">
        <w:trPr>
          <w:gridAfter w:val="1"/>
          <w:wAfter w:w="377" w:type="dxa"/>
          <w:trHeight w:val="372"/>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НИОКР, ПИР, ПСД</w:t>
            </w:r>
          </w:p>
        </w:tc>
        <w:tc>
          <w:tcPr>
            <w:tcW w:w="1134" w:type="dxa"/>
            <w:tcBorders>
              <w:top w:val="nil"/>
              <w:left w:val="nil"/>
              <w:bottom w:val="single" w:sz="4" w:space="0" w:color="auto"/>
              <w:right w:val="single" w:sz="4" w:space="0" w:color="auto"/>
            </w:tcBorders>
            <w:shd w:val="clear" w:color="auto" w:fill="auto"/>
            <w:hideMark/>
          </w:tcPr>
          <w:p w:rsidR="00A05886" w:rsidRPr="00E07752" w:rsidRDefault="00A05886" w:rsidP="00E07752">
            <w:pPr>
              <w:spacing w:after="0" w:line="240" w:lineRule="auto"/>
              <w:rPr>
                <w:rFonts w:ascii="Times New Roman" w:eastAsia="Times New Roman" w:hAnsi="Times New Roman" w:cs="Times New Roman"/>
                <w:color w:val="000000"/>
                <w:sz w:val="18"/>
                <w:szCs w:val="18"/>
                <w:highlight w:val="yellow"/>
              </w:rPr>
            </w:pPr>
          </w:p>
        </w:tc>
        <w:tc>
          <w:tcPr>
            <w:tcW w:w="992" w:type="dxa"/>
            <w:tcBorders>
              <w:top w:val="nil"/>
              <w:left w:val="nil"/>
              <w:bottom w:val="single" w:sz="4" w:space="0" w:color="auto"/>
              <w:right w:val="single" w:sz="4" w:space="0" w:color="auto"/>
            </w:tcBorders>
            <w:shd w:val="clear" w:color="000000" w:fill="FFFFFF"/>
            <w:hideMark/>
          </w:tcPr>
          <w:p w:rsidR="00A05886" w:rsidRPr="005B41C4" w:rsidRDefault="00A05886" w:rsidP="00A05886">
            <w:pPr>
              <w:spacing w:after="0" w:line="240" w:lineRule="auto"/>
              <w:rPr>
                <w:rFonts w:ascii="Times New Roman" w:eastAsia="Times New Roman" w:hAnsi="Times New Roman" w:cs="Times New Roman"/>
                <w:color w:val="000000"/>
                <w:sz w:val="18"/>
                <w:szCs w:val="18"/>
              </w:rPr>
            </w:pPr>
            <w:r w:rsidRPr="005B41C4">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FF"/>
            <w:hideMark/>
          </w:tcPr>
          <w:p w:rsidR="00A05886" w:rsidRPr="005B41C4" w:rsidRDefault="00A05886" w:rsidP="005B41C4">
            <w:pPr>
              <w:spacing w:after="0" w:line="240" w:lineRule="auto"/>
              <w:rPr>
                <w:rFonts w:ascii="Times New Roman" w:eastAsia="Times New Roman" w:hAnsi="Times New Roman" w:cs="Times New Roman"/>
                <w:color w:val="000000"/>
                <w:sz w:val="18"/>
                <w:szCs w:val="18"/>
              </w:rPr>
            </w:pPr>
            <w:r w:rsidRPr="005B41C4">
              <w:rPr>
                <w:rFonts w:ascii="Times New Roman" w:eastAsia="Times New Roman" w:hAnsi="Times New Roman" w:cs="Times New Roman"/>
                <w:color w:val="000000"/>
                <w:sz w:val="18"/>
                <w:szCs w:val="18"/>
              </w:rPr>
              <w:t>0,00</w:t>
            </w:r>
            <w:r w:rsidR="005B41C4" w:rsidRPr="005B41C4">
              <w:rPr>
                <w:rFonts w:ascii="Times New Roman" w:eastAsia="Times New Roman" w:hAnsi="Times New Roman" w:cs="Times New Roman"/>
                <w:color w:val="FF0000"/>
                <w:sz w:val="18"/>
                <w:szCs w:val="18"/>
              </w:rPr>
              <w:t xml:space="preserve"> </w:t>
            </w:r>
          </w:p>
        </w:tc>
        <w:tc>
          <w:tcPr>
            <w:tcW w:w="992" w:type="dxa"/>
            <w:tcBorders>
              <w:top w:val="nil"/>
              <w:left w:val="nil"/>
              <w:bottom w:val="single" w:sz="4" w:space="0" w:color="auto"/>
              <w:right w:val="single" w:sz="4" w:space="0" w:color="auto"/>
            </w:tcBorders>
            <w:shd w:val="clear" w:color="auto" w:fill="auto"/>
            <w:hideMark/>
          </w:tcPr>
          <w:p w:rsidR="00A05886" w:rsidRPr="00AA4D22" w:rsidRDefault="00AA4D22" w:rsidP="00A05886">
            <w:pPr>
              <w:spacing w:after="0" w:line="240" w:lineRule="auto"/>
              <w:rPr>
                <w:rFonts w:ascii="Times New Roman" w:eastAsia="Times New Roman" w:hAnsi="Times New Roman" w:cs="Times New Roman"/>
                <w:color w:val="000000"/>
                <w:sz w:val="18"/>
                <w:szCs w:val="18"/>
              </w:rPr>
            </w:pPr>
            <w:r w:rsidRPr="00AA4D22">
              <w:rPr>
                <w:rFonts w:ascii="Times New Roman" w:eastAsia="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A05886" w:rsidRPr="00AA4D22" w:rsidRDefault="00AA4D22" w:rsidP="00A05886">
            <w:pPr>
              <w:spacing w:after="0" w:line="240" w:lineRule="auto"/>
              <w:rPr>
                <w:rFonts w:ascii="Times New Roman" w:eastAsia="Times New Roman" w:hAnsi="Times New Roman" w:cs="Times New Roman"/>
                <w:color w:val="000000"/>
                <w:sz w:val="18"/>
                <w:szCs w:val="18"/>
              </w:rPr>
            </w:pPr>
            <w:r w:rsidRPr="00AA4D22">
              <w:rPr>
                <w:rFonts w:ascii="Times New Roman" w:eastAsia="Times New Roman" w:hAnsi="Times New Roman" w:cs="Times New Roman"/>
                <w:color w:val="000000"/>
                <w:sz w:val="18"/>
                <w:szCs w:val="18"/>
              </w:rPr>
              <w:t>0</w:t>
            </w:r>
          </w:p>
        </w:tc>
        <w:tc>
          <w:tcPr>
            <w:tcW w:w="992" w:type="dxa"/>
            <w:gridSpan w:val="2"/>
            <w:tcBorders>
              <w:top w:val="nil"/>
              <w:left w:val="nil"/>
              <w:bottom w:val="single" w:sz="4" w:space="0" w:color="auto"/>
              <w:right w:val="single" w:sz="4" w:space="0" w:color="auto"/>
            </w:tcBorders>
            <w:shd w:val="clear" w:color="auto" w:fill="FFFFFF" w:themeFill="background1"/>
            <w:hideMark/>
          </w:tcPr>
          <w:p w:rsidR="00A05886" w:rsidRPr="005A7A11" w:rsidRDefault="00A05886" w:rsidP="00A05886">
            <w:pPr>
              <w:spacing w:after="0" w:line="240" w:lineRule="auto"/>
              <w:rPr>
                <w:rFonts w:ascii="Times New Roman" w:eastAsia="Times New Roman" w:hAnsi="Times New Roman" w:cs="Times New Roman"/>
                <w:color w:val="000000"/>
                <w:sz w:val="18"/>
                <w:szCs w:val="18"/>
              </w:rPr>
            </w:pPr>
            <w:r w:rsidRPr="005A7A11">
              <w:rPr>
                <w:rFonts w:ascii="Times New Roman" w:eastAsia="Times New Roman" w:hAnsi="Times New Roman" w:cs="Times New Roman"/>
                <w:color w:val="000000"/>
                <w:sz w:val="18"/>
                <w:szCs w:val="18"/>
              </w:rPr>
              <w:t>0,00</w:t>
            </w:r>
          </w:p>
        </w:tc>
        <w:tc>
          <w:tcPr>
            <w:tcW w:w="993" w:type="dxa"/>
            <w:gridSpan w:val="2"/>
            <w:tcBorders>
              <w:top w:val="nil"/>
              <w:left w:val="nil"/>
              <w:bottom w:val="single" w:sz="4" w:space="0" w:color="auto"/>
              <w:right w:val="single" w:sz="4" w:space="0" w:color="auto"/>
            </w:tcBorders>
            <w:shd w:val="clear" w:color="auto" w:fill="FFFFFF" w:themeFill="background1"/>
            <w:hideMark/>
          </w:tcPr>
          <w:p w:rsidR="00A05886" w:rsidRPr="005A7A11" w:rsidRDefault="00A05886" w:rsidP="00A05886">
            <w:pPr>
              <w:spacing w:after="0" w:line="240" w:lineRule="auto"/>
              <w:rPr>
                <w:rFonts w:ascii="Times New Roman" w:eastAsia="Times New Roman" w:hAnsi="Times New Roman" w:cs="Times New Roman"/>
                <w:sz w:val="18"/>
                <w:szCs w:val="18"/>
              </w:rPr>
            </w:pPr>
            <w:r w:rsidRPr="005A7A11">
              <w:rPr>
                <w:rFonts w:ascii="Times New Roman" w:eastAsia="Times New Roman" w:hAnsi="Times New Roman" w:cs="Times New Roman"/>
                <w:sz w:val="18"/>
                <w:szCs w:val="18"/>
              </w:rPr>
              <w:t>0,00</w:t>
            </w:r>
          </w:p>
        </w:tc>
        <w:tc>
          <w:tcPr>
            <w:tcW w:w="992" w:type="dxa"/>
            <w:gridSpan w:val="2"/>
            <w:tcBorders>
              <w:top w:val="nil"/>
              <w:left w:val="nil"/>
              <w:bottom w:val="single" w:sz="4" w:space="0" w:color="auto"/>
              <w:right w:val="single" w:sz="4" w:space="0" w:color="auto"/>
            </w:tcBorders>
            <w:shd w:val="clear" w:color="auto" w:fill="FFFFFF" w:themeFill="background1"/>
            <w:hideMark/>
          </w:tcPr>
          <w:p w:rsidR="00A05886" w:rsidRPr="005A7A11" w:rsidRDefault="00A05886" w:rsidP="00A05886">
            <w:pPr>
              <w:spacing w:after="0" w:line="240" w:lineRule="auto"/>
              <w:rPr>
                <w:rFonts w:ascii="Times New Roman" w:eastAsia="Times New Roman" w:hAnsi="Times New Roman" w:cs="Times New Roman"/>
                <w:color w:val="000000"/>
                <w:sz w:val="18"/>
                <w:szCs w:val="18"/>
              </w:rPr>
            </w:pPr>
            <w:r w:rsidRPr="005A7A11">
              <w:rPr>
                <w:rFonts w:ascii="Times New Roman" w:eastAsia="Times New Roman" w:hAnsi="Times New Roman" w:cs="Times New Roman"/>
                <w:color w:val="000000"/>
                <w:sz w:val="18"/>
                <w:szCs w:val="18"/>
              </w:rPr>
              <w:t>0,00</w:t>
            </w:r>
          </w:p>
        </w:tc>
      </w:tr>
      <w:tr w:rsidR="00A05886" w:rsidRPr="00A05886" w:rsidTr="007A20C9">
        <w:trPr>
          <w:gridAfter w:val="1"/>
          <w:wAfter w:w="377" w:type="dxa"/>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05886" w:rsidRPr="00A05886" w:rsidRDefault="00AA4D22" w:rsidP="00A0588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104,00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401,90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A05886" w:rsidRPr="00E07752" w:rsidRDefault="00A05886" w:rsidP="00A05886">
            <w:pPr>
              <w:spacing w:after="0" w:line="240" w:lineRule="auto"/>
              <w:rPr>
                <w:rFonts w:ascii="Times New Roman" w:eastAsia="Times New Roman" w:hAnsi="Times New Roman" w:cs="Times New Roman"/>
                <w:color w:val="000000"/>
                <w:sz w:val="18"/>
                <w:szCs w:val="18"/>
                <w:highlight w:val="yellow"/>
              </w:rPr>
            </w:pPr>
            <w:r w:rsidRPr="007A20C9">
              <w:rPr>
                <w:rFonts w:ascii="Times New Roman" w:eastAsia="Times New Roman" w:hAnsi="Times New Roman" w:cs="Times New Roman"/>
                <w:color w:val="000000"/>
                <w:sz w:val="18"/>
                <w:szCs w:val="18"/>
              </w:rPr>
              <w:t>0,00</w:t>
            </w:r>
            <w:r w:rsidR="005B41C4" w:rsidRPr="007A20C9">
              <w:rPr>
                <w:rFonts w:ascii="Times New Roman" w:eastAsia="Times New Roman" w:hAnsi="Times New Roman" w:cs="Times New Roman"/>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05886" w:rsidRPr="00A05886" w:rsidRDefault="00AA4D22" w:rsidP="00A0588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05886" w:rsidRPr="00A05886" w:rsidRDefault="00AA4D22" w:rsidP="00A0588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0,00</w:t>
            </w:r>
          </w:p>
        </w:tc>
      </w:tr>
      <w:tr w:rsidR="00A05886" w:rsidRPr="00A05886" w:rsidTr="007A20C9">
        <w:trPr>
          <w:gridAfter w:val="1"/>
          <w:wAfter w:w="377" w:type="dxa"/>
          <w:trHeight w:val="589"/>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A05886" w:rsidRPr="00A05886" w:rsidRDefault="00A05886" w:rsidP="00A05886">
            <w:pPr>
              <w:spacing w:after="0" w:line="240" w:lineRule="auto"/>
              <w:jc w:val="center"/>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Местный бюджет, в том числе:</w:t>
            </w:r>
          </w:p>
        </w:tc>
        <w:tc>
          <w:tcPr>
            <w:tcW w:w="1134" w:type="dxa"/>
            <w:tcBorders>
              <w:top w:val="single" w:sz="4" w:space="0" w:color="auto"/>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174842,00</w:t>
            </w:r>
          </w:p>
        </w:tc>
        <w:tc>
          <w:tcPr>
            <w:tcW w:w="992" w:type="dxa"/>
            <w:tcBorders>
              <w:top w:val="single" w:sz="4" w:space="0" w:color="auto"/>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30273,90</w:t>
            </w:r>
          </w:p>
        </w:tc>
        <w:tc>
          <w:tcPr>
            <w:tcW w:w="1418" w:type="dxa"/>
            <w:tcBorders>
              <w:top w:val="single" w:sz="4" w:space="0" w:color="auto"/>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32355,80</w:t>
            </w:r>
          </w:p>
        </w:tc>
        <w:tc>
          <w:tcPr>
            <w:tcW w:w="992" w:type="dxa"/>
            <w:tcBorders>
              <w:top w:val="single" w:sz="4" w:space="0" w:color="auto"/>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36120,00</w:t>
            </w:r>
          </w:p>
        </w:tc>
        <w:tc>
          <w:tcPr>
            <w:tcW w:w="992" w:type="dxa"/>
            <w:tcBorders>
              <w:top w:val="single" w:sz="4" w:space="0" w:color="auto"/>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36560,00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34476,00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33500,00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34186,00</w:t>
            </w:r>
          </w:p>
        </w:tc>
      </w:tr>
      <w:tr w:rsidR="00A05886" w:rsidRPr="00A05886" w:rsidTr="007A20C9">
        <w:trPr>
          <w:gridAfter w:val="1"/>
          <w:wAfter w:w="377" w:type="dxa"/>
          <w:trHeight w:val="289"/>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капитальные вложения</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nil"/>
              <w:right w:val="nil"/>
            </w:tcBorders>
            <w:shd w:val="clear" w:color="000000" w:fill="FFFFFF"/>
            <w:noWrap/>
            <w:vAlign w:val="bottom"/>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1418" w:type="dxa"/>
            <w:tcBorders>
              <w:top w:val="nil"/>
              <w:left w:val="nil"/>
              <w:bottom w:val="nil"/>
              <w:right w:val="nil"/>
            </w:tcBorders>
            <w:shd w:val="clear" w:color="000000" w:fill="FFFFFF"/>
            <w:noWrap/>
            <w:vAlign w:val="bottom"/>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r>
      <w:tr w:rsidR="00A05886" w:rsidRPr="00A05886" w:rsidTr="007A20C9">
        <w:trPr>
          <w:gridAfter w:val="1"/>
          <w:wAfter w:w="377" w:type="dxa"/>
          <w:trHeight w:val="360"/>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НИОКР, ПИР, ПСД</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r>
      <w:tr w:rsidR="00A05886" w:rsidRPr="00A05886" w:rsidTr="007A20C9">
        <w:trPr>
          <w:gridAfter w:val="1"/>
          <w:wAfter w:w="377" w:type="dxa"/>
          <w:trHeight w:val="323"/>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прочие расходы</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174842,00</w:t>
            </w:r>
          </w:p>
        </w:tc>
        <w:tc>
          <w:tcPr>
            <w:tcW w:w="992"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30273,90</w:t>
            </w:r>
          </w:p>
        </w:tc>
        <w:tc>
          <w:tcPr>
            <w:tcW w:w="1418"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32355,80</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36120,00</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36560,00</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34476,00</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33500,00</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34186,00</w:t>
            </w:r>
          </w:p>
        </w:tc>
      </w:tr>
      <w:tr w:rsidR="00A05886" w:rsidRPr="00A05886" w:rsidTr="007A20C9">
        <w:trPr>
          <w:gridAfter w:val="1"/>
          <w:wAfter w:w="377" w:type="dxa"/>
          <w:trHeight w:val="638"/>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center"/>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Внебюджетные источники, в том числе:</w:t>
            </w:r>
          </w:p>
        </w:tc>
        <w:tc>
          <w:tcPr>
            <w:tcW w:w="1134"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9166,50</w:t>
            </w:r>
          </w:p>
        </w:tc>
        <w:tc>
          <w:tcPr>
            <w:tcW w:w="992"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1420,50</w:t>
            </w:r>
          </w:p>
        </w:tc>
        <w:tc>
          <w:tcPr>
            <w:tcW w:w="1418"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color w:val="000000"/>
                <w:sz w:val="18"/>
                <w:szCs w:val="18"/>
              </w:rPr>
            </w:pPr>
            <w:r w:rsidRPr="007A20C9">
              <w:rPr>
                <w:rFonts w:ascii="Times New Roman" w:eastAsia="Times New Roman" w:hAnsi="Times New Roman" w:cs="Times New Roman"/>
                <w:color w:val="000000"/>
                <w:sz w:val="18"/>
                <w:szCs w:val="18"/>
              </w:rPr>
              <w:t>2025,00</w:t>
            </w:r>
          </w:p>
        </w:tc>
        <w:tc>
          <w:tcPr>
            <w:tcW w:w="992"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1630,00</w:t>
            </w:r>
          </w:p>
        </w:tc>
        <w:tc>
          <w:tcPr>
            <w:tcW w:w="992" w:type="dxa"/>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1733,00</w:t>
            </w:r>
          </w:p>
        </w:tc>
        <w:tc>
          <w:tcPr>
            <w:tcW w:w="992"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1834,50</w:t>
            </w:r>
          </w:p>
        </w:tc>
        <w:tc>
          <w:tcPr>
            <w:tcW w:w="993"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1934,50</w:t>
            </w:r>
          </w:p>
        </w:tc>
        <w:tc>
          <w:tcPr>
            <w:tcW w:w="992" w:type="dxa"/>
            <w:gridSpan w:val="2"/>
            <w:tcBorders>
              <w:top w:val="nil"/>
              <w:left w:val="nil"/>
              <w:bottom w:val="single" w:sz="4" w:space="0" w:color="auto"/>
              <w:right w:val="single" w:sz="4" w:space="0" w:color="auto"/>
            </w:tcBorders>
            <w:shd w:val="clear" w:color="auto" w:fill="auto"/>
            <w:hideMark/>
          </w:tcPr>
          <w:p w:rsidR="00A05886" w:rsidRPr="007A20C9" w:rsidRDefault="00A05886" w:rsidP="00A05886">
            <w:pPr>
              <w:spacing w:after="0" w:line="240" w:lineRule="auto"/>
              <w:rPr>
                <w:rFonts w:ascii="Times New Roman" w:eastAsia="Times New Roman" w:hAnsi="Times New Roman" w:cs="Times New Roman"/>
                <w:b/>
                <w:color w:val="000000"/>
                <w:sz w:val="18"/>
                <w:szCs w:val="18"/>
              </w:rPr>
            </w:pPr>
            <w:r w:rsidRPr="007A20C9">
              <w:rPr>
                <w:rFonts w:ascii="Times New Roman" w:eastAsia="Times New Roman" w:hAnsi="Times New Roman" w:cs="Times New Roman"/>
                <w:b/>
                <w:color w:val="000000"/>
                <w:sz w:val="18"/>
                <w:szCs w:val="18"/>
              </w:rPr>
              <w:t>2034,50</w:t>
            </w:r>
          </w:p>
        </w:tc>
      </w:tr>
      <w:tr w:rsidR="00A05886" w:rsidRPr="00A05886" w:rsidTr="007A20C9">
        <w:trPr>
          <w:gridAfter w:val="1"/>
          <w:wAfter w:w="377" w:type="dxa"/>
          <w:trHeight w:val="323"/>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капитальные вложения</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r>
      <w:tr w:rsidR="00A05886" w:rsidRPr="00A05886" w:rsidTr="007A20C9">
        <w:trPr>
          <w:gridAfter w:val="1"/>
          <w:wAfter w:w="377" w:type="dxa"/>
          <w:trHeight w:val="372"/>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lastRenderedPageBreak/>
              <w:t>- НИОКР, ПИР, ПСД</w:t>
            </w:r>
          </w:p>
        </w:tc>
        <w:tc>
          <w:tcPr>
            <w:tcW w:w="1134"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w:t>
            </w:r>
          </w:p>
        </w:tc>
      </w:tr>
      <w:tr w:rsidR="00A05886" w:rsidRPr="00A05886" w:rsidTr="007A20C9">
        <w:trPr>
          <w:gridAfter w:val="1"/>
          <w:wAfter w:w="377" w:type="dxa"/>
          <w:trHeight w:val="338"/>
        </w:trPr>
        <w:tc>
          <w:tcPr>
            <w:tcW w:w="2127" w:type="dxa"/>
            <w:gridSpan w:val="2"/>
            <w:tcBorders>
              <w:top w:val="nil"/>
              <w:left w:val="single" w:sz="4" w:space="0" w:color="auto"/>
              <w:bottom w:val="single" w:sz="4" w:space="0" w:color="auto"/>
              <w:right w:val="single" w:sz="4" w:space="0" w:color="auto"/>
            </w:tcBorders>
            <w:shd w:val="clear" w:color="auto" w:fill="auto"/>
            <w:vAlign w:val="bottom"/>
            <w:hideMark/>
          </w:tcPr>
          <w:p w:rsidR="00A05886" w:rsidRPr="00A05886" w:rsidRDefault="00A05886" w:rsidP="00A05886">
            <w:pPr>
              <w:spacing w:after="0" w:line="240" w:lineRule="auto"/>
              <w:jc w:val="both"/>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 прочие расходы</w:t>
            </w:r>
          </w:p>
        </w:tc>
        <w:tc>
          <w:tcPr>
            <w:tcW w:w="1134"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9166,50</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1420,50</w:t>
            </w:r>
          </w:p>
        </w:tc>
        <w:tc>
          <w:tcPr>
            <w:tcW w:w="1418"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2025,00</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1630,00</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1733,00</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1834,50</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1934,50</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2034,50</w:t>
            </w:r>
          </w:p>
        </w:tc>
      </w:tr>
      <w:tr w:rsidR="00A05886" w:rsidRPr="00A05886" w:rsidTr="007A20C9">
        <w:trPr>
          <w:gridAfter w:val="1"/>
          <w:wAfter w:w="377" w:type="dxa"/>
          <w:trHeight w:val="300"/>
        </w:trPr>
        <w:tc>
          <w:tcPr>
            <w:tcW w:w="2127" w:type="dxa"/>
            <w:gridSpan w:val="2"/>
            <w:tcBorders>
              <w:top w:val="nil"/>
              <w:left w:val="single" w:sz="4" w:space="0" w:color="auto"/>
              <w:bottom w:val="single" w:sz="4" w:space="0" w:color="auto"/>
              <w:right w:val="single" w:sz="4" w:space="0" w:color="auto"/>
            </w:tcBorders>
            <w:shd w:val="clear" w:color="auto" w:fill="auto"/>
            <w:hideMark/>
          </w:tcPr>
          <w:p w:rsidR="00A05886" w:rsidRPr="00A05886" w:rsidRDefault="00A05886" w:rsidP="00A05886">
            <w:pPr>
              <w:spacing w:after="0" w:line="240" w:lineRule="auto"/>
              <w:jc w:val="both"/>
              <w:rPr>
                <w:rFonts w:ascii="Times New Roman" w:eastAsia="Times New Roman" w:hAnsi="Times New Roman" w:cs="Times New Roman"/>
                <w:b/>
                <w:bCs/>
                <w:color w:val="000000"/>
                <w:sz w:val="18"/>
                <w:szCs w:val="18"/>
              </w:rPr>
            </w:pPr>
            <w:r w:rsidRPr="00A05886">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b/>
                <w:bCs/>
                <w:color w:val="000000"/>
                <w:sz w:val="18"/>
                <w:szCs w:val="18"/>
              </w:rPr>
            </w:pPr>
            <w:r w:rsidRPr="00A05886">
              <w:rPr>
                <w:rFonts w:ascii="Times New Roman" w:eastAsia="Times New Roman" w:hAnsi="Times New Roman" w:cs="Times New Roman"/>
                <w:b/>
                <w:bCs/>
                <w:color w:val="000000"/>
                <w:sz w:val="18"/>
                <w:szCs w:val="18"/>
              </w:rPr>
              <w:t>184112,50</w:t>
            </w:r>
          </w:p>
        </w:tc>
        <w:tc>
          <w:tcPr>
            <w:tcW w:w="992"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30273,90</w:t>
            </w:r>
          </w:p>
        </w:tc>
        <w:tc>
          <w:tcPr>
            <w:tcW w:w="1418" w:type="dxa"/>
            <w:tcBorders>
              <w:top w:val="nil"/>
              <w:left w:val="nil"/>
              <w:bottom w:val="single" w:sz="4" w:space="0" w:color="auto"/>
              <w:right w:val="single" w:sz="4" w:space="0" w:color="auto"/>
            </w:tcBorders>
            <w:shd w:val="clear" w:color="000000" w:fill="FFFFFF"/>
            <w:hideMark/>
          </w:tcPr>
          <w:p w:rsidR="00A05886" w:rsidRPr="00A05886" w:rsidRDefault="00A05886" w:rsidP="00A05886">
            <w:pPr>
              <w:spacing w:after="0" w:line="240" w:lineRule="auto"/>
              <w:rPr>
                <w:rFonts w:ascii="Times New Roman" w:eastAsia="Times New Roman" w:hAnsi="Times New Roman" w:cs="Times New Roman"/>
                <w:color w:val="000000"/>
                <w:sz w:val="18"/>
                <w:szCs w:val="18"/>
              </w:rPr>
            </w:pPr>
            <w:r w:rsidRPr="00A05886">
              <w:rPr>
                <w:rFonts w:ascii="Times New Roman" w:eastAsia="Times New Roman" w:hAnsi="Times New Roman" w:cs="Times New Roman"/>
                <w:color w:val="000000"/>
                <w:sz w:val="18"/>
                <w:szCs w:val="18"/>
              </w:rPr>
              <w:t>32355,80</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b/>
                <w:bCs/>
                <w:color w:val="000000"/>
                <w:sz w:val="18"/>
                <w:szCs w:val="18"/>
              </w:rPr>
            </w:pPr>
            <w:r w:rsidRPr="00A05886">
              <w:rPr>
                <w:rFonts w:ascii="Times New Roman" w:eastAsia="Times New Roman" w:hAnsi="Times New Roman" w:cs="Times New Roman"/>
                <w:b/>
                <w:bCs/>
                <w:color w:val="000000"/>
                <w:sz w:val="18"/>
                <w:szCs w:val="18"/>
              </w:rPr>
              <w:t>37802,00</w:t>
            </w:r>
          </w:p>
        </w:tc>
        <w:tc>
          <w:tcPr>
            <w:tcW w:w="992" w:type="dxa"/>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b/>
                <w:bCs/>
                <w:color w:val="000000"/>
                <w:sz w:val="18"/>
                <w:szCs w:val="18"/>
              </w:rPr>
            </w:pPr>
            <w:r w:rsidRPr="00A05886">
              <w:rPr>
                <w:rFonts w:ascii="Times New Roman" w:eastAsia="Times New Roman" w:hAnsi="Times New Roman" w:cs="Times New Roman"/>
                <w:b/>
                <w:bCs/>
                <w:color w:val="000000"/>
                <w:sz w:val="18"/>
                <w:szCs w:val="18"/>
              </w:rPr>
              <w:t>38345,00</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b/>
                <w:bCs/>
                <w:color w:val="000000"/>
                <w:sz w:val="18"/>
                <w:szCs w:val="18"/>
              </w:rPr>
            </w:pPr>
            <w:r w:rsidRPr="00A05886">
              <w:rPr>
                <w:rFonts w:ascii="Times New Roman" w:eastAsia="Times New Roman" w:hAnsi="Times New Roman" w:cs="Times New Roman"/>
                <w:b/>
                <w:bCs/>
                <w:color w:val="000000"/>
                <w:sz w:val="18"/>
                <w:szCs w:val="18"/>
              </w:rPr>
              <w:t>36310,50</w:t>
            </w:r>
          </w:p>
        </w:tc>
        <w:tc>
          <w:tcPr>
            <w:tcW w:w="993"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b/>
                <w:bCs/>
                <w:color w:val="000000"/>
                <w:sz w:val="18"/>
                <w:szCs w:val="18"/>
              </w:rPr>
            </w:pPr>
            <w:r w:rsidRPr="00A05886">
              <w:rPr>
                <w:rFonts w:ascii="Times New Roman" w:eastAsia="Times New Roman" w:hAnsi="Times New Roman" w:cs="Times New Roman"/>
                <w:b/>
                <w:bCs/>
                <w:color w:val="000000"/>
                <w:sz w:val="18"/>
                <w:szCs w:val="18"/>
              </w:rPr>
              <w:t>35434,50</w:t>
            </w:r>
          </w:p>
        </w:tc>
        <w:tc>
          <w:tcPr>
            <w:tcW w:w="992" w:type="dxa"/>
            <w:gridSpan w:val="2"/>
            <w:tcBorders>
              <w:top w:val="nil"/>
              <w:left w:val="nil"/>
              <w:bottom w:val="single" w:sz="4" w:space="0" w:color="auto"/>
              <w:right w:val="single" w:sz="4" w:space="0" w:color="auto"/>
            </w:tcBorders>
            <w:shd w:val="clear" w:color="auto" w:fill="auto"/>
            <w:hideMark/>
          </w:tcPr>
          <w:p w:rsidR="00A05886" w:rsidRPr="00A05886" w:rsidRDefault="00A05886" w:rsidP="00A05886">
            <w:pPr>
              <w:spacing w:after="0" w:line="240" w:lineRule="auto"/>
              <w:rPr>
                <w:rFonts w:ascii="Times New Roman" w:eastAsia="Times New Roman" w:hAnsi="Times New Roman" w:cs="Times New Roman"/>
                <w:b/>
                <w:bCs/>
                <w:color w:val="000000"/>
                <w:sz w:val="18"/>
                <w:szCs w:val="18"/>
              </w:rPr>
            </w:pPr>
            <w:r w:rsidRPr="00A05886">
              <w:rPr>
                <w:rFonts w:ascii="Times New Roman" w:eastAsia="Times New Roman" w:hAnsi="Times New Roman" w:cs="Times New Roman"/>
                <w:b/>
                <w:bCs/>
                <w:color w:val="000000"/>
                <w:sz w:val="18"/>
                <w:szCs w:val="18"/>
              </w:rPr>
              <w:t>36220,50</w:t>
            </w:r>
          </w:p>
        </w:tc>
      </w:tr>
    </w:tbl>
    <w:p w:rsidR="00107427" w:rsidRPr="00A05886" w:rsidRDefault="00107427" w:rsidP="00107427">
      <w:pPr>
        <w:widowControl w:val="0"/>
        <w:tabs>
          <w:tab w:val="left" w:pos="0"/>
        </w:tabs>
        <w:autoSpaceDE w:val="0"/>
        <w:autoSpaceDN w:val="0"/>
        <w:adjustRightInd w:val="0"/>
        <w:spacing w:after="0"/>
        <w:ind w:left="-142"/>
        <w:jc w:val="both"/>
        <w:rPr>
          <w:rFonts w:ascii="Times New Roman" w:hAnsi="Times New Roman" w:cs="Times New Roman"/>
          <w:sz w:val="18"/>
          <w:szCs w:val="18"/>
        </w:rPr>
      </w:pPr>
      <w:r w:rsidRPr="00A05886">
        <w:rPr>
          <w:rFonts w:ascii="Times New Roman" w:hAnsi="Times New Roman" w:cs="Times New Roman"/>
          <w:sz w:val="18"/>
          <w:szCs w:val="18"/>
        </w:rPr>
        <w:tab/>
      </w:r>
    </w:p>
    <w:p w:rsidR="00107427" w:rsidRDefault="00107427" w:rsidP="00107427">
      <w:pPr>
        <w:widowControl w:val="0"/>
        <w:tabs>
          <w:tab w:val="left" w:pos="0"/>
        </w:tabs>
        <w:autoSpaceDE w:val="0"/>
        <w:autoSpaceDN w:val="0"/>
        <w:adjustRightInd w:val="0"/>
        <w:spacing w:after="0"/>
        <w:ind w:left="540"/>
        <w:jc w:val="both"/>
        <w:outlineLvl w:val="1"/>
        <w:rPr>
          <w:rFonts w:ascii="Times New Roman" w:hAnsi="Times New Roman"/>
          <w:b/>
          <w:sz w:val="24"/>
          <w:szCs w:val="24"/>
        </w:rPr>
      </w:pPr>
      <w:bookmarkStart w:id="18" w:name="Par506"/>
      <w:bookmarkStart w:id="19" w:name="Par518"/>
      <w:bookmarkEnd w:id="18"/>
      <w:bookmarkEnd w:id="19"/>
    </w:p>
    <w:p w:rsidR="00107427" w:rsidRDefault="00107427" w:rsidP="00414F67">
      <w:pPr>
        <w:widowControl w:val="0"/>
        <w:numPr>
          <w:ilvl w:val="0"/>
          <w:numId w:val="9"/>
        </w:numPr>
        <w:tabs>
          <w:tab w:val="left" w:pos="0"/>
        </w:tabs>
        <w:autoSpaceDE w:val="0"/>
        <w:autoSpaceDN w:val="0"/>
        <w:adjustRightInd w:val="0"/>
        <w:spacing w:after="0"/>
        <w:jc w:val="center"/>
        <w:outlineLvl w:val="1"/>
        <w:rPr>
          <w:rFonts w:ascii="Times New Roman" w:hAnsi="Times New Roman"/>
          <w:b/>
          <w:sz w:val="24"/>
          <w:szCs w:val="24"/>
        </w:rPr>
      </w:pPr>
      <w:r w:rsidRPr="00794756">
        <w:rPr>
          <w:rFonts w:ascii="Times New Roman" w:hAnsi="Times New Roman"/>
          <w:b/>
          <w:sz w:val="24"/>
          <w:szCs w:val="24"/>
        </w:rPr>
        <w:t xml:space="preserve">Организация управления Программой и контроль </w:t>
      </w:r>
    </w:p>
    <w:p w:rsidR="00107427" w:rsidRDefault="00107427" w:rsidP="00414F67">
      <w:pPr>
        <w:widowControl w:val="0"/>
        <w:tabs>
          <w:tab w:val="left" w:pos="0"/>
        </w:tabs>
        <w:autoSpaceDE w:val="0"/>
        <w:autoSpaceDN w:val="0"/>
        <w:adjustRightInd w:val="0"/>
        <w:spacing w:after="0"/>
        <w:ind w:left="540"/>
        <w:jc w:val="center"/>
        <w:outlineLvl w:val="1"/>
        <w:rPr>
          <w:rFonts w:ascii="Times New Roman" w:hAnsi="Times New Roman"/>
          <w:b/>
          <w:sz w:val="24"/>
          <w:szCs w:val="24"/>
        </w:rPr>
      </w:pPr>
      <w:r w:rsidRPr="00794756">
        <w:rPr>
          <w:rFonts w:ascii="Times New Roman" w:hAnsi="Times New Roman"/>
          <w:b/>
          <w:sz w:val="24"/>
          <w:szCs w:val="24"/>
        </w:rPr>
        <w:t>за ходом</w:t>
      </w:r>
      <w:r w:rsidR="00FC6D43">
        <w:rPr>
          <w:rFonts w:ascii="Times New Roman" w:hAnsi="Times New Roman"/>
          <w:b/>
          <w:sz w:val="24"/>
          <w:szCs w:val="24"/>
        </w:rPr>
        <w:t xml:space="preserve"> </w:t>
      </w:r>
      <w:r w:rsidRPr="00794756">
        <w:rPr>
          <w:rFonts w:ascii="Times New Roman" w:hAnsi="Times New Roman"/>
          <w:b/>
          <w:sz w:val="24"/>
          <w:szCs w:val="24"/>
        </w:rPr>
        <w:t>ее реализации</w:t>
      </w:r>
    </w:p>
    <w:p w:rsidR="00F64543" w:rsidRDefault="00F64543" w:rsidP="00414F67">
      <w:pPr>
        <w:widowControl w:val="0"/>
        <w:tabs>
          <w:tab w:val="left" w:pos="0"/>
        </w:tabs>
        <w:autoSpaceDE w:val="0"/>
        <w:autoSpaceDN w:val="0"/>
        <w:adjustRightInd w:val="0"/>
        <w:spacing w:after="0"/>
        <w:ind w:left="540"/>
        <w:jc w:val="center"/>
        <w:outlineLvl w:val="1"/>
        <w:rPr>
          <w:rFonts w:ascii="Times New Roman" w:hAnsi="Times New Roman"/>
          <w:b/>
          <w:sz w:val="24"/>
          <w:szCs w:val="24"/>
        </w:rPr>
      </w:pP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94756">
        <w:rPr>
          <w:rFonts w:ascii="Times New Roman" w:hAnsi="Times New Roman"/>
          <w:sz w:val="24"/>
          <w:szCs w:val="24"/>
        </w:rPr>
        <w:t>Текущее управление, контроль, координация за реализацией Программы осуществляется Управлением культуры, спорта, молодежной и семейной политики Окружной Администрации Городского округа «Жатай», которое:</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 разрабатывает в пределах своих полномочий нормативно-правовые акты, необходимые для выполнения Программы;</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 разрабатывает перечень целевых показателей для контроля за ходом реализации Программы;</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 несет ответственность за своевременную и качественную подготовку и реализацию Программы;</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 обеспечивает эффективное использование средств, выделяемых на ее реализацию;</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w:t>
      </w:r>
      <w:r w:rsidRPr="00794756">
        <w:rPr>
          <w:rFonts w:ascii="Times New Roman" w:hAnsi="Times New Roman"/>
          <w:sz w:val="24"/>
          <w:szCs w:val="24"/>
        </w:rPr>
        <w:tab/>
        <w:t>обеспечивает контроль за сроками выполнения договоров, контрактов и соглашений и качеством исполнения программных мероприятий (в случае заключения);</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 проводит мониторинг хода и результатов реализации программных мероприятий;</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 организует независимую оценку показателей результативности и эффективности программных мероприятий, их соответствия целевым показателям;</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sidRPr="00794756">
        <w:rPr>
          <w:rFonts w:ascii="Times New Roman" w:hAnsi="Times New Roman"/>
          <w:sz w:val="24"/>
          <w:szCs w:val="24"/>
        </w:rP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Программы.</w:t>
      </w:r>
    </w:p>
    <w:p w:rsidR="00107427" w:rsidRPr="00794756" w:rsidRDefault="00107427" w:rsidP="00107427">
      <w:pPr>
        <w:widowControl w:val="0"/>
        <w:tabs>
          <w:tab w:val="left" w:pos="0"/>
        </w:tabs>
        <w:autoSpaceDE w:val="0"/>
        <w:autoSpaceDN w:val="0"/>
        <w:adjustRightInd w:val="0"/>
        <w:spacing w:after="0"/>
        <w:ind w:left="-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794756">
        <w:rPr>
          <w:rFonts w:ascii="Times New Roman" w:eastAsia="Times New Roman" w:hAnsi="Times New Roman"/>
          <w:sz w:val="24"/>
          <w:szCs w:val="24"/>
        </w:rPr>
        <w:t>До 10-го числа месяца, следующего за отчетным кварталом за 2 и 3 кварталы, ответственный исполнитель программы предоставляет информацию в Финансово-экономический отдел Окружной Администрации Городского округа «Жатай» (далее – ФЭО) согласно утвержденной форме. (приложение 5 и 6 к методическим рекомендациям)</w:t>
      </w:r>
    </w:p>
    <w:p w:rsidR="00107427" w:rsidRPr="00794756" w:rsidRDefault="00107427" w:rsidP="00107427">
      <w:pPr>
        <w:tabs>
          <w:tab w:val="left" w:pos="0"/>
        </w:tabs>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94756">
        <w:rPr>
          <w:rFonts w:ascii="Times New Roman" w:hAnsi="Times New Roman"/>
          <w:sz w:val="24"/>
          <w:szCs w:val="24"/>
        </w:rPr>
        <w:t>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 так и муниципальной программы в целом.</w:t>
      </w:r>
    </w:p>
    <w:p w:rsidR="00107427" w:rsidRPr="00794756" w:rsidRDefault="00107427" w:rsidP="00107427">
      <w:pPr>
        <w:widowControl w:val="0"/>
        <w:tabs>
          <w:tab w:val="left" w:pos="0"/>
        </w:tabs>
        <w:autoSpaceDE w:val="0"/>
        <w:autoSpaceDN w:val="0"/>
        <w:adjustRightInd w:val="0"/>
        <w:spacing w:after="0"/>
        <w:ind w:left="-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794756">
        <w:rPr>
          <w:rFonts w:ascii="Times New Roman" w:eastAsia="Times New Roman" w:hAnsi="Times New Roman"/>
          <w:sz w:val="24"/>
          <w:szCs w:val="24"/>
        </w:rPr>
        <w:t>Годовой отчет о ходе реализации и оценке эффективности программы (далее - годовой отчет) формируется ответственными исполнителями до 15 февраля года, следующего за отчетным, и направляется в ФЭО.</w:t>
      </w:r>
    </w:p>
    <w:p w:rsidR="00107427" w:rsidRPr="00794756" w:rsidRDefault="00107427" w:rsidP="00107427">
      <w:pPr>
        <w:widowControl w:val="0"/>
        <w:tabs>
          <w:tab w:val="left" w:pos="0"/>
        </w:tabs>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94756">
        <w:rPr>
          <w:rFonts w:ascii="Times New Roman" w:hAnsi="Times New Roman"/>
          <w:sz w:val="24"/>
          <w:szCs w:val="24"/>
        </w:rPr>
        <w:t xml:space="preserve">Начальник </w:t>
      </w:r>
      <w:r w:rsidR="00457080">
        <w:rPr>
          <w:rFonts w:ascii="Times New Roman" w:hAnsi="Times New Roman"/>
          <w:sz w:val="24"/>
          <w:szCs w:val="24"/>
        </w:rPr>
        <w:t>отдела культуры</w:t>
      </w:r>
      <w:r w:rsidR="00944E94">
        <w:rPr>
          <w:rFonts w:ascii="Times New Roman" w:hAnsi="Times New Roman"/>
          <w:sz w:val="24"/>
          <w:szCs w:val="24"/>
        </w:rPr>
        <w:t xml:space="preserve"> </w:t>
      </w:r>
      <w:r w:rsidRPr="00794756">
        <w:rPr>
          <w:rFonts w:ascii="Times New Roman" w:hAnsi="Times New Roman"/>
          <w:sz w:val="24"/>
          <w:szCs w:val="24"/>
        </w:rPr>
        <w:t xml:space="preserve">Управления культуры, спорта, молодежной и семейной политики Окружной Администрации Городского округа «Жатай» является </w:t>
      </w:r>
      <w:r w:rsidR="00DA02DB">
        <w:rPr>
          <w:rFonts w:ascii="Times New Roman" w:hAnsi="Times New Roman"/>
          <w:sz w:val="24"/>
          <w:szCs w:val="24"/>
        </w:rPr>
        <w:t>исполнителем</w:t>
      </w:r>
      <w:r w:rsidRPr="00794756">
        <w:rPr>
          <w:rFonts w:ascii="Times New Roman" w:hAnsi="Times New Roman"/>
          <w:sz w:val="24"/>
          <w:szCs w:val="24"/>
        </w:rPr>
        <w:t xml:space="preserve"> Программы, определяет рациональное использование выделяемых финансовых средств, определяет формы и методы управления реализацией Программы.</w:t>
      </w:r>
    </w:p>
    <w:p w:rsidR="00107427" w:rsidRPr="00794756" w:rsidRDefault="00107427" w:rsidP="00107427">
      <w:pPr>
        <w:shd w:val="clear" w:color="auto" w:fill="FFFFFF"/>
        <w:tabs>
          <w:tab w:val="left" w:pos="0"/>
        </w:tabs>
        <w:spacing w:after="0"/>
        <w:ind w:left="-142"/>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ab/>
      </w:r>
      <w:r>
        <w:rPr>
          <w:rFonts w:ascii="Times New Roman" w:eastAsia="Times New Roman" w:hAnsi="Times New Roman"/>
          <w:spacing w:val="2"/>
          <w:sz w:val="24"/>
          <w:szCs w:val="24"/>
        </w:rPr>
        <w:tab/>
      </w:r>
      <w:r w:rsidRPr="00794756">
        <w:rPr>
          <w:rFonts w:ascii="Times New Roman" w:eastAsia="Times New Roman" w:hAnsi="Times New Roman"/>
          <w:spacing w:val="2"/>
          <w:sz w:val="24"/>
          <w:szCs w:val="24"/>
        </w:rPr>
        <w:t xml:space="preserve">Механизм реализации Программы основан на обеспечении достижения запланированных результатов и величин, установленных в Программе показателей и индикаторов в рамках, выделяемых в соответствии с Программой финансовых ресурсов из бюджета </w:t>
      </w:r>
      <w:r w:rsidRPr="00794756">
        <w:rPr>
          <w:rFonts w:ascii="Times New Roman" w:hAnsi="Times New Roman"/>
          <w:sz w:val="24"/>
          <w:szCs w:val="24"/>
        </w:rPr>
        <w:t>Городского округа «Жатай»</w:t>
      </w:r>
      <w:r w:rsidRPr="00794756">
        <w:rPr>
          <w:rFonts w:ascii="Times New Roman" w:eastAsia="Times New Roman" w:hAnsi="Times New Roman"/>
          <w:spacing w:val="2"/>
          <w:sz w:val="24"/>
          <w:szCs w:val="24"/>
        </w:rPr>
        <w:t>.</w:t>
      </w:r>
    </w:p>
    <w:p w:rsidR="00107427" w:rsidRDefault="00107427" w:rsidP="00107427">
      <w:pPr>
        <w:shd w:val="clear" w:color="auto" w:fill="FFFFFF"/>
        <w:tabs>
          <w:tab w:val="left" w:pos="0"/>
        </w:tabs>
        <w:spacing w:after="0"/>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ab/>
      </w:r>
      <w:r w:rsidRPr="00794756">
        <w:rPr>
          <w:rFonts w:ascii="Times New Roman" w:eastAsia="Times New Roman" w:hAnsi="Times New Roman"/>
          <w:spacing w:val="2"/>
          <w:sz w:val="24"/>
          <w:szCs w:val="24"/>
        </w:rPr>
        <w:t xml:space="preserve">Муниципальным заказчиком Программы является Окружная Администрация </w:t>
      </w:r>
      <w:r w:rsidRPr="00794756">
        <w:rPr>
          <w:rFonts w:ascii="Times New Roman" w:hAnsi="Times New Roman"/>
          <w:sz w:val="24"/>
          <w:szCs w:val="24"/>
        </w:rPr>
        <w:t xml:space="preserve">Городского округа «Жатай» </w:t>
      </w:r>
      <w:r w:rsidRPr="00794756">
        <w:rPr>
          <w:rFonts w:ascii="Times New Roman" w:eastAsia="Times New Roman" w:hAnsi="Times New Roman"/>
          <w:spacing w:val="2"/>
          <w:sz w:val="24"/>
          <w:szCs w:val="24"/>
        </w:rPr>
        <w:t xml:space="preserve">в лице Управления культуры, спорта, молодежной и семейной политики Окружной Администрации </w:t>
      </w:r>
      <w:r w:rsidRPr="00794756">
        <w:rPr>
          <w:rFonts w:ascii="Times New Roman" w:hAnsi="Times New Roman"/>
          <w:sz w:val="24"/>
          <w:szCs w:val="24"/>
        </w:rPr>
        <w:t>Городского округа «Жатай»</w:t>
      </w:r>
      <w:r w:rsidRPr="00794756">
        <w:rPr>
          <w:rFonts w:ascii="Times New Roman" w:eastAsia="Times New Roman" w:hAnsi="Times New Roman"/>
          <w:spacing w:val="2"/>
          <w:sz w:val="24"/>
          <w:szCs w:val="24"/>
        </w:rPr>
        <w:t>.</w:t>
      </w:r>
    </w:p>
    <w:p w:rsidR="00107427" w:rsidRDefault="00107427" w:rsidP="00107427">
      <w:pPr>
        <w:shd w:val="clear" w:color="auto" w:fill="FFFFFF"/>
        <w:tabs>
          <w:tab w:val="left" w:pos="0"/>
        </w:tabs>
        <w:spacing w:after="0"/>
        <w:ind w:firstLine="709"/>
        <w:jc w:val="both"/>
        <w:textAlignment w:val="baseline"/>
        <w:rPr>
          <w:rFonts w:ascii="Times New Roman" w:eastAsia="Times New Roman" w:hAnsi="Times New Roman"/>
          <w:color w:val="FF0000"/>
          <w:spacing w:val="2"/>
          <w:sz w:val="24"/>
          <w:szCs w:val="24"/>
        </w:rPr>
      </w:pPr>
      <w:r w:rsidRPr="00794756">
        <w:rPr>
          <w:rFonts w:ascii="Times New Roman" w:eastAsia="Times New Roman" w:hAnsi="Times New Roman"/>
          <w:spacing w:val="2"/>
          <w:sz w:val="24"/>
          <w:szCs w:val="24"/>
        </w:rPr>
        <w:t>Исполнителем Программы является Управлени</w:t>
      </w:r>
      <w:r>
        <w:rPr>
          <w:rFonts w:ascii="Times New Roman" w:eastAsia="Times New Roman" w:hAnsi="Times New Roman"/>
          <w:spacing w:val="2"/>
          <w:sz w:val="24"/>
          <w:szCs w:val="24"/>
        </w:rPr>
        <w:t>е</w:t>
      </w:r>
      <w:r w:rsidRPr="00794756">
        <w:rPr>
          <w:rFonts w:ascii="Times New Roman" w:eastAsia="Times New Roman" w:hAnsi="Times New Roman"/>
          <w:spacing w:val="2"/>
          <w:sz w:val="24"/>
          <w:szCs w:val="24"/>
        </w:rPr>
        <w:t xml:space="preserve"> культуры, спорта, молодежной и семейной политики Окружной Администрации </w:t>
      </w:r>
      <w:r w:rsidRPr="00794756">
        <w:rPr>
          <w:rFonts w:ascii="Times New Roman" w:hAnsi="Times New Roman"/>
          <w:sz w:val="24"/>
          <w:szCs w:val="24"/>
        </w:rPr>
        <w:t>Городского</w:t>
      </w:r>
      <w:r w:rsidRPr="00794756">
        <w:rPr>
          <w:rFonts w:ascii="Times New Roman" w:hAnsi="Times New Roman"/>
          <w:sz w:val="24"/>
          <w:szCs w:val="24"/>
        </w:rPr>
        <w:tab/>
        <w:t>округа</w:t>
      </w:r>
      <w:proofErr w:type="gramStart"/>
      <w:r w:rsidRPr="00794756">
        <w:rPr>
          <w:rFonts w:ascii="Times New Roman" w:hAnsi="Times New Roman"/>
          <w:sz w:val="24"/>
          <w:szCs w:val="24"/>
        </w:rPr>
        <w:tab/>
        <w:t>«</w:t>
      </w:r>
      <w:proofErr w:type="gramEnd"/>
      <w:r w:rsidRPr="00794756">
        <w:rPr>
          <w:rFonts w:ascii="Times New Roman" w:hAnsi="Times New Roman"/>
          <w:sz w:val="24"/>
          <w:szCs w:val="24"/>
        </w:rPr>
        <w:t>Жатай»</w:t>
      </w:r>
      <w:r>
        <w:rPr>
          <w:rFonts w:ascii="Times New Roman" w:eastAsia="Times New Roman" w:hAnsi="Times New Roman"/>
          <w:spacing w:val="2"/>
          <w:sz w:val="24"/>
          <w:szCs w:val="24"/>
        </w:rPr>
        <w:t xml:space="preserve">. </w:t>
      </w:r>
    </w:p>
    <w:p w:rsidR="00107427" w:rsidRPr="00180DFA" w:rsidRDefault="00107427" w:rsidP="00661B0D">
      <w:pPr>
        <w:shd w:val="clear" w:color="auto" w:fill="FFFFFF"/>
        <w:spacing w:after="0"/>
        <w:ind w:firstLine="709"/>
        <w:jc w:val="both"/>
        <w:textAlignment w:val="baseline"/>
        <w:rPr>
          <w:rFonts w:ascii="Times New Roman" w:eastAsia="Times New Roman" w:hAnsi="Times New Roman"/>
          <w:color w:val="FF0000"/>
          <w:spacing w:val="2"/>
          <w:sz w:val="24"/>
          <w:szCs w:val="24"/>
        </w:rPr>
      </w:pPr>
      <w:r w:rsidRPr="00794756">
        <w:rPr>
          <w:rFonts w:ascii="Times New Roman" w:eastAsia="Times New Roman" w:hAnsi="Times New Roman"/>
          <w:spacing w:val="2"/>
          <w:sz w:val="24"/>
          <w:szCs w:val="24"/>
        </w:rPr>
        <w:t xml:space="preserve">Исполнитель Программы несет ответственность за реализацию и достижение конечных результатов Программы, рациональное использование средств, выделяемых на ее выполнение, обеспечивает контроль и координацию за исполнением Программы. В рамках подготовки бюджета городского округа «Жатай» начальником Управления культуры, спорта, молодежной и семейной политики Окружной Администрации </w:t>
      </w:r>
      <w:r w:rsidRPr="00794756">
        <w:rPr>
          <w:rFonts w:ascii="Times New Roman" w:hAnsi="Times New Roman"/>
          <w:sz w:val="24"/>
          <w:szCs w:val="24"/>
        </w:rPr>
        <w:t>Городского округа «Жатай»</w:t>
      </w:r>
      <w:r w:rsidRPr="00794756">
        <w:rPr>
          <w:rFonts w:ascii="Times New Roman" w:eastAsia="Times New Roman" w:hAnsi="Times New Roman"/>
          <w:spacing w:val="2"/>
          <w:sz w:val="24"/>
          <w:szCs w:val="24"/>
        </w:rPr>
        <w:t xml:space="preserve"> утверждается ежегодный план мероприятий Программы. По итогам года проводится анализ эффективности выполнения мероприятий Программы, расходования финансовых средств, на основе показателей и индикаторов определяются промежуточные результаты реализации Программы.</w:t>
      </w:r>
    </w:p>
    <w:p w:rsidR="00107427" w:rsidRDefault="00107427" w:rsidP="00661B0D">
      <w:pPr>
        <w:pStyle w:val="ConsPlusNormal"/>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516320">
        <w:rPr>
          <w:rFonts w:ascii="Times New Roman" w:hAnsi="Times New Roman" w:cs="Times New Roman"/>
          <w:sz w:val="24"/>
          <w:szCs w:val="24"/>
        </w:rPr>
        <w:t>Для обеспечения контроля и анализа хода реализации Программы муниципальный заказчик Программы получает ежеквартальные отчеты от исполнителя Программы.</w:t>
      </w:r>
    </w:p>
    <w:p w:rsidR="00107427" w:rsidRDefault="00107427" w:rsidP="00107427">
      <w:pPr>
        <w:pStyle w:val="ConsPlusNormal"/>
        <w:tabs>
          <w:tab w:val="left" w:pos="0"/>
        </w:tabs>
        <w:spacing w:line="276" w:lineRule="auto"/>
        <w:ind w:left="-142"/>
        <w:jc w:val="both"/>
        <w:rPr>
          <w:rFonts w:ascii="Times New Roman" w:hAnsi="Times New Roman" w:cs="Times New Roman"/>
          <w:sz w:val="24"/>
          <w:szCs w:val="24"/>
        </w:rPr>
      </w:pPr>
    </w:p>
    <w:p w:rsidR="00107427" w:rsidRPr="00180DFA" w:rsidRDefault="00107427" w:rsidP="00025F9B">
      <w:pPr>
        <w:pStyle w:val="ConsPlusNormal"/>
        <w:numPr>
          <w:ilvl w:val="0"/>
          <w:numId w:val="9"/>
        </w:numPr>
        <w:tabs>
          <w:tab w:val="left" w:pos="0"/>
        </w:tabs>
        <w:jc w:val="center"/>
        <w:rPr>
          <w:rFonts w:ascii="Times New Roman" w:hAnsi="Times New Roman" w:cs="Times New Roman"/>
          <w:b/>
          <w:sz w:val="24"/>
          <w:szCs w:val="24"/>
        </w:rPr>
      </w:pPr>
      <w:r w:rsidRPr="00180DFA">
        <w:rPr>
          <w:rFonts w:ascii="Times New Roman" w:hAnsi="Times New Roman" w:cs="Times New Roman"/>
          <w:b/>
          <w:sz w:val="24"/>
          <w:szCs w:val="24"/>
        </w:rPr>
        <w:t>Методика оценки достижения конечных результатов Программы</w:t>
      </w:r>
    </w:p>
    <w:p w:rsidR="00107427" w:rsidRPr="00180DFA" w:rsidRDefault="00107427" w:rsidP="00107427">
      <w:pPr>
        <w:pStyle w:val="ConsPlusNormal"/>
        <w:tabs>
          <w:tab w:val="left" w:pos="0"/>
        </w:tabs>
        <w:spacing w:line="276" w:lineRule="auto"/>
        <w:ind w:left="720"/>
        <w:rPr>
          <w:rFonts w:ascii="Times New Roman" w:hAnsi="Times New Roman" w:cs="Times New Roman"/>
          <w:b/>
          <w:sz w:val="24"/>
          <w:szCs w:val="24"/>
        </w:rPr>
      </w:pPr>
    </w:p>
    <w:p w:rsidR="00107427" w:rsidRPr="00794756" w:rsidRDefault="00107427" w:rsidP="00107427">
      <w:pPr>
        <w:pStyle w:val="ConsPlusTitle"/>
        <w:tabs>
          <w:tab w:val="left" w:pos="0"/>
        </w:tabs>
        <w:spacing w:line="276" w:lineRule="auto"/>
        <w:ind w:left="-142"/>
        <w:jc w:val="both"/>
        <w:rPr>
          <w:rFonts w:ascii="Times New Roman" w:hAnsi="Times New Roman" w:cs="Times New Roman"/>
          <w:b w:val="0"/>
          <w:sz w:val="24"/>
          <w:szCs w:val="24"/>
        </w:rPr>
      </w:pPr>
      <w:r w:rsidRPr="00180DFA">
        <w:rPr>
          <w:rFonts w:ascii="Times New Roman" w:hAnsi="Times New Roman" w:cs="Times New Roman"/>
          <w:b w:val="0"/>
          <w:spacing w:val="2"/>
          <w:sz w:val="24"/>
          <w:szCs w:val="24"/>
        </w:rPr>
        <w:tab/>
      </w:r>
      <w:r w:rsidRPr="00180DFA">
        <w:rPr>
          <w:rFonts w:ascii="Times New Roman" w:hAnsi="Times New Roman" w:cs="Times New Roman"/>
          <w:b w:val="0"/>
          <w:spacing w:val="2"/>
          <w:sz w:val="24"/>
          <w:szCs w:val="24"/>
        </w:rPr>
        <w:tab/>
        <w:t>Оценка конечных результатов программы производится в соответствии с постановлением</w:t>
      </w:r>
      <w:r w:rsidRPr="00180DFA">
        <w:rPr>
          <w:rFonts w:ascii="Times New Roman" w:hAnsi="Times New Roman" w:cs="Times New Roman"/>
          <w:b w:val="0"/>
          <w:sz w:val="24"/>
          <w:szCs w:val="24"/>
        </w:rPr>
        <w:t xml:space="preserve"> Окружной Администрации ГО «Жатай» от 16.09.2016г</w:t>
      </w:r>
      <w:r w:rsidRPr="00180DFA">
        <w:rPr>
          <w:rFonts w:ascii="Times New Roman" w:hAnsi="Times New Roman" w:cs="Times New Roman"/>
          <w:sz w:val="24"/>
          <w:szCs w:val="24"/>
        </w:rPr>
        <w:t xml:space="preserve">. </w:t>
      </w:r>
      <w:r w:rsidRPr="00180DFA">
        <w:rPr>
          <w:rFonts w:ascii="Times New Roman" w:hAnsi="Times New Roman" w:cs="Times New Roman"/>
          <w:b w:val="0"/>
          <w:sz w:val="24"/>
          <w:szCs w:val="24"/>
        </w:rPr>
        <w:t>№ 170 «Об утверждении Методических указаний по разработке и реализации муниципальных программ Городского округа «Жатай</w:t>
      </w:r>
      <w:r w:rsidRPr="00D16450">
        <w:rPr>
          <w:rFonts w:ascii="Times New Roman" w:hAnsi="Times New Roman" w:cs="Times New Roman"/>
          <w:b w:val="0"/>
          <w:sz w:val="24"/>
          <w:szCs w:val="24"/>
        </w:rPr>
        <w:t>» (приложение №6).</w:t>
      </w:r>
    </w:p>
    <w:p w:rsidR="00107427" w:rsidRPr="00794756" w:rsidRDefault="00107427" w:rsidP="00107427">
      <w:pPr>
        <w:pStyle w:val="ConsPlusTitle"/>
        <w:tabs>
          <w:tab w:val="left" w:pos="0"/>
        </w:tabs>
        <w:spacing w:line="276" w:lineRule="auto"/>
        <w:ind w:left="-142"/>
        <w:jc w:val="both"/>
        <w:rPr>
          <w:rFonts w:ascii="Times New Roman" w:hAnsi="Times New Roman" w:cs="Times New Roman"/>
          <w:b w:val="0"/>
          <w:sz w:val="24"/>
          <w:szCs w:val="24"/>
        </w:rPr>
      </w:pPr>
    </w:p>
    <w:p w:rsidR="00107427" w:rsidRDefault="00107427" w:rsidP="00414F67">
      <w:pPr>
        <w:widowControl w:val="0"/>
        <w:numPr>
          <w:ilvl w:val="0"/>
          <w:numId w:val="9"/>
        </w:numPr>
        <w:tabs>
          <w:tab w:val="left" w:pos="0"/>
        </w:tabs>
        <w:autoSpaceDE w:val="0"/>
        <w:autoSpaceDN w:val="0"/>
        <w:adjustRightInd w:val="0"/>
        <w:spacing w:after="0"/>
        <w:jc w:val="center"/>
        <w:outlineLvl w:val="1"/>
        <w:rPr>
          <w:rFonts w:ascii="Times New Roman" w:hAnsi="Times New Roman"/>
          <w:b/>
          <w:sz w:val="24"/>
          <w:szCs w:val="24"/>
        </w:rPr>
      </w:pPr>
      <w:bookmarkStart w:id="20" w:name="Par555"/>
      <w:bookmarkEnd w:id="20"/>
      <w:r w:rsidRPr="00794756">
        <w:rPr>
          <w:rFonts w:ascii="Times New Roman" w:hAnsi="Times New Roman"/>
          <w:b/>
          <w:sz w:val="24"/>
          <w:szCs w:val="24"/>
        </w:rPr>
        <w:t>Перечень целевых индикаторов и показателей Программы</w:t>
      </w:r>
    </w:p>
    <w:p w:rsidR="00107427" w:rsidRPr="00794756" w:rsidRDefault="00107427" w:rsidP="00107427">
      <w:pPr>
        <w:widowControl w:val="0"/>
        <w:tabs>
          <w:tab w:val="left" w:pos="0"/>
        </w:tabs>
        <w:autoSpaceDE w:val="0"/>
        <w:autoSpaceDN w:val="0"/>
        <w:adjustRightInd w:val="0"/>
        <w:spacing w:after="0"/>
        <w:ind w:left="720"/>
        <w:jc w:val="both"/>
        <w:outlineLvl w:val="1"/>
        <w:rPr>
          <w:rFonts w:ascii="Times New Roman" w:hAnsi="Times New Roman"/>
          <w:b/>
          <w:sz w:val="24"/>
          <w:szCs w:val="24"/>
        </w:rPr>
      </w:pPr>
    </w:p>
    <w:p w:rsidR="00107427" w:rsidRPr="00794756" w:rsidRDefault="00107427" w:rsidP="00107427">
      <w:pPr>
        <w:pStyle w:val="ConsPlusNormal"/>
        <w:tabs>
          <w:tab w:val="left" w:pos="0"/>
        </w:tabs>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4756">
        <w:rPr>
          <w:rFonts w:ascii="Times New Roman" w:hAnsi="Times New Roman" w:cs="Times New Roman"/>
          <w:sz w:val="24"/>
          <w:szCs w:val="24"/>
        </w:rPr>
        <w:t xml:space="preserve">Перечень показателей (индикаторов) Программы приводится в </w:t>
      </w:r>
      <w:r w:rsidRPr="00CD0D73">
        <w:rPr>
          <w:rFonts w:ascii="Times New Roman" w:hAnsi="Times New Roman" w:cs="Times New Roman"/>
          <w:sz w:val="24"/>
          <w:szCs w:val="24"/>
        </w:rPr>
        <w:t>приложении №2</w:t>
      </w:r>
      <w:r w:rsidRPr="00794756">
        <w:rPr>
          <w:rFonts w:ascii="Times New Roman" w:hAnsi="Times New Roman" w:cs="Times New Roman"/>
          <w:sz w:val="24"/>
          <w:szCs w:val="24"/>
        </w:rPr>
        <w:t xml:space="preserve"> к настоящей муниципальной программе.</w:t>
      </w:r>
    </w:p>
    <w:p w:rsidR="00107427" w:rsidRDefault="00107427" w:rsidP="00107427">
      <w:pPr>
        <w:spacing w:after="0" w:line="240" w:lineRule="auto"/>
        <w:rPr>
          <w:rFonts w:ascii="Times New Roman" w:eastAsia="Times New Roman" w:hAnsi="Times New Roman" w:cs="Times New Roman"/>
          <w:color w:val="000000"/>
        </w:rPr>
        <w:sectPr w:rsidR="00107427" w:rsidSect="00194DF6">
          <w:footerReference w:type="default" r:id="rId16"/>
          <w:pgSz w:w="11906" w:h="16838"/>
          <w:pgMar w:top="851" w:right="707" w:bottom="1134" w:left="1701" w:header="708" w:footer="708" w:gutter="0"/>
          <w:cols w:space="708"/>
          <w:titlePg/>
          <w:docGrid w:linePitch="360"/>
        </w:sectPr>
      </w:pPr>
    </w:p>
    <w:tbl>
      <w:tblPr>
        <w:tblW w:w="4772" w:type="pct"/>
        <w:tblInd w:w="10" w:type="dxa"/>
        <w:tblLayout w:type="fixed"/>
        <w:tblLook w:val="04A0" w:firstRow="1" w:lastRow="0" w:firstColumn="1" w:lastColumn="0" w:noHBand="0" w:noVBand="1"/>
      </w:tblPr>
      <w:tblGrid>
        <w:gridCol w:w="1049"/>
        <w:gridCol w:w="3371"/>
        <w:gridCol w:w="1001"/>
        <w:gridCol w:w="1371"/>
        <w:gridCol w:w="1310"/>
        <w:gridCol w:w="1527"/>
        <w:gridCol w:w="1435"/>
        <w:gridCol w:w="2842"/>
      </w:tblGrid>
      <w:tr w:rsidR="007D5F46" w:rsidRPr="007D5F46" w:rsidTr="007D5F46">
        <w:trPr>
          <w:trHeight w:val="1710"/>
        </w:trPr>
        <w:tc>
          <w:tcPr>
            <w:tcW w:w="377"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color w:val="000000"/>
              </w:rPr>
            </w:pPr>
            <w:r w:rsidRPr="007D5F46">
              <w:rPr>
                <w:rFonts w:ascii="Times New Roman" w:eastAsia="Times New Roman" w:hAnsi="Times New Roman" w:cs="Times New Roman"/>
                <w:color w:val="000000"/>
              </w:rPr>
              <w:lastRenderedPageBreak/>
              <w:t xml:space="preserve">                                                                                                                                                                                                                                                                  </w:t>
            </w:r>
          </w:p>
        </w:tc>
        <w:tc>
          <w:tcPr>
            <w:tcW w:w="1212"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color w:val="000000"/>
              </w:rPr>
            </w:pPr>
          </w:p>
        </w:tc>
        <w:tc>
          <w:tcPr>
            <w:tcW w:w="360"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3051" w:type="pct"/>
            <w:gridSpan w:val="5"/>
            <w:tcBorders>
              <w:top w:val="nil"/>
              <w:left w:val="nil"/>
              <w:bottom w:val="nil"/>
              <w:right w:val="nil"/>
            </w:tcBorders>
            <w:shd w:val="clear" w:color="auto" w:fill="auto"/>
            <w:hideMark/>
          </w:tcPr>
          <w:p w:rsidR="007D5F46" w:rsidRPr="007D5F46" w:rsidRDefault="007D5F46" w:rsidP="00E274BA">
            <w:pPr>
              <w:spacing w:after="0" w:line="240" w:lineRule="auto"/>
              <w:jc w:val="right"/>
              <w:rPr>
                <w:rFonts w:ascii="Times New Roman" w:eastAsia="Times New Roman" w:hAnsi="Times New Roman" w:cs="Times New Roman"/>
                <w:color w:val="000000"/>
              </w:rPr>
            </w:pPr>
            <w:r w:rsidRPr="007D5F46">
              <w:rPr>
                <w:rFonts w:ascii="Times New Roman" w:eastAsia="Times New Roman" w:hAnsi="Times New Roman" w:cs="Times New Roman"/>
                <w:color w:val="000000"/>
              </w:rPr>
              <w:t>Приложение №1</w:t>
            </w:r>
            <w:r w:rsidRPr="007D5F46">
              <w:rPr>
                <w:rFonts w:ascii="Times New Roman" w:eastAsia="Times New Roman" w:hAnsi="Times New Roman" w:cs="Times New Roman"/>
                <w:color w:val="000000"/>
              </w:rPr>
              <w:br/>
              <w:t xml:space="preserve">к Муниципальной </w:t>
            </w:r>
            <w:proofErr w:type="gramStart"/>
            <w:r w:rsidRPr="007D5F46">
              <w:rPr>
                <w:rFonts w:ascii="Times New Roman" w:eastAsia="Times New Roman" w:hAnsi="Times New Roman" w:cs="Times New Roman"/>
                <w:color w:val="000000"/>
              </w:rPr>
              <w:t>программе</w:t>
            </w:r>
            <w:r w:rsidRPr="007D5F46">
              <w:rPr>
                <w:rFonts w:ascii="Times New Roman" w:eastAsia="Times New Roman" w:hAnsi="Times New Roman" w:cs="Times New Roman"/>
                <w:color w:val="000000"/>
              </w:rPr>
              <w:br/>
              <w:t>«</w:t>
            </w:r>
            <w:proofErr w:type="gramEnd"/>
            <w:r w:rsidRPr="007D5F46">
              <w:rPr>
                <w:rFonts w:ascii="Times New Roman" w:eastAsia="Times New Roman" w:hAnsi="Times New Roman" w:cs="Times New Roman"/>
                <w:color w:val="000000"/>
              </w:rPr>
              <w:t>Культура ГО "Жатай" на 2023 - 2027 годы»,</w:t>
            </w:r>
            <w:r w:rsidRPr="007D5F46">
              <w:rPr>
                <w:rFonts w:ascii="Times New Roman" w:eastAsia="Times New Roman" w:hAnsi="Times New Roman" w:cs="Times New Roman"/>
                <w:color w:val="000000"/>
              </w:rPr>
              <w:br/>
              <w:t>утвержденной постановлением Окружной администрации ГО «Жатай»</w:t>
            </w:r>
            <w:r w:rsidRPr="007D5F46">
              <w:rPr>
                <w:rFonts w:ascii="Times New Roman" w:eastAsia="Times New Roman" w:hAnsi="Times New Roman" w:cs="Times New Roman"/>
                <w:color w:val="000000"/>
              </w:rPr>
              <w:br/>
              <w:t>«</w:t>
            </w:r>
            <w:r w:rsidR="00E274BA">
              <w:rPr>
                <w:rFonts w:ascii="Times New Roman" w:eastAsia="Times New Roman" w:hAnsi="Times New Roman" w:cs="Times New Roman"/>
                <w:color w:val="000000"/>
              </w:rPr>
              <w:t xml:space="preserve">30 </w:t>
            </w:r>
            <w:r w:rsidRPr="007D5F46">
              <w:rPr>
                <w:rFonts w:ascii="Times New Roman" w:eastAsia="Times New Roman" w:hAnsi="Times New Roman" w:cs="Times New Roman"/>
                <w:color w:val="000000"/>
              </w:rPr>
              <w:t xml:space="preserve">» </w:t>
            </w:r>
            <w:r w:rsidR="00E274BA">
              <w:rPr>
                <w:rFonts w:ascii="Times New Roman" w:eastAsia="Times New Roman" w:hAnsi="Times New Roman" w:cs="Times New Roman"/>
                <w:color w:val="000000"/>
              </w:rPr>
              <w:t>ноября</w:t>
            </w:r>
            <w:r w:rsidRPr="007D5F46">
              <w:rPr>
                <w:rFonts w:ascii="Times New Roman" w:eastAsia="Times New Roman" w:hAnsi="Times New Roman" w:cs="Times New Roman"/>
                <w:color w:val="000000"/>
              </w:rPr>
              <w:t xml:space="preserve"> 2022г. №</w:t>
            </w:r>
            <w:r w:rsidR="00E274BA">
              <w:rPr>
                <w:rFonts w:ascii="Times New Roman" w:eastAsia="Times New Roman" w:hAnsi="Times New Roman" w:cs="Times New Roman"/>
                <w:color w:val="000000"/>
              </w:rPr>
              <w:t>72-Г</w:t>
            </w:r>
          </w:p>
        </w:tc>
      </w:tr>
      <w:tr w:rsidR="007D5F46" w:rsidRPr="007D5F46" w:rsidTr="007D5F46">
        <w:trPr>
          <w:trHeight w:val="300"/>
        </w:trPr>
        <w:tc>
          <w:tcPr>
            <w:tcW w:w="377" w:type="pct"/>
            <w:tcBorders>
              <w:top w:val="nil"/>
              <w:left w:val="nil"/>
              <w:bottom w:val="nil"/>
              <w:right w:val="nil"/>
            </w:tcBorders>
            <w:shd w:val="clear" w:color="auto" w:fill="auto"/>
            <w:hideMark/>
          </w:tcPr>
          <w:p w:rsidR="007D5F46" w:rsidRPr="007D5F46" w:rsidRDefault="007D5F46" w:rsidP="007D5F46">
            <w:pPr>
              <w:spacing w:after="0" w:line="240" w:lineRule="auto"/>
              <w:jc w:val="right"/>
              <w:rPr>
                <w:rFonts w:ascii="Times New Roman" w:eastAsia="Times New Roman" w:hAnsi="Times New Roman" w:cs="Times New Roman"/>
                <w:color w:val="000000"/>
              </w:rPr>
            </w:pPr>
          </w:p>
        </w:tc>
        <w:tc>
          <w:tcPr>
            <w:tcW w:w="1212"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360"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493"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471" w:type="pct"/>
            <w:tcBorders>
              <w:top w:val="nil"/>
              <w:left w:val="nil"/>
              <w:bottom w:val="nil"/>
              <w:right w:val="nil"/>
            </w:tcBorders>
            <w:shd w:val="clear" w:color="auto" w:fill="auto"/>
            <w:hideMark/>
          </w:tcPr>
          <w:p w:rsidR="007D5F46" w:rsidRPr="007D5F46" w:rsidRDefault="007D5F46" w:rsidP="007D5F46">
            <w:pPr>
              <w:spacing w:after="0" w:line="240" w:lineRule="auto"/>
              <w:jc w:val="right"/>
              <w:rPr>
                <w:rFonts w:ascii="Times New Roman" w:eastAsia="Times New Roman" w:hAnsi="Times New Roman" w:cs="Times New Roman"/>
                <w:sz w:val="20"/>
                <w:szCs w:val="20"/>
              </w:rPr>
            </w:pPr>
          </w:p>
        </w:tc>
        <w:tc>
          <w:tcPr>
            <w:tcW w:w="549" w:type="pct"/>
            <w:tcBorders>
              <w:top w:val="nil"/>
              <w:left w:val="nil"/>
              <w:bottom w:val="nil"/>
              <w:right w:val="nil"/>
            </w:tcBorders>
            <w:shd w:val="clear" w:color="auto" w:fill="auto"/>
            <w:hideMark/>
          </w:tcPr>
          <w:p w:rsidR="007D5F46" w:rsidRPr="007D5F46" w:rsidRDefault="007D5F46" w:rsidP="007D5F46">
            <w:pPr>
              <w:spacing w:after="0" w:line="240" w:lineRule="auto"/>
              <w:jc w:val="right"/>
              <w:rPr>
                <w:rFonts w:ascii="Times New Roman" w:eastAsia="Times New Roman" w:hAnsi="Times New Roman" w:cs="Times New Roman"/>
                <w:sz w:val="20"/>
                <w:szCs w:val="20"/>
              </w:rPr>
            </w:pPr>
          </w:p>
        </w:tc>
        <w:tc>
          <w:tcPr>
            <w:tcW w:w="516" w:type="pct"/>
            <w:tcBorders>
              <w:top w:val="nil"/>
              <w:left w:val="nil"/>
              <w:bottom w:val="nil"/>
              <w:right w:val="nil"/>
            </w:tcBorders>
            <w:shd w:val="clear" w:color="auto" w:fill="auto"/>
            <w:hideMark/>
          </w:tcPr>
          <w:p w:rsidR="007D5F46" w:rsidRPr="007D5F46" w:rsidRDefault="007D5F46" w:rsidP="007D5F46">
            <w:pPr>
              <w:spacing w:after="0" w:line="240" w:lineRule="auto"/>
              <w:jc w:val="right"/>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hideMark/>
          </w:tcPr>
          <w:p w:rsidR="007D5F46" w:rsidRPr="007D5F46" w:rsidRDefault="007D5F46" w:rsidP="007D5F46">
            <w:pPr>
              <w:spacing w:after="0" w:line="240" w:lineRule="auto"/>
              <w:jc w:val="right"/>
              <w:rPr>
                <w:rFonts w:ascii="Times New Roman" w:eastAsia="Times New Roman" w:hAnsi="Times New Roman" w:cs="Times New Roman"/>
                <w:sz w:val="20"/>
                <w:szCs w:val="20"/>
              </w:rPr>
            </w:pPr>
          </w:p>
        </w:tc>
      </w:tr>
      <w:tr w:rsidR="007D5F46" w:rsidRPr="007D5F46" w:rsidTr="007D5F46">
        <w:trPr>
          <w:trHeight w:val="300"/>
        </w:trPr>
        <w:tc>
          <w:tcPr>
            <w:tcW w:w="377" w:type="pct"/>
            <w:tcBorders>
              <w:top w:val="nil"/>
              <w:left w:val="nil"/>
              <w:bottom w:val="nil"/>
              <w:right w:val="nil"/>
            </w:tcBorders>
            <w:shd w:val="clear" w:color="auto" w:fill="auto"/>
            <w:hideMark/>
          </w:tcPr>
          <w:p w:rsidR="007D5F46" w:rsidRPr="007D5F46" w:rsidRDefault="007D5F46" w:rsidP="007D5F46">
            <w:pPr>
              <w:spacing w:after="0" w:line="240" w:lineRule="auto"/>
              <w:jc w:val="right"/>
              <w:rPr>
                <w:rFonts w:ascii="Times New Roman" w:eastAsia="Times New Roman" w:hAnsi="Times New Roman" w:cs="Times New Roman"/>
                <w:sz w:val="20"/>
                <w:szCs w:val="20"/>
              </w:rPr>
            </w:pPr>
          </w:p>
        </w:tc>
        <w:tc>
          <w:tcPr>
            <w:tcW w:w="4623" w:type="pct"/>
            <w:gridSpan w:val="7"/>
            <w:tcBorders>
              <w:top w:val="nil"/>
              <w:left w:val="nil"/>
              <w:bottom w:val="nil"/>
              <w:right w:val="nil"/>
            </w:tcBorders>
            <w:shd w:val="clear" w:color="auto" w:fill="auto"/>
            <w:hideMark/>
          </w:tcPr>
          <w:p w:rsidR="007D5F46" w:rsidRPr="007D5F46" w:rsidRDefault="007D5F46" w:rsidP="007D5F46">
            <w:pPr>
              <w:spacing w:after="0" w:line="240" w:lineRule="auto"/>
              <w:jc w:val="center"/>
              <w:rPr>
                <w:rFonts w:ascii="Times New Roman" w:eastAsia="Times New Roman" w:hAnsi="Times New Roman" w:cs="Times New Roman"/>
                <w:b/>
                <w:bCs/>
                <w:color w:val="000000"/>
              </w:rPr>
            </w:pPr>
            <w:r w:rsidRPr="007D5F46">
              <w:rPr>
                <w:rFonts w:ascii="Times New Roman" w:eastAsia="Times New Roman" w:hAnsi="Times New Roman" w:cs="Times New Roman"/>
                <w:b/>
                <w:bCs/>
                <w:color w:val="000000"/>
              </w:rPr>
              <w:t xml:space="preserve">План реализации муниципальной </w:t>
            </w:r>
            <w:proofErr w:type="gramStart"/>
            <w:r w:rsidRPr="007D5F46">
              <w:rPr>
                <w:rFonts w:ascii="Times New Roman" w:eastAsia="Times New Roman" w:hAnsi="Times New Roman" w:cs="Times New Roman"/>
                <w:b/>
                <w:bCs/>
                <w:color w:val="000000"/>
              </w:rPr>
              <w:t>программы</w:t>
            </w:r>
            <w:r w:rsidRPr="007D5F46">
              <w:rPr>
                <w:rFonts w:ascii="Times New Roman" w:eastAsia="Times New Roman" w:hAnsi="Times New Roman" w:cs="Times New Roman"/>
                <w:b/>
                <w:bCs/>
                <w:color w:val="000000"/>
              </w:rPr>
              <w:br/>
              <w:t>«</w:t>
            </w:r>
            <w:proofErr w:type="gramEnd"/>
            <w:r w:rsidRPr="007D5F46">
              <w:rPr>
                <w:rFonts w:ascii="Times New Roman" w:eastAsia="Times New Roman" w:hAnsi="Times New Roman" w:cs="Times New Roman"/>
                <w:b/>
                <w:bCs/>
                <w:color w:val="000000"/>
              </w:rPr>
              <w:t>Культура ГО "Жатай" на 2023 - 2027 годы»</w:t>
            </w:r>
          </w:p>
        </w:tc>
      </w:tr>
      <w:tr w:rsidR="007D5F46" w:rsidRPr="007D5F46" w:rsidTr="007D5F46">
        <w:trPr>
          <w:trHeight w:val="300"/>
        </w:trPr>
        <w:tc>
          <w:tcPr>
            <w:tcW w:w="377" w:type="pct"/>
            <w:tcBorders>
              <w:top w:val="nil"/>
              <w:left w:val="nil"/>
              <w:bottom w:val="nil"/>
              <w:right w:val="nil"/>
            </w:tcBorders>
            <w:shd w:val="clear" w:color="auto" w:fill="auto"/>
            <w:hideMark/>
          </w:tcPr>
          <w:p w:rsidR="007D5F46" w:rsidRPr="007D5F46" w:rsidRDefault="007D5F46" w:rsidP="007D5F46">
            <w:pPr>
              <w:spacing w:after="0" w:line="240" w:lineRule="auto"/>
              <w:jc w:val="center"/>
              <w:rPr>
                <w:rFonts w:ascii="Times New Roman" w:eastAsia="Times New Roman" w:hAnsi="Times New Roman" w:cs="Times New Roman"/>
                <w:b/>
                <w:bCs/>
                <w:color w:val="000000"/>
              </w:rPr>
            </w:pPr>
          </w:p>
        </w:tc>
        <w:tc>
          <w:tcPr>
            <w:tcW w:w="1212"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360"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493"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471"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549"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shd w:val="clear" w:color="auto" w:fill="auto"/>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1021" w:type="pct"/>
            <w:tcBorders>
              <w:top w:val="nil"/>
              <w:left w:val="nil"/>
              <w:bottom w:val="nil"/>
              <w:right w:val="nil"/>
            </w:tcBorders>
            <w:shd w:val="clear" w:color="auto" w:fill="auto"/>
            <w:vAlign w:val="bottom"/>
            <w:hideMark/>
          </w:tcPr>
          <w:p w:rsidR="007D5F46" w:rsidRPr="007D5F46" w:rsidRDefault="007D5F46" w:rsidP="007D5F46">
            <w:pPr>
              <w:spacing w:after="0" w:line="240" w:lineRule="auto"/>
              <w:jc w:val="right"/>
              <w:rPr>
                <w:rFonts w:ascii="Times New Roman" w:eastAsia="Times New Roman" w:hAnsi="Times New Roman" w:cs="Times New Roman"/>
              </w:rPr>
            </w:pPr>
            <w:r w:rsidRPr="007D5F46">
              <w:rPr>
                <w:rFonts w:ascii="Times New Roman" w:eastAsia="Times New Roman" w:hAnsi="Times New Roman" w:cs="Times New Roman"/>
              </w:rPr>
              <w:t>(в тыс. руб</w:t>
            </w:r>
            <w:r>
              <w:rPr>
                <w:rFonts w:ascii="Times New Roman" w:eastAsia="Times New Roman" w:hAnsi="Times New Roman" w:cs="Times New Roman"/>
              </w:rPr>
              <w:t>.</w:t>
            </w:r>
            <w:r w:rsidRPr="007D5F46">
              <w:rPr>
                <w:rFonts w:ascii="Times New Roman" w:eastAsia="Times New Roman" w:hAnsi="Times New Roman" w:cs="Times New Roman"/>
              </w:rPr>
              <w:t>)</w:t>
            </w:r>
          </w:p>
        </w:tc>
      </w:tr>
      <w:tr w:rsidR="007D5F46" w:rsidRPr="007D5F46" w:rsidTr="007D5F46">
        <w:trPr>
          <w:trHeight w:val="300"/>
        </w:trPr>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N п/п</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Наименование мероприятий</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Сроки реализации</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Всего финансовых средств</w:t>
            </w:r>
          </w:p>
        </w:tc>
        <w:tc>
          <w:tcPr>
            <w:tcW w:w="1536" w:type="pct"/>
            <w:gridSpan w:val="3"/>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В том числе по источникам финансирования</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Ответственный исполнитель</w:t>
            </w:r>
          </w:p>
        </w:tc>
      </w:tr>
      <w:tr w:rsidR="007D5F46" w:rsidRPr="007D5F46" w:rsidTr="007D5F46">
        <w:trPr>
          <w:trHeight w:val="510"/>
        </w:trPr>
        <w:tc>
          <w:tcPr>
            <w:tcW w:w="377" w:type="pct"/>
            <w:vMerge/>
            <w:tcBorders>
              <w:top w:val="single" w:sz="4" w:space="0" w:color="auto"/>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РС(Я)</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ГО "Жатай"</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Внебюджетные источники</w:t>
            </w:r>
          </w:p>
        </w:tc>
        <w:tc>
          <w:tcPr>
            <w:tcW w:w="1021" w:type="pct"/>
            <w:vMerge/>
            <w:tcBorders>
              <w:top w:val="single" w:sz="4" w:space="0" w:color="auto"/>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w:t>
            </w:r>
          </w:p>
        </w:tc>
      </w:tr>
      <w:tr w:rsidR="007D5F46" w:rsidRPr="007D5F46" w:rsidTr="007D5F46">
        <w:trPr>
          <w:trHeight w:val="660"/>
        </w:trPr>
        <w:tc>
          <w:tcPr>
            <w:tcW w:w="5000" w:type="pct"/>
            <w:gridSpan w:val="8"/>
            <w:tcBorders>
              <w:top w:val="single" w:sz="4" w:space="0" w:color="auto"/>
              <w:left w:val="single" w:sz="4" w:space="0" w:color="auto"/>
              <w:bottom w:val="single" w:sz="4" w:space="0" w:color="auto"/>
              <w:right w:val="single" w:sz="4" w:space="0" w:color="auto"/>
            </w:tcBorders>
            <w:shd w:val="clear" w:color="000000" w:fill="92D050"/>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Цель: Создание и сохранение благоприятных условий для развития культуры, содействие формированию гармонично развитой и социально-ответственной личности</w:t>
            </w:r>
          </w:p>
        </w:tc>
      </w:tr>
      <w:tr w:rsidR="007D5F46" w:rsidRPr="007D5F46" w:rsidTr="007D5F46">
        <w:trPr>
          <w:trHeight w:val="855"/>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Муниципальная программа «Культура ГО "Жатай" на 2023 - 2027 годы»</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2023 - 2027</w:t>
            </w:r>
          </w:p>
        </w:tc>
        <w:tc>
          <w:tcPr>
            <w:tcW w:w="493" w:type="pct"/>
            <w:tcBorders>
              <w:top w:val="nil"/>
              <w:left w:val="nil"/>
              <w:bottom w:val="nil"/>
              <w:right w:val="nil"/>
            </w:tcBorders>
            <w:shd w:val="clear" w:color="auto" w:fill="auto"/>
            <w:noWrap/>
            <w:vAlign w:val="bottom"/>
            <w:hideMark/>
          </w:tcPr>
          <w:p w:rsidR="007D5F46" w:rsidRPr="007D5F46" w:rsidRDefault="007D5F46" w:rsidP="007D5F46">
            <w:pPr>
              <w:spacing w:after="0" w:line="240" w:lineRule="auto"/>
              <w:jc w:val="center"/>
              <w:rPr>
                <w:rFonts w:ascii="Times New Roman" w:eastAsia="Times New Roman" w:hAnsi="Times New Roman" w:cs="Times New Roman"/>
              </w:rPr>
            </w:pP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color w:val="FF0000"/>
                <w:sz w:val="18"/>
                <w:szCs w:val="18"/>
              </w:rPr>
            </w:pPr>
            <w:r w:rsidRPr="007D5F46">
              <w:rPr>
                <w:rFonts w:ascii="Times New Roman" w:eastAsia="Times New Roman" w:hAnsi="Times New Roman" w:cs="Times New Roman"/>
                <w:color w:val="FF0000"/>
                <w:sz w:val="18"/>
                <w:szCs w:val="18"/>
              </w:rPr>
              <w:t>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Управление культуры, спорта, молодежной и семейной политики Окружной Администрации 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184 112,50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104,00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174 842,00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9 166,50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37 802,00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36 120,00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1 630,00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38 345,00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36 560,00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1 733,00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36 310,50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34 476,00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1 834,50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35 434,50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33 500,00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1 934,50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36 220,50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34 186,00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2 034,50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450"/>
        </w:trPr>
        <w:tc>
          <w:tcPr>
            <w:tcW w:w="5000" w:type="pct"/>
            <w:gridSpan w:val="8"/>
            <w:tcBorders>
              <w:top w:val="single" w:sz="4" w:space="0" w:color="auto"/>
              <w:left w:val="single" w:sz="4" w:space="0" w:color="auto"/>
              <w:bottom w:val="single" w:sz="4" w:space="0" w:color="auto"/>
              <w:right w:val="single" w:sz="4" w:space="0" w:color="auto"/>
            </w:tcBorders>
            <w:shd w:val="clear" w:color="000000" w:fill="92D050"/>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I. Подпрограмма «Обеспечивающая подпрограмма»</w:t>
            </w:r>
          </w:p>
        </w:tc>
      </w:tr>
      <w:tr w:rsidR="007D5F46" w:rsidRPr="007D5F46" w:rsidTr="007D5F46">
        <w:trPr>
          <w:trHeight w:val="82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b/>
                <w:bCs/>
                <w:sz w:val="18"/>
                <w:szCs w:val="18"/>
              </w:rPr>
            </w:pPr>
            <w:r w:rsidRPr="007D5F46">
              <w:rPr>
                <w:rFonts w:ascii="Times New Roman" w:eastAsia="Times New Roman" w:hAnsi="Times New Roman" w:cs="Times New Roman"/>
                <w:b/>
                <w:bCs/>
                <w:sz w:val="18"/>
                <w:szCs w:val="18"/>
              </w:rPr>
              <w:t>Цель №1 Осуществление полномочий Городского округа «Жатай» в области культуры и искусства.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Всего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РС(Я)</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ГО Жатай"</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Внебюджетные источники</w:t>
            </w:r>
          </w:p>
        </w:tc>
        <w:tc>
          <w:tcPr>
            <w:tcW w:w="10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xml:space="preserve">Управление культуры, спорта, молодежной и семейной политики Окружной Администрации </w:t>
            </w:r>
            <w:r w:rsidRPr="007D5F46">
              <w:rPr>
                <w:rFonts w:ascii="Times New Roman" w:eastAsia="Times New Roman" w:hAnsi="Times New Roman" w:cs="Times New Roman"/>
              </w:rPr>
              <w:lastRenderedPageBreak/>
              <w:t>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18 300,00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18 300,00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25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4 800,00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4 800,00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5 950,00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5 950,00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28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4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6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2 350,00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2 350,00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82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1.1.</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18"/>
                <w:szCs w:val="18"/>
              </w:rPr>
            </w:pPr>
            <w:r w:rsidRPr="007D5F46">
              <w:rPr>
                <w:rFonts w:ascii="Times New Roman" w:eastAsia="Times New Roman" w:hAnsi="Times New Roman" w:cs="Times New Roman"/>
                <w:b/>
                <w:bCs/>
                <w:sz w:val="18"/>
                <w:szCs w:val="18"/>
              </w:rPr>
              <w:t>Задача 1. 1. Обеспечение реализации полномочий в сфере культуры в том числе:</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 </w:t>
            </w:r>
          </w:p>
        </w:tc>
        <w:tc>
          <w:tcPr>
            <w:tcW w:w="10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Управление культуры, спорта, молодежной и семейной политики Окружной Администрации 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6 500,00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6 500,00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25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22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28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4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6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1.1.1</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color w:val="000000"/>
                <w:sz w:val="20"/>
                <w:szCs w:val="20"/>
              </w:rPr>
            </w:pPr>
            <w:r w:rsidRPr="007D5F46">
              <w:rPr>
                <w:rFonts w:ascii="Times New Roman" w:eastAsia="Times New Roman" w:hAnsi="Times New Roman" w:cs="Times New Roman"/>
                <w:color w:val="000000"/>
                <w:sz w:val="20"/>
                <w:szCs w:val="20"/>
              </w:rPr>
              <w:t>Мероприятие 1.1.1.  Руководство и управление в сфере установленных функций</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6 500,00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6 500,00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1 300,00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102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1.2.</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Задача №1.2. Укрепление материально-технической базы муниципальных учреждений культуры</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3 400,00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3 400,00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1.2.1</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1.2.1 Обновление технического оборудования учреждений культуры</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2 900,00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2 900,00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127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1.2.2</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1.2.2 Улучшение условий для развития кружков, студий, любительских объединений, клубов по интересам, других клубных формирований</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6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1.3</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Задача№ 1.3 Строительство, ремонт объектов в сфере культуры</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8 400,00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8 400,00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3 900,00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3 900,00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510"/>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1.3.1</w:t>
            </w:r>
          </w:p>
        </w:tc>
        <w:tc>
          <w:tcPr>
            <w:tcW w:w="12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 xml:space="preserve">Мероприятие 1.3.1 Ремонт учреждений культуры </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tcBorders>
              <w:top w:val="single" w:sz="4" w:space="0" w:color="auto"/>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5 700,00</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5 700,00</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1021" w:type="pct"/>
            <w:vMerge/>
            <w:tcBorders>
              <w:top w:val="single" w:sz="4" w:space="0" w:color="auto"/>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1 200,00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1 200,00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1.3.2</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Мерприятие 1.3.2 Разработка проектно-сметной документации объектов культуры</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2 700,00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2 700,00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2 700,00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2 700,00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000000" w:fill="92D050"/>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II. Подпрограмма «Реализация потенциала культуры, как духовно-нравственной основы развития личности и общества»</w:t>
            </w:r>
          </w:p>
        </w:tc>
      </w:tr>
      <w:tr w:rsidR="007D5F46" w:rsidRPr="007D5F46" w:rsidTr="007D5F46">
        <w:trPr>
          <w:trHeight w:val="10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Цель N2 Вовлечение граждан в культурную деятельность, повышение востребованности услуг в сфере культуры</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Всего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РС(Я)</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ГО Жатай"</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Внебюджетные источники</w:t>
            </w:r>
          </w:p>
        </w:tc>
        <w:tc>
          <w:tcPr>
            <w:tcW w:w="1021" w:type="pct"/>
            <w:vMerge w:val="restart"/>
            <w:tcBorders>
              <w:top w:val="nil"/>
              <w:left w:val="single" w:sz="4" w:space="0" w:color="auto"/>
              <w:bottom w:val="single" w:sz="4" w:space="0" w:color="000000"/>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Управление культуры, спорта, молодежной и семейной политики Окружной Администрации 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116 890,00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107 890,00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9 000,00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23 180,00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21 580,00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1 600,00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23 250,00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21 550,00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1 700,00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23 580,00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21 780,00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1 800,00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23 400,00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21 500,00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1 900,00</w:t>
            </w:r>
          </w:p>
        </w:tc>
        <w:tc>
          <w:tcPr>
            <w:tcW w:w="1021" w:type="pct"/>
            <w:vMerge/>
            <w:tcBorders>
              <w:top w:val="nil"/>
              <w:left w:val="single" w:sz="4" w:space="0" w:color="auto"/>
              <w:bottom w:val="single" w:sz="4" w:space="0" w:color="000000"/>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23 480,00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21 480,00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2 000,00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1275"/>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2.1.</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 xml:space="preserve">Задача N2.1 Выполнение муниципального задания </w:t>
            </w:r>
            <w:proofErr w:type="gramStart"/>
            <w:r w:rsidRPr="007D5F46">
              <w:rPr>
                <w:rFonts w:ascii="Times New Roman" w:eastAsia="Times New Roman" w:hAnsi="Times New Roman" w:cs="Times New Roman"/>
                <w:b/>
                <w:bCs/>
                <w:sz w:val="20"/>
                <w:szCs w:val="20"/>
              </w:rPr>
              <w:t>муниципального  бюджетного</w:t>
            </w:r>
            <w:proofErr w:type="gramEnd"/>
            <w:r w:rsidRPr="007D5F46">
              <w:rPr>
                <w:rFonts w:ascii="Times New Roman" w:eastAsia="Times New Roman" w:hAnsi="Times New Roman" w:cs="Times New Roman"/>
                <w:b/>
                <w:bCs/>
                <w:sz w:val="20"/>
                <w:szCs w:val="20"/>
              </w:rPr>
              <w:t xml:space="preserve"> учреждением  "Дом культуры "Маяк"</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112 000,00</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103 000,00</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9 000,00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22 200,00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1 600,00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22 300,00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1 700,00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22 400,00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1 800,00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22 500,00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1 900,00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22 600,00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2 000,00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53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 xml:space="preserve">Мероприятие N2.1.1.Финансовое обеспечение выполнения муниципального задания </w:t>
            </w:r>
            <w:proofErr w:type="gramStart"/>
            <w:r w:rsidRPr="007D5F46">
              <w:rPr>
                <w:rFonts w:ascii="Times New Roman" w:eastAsia="Times New Roman" w:hAnsi="Times New Roman" w:cs="Times New Roman"/>
                <w:sz w:val="20"/>
                <w:szCs w:val="20"/>
              </w:rPr>
              <w:t>муниципальным  бюджетным</w:t>
            </w:r>
            <w:proofErr w:type="gramEnd"/>
            <w:r w:rsidRPr="007D5F46">
              <w:rPr>
                <w:rFonts w:ascii="Times New Roman" w:eastAsia="Times New Roman" w:hAnsi="Times New Roman" w:cs="Times New Roman"/>
                <w:sz w:val="20"/>
                <w:szCs w:val="20"/>
              </w:rPr>
              <w:t xml:space="preserve"> учреждением  "Дом культуры "Маяк"</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112 000,00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103 000,00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9 000,00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22 200,00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1 600,00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22 300,00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1 700,00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22 400,00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1 800,00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22 500,00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1 900,00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22 600,00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20 600,00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2 000,00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2.2.</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Задача N2.2 Обеспечение развития культурно-досуговой деятельности и народного творчества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4 890,00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4 890,00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980,00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980,00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1 180,00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1 180,00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880,00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880,00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02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2.2.1</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 xml:space="preserve">Мероприятие </w:t>
            </w:r>
            <w:proofErr w:type="gramStart"/>
            <w:r w:rsidRPr="007D5F46">
              <w:rPr>
                <w:rFonts w:ascii="Times New Roman" w:eastAsia="Times New Roman" w:hAnsi="Times New Roman" w:cs="Times New Roman"/>
                <w:sz w:val="20"/>
                <w:szCs w:val="20"/>
              </w:rPr>
              <w:t>2.2.1.:</w:t>
            </w:r>
            <w:proofErr w:type="gramEnd"/>
            <w:r w:rsidRPr="007D5F46">
              <w:rPr>
                <w:rFonts w:ascii="Times New Roman" w:eastAsia="Times New Roman" w:hAnsi="Times New Roman" w:cs="Times New Roman"/>
                <w:sz w:val="20"/>
                <w:szCs w:val="20"/>
              </w:rPr>
              <w:t xml:space="preserve"> Организация и проведение муниципальных социально-значимых культурно-массовых мероприятий</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xml:space="preserve">Управление культуры, спорта, молодежной и семейной политики Окружной Администрации </w:t>
            </w:r>
            <w:r w:rsidRPr="007D5F46">
              <w:rPr>
                <w:rFonts w:ascii="Times New Roman" w:eastAsia="Times New Roman" w:hAnsi="Times New Roman" w:cs="Times New Roman"/>
              </w:rPr>
              <w:lastRenderedPageBreak/>
              <w:t>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4 220,00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4 220,00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830,00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1 030,00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1 030,00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780,00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780,00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780,00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780,00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2.2.2.</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2.2.2: Организация культурно-массовой работы клубных формирований</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02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2.2.3.</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2.2.3 Создание условий для развития народных художественных промыслов, декоративно-прикладного творчества</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2023 - 2027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Управление культуры, спорта, молодежной и семейной политики Окружной Администрации 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127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2.2.4</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2.2.4 Повышение квалификации специалистов культурной сферы (софинансирование 50 % из местного бюджета)</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Управление культуры, спорта, молодежной и семейной политики Окружной Администрации 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600"/>
        </w:trPr>
        <w:tc>
          <w:tcPr>
            <w:tcW w:w="5000" w:type="pct"/>
            <w:gridSpan w:val="8"/>
            <w:tcBorders>
              <w:top w:val="single" w:sz="4" w:space="0" w:color="auto"/>
              <w:left w:val="single" w:sz="4" w:space="0" w:color="auto"/>
              <w:bottom w:val="single" w:sz="4" w:space="0" w:color="auto"/>
              <w:right w:val="single" w:sz="4" w:space="0" w:color="auto"/>
            </w:tcBorders>
            <w:shd w:val="clear" w:color="000000" w:fill="92D050"/>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III. Подпрограмма «Сохранение культурного и исторического наследия, обеспечение доступа населения к культурным ценностям и информации»</w:t>
            </w:r>
          </w:p>
        </w:tc>
      </w:tr>
      <w:tr w:rsidR="007D5F46" w:rsidRPr="007D5F46" w:rsidTr="007D5F46">
        <w:trPr>
          <w:trHeight w:val="9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3.</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Цель N3 Сохранение и повышение востребованности культурного и исторического наследия</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2022-2024</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Всего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РС(Я)</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Бюджет ГО Жатай"</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Внебюджетные источники</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Управление культуры, спорта, молодежной и семейной политики Окружной Администрации 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48 922,50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104,00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48 652,00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166,50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9 822,00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9 740,00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9 145,00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9 060,00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33,00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10 130,50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10 096,00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34,50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9 434,50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9 400,00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34,50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10 390,50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10 356,00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34,50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1275"/>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 xml:space="preserve">Задача 3.1 Выполнение муниципального задания муниципального бюджетного </w:t>
            </w:r>
            <w:proofErr w:type="gramStart"/>
            <w:r w:rsidRPr="007D5F46">
              <w:rPr>
                <w:rFonts w:ascii="Times New Roman" w:eastAsia="Times New Roman" w:hAnsi="Times New Roman" w:cs="Times New Roman"/>
                <w:b/>
                <w:bCs/>
                <w:sz w:val="20"/>
                <w:szCs w:val="20"/>
              </w:rPr>
              <w:t>учреждением  "</w:t>
            </w:r>
            <w:proofErr w:type="gramEnd"/>
            <w:r w:rsidRPr="007D5F46">
              <w:rPr>
                <w:rFonts w:ascii="Times New Roman" w:eastAsia="Times New Roman" w:hAnsi="Times New Roman" w:cs="Times New Roman"/>
                <w:b/>
                <w:bCs/>
                <w:sz w:val="20"/>
                <w:szCs w:val="20"/>
              </w:rPr>
              <w:t>Жатайская городская библиотека"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30 706,00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30 575,00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131,00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6 139,00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24,00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6 141,00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26,00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53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3.1.1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 xml:space="preserve">Мероприятие 3.1.1 Финансовое обеспечение выполнения муниципального задания </w:t>
            </w:r>
            <w:proofErr w:type="gramStart"/>
            <w:r w:rsidRPr="007D5F46">
              <w:rPr>
                <w:rFonts w:ascii="Times New Roman" w:eastAsia="Times New Roman" w:hAnsi="Times New Roman" w:cs="Times New Roman"/>
                <w:sz w:val="20"/>
                <w:szCs w:val="20"/>
              </w:rPr>
              <w:t>муниципальным  бюджетным</w:t>
            </w:r>
            <w:proofErr w:type="gramEnd"/>
            <w:r w:rsidRPr="007D5F46">
              <w:rPr>
                <w:rFonts w:ascii="Times New Roman" w:eastAsia="Times New Roman" w:hAnsi="Times New Roman" w:cs="Times New Roman"/>
                <w:sz w:val="20"/>
                <w:szCs w:val="20"/>
              </w:rPr>
              <w:t xml:space="preserve"> учреждением  "Жатайская городская библиотека"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30 706,00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30 575,00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131,00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6 139,00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24,00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6 141,00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26,00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6 142,00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6 115,00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6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3.2</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Задача 3.2. Развитие библиотечного дела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vMerge w:val="restar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Управление культуры, спорта, молодежной и семейной политики Окружной Администрации Городского округа «Жатай»</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380,00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380,00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vMerge/>
            <w:tcBorders>
              <w:top w:val="nil"/>
              <w:left w:val="single" w:sz="4" w:space="0" w:color="auto"/>
              <w:bottom w:val="single" w:sz="4" w:space="0" w:color="auto"/>
              <w:right w:val="single" w:sz="4" w:space="0" w:color="auto"/>
            </w:tcBorders>
            <w:vAlign w:val="center"/>
            <w:hideMark/>
          </w:tcPr>
          <w:p w:rsidR="007D5F46" w:rsidRPr="007D5F46" w:rsidRDefault="007D5F46" w:rsidP="007D5F46">
            <w:pPr>
              <w:spacing w:after="0" w:line="240" w:lineRule="auto"/>
              <w:rPr>
                <w:rFonts w:ascii="Times New Roman" w:eastAsia="Times New Roman" w:hAnsi="Times New Roman" w:cs="Times New Roman"/>
              </w:rPr>
            </w:pPr>
          </w:p>
        </w:tc>
      </w:tr>
      <w:tr w:rsidR="007D5F46" w:rsidRPr="007D5F46" w:rsidTr="007D5F46">
        <w:trPr>
          <w:trHeight w:val="6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3.2.1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3.2.1 Комплектование библиотечного фонда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02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3.2.2.</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3.2.2 Создание комфортных и безопасных условий для посетителей, получателей услуг библиотеки</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800,00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800,00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330,00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330,00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nil"/>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275"/>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3.3.</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 xml:space="preserve">Задача 3.3.Выполнение муниципального задания </w:t>
            </w:r>
            <w:proofErr w:type="gramStart"/>
            <w:r w:rsidRPr="007D5F46">
              <w:rPr>
                <w:rFonts w:ascii="Times New Roman" w:eastAsia="Times New Roman" w:hAnsi="Times New Roman" w:cs="Times New Roman"/>
                <w:b/>
                <w:bCs/>
                <w:sz w:val="20"/>
                <w:szCs w:val="20"/>
              </w:rPr>
              <w:t>муниципального  бюджетного</w:t>
            </w:r>
            <w:proofErr w:type="gramEnd"/>
            <w:r w:rsidRPr="007D5F46">
              <w:rPr>
                <w:rFonts w:ascii="Times New Roman" w:eastAsia="Times New Roman" w:hAnsi="Times New Roman" w:cs="Times New Roman"/>
                <w:b/>
                <w:bCs/>
                <w:sz w:val="20"/>
                <w:szCs w:val="20"/>
              </w:rPr>
              <w:t xml:space="preserve"> учреждения  "Музей" Городского округа "Жатай"</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12 660,50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12 625,00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35,50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2 531,00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53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3.3.1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 xml:space="preserve">Мероприятие 3.3.1 Финансовое обеспечение выполнения муниципального задания </w:t>
            </w:r>
            <w:proofErr w:type="gramStart"/>
            <w:r w:rsidRPr="007D5F46">
              <w:rPr>
                <w:rFonts w:ascii="Times New Roman" w:eastAsia="Times New Roman" w:hAnsi="Times New Roman" w:cs="Times New Roman"/>
                <w:sz w:val="20"/>
                <w:szCs w:val="20"/>
              </w:rPr>
              <w:t>муниципального  бюджетного</w:t>
            </w:r>
            <w:proofErr w:type="gramEnd"/>
            <w:r w:rsidRPr="007D5F46">
              <w:rPr>
                <w:rFonts w:ascii="Times New Roman" w:eastAsia="Times New Roman" w:hAnsi="Times New Roman" w:cs="Times New Roman"/>
                <w:sz w:val="20"/>
                <w:szCs w:val="20"/>
              </w:rPr>
              <w:t xml:space="preserve"> учреждения "Музей" Городского округа "Жатай"</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12 660,50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12 625,00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35,50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2 531,00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2 532,50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2 525,00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6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3.4</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Задача 3.4. Развитие музейного дела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510,00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510,00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120,00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120,00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6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3.4.1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3.4.1. Формирование основного музейного фонда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2023 - 2027</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510,00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510,00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120,00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120,00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90,00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75,00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51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3.5.</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Задача 3.5 Обеспечение деятельности архивного дела</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476,00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104,00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372,00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272,00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82,00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46,00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46,00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35,00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41,00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41,00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61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000000"/>
              </w:rPr>
            </w:pPr>
            <w:r w:rsidRPr="007D5F46">
              <w:rPr>
                <w:rFonts w:ascii="Times New Roman" w:eastAsia="Times New Roman" w:hAnsi="Times New Roman" w:cs="Times New Roman"/>
                <w:color w:val="000000"/>
              </w:rPr>
              <w:t>3.5.1</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color w:val="000000"/>
                <w:sz w:val="20"/>
                <w:szCs w:val="20"/>
              </w:rPr>
            </w:pPr>
            <w:r w:rsidRPr="007D5F46">
              <w:rPr>
                <w:rFonts w:ascii="Times New Roman" w:eastAsia="Times New Roman" w:hAnsi="Times New Roman" w:cs="Times New Roman"/>
                <w:color w:val="000000"/>
                <w:sz w:val="20"/>
                <w:szCs w:val="20"/>
              </w:rPr>
              <w:t xml:space="preserve">Мероприятие 3.5.1. Развитие архивного дела </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2023 - 2027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429,00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104,00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272,00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82,00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52,00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25,00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25,00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25,00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25,00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000000"/>
              </w:rPr>
            </w:pPr>
            <w:r w:rsidRPr="007D5F46">
              <w:rPr>
                <w:rFonts w:ascii="Times New Roman" w:eastAsia="Times New Roman" w:hAnsi="Times New Roman" w:cs="Times New Roman"/>
                <w:color w:val="000000"/>
              </w:rPr>
              <w:t>3.5.2</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color w:val="000000"/>
                <w:sz w:val="20"/>
                <w:szCs w:val="20"/>
              </w:rPr>
            </w:pPr>
            <w:r w:rsidRPr="007D5F46">
              <w:rPr>
                <w:rFonts w:ascii="Times New Roman" w:eastAsia="Times New Roman" w:hAnsi="Times New Roman" w:cs="Times New Roman"/>
                <w:color w:val="000000"/>
                <w:sz w:val="20"/>
                <w:szCs w:val="20"/>
              </w:rPr>
              <w:t>Мероприятие 3.5.2. Создание условий для оцифрования и хранения аудио визуальных материалов</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2025 - 2027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color w:val="FF0000"/>
              </w:rPr>
            </w:pPr>
            <w:r w:rsidRPr="007D5F46">
              <w:rPr>
                <w:rFonts w:ascii="Times New Roman" w:eastAsia="Times New Roman" w:hAnsi="Times New Roman" w:cs="Times New Roman"/>
                <w:color w:val="FF0000"/>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47,00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47,00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21,00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16,00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16,00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3.6</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sz w:val="20"/>
                <w:szCs w:val="20"/>
              </w:rPr>
            </w:pPr>
            <w:r w:rsidRPr="007D5F46">
              <w:rPr>
                <w:rFonts w:ascii="Times New Roman" w:eastAsia="Times New Roman" w:hAnsi="Times New Roman" w:cs="Times New Roman"/>
                <w:b/>
                <w:bCs/>
                <w:sz w:val="20"/>
                <w:szCs w:val="20"/>
              </w:rPr>
              <w:t>Задача 3.6 Сохранение объектов культурного и исторического наследия</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2023-2027</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3520,00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3520,00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350,00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350,00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1170,00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1170,00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1500,00</w:t>
            </w:r>
          </w:p>
        </w:tc>
        <w:tc>
          <w:tcPr>
            <w:tcW w:w="471"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1500,00</w:t>
            </w:r>
          </w:p>
        </w:tc>
        <w:tc>
          <w:tcPr>
            <w:tcW w:w="516" w:type="pct"/>
            <w:tcBorders>
              <w:top w:val="nil"/>
              <w:left w:val="nil"/>
              <w:bottom w:val="single" w:sz="4" w:space="0" w:color="auto"/>
              <w:right w:val="single" w:sz="4" w:space="0" w:color="auto"/>
            </w:tcBorders>
            <w:shd w:val="clear" w:color="000000" w:fill="FFFFFF"/>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765"/>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3.6.1</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3.6.1.Мероприятия по сохранению памятников местного значения</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1020,00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1020,00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350,00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350,00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670,00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670,00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153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lastRenderedPageBreak/>
              <w:t>3.6.2</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sz w:val="20"/>
                <w:szCs w:val="20"/>
              </w:rPr>
            </w:pPr>
            <w:r w:rsidRPr="007D5F46">
              <w:rPr>
                <w:rFonts w:ascii="Times New Roman" w:eastAsia="Times New Roman" w:hAnsi="Times New Roman" w:cs="Times New Roman"/>
                <w:sz w:val="20"/>
                <w:szCs w:val="20"/>
              </w:rPr>
              <w:t>Мероприятие 3.6.2. Мероприятия по приданию статуса объектов культурного наследия объектам, внесенным в реестр вновь выявленных об</w:t>
            </w:r>
            <w:r>
              <w:rPr>
                <w:rFonts w:ascii="Times New Roman" w:eastAsia="Times New Roman" w:hAnsi="Times New Roman" w:cs="Times New Roman"/>
                <w:sz w:val="20"/>
                <w:szCs w:val="20"/>
              </w:rPr>
              <w:t>ъ</w:t>
            </w:r>
            <w:r w:rsidRPr="007D5F46">
              <w:rPr>
                <w:rFonts w:ascii="Times New Roman" w:eastAsia="Times New Roman" w:hAnsi="Times New Roman" w:cs="Times New Roman"/>
                <w:sz w:val="20"/>
                <w:szCs w:val="20"/>
              </w:rPr>
              <w:t>ектов культурного наследия (экспертиза)</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Итого</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2500,00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b/>
                <w:bCs/>
              </w:rPr>
            </w:pPr>
            <w:r w:rsidRPr="007D5F46">
              <w:rPr>
                <w:rFonts w:ascii="Times New Roman" w:eastAsia="Times New Roman" w:hAnsi="Times New Roman" w:cs="Times New Roman"/>
                <w:b/>
                <w:bCs/>
              </w:rPr>
              <w:t>2500,00</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2023</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2024</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2025</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2026</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500,00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r w:rsidR="007D5F46" w:rsidRPr="007D5F46" w:rsidTr="007D5F46">
        <w:trPr>
          <w:trHeight w:val="300"/>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1212"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2027</w:t>
            </w:r>
          </w:p>
        </w:tc>
        <w:tc>
          <w:tcPr>
            <w:tcW w:w="360"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 </w:t>
            </w:r>
          </w:p>
        </w:tc>
        <w:tc>
          <w:tcPr>
            <w:tcW w:w="493"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1500,00</w:t>
            </w:r>
          </w:p>
        </w:tc>
        <w:tc>
          <w:tcPr>
            <w:tcW w:w="47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549"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1500,00</w:t>
            </w:r>
          </w:p>
        </w:tc>
        <w:tc>
          <w:tcPr>
            <w:tcW w:w="516"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jc w:val="center"/>
              <w:rPr>
                <w:rFonts w:ascii="Times New Roman" w:eastAsia="Times New Roman" w:hAnsi="Times New Roman" w:cs="Times New Roman"/>
              </w:rPr>
            </w:pPr>
            <w:r w:rsidRPr="007D5F46">
              <w:rPr>
                <w:rFonts w:ascii="Times New Roman" w:eastAsia="Times New Roman" w:hAnsi="Times New Roman" w:cs="Times New Roman"/>
              </w:rPr>
              <w:t>0,00</w:t>
            </w:r>
          </w:p>
        </w:tc>
        <w:tc>
          <w:tcPr>
            <w:tcW w:w="1021" w:type="pct"/>
            <w:tcBorders>
              <w:top w:val="nil"/>
              <w:left w:val="nil"/>
              <w:bottom w:val="single" w:sz="4" w:space="0" w:color="auto"/>
              <w:right w:val="single" w:sz="4" w:space="0" w:color="auto"/>
            </w:tcBorders>
            <w:shd w:val="clear" w:color="auto" w:fill="auto"/>
            <w:vAlign w:val="center"/>
            <w:hideMark/>
          </w:tcPr>
          <w:p w:rsidR="007D5F46" w:rsidRPr="007D5F46" w:rsidRDefault="007D5F46" w:rsidP="007D5F46">
            <w:pPr>
              <w:spacing w:after="0" w:line="240" w:lineRule="auto"/>
              <w:rPr>
                <w:rFonts w:ascii="Times New Roman" w:eastAsia="Times New Roman" w:hAnsi="Times New Roman" w:cs="Times New Roman"/>
              </w:rPr>
            </w:pPr>
            <w:r w:rsidRPr="007D5F46">
              <w:rPr>
                <w:rFonts w:ascii="Times New Roman" w:eastAsia="Times New Roman" w:hAnsi="Times New Roman" w:cs="Times New Roman"/>
              </w:rPr>
              <w:t> </w:t>
            </w:r>
          </w:p>
        </w:tc>
      </w:tr>
    </w:tbl>
    <w:p w:rsidR="00AE1DC6" w:rsidRDefault="00AE1DC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p w:rsidR="00B503B6" w:rsidRDefault="00B503B6" w:rsidP="00BF6BC9">
      <w:pPr>
        <w:pStyle w:val="ConsPlusNormal"/>
        <w:rPr>
          <w:rFonts w:ascii="Times New Roman" w:hAnsi="Times New Roman" w:cs="Times New Roman"/>
          <w:sz w:val="22"/>
          <w:szCs w:val="24"/>
        </w:rPr>
      </w:pPr>
    </w:p>
    <w:tbl>
      <w:tblPr>
        <w:tblW w:w="5000" w:type="pct"/>
        <w:tblLayout w:type="fixed"/>
        <w:tblLook w:val="04A0" w:firstRow="1" w:lastRow="0" w:firstColumn="1" w:lastColumn="0" w:noHBand="0" w:noVBand="1"/>
      </w:tblPr>
      <w:tblGrid>
        <w:gridCol w:w="708"/>
        <w:gridCol w:w="2553"/>
        <w:gridCol w:w="1206"/>
        <w:gridCol w:w="2532"/>
        <w:gridCol w:w="1107"/>
        <w:gridCol w:w="1023"/>
        <w:gridCol w:w="1087"/>
        <w:gridCol w:w="1087"/>
        <w:gridCol w:w="1090"/>
        <w:gridCol w:w="1087"/>
        <w:gridCol w:w="1090"/>
      </w:tblGrid>
      <w:tr w:rsidR="00B503B6" w:rsidRPr="00B503B6" w:rsidTr="00B503B6">
        <w:trPr>
          <w:trHeight w:val="1080"/>
        </w:trPr>
        <w:tc>
          <w:tcPr>
            <w:tcW w:w="243" w:type="pct"/>
            <w:tcBorders>
              <w:top w:val="nil"/>
              <w:left w:val="nil"/>
              <w:bottom w:val="nil"/>
              <w:right w:val="nil"/>
            </w:tcBorders>
            <w:shd w:val="clear" w:color="auto" w:fill="auto"/>
            <w:vAlign w:val="bottom"/>
            <w:hideMark/>
          </w:tcPr>
          <w:p w:rsidR="00B503B6" w:rsidRPr="00B503B6" w:rsidRDefault="00B503B6" w:rsidP="00B503B6">
            <w:pPr>
              <w:spacing w:after="240" w:line="240" w:lineRule="auto"/>
              <w:rPr>
                <w:rFonts w:ascii="Times New Roman" w:eastAsia="Times New Roman" w:hAnsi="Times New Roman" w:cs="Times New Roman"/>
                <w:b/>
                <w:bCs/>
                <w:color w:val="000000"/>
              </w:rPr>
            </w:pPr>
          </w:p>
        </w:tc>
        <w:tc>
          <w:tcPr>
            <w:tcW w:w="876" w:type="pct"/>
            <w:tcBorders>
              <w:top w:val="nil"/>
              <w:left w:val="nil"/>
              <w:bottom w:val="nil"/>
              <w:right w:val="nil"/>
            </w:tcBorders>
            <w:shd w:val="clear" w:color="auto" w:fill="auto"/>
            <w:vAlign w:val="bottom"/>
            <w:hideMark/>
          </w:tcPr>
          <w:p w:rsidR="00B503B6" w:rsidRPr="00B503B6" w:rsidRDefault="00B503B6" w:rsidP="00B503B6">
            <w:pPr>
              <w:spacing w:after="240" w:line="240" w:lineRule="auto"/>
              <w:rPr>
                <w:rFonts w:ascii="Times New Roman" w:eastAsia="Times New Roman" w:hAnsi="Times New Roman" w:cs="Times New Roman"/>
                <w:b/>
                <w:bCs/>
                <w:color w:val="000000"/>
              </w:rPr>
            </w:pPr>
          </w:p>
        </w:tc>
        <w:tc>
          <w:tcPr>
            <w:tcW w:w="414" w:type="pct"/>
            <w:tcBorders>
              <w:top w:val="nil"/>
              <w:left w:val="nil"/>
              <w:bottom w:val="nil"/>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sz w:val="20"/>
                <w:szCs w:val="20"/>
              </w:rPr>
            </w:pPr>
          </w:p>
        </w:tc>
        <w:tc>
          <w:tcPr>
            <w:tcW w:w="869" w:type="pct"/>
            <w:tcBorders>
              <w:top w:val="nil"/>
              <w:left w:val="nil"/>
              <w:bottom w:val="nil"/>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sz w:val="20"/>
                <w:szCs w:val="20"/>
              </w:rPr>
            </w:pPr>
          </w:p>
        </w:tc>
        <w:tc>
          <w:tcPr>
            <w:tcW w:w="380" w:type="pct"/>
            <w:tcBorders>
              <w:top w:val="nil"/>
              <w:left w:val="nil"/>
              <w:bottom w:val="nil"/>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sz w:val="20"/>
                <w:szCs w:val="20"/>
              </w:rPr>
            </w:pPr>
          </w:p>
        </w:tc>
        <w:tc>
          <w:tcPr>
            <w:tcW w:w="351" w:type="pct"/>
            <w:tcBorders>
              <w:top w:val="nil"/>
              <w:left w:val="nil"/>
              <w:bottom w:val="nil"/>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sz w:val="20"/>
                <w:szCs w:val="20"/>
              </w:rPr>
            </w:pPr>
          </w:p>
        </w:tc>
        <w:tc>
          <w:tcPr>
            <w:tcW w:w="1494" w:type="pct"/>
            <w:gridSpan w:val="4"/>
            <w:tcBorders>
              <w:top w:val="nil"/>
              <w:left w:val="nil"/>
              <w:bottom w:val="nil"/>
              <w:right w:val="nil"/>
            </w:tcBorders>
            <w:shd w:val="clear" w:color="auto" w:fill="auto"/>
            <w:vAlign w:val="bottom"/>
            <w:hideMark/>
          </w:tcPr>
          <w:p w:rsidR="00B503B6" w:rsidRPr="00E274BA" w:rsidRDefault="00B503B6" w:rsidP="00B503B6">
            <w:pPr>
              <w:spacing w:after="0" w:line="240" w:lineRule="auto"/>
              <w:jc w:val="right"/>
              <w:rPr>
                <w:rFonts w:ascii="Times New Roman" w:eastAsia="Times New Roman" w:hAnsi="Times New Roman" w:cs="Times New Roman"/>
                <w:bCs/>
                <w:color w:val="000000"/>
                <w:sz w:val="24"/>
                <w:szCs w:val="24"/>
              </w:rPr>
            </w:pPr>
            <w:r w:rsidRPr="00E274BA">
              <w:rPr>
                <w:rFonts w:ascii="Times New Roman" w:eastAsia="Times New Roman" w:hAnsi="Times New Roman" w:cs="Times New Roman"/>
                <w:bCs/>
                <w:color w:val="000000"/>
                <w:sz w:val="24"/>
                <w:szCs w:val="24"/>
              </w:rPr>
              <w:t xml:space="preserve">Приложение №2 к программе </w:t>
            </w:r>
            <w:r w:rsidRPr="00E274BA">
              <w:rPr>
                <w:rFonts w:ascii="Times New Roman" w:eastAsia="Times New Roman" w:hAnsi="Times New Roman" w:cs="Times New Roman"/>
                <w:bCs/>
                <w:color w:val="000000"/>
                <w:sz w:val="24"/>
                <w:szCs w:val="24"/>
              </w:rPr>
              <w:br/>
              <w:t>"Культура Городского округа "Жатай"                                                 на 2023 - 2027 годы"</w:t>
            </w:r>
          </w:p>
          <w:p w:rsidR="00E274BA" w:rsidRPr="00E274BA" w:rsidRDefault="00E274BA" w:rsidP="00B503B6">
            <w:pPr>
              <w:spacing w:after="0" w:line="240" w:lineRule="auto"/>
              <w:jc w:val="right"/>
              <w:rPr>
                <w:rFonts w:ascii="Times New Roman" w:eastAsia="Times New Roman" w:hAnsi="Times New Roman" w:cs="Times New Roman"/>
                <w:bCs/>
                <w:color w:val="000000"/>
                <w:sz w:val="28"/>
                <w:szCs w:val="24"/>
              </w:rPr>
            </w:pPr>
            <w:r w:rsidRPr="00E274BA">
              <w:rPr>
                <w:rFonts w:ascii="Times New Roman" w:eastAsia="Times New Roman" w:hAnsi="Times New Roman" w:cs="Times New Roman"/>
                <w:color w:val="000000"/>
                <w:sz w:val="24"/>
              </w:rPr>
              <w:t>утвержденной постановлением Окружной администрации ГО «</w:t>
            </w:r>
            <w:proofErr w:type="gramStart"/>
            <w:r w:rsidRPr="00E274BA">
              <w:rPr>
                <w:rFonts w:ascii="Times New Roman" w:eastAsia="Times New Roman" w:hAnsi="Times New Roman" w:cs="Times New Roman"/>
                <w:color w:val="000000"/>
                <w:sz w:val="24"/>
              </w:rPr>
              <w:t>Жатай»</w:t>
            </w:r>
            <w:r w:rsidRPr="00E274BA">
              <w:rPr>
                <w:rFonts w:ascii="Times New Roman" w:eastAsia="Times New Roman" w:hAnsi="Times New Roman" w:cs="Times New Roman"/>
                <w:color w:val="000000"/>
                <w:sz w:val="24"/>
              </w:rPr>
              <w:br/>
              <w:t>«</w:t>
            </w:r>
            <w:proofErr w:type="gramEnd"/>
            <w:r w:rsidRPr="00E274BA">
              <w:rPr>
                <w:rFonts w:ascii="Times New Roman" w:eastAsia="Times New Roman" w:hAnsi="Times New Roman" w:cs="Times New Roman"/>
                <w:color w:val="000000"/>
                <w:sz w:val="24"/>
              </w:rPr>
              <w:t>30 » ноября 2022г. №72-Г</w:t>
            </w:r>
          </w:p>
          <w:p w:rsidR="00E274BA" w:rsidRPr="00B503B6" w:rsidRDefault="00E274BA" w:rsidP="00B503B6">
            <w:pPr>
              <w:spacing w:after="0" w:line="240" w:lineRule="auto"/>
              <w:jc w:val="right"/>
              <w:rPr>
                <w:rFonts w:ascii="Times New Roman" w:eastAsia="Times New Roman" w:hAnsi="Times New Roman" w:cs="Times New Roman"/>
                <w:b/>
                <w:bCs/>
                <w:color w:val="000000"/>
                <w:sz w:val="24"/>
                <w:szCs w:val="24"/>
              </w:rPr>
            </w:pPr>
          </w:p>
        </w:tc>
      </w:tr>
      <w:tr w:rsidR="00B503B6" w:rsidRPr="00B503B6" w:rsidTr="00B503B6">
        <w:trPr>
          <w:trHeight w:val="315"/>
        </w:trPr>
        <w:tc>
          <w:tcPr>
            <w:tcW w:w="243" w:type="pct"/>
            <w:tcBorders>
              <w:top w:val="nil"/>
              <w:left w:val="nil"/>
              <w:bottom w:val="nil"/>
              <w:right w:val="nil"/>
            </w:tcBorders>
            <w:shd w:val="clear" w:color="auto" w:fill="auto"/>
            <w:vAlign w:val="bottom"/>
            <w:hideMark/>
          </w:tcPr>
          <w:p w:rsidR="00B503B6" w:rsidRPr="00B503B6" w:rsidRDefault="00B503B6" w:rsidP="00B503B6">
            <w:pPr>
              <w:spacing w:after="0" w:line="240" w:lineRule="auto"/>
              <w:jc w:val="right"/>
              <w:rPr>
                <w:rFonts w:ascii="Times New Roman" w:eastAsia="Times New Roman" w:hAnsi="Times New Roman" w:cs="Times New Roman"/>
                <w:b/>
                <w:bCs/>
                <w:color w:val="000000"/>
                <w:sz w:val="24"/>
                <w:szCs w:val="24"/>
              </w:rPr>
            </w:pPr>
          </w:p>
        </w:tc>
        <w:tc>
          <w:tcPr>
            <w:tcW w:w="4010" w:type="pct"/>
            <w:gridSpan w:val="8"/>
            <w:tcBorders>
              <w:top w:val="nil"/>
              <w:left w:val="nil"/>
              <w:bottom w:val="nil"/>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sz w:val="24"/>
                <w:szCs w:val="24"/>
              </w:rPr>
            </w:pPr>
            <w:r w:rsidRPr="00B503B6">
              <w:rPr>
                <w:rFonts w:ascii="Times New Roman" w:eastAsia="Times New Roman" w:hAnsi="Times New Roman" w:cs="Times New Roman"/>
                <w:b/>
                <w:bCs/>
                <w:color w:val="000000"/>
                <w:sz w:val="24"/>
                <w:szCs w:val="24"/>
              </w:rPr>
              <w:t xml:space="preserve"> Сведения о показателях (индикаторах) муниципальной программы "Культура Городского округа "Жатай" на 2023-2027 годы"</w:t>
            </w:r>
          </w:p>
        </w:tc>
        <w:tc>
          <w:tcPr>
            <w:tcW w:w="373" w:type="pct"/>
            <w:tcBorders>
              <w:top w:val="nil"/>
              <w:left w:val="nil"/>
              <w:bottom w:val="nil"/>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sz w:val="24"/>
                <w:szCs w:val="24"/>
              </w:rPr>
            </w:pPr>
          </w:p>
        </w:tc>
        <w:tc>
          <w:tcPr>
            <w:tcW w:w="374" w:type="pct"/>
            <w:tcBorders>
              <w:top w:val="nil"/>
              <w:left w:val="nil"/>
              <w:bottom w:val="nil"/>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sz w:val="20"/>
                <w:szCs w:val="20"/>
              </w:rPr>
            </w:pPr>
          </w:p>
        </w:tc>
      </w:tr>
      <w:tr w:rsidR="00B503B6" w:rsidRPr="00B503B6" w:rsidTr="00B503B6">
        <w:trPr>
          <w:trHeight w:val="300"/>
        </w:trPr>
        <w:tc>
          <w:tcPr>
            <w:tcW w:w="243"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76"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FF0000"/>
              </w:rPr>
            </w:pPr>
            <w:r w:rsidRPr="00B503B6">
              <w:rPr>
                <w:rFonts w:ascii="Times New Roman" w:eastAsia="Times New Roman" w:hAnsi="Times New Roman" w:cs="Times New Roman"/>
                <w:b/>
                <w:bCs/>
                <w:color w:val="FF0000"/>
              </w:rPr>
              <w:t> </w:t>
            </w:r>
          </w:p>
        </w:tc>
        <w:tc>
          <w:tcPr>
            <w:tcW w:w="414"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nil"/>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300"/>
        </w:trPr>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п/п</w:t>
            </w:r>
          </w:p>
        </w:tc>
        <w:tc>
          <w:tcPr>
            <w:tcW w:w="876" w:type="pct"/>
            <w:vMerge w:val="restart"/>
            <w:tcBorders>
              <w:top w:val="nil"/>
              <w:left w:val="single" w:sz="4" w:space="0" w:color="auto"/>
              <w:bottom w:val="single" w:sz="4" w:space="0" w:color="000000"/>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Наименование показателя (индикатора)</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Единица измерения</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Расчет показателя (индикатора)</w:t>
            </w:r>
          </w:p>
        </w:tc>
        <w:tc>
          <w:tcPr>
            <w:tcW w:w="2598" w:type="pct"/>
            <w:gridSpan w:val="7"/>
            <w:tcBorders>
              <w:top w:val="single" w:sz="4" w:space="0" w:color="auto"/>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Значение показателей (индикаторов)</w:t>
            </w:r>
          </w:p>
        </w:tc>
      </w:tr>
      <w:tr w:rsidR="00B503B6" w:rsidRPr="00B503B6" w:rsidTr="00B503B6">
        <w:trPr>
          <w:trHeight w:val="509"/>
        </w:trPr>
        <w:tc>
          <w:tcPr>
            <w:tcW w:w="243" w:type="pct"/>
            <w:vMerge/>
            <w:tcBorders>
              <w:top w:val="nil"/>
              <w:left w:val="single" w:sz="4" w:space="0" w:color="auto"/>
              <w:bottom w:val="single" w:sz="4" w:space="0" w:color="auto"/>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876"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414" w:type="pct"/>
            <w:vMerge/>
            <w:tcBorders>
              <w:top w:val="nil"/>
              <w:left w:val="single" w:sz="4" w:space="0" w:color="auto"/>
              <w:bottom w:val="single" w:sz="4" w:space="0" w:color="auto"/>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869" w:type="pct"/>
            <w:vMerge/>
            <w:tcBorders>
              <w:top w:val="nil"/>
              <w:left w:val="single" w:sz="4" w:space="0" w:color="auto"/>
              <w:bottom w:val="single" w:sz="4" w:space="0" w:color="auto"/>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80" w:type="pct"/>
            <w:vMerge w:val="restart"/>
            <w:tcBorders>
              <w:top w:val="nil"/>
              <w:left w:val="single" w:sz="4" w:space="0" w:color="auto"/>
              <w:bottom w:val="single" w:sz="4" w:space="0" w:color="000000"/>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Отчетный год (2021 г.)</w:t>
            </w:r>
          </w:p>
        </w:tc>
        <w:tc>
          <w:tcPr>
            <w:tcW w:w="351" w:type="pct"/>
            <w:vMerge w:val="restart"/>
            <w:tcBorders>
              <w:top w:val="nil"/>
              <w:left w:val="single" w:sz="4" w:space="0" w:color="auto"/>
              <w:bottom w:val="single" w:sz="4" w:space="0" w:color="000000"/>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 Текущий год (2022 г.)</w:t>
            </w:r>
          </w:p>
        </w:tc>
        <w:tc>
          <w:tcPr>
            <w:tcW w:w="373" w:type="pct"/>
            <w:vMerge w:val="restart"/>
            <w:tcBorders>
              <w:top w:val="nil"/>
              <w:left w:val="single" w:sz="4" w:space="0" w:color="auto"/>
              <w:bottom w:val="single" w:sz="4" w:space="0" w:color="000000"/>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1-й плановый год (2023 г.)</w:t>
            </w:r>
          </w:p>
        </w:tc>
        <w:tc>
          <w:tcPr>
            <w:tcW w:w="373" w:type="pct"/>
            <w:vMerge w:val="restart"/>
            <w:tcBorders>
              <w:top w:val="nil"/>
              <w:left w:val="single" w:sz="4" w:space="0" w:color="auto"/>
              <w:bottom w:val="single" w:sz="4" w:space="0" w:color="000000"/>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2-й плановый год (2024 г.)</w:t>
            </w:r>
          </w:p>
        </w:tc>
        <w:tc>
          <w:tcPr>
            <w:tcW w:w="374" w:type="pct"/>
            <w:vMerge w:val="restart"/>
            <w:tcBorders>
              <w:top w:val="nil"/>
              <w:left w:val="single" w:sz="4" w:space="0" w:color="auto"/>
              <w:bottom w:val="single" w:sz="4" w:space="0" w:color="000000"/>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3-й плановый год (2025 г.)</w:t>
            </w:r>
          </w:p>
        </w:tc>
        <w:tc>
          <w:tcPr>
            <w:tcW w:w="373" w:type="pct"/>
            <w:vMerge w:val="restart"/>
            <w:tcBorders>
              <w:top w:val="nil"/>
              <w:left w:val="single" w:sz="4" w:space="0" w:color="auto"/>
              <w:bottom w:val="single" w:sz="4" w:space="0" w:color="000000"/>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4-й плановый год (2026 г.)</w:t>
            </w:r>
          </w:p>
        </w:tc>
        <w:tc>
          <w:tcPr>
            <w:tcW w:w="374" w:type="pct"/>
            <w:vMerge w:val="restart"/>
            <w:tcBorders>
              <w:top w:val="nil"/>
              <w:left w:val="single" w:sz="4" w:space="0" w:color="auto"/>
              <w:bottom w:val="single" w:sz="4" w:space="0" w:color="000000"/>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5-й плановый год (2027 г.)</w:t>
            </w:r>
          </w:p>
        </w:tc>
      </w:tr>
      <w:tr w:rsidR="00B503B6" w:rsidRPr="00B503B6" w:rsidTr="00B503B6">
        <w:trPr>
          <w:trHeight w:val="509"/>
        </w:trPr>
        <w:tc>
          <w:tcPr>
            <w:tcW w:w="243" w:type="pct"/>
            <w:vMerge/>
            <w:tcBorders>
              <w:top w:val="nil"/>
              <w:left w:val="single" w:sz="4" w:space="0" w:color="auto"/>
              <w:bottom w:val="single" w:sz="4" w:space="0" w:color="auto"/>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876"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414" w:type="pct"/>
            <w:vMerge/>
            <w:tcBorders>
              <w:top w:val="nil"/>
              <w:left w:val="single" w:sz="4" w:space="0" w:color="auto"/>
              <w:bottom w:val="single" w:sz="4" w:space="0" w:color="auto"/>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869" w:type="pct"/>
            <w:vMerge/>
            <w:tcBorders>
              <w:top w:val="nil"/>
              <w:left w:val="single" w:sz="4" w:space="0" w:color="auto"/>
              <w:bottom w:val="single" w:sz="4" w:space="0" w:color="auto"/>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80"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51"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73"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73"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74"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73"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c>
          <w:tcPr>
            <w:tcW w:w="374" w:type="pct"/>
            <w:vMerge/>
            <w:tcBorders>
              <w:top w:val="nil"/>
              <w:left w:val="single" w:sz="4" w:space="0" w:color="auto"/>
              <w:bottom w:val="single" w:sz="4" w:space="0" w:color="000000"/>
              <w:right w:val="single" w:sz="4" w:space="0" w:color="auto"/>
            </w:tcBorders>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p>
        </w:tc>
      </w:tr>
      <w:tr w:rsidR="00B503B6" w:rsidRPr="00B503B6" w:rsidTr="00B503B6">
        <w:trPr>
          <w:trHeight w:val="300"/>
        </w:trPr>
        <w:tc>
          <w:tcPr>
            <w:tcW w:w="243" w:type="pct"/>
            <w:tcBorders>
              <w:top w:val="nil"/>
              <w:left w:val="single" w:sz="4" w:space="0" w:color="auto"/>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876"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414"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869"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w:t>
            </w:r>
          </w:p>
        </w:tc>
        <w:tc>
          <w:tcPr>
            <w:tcW w:w="380"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w:t>
            </w:r>
          </w:p>
        </w:tc>
        <w:tc>
          <w:tcPr>
            <w:tcW w:w="351"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w:t>
            </w:r>
          </w:p>
        </w:tc>
        <w:tc>
          <w:tcPr>
            <w:tcW w:w="373"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7</w:t>
            </w:r>
          </w:p>
        </w:tc>
        <w:tc>
          <w:tcPr>
            <w:tcW w:w="373"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8</w:t>
            </w:r>
          </w:p>
        </w:tc>
        <w:tc>
          <w:tcPr>
            <w:tcW w:w="374"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w:t>
            </w:r>
          </w:p>
        </w:tc>
        <w:tc>
          <w:tcPr>
            <w:tcW w:w="373"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10</w:t>
            </w:r>
          </w:p>
        </w:tc>
        <w:tc>
          <w:tcPr>
            <w:tcW w:w="374"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11</w:t>
            </w:r>
          </w:p>
        </w:tc>
      </w:tr>
      <w:tr w:rsidR="00B503B6" w:rsidRPr="00B503B6" w:rsidTr="00B503B6">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2DCDB"/>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I.                Подпрограмма «Обеспечивающая подпрограмма»</w:t>
            </w:r>
          </w:p>
        </w:tc>
      </w:tr>
      <w:tr w:rsidR="00B503B6" w:rsidRPr="00B503B6" w:rsidTr="00B503B6">
        <w:trPr>
          <w:trHeight w:val="585"/>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1</w:t>
            </w:r>
          </w:p>
        </w:tc>
        <w:tc>
          <w:tcPr>
            <w:tcW w:w="876"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xml:space="preserve">Цель №1. Осуществление полномочий Городского округа «Жатай» в области культуры и искусства </w:t>
            </w:r>
          </w:p>
        </w:tc>
        <w:tc>
          <w:tcPr>
            <w:tcW w:w="41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1.1</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Задача 1.1 "Обеспечение реализации полномочий в сфере культуры "</w:t>
            </w:r>
          </w:p>
        </w:tc>
        <w:tc>
          <w:tcPr>
            <w:tcW w:w="41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1.1.1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Мероприятие1.1.1 Руководство и управление в сфере установленных функций</w:t>
            </w:r>
          </w:p>
        </w:tc>
        <w:tc>
          <w:tcPr>
            <w:tcW w:w="41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1050"/>
        </w:trPr>
        <w:tc>
          <w:tcPr>
            <w:tcW w:w="243" w:type="pct"/>
            <w:tcBorders>
              <w:top w:val="nil"/>
              <w:left w:val="single" w:sz="4" w:space="0" w:color="auto"/>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 1.1.1.1. Вовлеченность населения в мероприятия по развитию   гармонично развитой и социально ответственной личности учереждениями культуры</w:t>
            </w:r>
          </w:p>
        </w:tc>
        <w:tc>
          <w:tcPr>
            <w:tcW w:w="41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кол-во посещений</w:t>
            </w:r>
          </w:p>
        </w:tc>
        <w:tc>
          <w:tcPr>
            <w:tcW w:w="869" w:type="pct"/>
            <w:tcBorders>
              <w:top w:val="nil"/>
              <w:left w:val="nil"/>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количество </w:t>
            </w:r>
            <w:proofErr w:type="gramStart"/>
            <w:r w:rsidRPr="00B503B6">
              <w:rPr>
                <w:rFonts w:ascii="Times New Roman" w:eastAsia="Times New Roman" w:hAnsi="Times New Roman" w:cs="Times New Roman"/>
                <w:color w:val="000000"/>
              </w:rPr>
              <w:t>посещений  учереждений</w:t>
            </w:r>
            <w:proofErr w:type="gramEnd"/>
            <w:r w:rsidRPr="00B503B6">
              <w:rPr>
                <w:rFonts w:ascii="Times New Roman" w:eastAsia="Times New Roman" w:hAnsi="Times New Roman" w:cs="Times New Roman"/>
                <w:color w:val="000000"/>
              </w:rPr>
              <w:t xml:space="preserve"> культуры на каждого жителя в течении года</w:t>
            </w:r>
          </w:p>
        </w:tc>
        <w:tc>
          <w:tcPr>
            <w:tcW w:w="380"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3,80</w:t>
            </w:r>
          </w:p>
        </w:tc>
        <w:tc>
          <w:tcPr>
            <w:tcW w:w="351"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4,43</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4,78</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5,13</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5,48</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5,83</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6,18</w:t>
            </w:r>
          </w:p>
        </w:tc>
      </w:tr>
      <w:tr w:rsidR="00B503B6" w:rsidRPr="00B503B6" w:rsidTr="00B503B6">
        <w:trPr>
          <w:trHeight w:val="60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 1.1.1.2. Сохранение культуротворческого потенциала учреждений культуры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разработка программы/реализация программных мероприятий</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3/3</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3/6</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3/9</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3/9</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3/12</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1.1.1.3 Исполнение муниципальной программы </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не менее процент</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исполнение не менее 95%</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99,8</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95</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95</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95</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95</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95</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1.2</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Задача №1.2. Укрепление материально-технической базы муниципальных учреждений культуры</w:t>
            </w:r>
          </w:p>
        </w:tc>
        <w:tc>
          <w:tcPr>
            <w:tcW w:w="41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auto" w:fill="auto"/>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1.2.1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Мерприятие 1.2.1. Обновление технического оборудования учреждений культуры</w:t>
            </w:r>
          </w:p>
        </w:tc>
        <w:tc>
          <w:tcPr>
            <w:tcW w:w="41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810"/>
        </w:trPr>
        <w:tc>
          <w:tcPr>
            <w:tcW w:w="243" w:type="pct"/>
            <w:tcBorders>
              <w:top w:val="nil"/>
              <w:left w:val="single" w:sz="4" w:space="0" w:color="auto"/>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1.2.1.1. Количество организаций культуры, получивших современное оборудование, оснащение.</w:t>
            </w:r>
          </w:p>
        </w:tc>
        <w:tc>
          <w:tcPr>
            <w:tcW w:w="414" w:type="pct"/>
            <w:tcBorders>
              <w:top w:val="nil"/>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nil"/>
              <w:right w:val="nil"/>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годовой показатель</w:t>
            </w:r>
          </w:p>
        </w:tc>
        <w:tc>
          <w:tcPr>
            <w:tcW w:w="380" w:type="pct"/>
            <w:tcBorders>
              <w:top w:val="nil"/>
              <w:left w:val="single" w:sz="4" w:space="0" w:color="auto"/>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51"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r>
      <w:tr w:rsidR="00B503B6" w:rsidRPr="00B503B6" w:rsidTr="00B503B6">
        <w:trPr>
          <w:trHeight w:val="855"/>
        </w:trPr>
        <w:tc>
          <w:tcPr>
            <w:tcW w:w="243" w:type="pct"/>
            <w:tcBorders>
              <w:top w:val="single" w:sz="4" w:space="0" w:color="auto"/>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1.2.2</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xml:space="preserve">Мерприятие 1.2.2 Улучшение условий для развития кружков, студий, любительских </w:t>
            </w:r>
            <w:r w:rsidRPr="00B503B6">
              <w:rPr>
                <w:rFonts w:ascii="Times New Roman" w:eastAsia="Times New Roman" w:hAnsi="Times New Roman" w:cs="Times New Roman"/>
                <w:b/>
                <w:bCs/>
                <w:color w:val="000000"/>
              </w:rPr>
              <w:lastRenderedPageBreak/>
              <w:t>объединений, клубов по интересам, других клубных формирований</w:t>
            </w:r>
          </w:p>
        </w:tc>
        <w:tc>
          <w:tcPr>
            <w:tcW w:w="414"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lastRenderedPageBreak/>
              <w:t> </w:t>
            </w:r>
          </w:p>
        </w:tc>
        <w:tc>
          <w:tcPr>
            <w:tcW w:w="869"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single" w:sz="4" w:space="0" w:color="auto"/>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1.2.2.1 Обеспечение клубных формирований оборудованием, декорациями, пошив костюмов</w:t>
            </w:r>
          </w:p>
        </w:tc>
        <w:tc>
          <w:tcPr>
            <w:tcW w:w="41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кол-во мероприятий</w:t>
            </w:r>
          </w:p>
        </w:tc>
        <w:tc>
          <w:tcPr>
            <w:tcW w:w="869" w:type="pct"/>
            <w:tcBorders>
              <w:top w:val="nil"/>
              <w:left w:val="nil"/>
              <w:bottom w:val="nil"/>
              <w:right w:val="nil"/>
            </w:tcBorders>
            <w:shd w:val="clear" w:color="000000" w:fill="FFFFFF"/>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годовой показатель</w:t>
            </w:r>
          </w:p>
        </w:tc>
        <w:tc>
          <w:tcPr>
            <w:tcW w:w="380"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Задача№ 1.3 Строительство, ремонт объектов в сфере культуры</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30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Pr="00B503B6">
              <w:rPr>
                <w:rFonts w:ascii="Times New Roman" w:eastAsia="Times New Roman" w:hAnsi="Times New Roman" w:cs="Times New Roman"/>
                <w:b/>
                <w:bCs/>
                <w:color w:val="000000"/>
              </w:rPr>
              <w:t>3</w:t>
            </w:r>
            <w:r>
              <w:rPr>
                <w:rFonts w:ascii="Times New Roman" w:eastAsia="Times New Roman" w:hAnsi="Times New Roman" w:cs="Times New Roman"/>
                <w:b/>
                <w:bCs/>
                <w:color w:val="000000"/>
              </w:rPr>
              <w:t>.</w:t>
            </w:r>
            <w:r w:rsidRPr="00B503B6">
              <w:rPr>
                <w:rFonts w:ascii="Times New Roman" w:eastAsia="Times New Roman" w:hAnsi="Times New Roman" w:cs="Times New Roman"/>
                <w:b/>
                <w:bCs/>
                <w:color w:val="000000"/>
              </w:rPr>
              <w:t>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xml:space="preserve">Мерприятие 1.3.1 Ремонт учреждений культуры </w:t>
            </w:r>
          </w:p>
        </w:tc>
        <w:tc>
          <w:tcPr>
            <w:tcW w:w="41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1.3.1.1 Капитальный и текущий ремонт объектов и инженерных сетей учреждений культуры</w:t>
            </w:r>
          </w:p>
        </w:tc>
        <w:tc>
          <w:tcPr>
            <w:tcW w:w="414" w:type="pct"/>
            <w:tcBorders>
              <w:top w:val="nil"/>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количество зданий учреждений, где проведен ремонт</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r>
      <w:tr w:rsidR="00B503B6" w:rsidRPr="00B503B6" w:rsidTr="00B503B6">
        <w:trPr>
          <w:trHeight w:val="585"/>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1.</w:t>
            </w:r>
            <w:r>
              <w:rPr>
                <w:rFonts w:ascii="Times New Roman" w:eastAsia="Times New Roman" w:hAnsi="Times New Roman" w:cs="Times New Roman"/>
                <w:b/>
                <w:bCs/>
                <w:color w:val="000000"/>
              </w:rPr>
              <w:t>3.2</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Мерприятие 1.3.2 Разработка проектно-сметной документации объектов культуры</w:t>
            </w:r>
          </w:p>
        </w:tc>
        <w:tc>
          <w:tcPr>
            <w:tcW w:w="41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hideMark/>
          </w:tcPr>
          <w:p w:rsidR="00B503B6" w:rsidRPr="00B503B6" w:rsidRDefault="00B503B6" w:rsidP="00B503B6">
            <w:pPr>
              <w:spacing w:after="0" w:line="240" w:lineRule="auto"/>
              <w:jc w:val="both"/>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9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1.3.2.1 Разработка проектно-сметной </w:t>
            </w:r>
            <w:proofErr w:type="gramStart"/>
            <w:r w:rsidRPr="00B503B6">
              <w:rPr>
                <w:rFonts w:ascii="Times New Roman" w:eastAsia="Times New Roman" w:hAnsi="Times New Roman" w:cs="Times New Roman"/>
                <w:color w:val="000000"/>
              </w:rPr>
              <w:t>документации  для</w:t>
            </w:r>
            <w:proofErr w:type="gramEnd"/>
            <w:r w:rsidRPr="00B503B6">
              <w:rPr>
                <w:rFonts w:ascii="Times New Roman" w:eastAsia="Times New Roman" w:hAnsi="Times New Roman" w:cs="Times New Roman"/>
                <w:color w:val="000000"/>
              </w:rPr>
              <w:t xml:space="preserve"> строительства  объекта «Многофункциональный культурно-досуговый центр в п. Жатай»</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проект</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51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II. Подпрограмма «Реализация потенциала культуры как духовно-нравственной основы развития личности и общества»</w:t>
            </w:r>
          </w:p>
        </w:tc>
      </w:tr>
      <w:tr w:rsidR="00B503B6" w:rsidRPr="00B503B6" w:rsidTr="00B503B6">
        <w:trPr>
          <w:trHeight w:val="660"/>
        </w:trPr>
        <w:tc>
          <w:tcPr>
            <w:tcW w:w="243" w:type="pct"/>
            <w:tcBorders>
              <w:top w:val="nil"/>
              <w:left w:val="single" w:sz="4" w:space="0" w:color="auto"/>
              <w:bottom w:val="single" w:sz="4" w:space="0" w:color="auto"/>
              <w:right w:val="nil"/>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lastRenderedPageBreak/>
              <w:t>2.</w:t>
            </w:r>
          </w:p>
        </w:tc>
        <w:tc>
          <w:tcPr>
            <w:tcW w:w="876" w:type="pct"/>
            <w:tcBorders>
              <w:top w:val="nil"/>
              <w:left w:val="single" w:sz="4" w:space="0" w:color="auto"/>
              <w:bottom w:val="single" w:sz="4" w:space="0" w:color="auto"/>
              <w:right w:val="single" w:sz="4" w:space="0" w:color="auto"/>
            </w:tcBorders>
            <w:shd w:val="clear" w:color="auto" w:fill="auto"/>
            <w:vAlign w:val="bottom"/>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Цель N2 Вовлечение граждан в культурную деятельность, повышение востребованности услуг в сфере культуры</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795"/>
        </w:trPr>
        <w:tc>
          <w:tcPr>
            <w:tcW w:w="243" w:type="pct"/>
            <w:tcBorders>
              <w:top w:val="nil"/>
              <w:left w:val="single" w:sz="4" w:space="0" w:color="auto"/>
              <w:bottom w:val="single" w:sz="4" w:space="0" w:color="auto"/>
              <w:right w:val="nil"/>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2.1</w:t>
            </w:r>
          </w:p>
        </w:tc>
        <w:tc>
          <w:tcPr>
            <w:tcW w:w="876"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sz w:val="20"/>
                <w:szCs w:val="20"/>
              </w:rPr>
            </w:pPr>
            <w:r w:rsidRPr="00B503B6">
              <w:rPr>
                <w:rFonts w:ascii="Times New Roman" w:eastAsia="Times New Roman" w:hAnsi="Times New Roman" w:cs="Times New Roman"/>
                <w:b/>
                <w:bCs/>
                <w:sz w:val="20"/>
                <w:szCs w:val="20"/>
              </w:rPr>
              <w:t xml:space="preserve">Задача N2.1 Выполнение муниципального задания </w:t>
            </w:r>
            <w:proofErr w:type="gramStart"/>
            <w:r w:rsidRPr="00B503B6">
              <w:rPr>
                <w:rFonts w:ascii="Times New Roman" w:eastAsia="Times New Roman" w:hAnsi="Times New Roman" w:cs="Times New Roman"/>
                <w:b/>
                <w:bCs/>
                <w:sz w:val="20"/>
                <w:szCs w:val="20"/>
              </w:rPr>
              <w:t>муниципального  бюджетного</w:t>
            </w:r>
            <w:proofErr w:type="gramEnd"/>
            <w:r w:rsidRPr="00B503B6">
              <w:rPr>
                <w:rFonts w:ascii="Times New Roman" w:eastAsia="Times New Roman" w:hAnsi="Times New Roman" w:cs="Times New Roman"/>
                <w:b/>
                <w:bCs/>
                <w:sz w:val="20"/>
                <w:szCs w:val="20"/>
              </w:rPr>
              <w:t xml:space="preserve"> учреждением  "Дом культуры "Маяк"</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114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2.1.1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Мероприятие N2.1.1.Финансовое обеспечение выполнения муниципального задания </w:t>
            </w:r>
            <w:proofErr w:type="gramStart"/>
            <w:r w:rsidRPr="00B503B6">
              <w:rPr>
                <w:rFonts w:ascii="Times New Roman" w:eastAsia="Times New Roman" w:hAnsi="Times New Roman" w:cs="Times New Roman"/>
                <w:b/>
                <w:bCs/>
              </w:rPr>
              <w:t>муниципальным  бюджетным</w:t>
            </w:r>
            <w:proofErr w:type="gramEnd"/>
            <w:r w:rsidRPr="00B503B6">
              <w:rPr>
                <w:rFonts w:ascii="Times New Roman" w:eastAsia="Times New Roman" w:hAnsi="Times New Roman" w:cs="Times New Roman"/>
                <w:b/>
                <w:bCs/>
              </w:rPr>
              <w:t xml:space="preserve"> учреждением  "Дом культуры "Маяк"</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3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3.1.1.1 Увеличение внебюджетных источников:</w:t>
            </w:r>
          </w:p>
        </w:tc>
        <w:tc>
          <w:tcPr>
            <w:tcW w:w="41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тыс.руб</w:t>
            </w:r>
          </w:p>
        </w:tc>
        <w:tc>
          <w:tcPr>
            <w:tcW w:w="869" w:type="pct"/>
            <w:tcBorders>
              <w:top w:val="nil"/>
              <w:left w:val="nil"/>
              <w:bottom w:val="single" w:sz="4" w:space="0" w:color="auto"/>
              <w:right w:val="single" w:sz="4" w:space="0" w:color="auto"/>
            </w:tcBorders>
            <w:shd w:val="clear" w:color="auto" w:fill="auto"/>
            <w:noWrap/>
            <w:vAlign w:val="bottom"/>
            <w:hideMark/>
          </w:tcPr>
          <w:p w:rsidR="00B503B6" w:rsidRPr="00B503B6" w:rsidRDefault="00B503B6" w:rsidP="00B503B6">
            <w:pPr>
              <w:spacing w:after="0" w:line="240" w:lineRule="auto"/>
              <w:rPr>
                <w:rFonts w:ascii="Calibri" w:eastAsia="Times New Roman" w:hAnsi="Calibri" w:cs="Calibri"/>
                <w:color w:val="000000"/>
              </w:rPr>
            </w:pPr>
            <w:r w:rsidRPr="00B503B6">
              <w:rPr>
                <w:rFonts w:ascii="Calibri" w:eastAsia="Times New Roman" w:hAnsi="Calibri" w:cs="Calibri"/>
                <w:color w:val="000000"/>
              </w:rPr>
              <w:t> </w:t>
            </w:r>
          </w:p>
        </w:tc>
        <w:tc>
          <w:tcPr>
            <w:tcW w:w="380"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3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Дом культуры "Маяк"</w:t>
            </w:r>
          </w:p>
        </w:tc>
        <w:tc>
          <w:tcPr>
            <w:tcW w:w="41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тыс.руб</w:t>
            </w:r>
          </w:p>
        </w:tc>
        <w:tc>
          <w:tcPr>
            <w:tcW w:w="869"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both"/>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1405,90</w:t>
            </w:r>
          </w:p>
        </w:tc>
        <w:tc>
          <w:tcPr>
            <w:tcW w:w="351" w:type="pct"/>
            <w:tcBorders>
              <w:top w:val="nil"/>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1600,00</w:t>
            </w:r>
          </w:p>
        </w:tc>
        <w:tc>
          <w:tcPr>
            <w:tcW w:w="373" w:type="pct"/>
            <w:tcBorders>
              <w:top w:val="single" w:sz="4" w:space="0" w:color="auto"/>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1600,00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1700,00</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1800,00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1900,00</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2000,00</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xml:space="preserve">Задача N2.2 Обеспечение развития культурно-досуговой деятельности и народного творчества </w:t>
            </w:r>
          </w:p>
        </w:tc>
        <w:tc>
          <w:tcPr>
            <w:tcW w:w="41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both"/>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single" w:sz="4" w:space="0" w:color="auto"/>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single" w:sz="4" w:space="0" w:color="auto"/>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2.2.1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Мероприятие </w:t>
            </w:r>
            <w:proofErr w:type="gramStart"/>
            <w:r w:rsidRPr="00B503B6">
              <w:rPr>
                <w:rFonts w:ascii="Times New Roman" w:eastAsia="Times New Roman" w:hAnsi="Times New Roman" w:cs="Times New Roman"/>
                <w:b/>
                <w:bCs/>
              </w:rPr>
              <w:t>2.2.1 :</w:t>
            </w:r>
            <w:proofErr w:type="gramEnd"/>
            <w:r w:rsidRPr="00B503B6">
              <w:rPr>
                <w:rFonts w:ascii="Times New Roman" w:eastAsia="Times New Roman" w:hAnsi="Times New Roman" w:cs="Times New Roman"/>
                <w:b/>
                <w:bCs/>
              </w:rPr>
              <w:t xml:space="preserve"> Организация и проведение муниципальных социально-значимых </w:t>
            </w:r>
            <w:r w:rsidRPr="00B503B6">
              <w:rPr>
                <w:rFonts w:ascii="Times New Roman" w:eastAsia="Times New Roman" w:hAnsi="Times New Roman" w:cs="Times New Roman"/>
                <w:b/>
                <w:bCs/>
              </w:rPr>
              <w:lastRenderedPageBreak/>
              <w:t>культурно-массовых мероприятий</w:t>
            </w:r>
          </w:p>
        </w:tc>
        <w:tc>
          <w:tcPr>
            <w:tcW w:w="414"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 </w:t>
            </w:r>
          </w:p>
        </w:tc>
        <w:tc>
          <w:tcPr>
            <w:tcW w:w="869"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2.2.1.1 Количество посещений Дома культуры по отношению к </w:t>
            </w:r>
            <w:r w:rsidRPr="00B503B6">
              <w:rPr>
                <w:rFonts w:ascii="Times New Roman" w:eastAsia="Times New Roman" w:hAnsi="Times New Roman" w:cs="Times New Roman"/>
              </w:rPr>
              <w:t xml:space="preserve">уровню 2019 года (до пандемийный период) </w:t>
            </w:r>
          </w:p>
        </w:tc>
        <w:tc>
          <w:tcPr>
            <w:tcW w:w="41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46346- показатель </w:t>
            </w:r>
            <w:r w:rsidRPr="00B503B6">
              <w:rPr>
                <w:rFonts w:ascii="Times New Roman" w:eastAsia="Times New Roman" w:hAnsi="Times New Roman" w:cs="Times New Roman"/>
              </w:rPr>
              <w:t>2019г.</w:t>
            </w:r>
            <w:r w:rsidRPr="00B503B6">
              <w:rPr>
                <w:rFonts w:ascii="Times New Roman" w:eastAsia="Times New Roman" w:hAnsi="Times New Roman" w:cs="Times New Roman"/>
                <w:color w:val="000000"/>
              </w:rPr>
              <w:t xml:space="preserve"> С 2023 по 2027 ежегодное увеличение на не менее 6%</w:t>
            </w: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29857</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36500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40176 </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53852,00</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57528,00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61204,00</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64880,00</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2.2.2.2 Количество обращений к цифровым ресурсам в сфере культуры </w:t>
            </w:r>
          </w:p>
        </w:tc>
        <w:tc>
          <w:tcPr>
            <w:tcW w:w="41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ежегодное увеличение на не менее 3190</w:t>
            </w: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3999</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5650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8840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12030</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15220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18410</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21 600 </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2.2.2</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Мероприятие 2.2.2: Организация культурно-массовой работы клубных формирований </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rPr>
            </w:pPr>
            <w:r w:rsidRPr="00B503B6">
              <w:rPr>
                <w:rFonts w:ascii="Times New Roman" w:eastAsia="Times New Roman" w:hAnsi="Times New Roman" w:cs="Times New Roman"/>
              </w:rPr>
              <w:t>2.2.2.1. Количество участников культурно-массовых мероприятий (в динамике - качественный показатель)</w:t>
            </w:r>
          </w:p>
        </w:tc>
        <w:tc>
          <w:tcPr>
            <w:tcW w:w="41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процент</w:t>
            </w:r>
          </w:p>
        </w:tc>
        <w:tc>
          <w:tcPr>
            <w:tcW w:w="869" w:type="pct"/>
            <w:tcBorders>
              <w:top w:val="nil"/>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ежегодное увеличение на 2.2% (муниципальное задание)</w:t>
            </w: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2.1</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2.2</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4.4</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6.6</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8.8</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11</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13.2</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nil"/>
              <w:right w:val="nil"/>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2.2.2.2. Количество участников клубных формирований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 на 1 тысячу</w:t>
            </w:r>
          </w:p>
        </w:tc>
        <w:tc>
          <w:tcPr>
            <w:tcW w:w="869" w:type="pct"/>
            <w:tcBorders>
              <w:top w:val="nil"/>
              <w:left w:val="nil"/>
              <w:bottom w:val="single" w:sz="4" w:space="0" w:color="auto"/>
              <w:right w:val="single" w:sz="4" w:space="0" w:color="auto"/>
            </w:tcBorders>
            <w:shd w:val="clear" w:color="000000" w:fill="FFFFFF"/>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расчет на 1 тыс.населения</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37</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37</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43</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47</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52</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57</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62</w:t>
            </w:r>
          </w:p>
        </w:tc>
      </w:tr>
      <w:tr w:rsidR="00B503B6" w:rsidRPr="00B503B6" w:rsidTr="00B503B6">
        <w:trPr>
          <w:trHeight w:val="15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2.2.23. Количество вновь созданных кружков, студий, клубов по интересам, клубных формирований, других любительских объединений творческой направленности (в т.ч. действующих и </w:t>
            </w:r>
            <w:r w:rsidRPr="00B503B6">
              <w:rPr>
                <w:rFonts w:ascii="Times New Roman" w:eastAsia="Times New Roman" w:hAnsi="Times New Roman" w:cs="Times New Roman"/>
                <w:color w:val="000000"/>
              </w:rPr>
              <w:lastRenderedPageBreak/>
              <w:t>увеличивших количество участников более чем на 50%)</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единиц</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не менее 2 в год нарастающим итогом</w:t>
            </w: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4</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8</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10</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2.2.3</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Мерприятие 2.2.3 Создание условий для развития народных художественных промыслов, декоративно-прикладного творчества</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9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2.2.3.1. Количество мероприятий по развитию народных художественных промыслов, декоративно-прикладного творчества (мастер-классы, выставки) </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не менее 3в год с нарастастающим итогом</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6</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9</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15</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2.2.4</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Мерприятие 2.2.4 Повышение квалификации специалистов культурной сферы (софинансирование 50% из местного бюджета) </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rPr>
            </w:pPr>
            <w:r w:rsidRPr="00B503B6">
              <w:rPr>
                <w:rFonts w:ascii="Times New Roman" w:eastAsia="Times New Roman" w:hAnsi="Times New Roman" w:cs="Times New Roman"/>
              </w:rPr>
              <w:t>2.2.4.1 Привлечение, развитие   и сохранение кадрового потенциала.</w:t>
            </w:r>
          </w:p>
        </w:tc>
        <w:tc>
          <w:tcPr>
            <w:tcW w:w="41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ставка</w:t>
            </w:r>
          </w:p>
        </w:tc>
        <w:tc>
          <w:tcPr>
            <w:tcW w:w="869"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0,5</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0,5</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1,5</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2.2.4.2 Количество специалистов </w:t>
            </w:r>
            <w:r w:rsidRPr="00B503B6">
              <w:rPr>
                <w:rFonts w:ascii="Times New Roman" w:eastAsia="Times New Roman" w:hAnsi="Times New Roman" w:cs="Times New Roman"/>
                <w:color w:val="000000"/>
              </w:rPr>
              <w:lastRenderedPageBreak/>
              <w:t xml:space="preserve">культурной сферы, прошедших курсы повышения квалификации </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единиц</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по заявкам учреждений культуры</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w:t>
            </w:r>
          </w:p>
        </w:tc>
      </w:tr>
      <w:tr w:rsidR="00B503B6" w:rsidRPr="00B503B6" w:rsidTr="00B503B6">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E6B8B7"/>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III. Подпрограмма «Сохранение культурного и исторического наследия, обеспечение доступа населения к культурным ценностям и информации»</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Цель №3 Сохранение и повышение востребованности культурного и исторического наследия</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3.1</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xml:space="preserve">Задача 3.1 Выполнение муниципального задания </w:t>
            </w:r>
            <w:proofErr w:type="gramStart"/>
            <w:r w:rsidRPr="00B503B6">
              <w:rPr>
                <w:rFonts w:ascii="Times New Roman" w:eastAsia="Times New Roman" w:hAnsi="Times New Roman" w:cs="Times New Roman"/>
                <w:b/>
                <w:bCs/>
                <w:color w:val="000000"/>
              </w:rPr>
              <w:t>муниципального  бюджетного</w:t>
            </w:r>
            <w:proofErr w:type="gramEnd"/>
            <w:r w:rsidRPr="00B503B6">
              <w:rPr>
                <w:rFonts w:ascii="Times New Roman" w:eastAsia="Times New Roman" w:hAnsi="Times New Roman" w:cs="Times New Roman"/>
                <w:b/>
                <w:bCs/>
                <w:color w:val="000000"/>
              </w:rPr>
              <w:t xml:space="preserve"> учреждением  "Жатайская городская библиотека"</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90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rPr>
            </w:pPr>
            <w:r w:rsidRPr="00B503B6">
              <w:rPr>
                <w:rFonts w:ascii="Times New Roman" w:eastAsia="Times New Roman" w:hAnsi="Times New Roman" w:cs="Times New Roman"/>
                <w:b/>
                <w:bCs/>
              </w:rPr>
              <w:t>3.1.1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Мероприятие 3.1.1 Финансовое обеспечение выполнения муниципального задания </w:t>
            </w:r>
            <w:proofErr w:type="gramStart"/>
            <w:r w:rsidRPr="00B503B6">
              <w:rPr>
                <w:rFonts w:ascii="Times New Roman" w:eastAsia="Times New Roman" w:hAnsi="Times New Roman" w:cs="Times New Roman"/>
                <w:b/>
                <w:bCs/>
              </w:rPr>
              <w:t>муниципальным  бюджетным</w:t>
            </w:r>
            <w:proofErr w:type="gramEnd"/>
            <w:r w:rsidRPr="00B503B6">
              <w:rPr>
                <w:rFonts w:ascii="Times New Roman" w:eastAsia="Times New Roman" w:hAnsi="Times New Roman" w:cs="Times New Roman"/>
                <w:b/>
                <w:bCs/>
              </w:rPr>
              <w:t xml:space="preserve"> учреждением  "Жатайская городская библиотека"</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435"/>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3.1.1.1 Увеличение внебюджетных источников:</w:t>
            </w:r>
          </w:p>
        </w:tc>
        <w:tc>
          <w:tcPr>
            <w:tcW w:w="41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тыс.руб</w:t>
            </w:r>
          </w:p>
        </w:tc>
        <w:tc>
          <w:tcPr>
            <w:tcW w:w="869" w:type="pct"/>
            <w:tcBorders>
              <w:top w:val="nil"/>
              <w:left w:val="nil"/>
              <w:bottom w:val="single" w:sz="4" w:space="0" w:color="auto"/>
              <w:right w:val="single" w:sz="4" w:space="0" w:color="auto"/>
            </w:tcBorders>
            <w:shd w:val="clear" w:color="auto" w:fill="auto"/>
            <w:noWrap/>
            <w:vAlign w:val="bottom"/>
            <w:hideMark/>
          </w:tcPr>
          <w:p w:rsidR="00B503B6" w:rsidRPr="00B503B6" w:rsidRDefault="00B503B6" w:rsidP="00B503B6">
            <w:pPr>
              <w:spacing w:after="0" w:line="240" w:lineRule="auto"/>
              <w:rPr>
                <w:rFonts w:ascii="Calibri" w:eastAsia="Times New Roman" w:hAnsi="Calibri" w:cs="Calibri"/>
                <w:color w:val="000000"/>
              </w:rPr>
            </w:pPr>
            <w:r w:rsidRPr="00B503B6">
              <w:rPr>
                <w:rFonts w:ascii="Calibri" w:eastAsia="Times New Roman" w:hAnsi="Calibri" w:cs="Calibri"/>
                <w:color w:val="000000"/>
              </w:rPr>
              <w:t> </w:t>
            </w:r>
          </w:p>
        </w:tc>
        <w:tc>
          <w:tcPr>
            <w:tcW w:w="380"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1425,00</w:t>
            </w:r>
          </w:p>
        </w:tc>
        <w:tc>
          <w:tcPr>
            <w:tcW w:w="351"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1425,00</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1630,00</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1733,00</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1834,50</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1935,50</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2034,50</w:t>
            </w:r>
          </w:p>
        </w:tc>
      </w:tr>
      <w:tr w:rsidR="00B503B6" w:rsidRPr="00B503B6" w:rsidTr="00B503B6">
        <w:trPr>
          <w:trHeight w:val="3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"Жатайская городская библиотека"</w:t>
            </w:r>
          </w:p>
        </w:tc>
        <w:tc>
          <w:tcPr>
            <w:tcW w:w="41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тыс.руб</w:t>
            </w:r>
          </w:p>
        </w:tc>
        <w:tc>
          <w:tcPr>
            <w:tcW w:w="869"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both"/>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12,20</w:t>
            </w:r>
          </w:p>
        </w:tc>
        <w:tc>
          <w:tcPr>
            <w:tcW w:w="351"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20,00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24,00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26,00</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27,00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27,00</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27,00</w:t>
            </w:r>
          </w:p>
        </w:tc>
      </w:tr>
      <w:tr w:rsidR="00B503B6" w:rsidRPr="00B503B6" w:rsidTr="00B503B6">
        <w:trPr>
          <w:trHeight w:val="3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lastRenderedPageBreak/>
              <w:t>3.2</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Задача 3.2 Развитие библиотечного дела</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638"/>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rPr>
            </w:pPr>
            <w:r w:rsidRPr="00B503B6">
              <w:rPr>
                <w:rFonts w:ascii="Times New Roman" w:eastAsia="Times New Roman" w:hAnsi="Times New Roman" w:cs="Times New Roman"/>
                <w:b/>
                <w:bCs/>
              </w:rPr>
              <w:t>3.2.1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Мерприятие №3.2.1. Комплектование библиотечного фонда </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3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3.2.1.1. Количество экземпляров книжного фонда библиотеки</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200 экз. -ежегодное пополнение </w:t>
            </w:r>
            <w:r w:rsidRPr="00B503B6">
              <w:rPr>
                <w:rFonts w:ascii="Times New Roman" w:eastAsia="Times New Roman" w:hAnsi="Times New Roman" w:cs="Times New Roman"/>
                <w:color w:val="FF0000"/>
              </w:rPr>
              <w:t xml:space="preserve">                                                                       </w:t>
            </w:r>
            <w:r w:rsidRPr="00B503B6">
              <w:rPr>
                <w:rFonts w:ascii="Times New Roman" w:eastAsia="Times New Roman" w:hAnsi="Times New Roman" w:cs="Times New Roman"/>
                <w:color w:val="000000"/>
              </w:rPr>
              <w:t xml:space="preserve">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20800</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20880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21080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21280</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21480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21680</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21880</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rPr>
            </w:pPr>
            <w:r w:rsidRPr="00B503B6">
              <w:rPr>
                <w:rFonts w:ascii="Times New Roman" w:eastAsia="Times New Roman" w:hAnsi="Times New Roman" w:cs="Times New Roman"/>
                <w:b/>
                <w:bCs/>
              </w:rPr>
              <w:t>3.1.2</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Мерприятие №3.2.2.   Создание комфортных и безопасных условий для посетителей, получателей услуг библиотеки</w:t>
            </w:r>
            <w:r w:rsidRPr="00B503B6">
              <w:rPr>
                <w:rFonts w:ascii="Times New Roman" w:eastAsia="Times New Roman" w:hAnsi="Times New Roman" w:cs="Times New Roman"/>
                <w:color w:val="FF0000"/>
              </w:rPr>
              <w:t xml:space="preserve"> </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nil"/>
              <w:right w:val="nil"/>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3.2.2.1. Охват населения библиотечным обслуживанием (посещения)</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по 0,3 в год до 3,5 посещений на 1 жителя в год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1,8</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2,3</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2,6</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2,9</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3,5</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3.3</w:t>
            </w:r>
          </w:p>
        </w:tc>
        <w:tc>
          <w:tcPr>
            <w:tcW w:w="876"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xml:space="preserve">Задача 3.3 Выполнение муниципального задания </w:t>
            </w:r>
            <w:proofErr w:type="gramStart"/>
            <w:r w:rsidRPr="00B503B6">
              <w:rPr>
                <w:rFonts w:ascii="Times New Roman" w:eastAsia="Times New Roman" w:hAnsi="Times New Roman" w:cs="Times New Roman"/>
                <w:b/>
                <w:bCs/>
                <w:color w:val="000000"/>
              </w:rPr>
              <w:t>муниципального  бюджетного</w:t>
            </w:r>
            <w:proofErr w:type="gramEnd"/>
            <w:r w:rsidRPr="00B503B6">
              <w:rPr>
                <w:rFonts w:ascii="Times New Roman" w:eastAsia="Times New Roman" w:hAnsi="Times New Roman" w:cs="Times New Roman"/>
                <w:b/>
                <w:bCs/>
                <w:color w:val="000000"/>
              </w:rPr>
              <w:t xml:space="preserve"> учреждением  "Музей" Городского округа "Жатай"</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90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rPr>
            </w:pPr>
            <w:r w:rsidRPr="00B503B6">
              <w:rPr>
                <w:rFonts w:ascii="Times New Roman" w:eastAsia="Times New Roman" w:hAnsi="Times New Roman" w:cs="Times New Roman"/>
                <w:b/>
                <w:bCs/>
              </w:rPr>
              <w:t>3.3.1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Мероприятие 3.3.1 Финансовое обеспечение выполнения муниципального задания </w:t>
            </w:r>
            <w:proofErr w:type="gramStart"/>
            <w:r w:rsidRPr="00B503B6">
              <w:rPr>
                <w:rFonts w:ascii="Times New Roman" w:eastAsia="Times New Roman" w:hAnsi="Times New Roman" w:cs="Times New Roman"/>
                <w:b/>
                <w:bCs/>
              </w:rPr>
              <w:t>муниципальным  бюджетным</w:t>
            </w:r>
            <w:proofErr w:type="gramEnd"/>
            <w:r w:rsidRPr="00B503B6">
              <w:rPr>
                <w:rFonts w:ascii="Times New Roman" w:eastAsia="Times New Roman" w:hAnsi="Times New Roman" w:cs="Times New Roman"/>
                <w:b/>
                <w:bCs/>
              </w:rPr>
              <w:t xml:space="preserve"> учреждением  "Музей" </w:t>
            </w:r>
            <w:r w:rsidRPr="00B503B6">
              <w:rPr>
                <w:rFonts w:ascii="Times New Roman" w:eastAsia="Times New Roman" w:hAnsi="Times New Roman" w:cs="Times New Roman"/>
                <w:b/>
                <w:bCs/>
              </w:rPr>
              <w:lastRenderedPageBreak/>
              <w:t>Городского округа "Жатай"</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435"/>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3.3.1.1 Увеличение внебюджетных источников:</w:t>
            </w:r>
          </w:p>
        </w:tc>
        <w:tc>
          <w:tcPr>
            <w:tcW w:w="41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тыс.руб</w:t>
            </w:r>
          </w:p>
        </w:tc>
        <w:tc>
          <w:tcPr>
            <w:tcW w:w="869" w:type="pct"/>
            <w:tcBorders>
              <w:top w:val="nil"/>
              <w:left w:val="nil"/>
              <w:bottom w:val="single" w:sz="4" w:space="0" w:color="auto"/>
              <w:right w:val="single" w:sz="4" w:space="0" w:color="auto"/>
            </w:tcBorders>
            <w:shd w:val="clear" w:color="auto" w:fill="auto"/>
            <w:noWrap/>
            <w:vAlign w:val="bottom"/>
            <w:hideMark/>
          </w:tcPr>
          <w:p w:rsidR="00B503B6" w:rsidRPr="00B503B6" w:rsidRDefault="00B503B6" w:rsidP="00B503B6">
            <w:pPr>
              <w:spacing w:after="0" w:line="240" w:lineRule="auto"/>
              <w:rPr>
                <w:rFonts w:ascii="Calibri" w:eastAsia="Times New Roman" w:hAnsi="Calibri" w:cs="Calibri"/>
                <w:color w:val="000000"/>
              </w:rPr>
            </w:pPr>
            <w:r w:rsidRPr="00B503B6">
              <w:rPr>
                <w:rFonts w:ascii="Calibri" w:eastAsia="Times New Roman" w:hAnsi="Calibri" w:cs="Calibri"/>
                <w:color w:val="000000"/>
              </w:rPr>
              <w:t> </w:t>
            </w:r>
          </w:p>
        </w:tc>
        <w:tc>
          <w:tcPr>
            <w:tcW w:w="380"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1425,00</w:t>
            </w:r>
          </w:p>
        </w:tc>
        <w:tc>
          <w:tcPr>
            <w:tcW w:w="351" w:type="pct"/>
            <w:tcBorders>
              <w:top w:val="nil"/>
              <w:left w:val="nil"/>
              <w:bottom w:val="single" w:sz="4" w:space="0" w:color="auto"/>
              <w:right w:val="single" w:sz="4" w:space="0" w:color="auto"/>
            </w:tcBorders>
            <w:shd w:val="clear" w:color="auto" w:fill="auto"/>
            <w:noWrap/>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1425,00</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1630,00</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1733,00</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1834,50</w:t>
            </w:r>
          </w:p>
        </w:tc>
        <w:tc>
          <w:tcPr>
            <w:tcW w:w="373"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1935,50</w:t>
            </w:r>
          </w:p>
        </w:tc>
        <w:tc>
          <w:tcPr>
            <w:tcW w:w="374"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2034,50</w:t>
            </w:r>
          </w:p>
        </w:tc>
      </w:tr>
      <w:tr w:rsidR="00B503B6" w:rsidRPr="00B503B6" w:rsidTr="00B503B6">
        <w:trPr>
          <w:trHeight w:val="300"/>
        </w:trPr>
        <w:tc>
          <w:tcPr>
            <w:tcW w:w="243" w:type="pct"/>
            <w:tcBorders>
              <w:top w:val="nil"/>
              <w:left w:val="single" w:sz="4" w:space="0" w:color="auto"/>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"Музей"</w:t>
            </w:r>
          </w:p>
        </w:tc>
        <w:tc>
          <w:tcPr>
            <w:tcW w:w="41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тыс.руб</w:t>
            </w:r>
          </w:p>
        </w:tc>
        <w:tc>
          <w:tcPr>
            <w:tcW w:w="869"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both"/>
              <w:rPr>
                <w:rFonts w:ascii="Times New Roman" w:eastAsia="Times New Roman" w:hAnsi="Times New Roman" w:cs="Times New Roman"/>
              </w:rPr>
            </w:pPr>
            <w:r w:rsidRPr="00B503B6">
              <w:rPr>
                <w:rFonts w:ascii="Times New Roman" w:eastAsia="Times New Roman" w:hAnsi="Times New Roman" w:cs="Times New Roman"/>
              </w:rPr>
              <w:t> </w:t>
            </w:r>
          </w:p>
        </w:tc>
        <w:tc>
          <w:tcPr>
            <w:tcW w:w="380"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2,40</w:t>
            </w:r>
          </w:p>
        </w:tc>
        <w:tc>
          <w:tcPr>
            <w:tcW w:w="351" w:type="pct"/>
            <w:tcBorders>
              <w:top w:val="nil"/>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5,00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6,00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7,00</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7,50</w:t>
            </w:r>
          </w:p>
        </w:tc>
        <w:tc>
          <w:tcPr>
            <w:tcW w:w="373"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7,50</w:t>
            </w:r>
          </w:p>
        </w:tc>
        <w:tc>
          <w:tcPr>
            <w:tcW w:w="374" w:type="pct"/>
            <w:tcBorders>
              <w:top w:val="single" w:sz="4" w:space="0" w:color="auto"/>
              <w:left w:val="nil"/>
              <w:bottom w:val="nil"/>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rPr>
            </w:pPr>
            <w:r w:rsidRPr="00B503B6">
              <w:rPr>
                <w:rFonts w:ascii="Times New Roman" w:eastAsia="Times New Roman" w:hAnsi="Times New Roman" w:cs="Times New Roman"/>
              </w:rPr>
              <w:t>7,50</w:t>
            </w:r>
          </w:p>
        </w:tc>
      </w:tr>
      <w:tr w:rsidR="00B503B6" w:rsidRPr="00B503B6" w:rsidTr="00B503B6">
        <w:trPr>
          <w:trHeight w:val="30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3.4</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Задача 3.4. Развитие музейного дела</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3.4.1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Мерприятие №3.4.1. Формирование основного музейного фонда</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6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3.4.1.1 Охват населения услугами музея </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увеличение посещений на 0,06 на 1 жителя ежегодно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0,29</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0,3</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0,36</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0,42</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0,48</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0,54</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0,6</w:t>
            </w:r>
          </w:p>
        </w:tc>
      </w:tr>
      <w:tr w:rsidR="00B503B6" w:rsidRPr="00B503B6" w:rsidTr="00B503B6">
        <w:trPr>
          <w:trHeight w:val="4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3.5</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Задача 3.5 Обеспечение деятельности архивного дела</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42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3.5.1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Мероприятие 3.5.1. Развитие архивного дела </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5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3.5.1.1 Содержания помещения муниципального архива</w:t>
            </w:r>
          </w:p>
        </w:tc>
        <w:tc>
          <w:tcPr>
            <w:tcW w:w="414" w:type="pct"/>
            <w:tcBorders>
              <w:top w:val="nil"/>
              <w:left w:val="nil"/>
              <w:bottom w:val="nil"/>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годовой показатель</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3.5.2</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Мероприятие 3.5.2. Создание условий для оцифрования и хранения аудио визуальных материалов</w:t>
            </w:r>
          </w:p>
        </w:tc>
        <w:tc>
          <w:tcPr>
            <w:tcW w:w="414" w:type="pct"/>
            <w:tcBorders>
              <w:top w:val="single" w:sz="4" w:space="0" w:color="auto"/>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90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3.5.1.2. Доля аудиовизуального наследия (АВН) архива </w:t>
            </w:r>
            <w:r w:rsidRPr="00B503B6">
              <w:rPr>
                <w:rFonts w:ascii="Times New Roman" w:eastAsia="Times New Roman" w:hAnsi="Times New Roman" w:cs="Times New Roman"/>
                <w:color w:val="000000"/>
              </w:rPr>
              <w:lastRenderedPageBreak/>
              <w:t xml:space="preserve">в цифровом формате, от общего количества аудиовизуального наследия, хранящегося в архиве </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процент</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ежегодная оцифровка 20% материала (АВН) в </w:t>
            </w:r>
            <w:r w:rsidRPr="00B503B6">
              <w:rPr>
                <w:rFonts w:ascii="Times New Roman" w:eastAsia="Times New Roman" w:hAnsi="Times New Roman" w:cs="Times New Roman"/>
                <w:color w:val="000000"/>
              </w:rPr>
              <w:lastRenderedPageBreak/>
              <w:t xml:space="preserve">год с нарастающим итогом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0</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20</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40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60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80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100 </w:t>
            </w:r>
          </w:p>
        </w:tc>
      </w:tr>
      <w:tr w:rsidR="00B503B6" w:rsidRPr="00B503B6" w:rsidTr="00B503B6">
        <w:trPr>
          <w:trHeight w:val="675"/>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3.6</w:t>
            </w:r>
          </w:p>
        </w:tc>
        <w:tc>
          <w:tcPr>
            <w:tcW w:w="876"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Задача 3.6 Сохранение объектов культурного и исторического наследия</w:t>
            </w:r>
          </w:p>
        </w:tc>
        <w:tc>
          <w:tcPr>
            <w:tcW w:w="41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FFFFFF"/>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855"/>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3.6.1</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 xml:space="preserve">Мерприятие №3.6.1.                                                          Мероприятия по сохранению памятников местного значения </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12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3.6.1.1. Количество проведенных ремонтных и реконструкционных и других работ памятников местного </w:t>
            </w:r>
            <w:proofErr w:type="gramStart"/>
            <w:r w:rsidRPr="00B503B6">
              <w:rPr>
                <w:rFonts w:ascii="Times New Roman" w:eastAsia="Times New Roman" w:hAnsi="Times New Roman" w:cs="Times New Roman"/>
                <w:color w:val="000000"/>
              </w:rPr>
              <w:t>значения  (</w:t>
            </w:r>
            <w:proofErr w:type="gramEnd"/>
            <w:r w:rsidRPr="00B503B6">
              <w:rPr>
                <w:rFonts w:ascii="Times New Roman" w:eastAsia="Times New Roman" w:hAnsi="Times New Roman" w:cs="Times New Roman"/>
                <w:color w:val="000000"/>
              </w:rPr>
              <w:t xml:space="preserve">Установка ограждения, облицовка и установка элементов, демонтаж) </w:t>
            </w:r>
          </w:p>
        </w:tc>
        <w:tc>
          <w:tcPr>
            <w:tcW w:w="41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единиц</w:t>
            </w:r>
          </w:p>
        </w:tc>
        <w:tc>
          <w:tcPr>
            <w:tcW w:w="869"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по факту выполненных работ</w:t>
            </w: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r>
      <w:tr w:rsidR="00B503B6" w:rsidRPr="00B503B6" w:rsidTr="00B503B6">
        <w:trPr>
          <w:trHeight w:val="1710"/>
        </w:trPr>
        <w:tc>
          <w:tcPr>
            <w:tcW w:w="243" w:type="pct"/>
            <w:tcBorders>
              <w:top w:val="nil"/>
              <w:left w:val="single" w:sz="4" w:space="0" w:color="auto"/>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b/>
                <w:bCs/>
                <w:color w:val="000000"/>
              </w:rPr>
            </w:pPr>
            <w:r w:rsidRPr="00B503B6">
              <w:rPr>
                <w:rFonts w:ascii="Times New Roman" w:eastAsia="Times New Roman" w:hAnsi="Times New Roman" w:cs="Times New Roman"/>
                <w:b/>
                <w:bCs/>
                <w:color w:val="000000"/>
              </w:rPr>
              <w:t>3.6.2</w:t>
            </w:r>
          </w:p>
        </w:tc>
        <w:tc>
          <w:tcPr>
            <w:tcW w:w="876"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b/>
                <w:bCs/>
              </w:rPr>
            </w:pPr>
            <w:r w:rsidRPr="00B503B6">
              <w:rPr>
                <w:rFonts w:ascii="Times New Roman" w:eastAsia="Times New Roman" w:hAnsi="Times New Roman" w:cs="Times New Roman"/>
                <w:b/>
                <w:bCs/>
              </w:rPr>
              <w:t>Мерприятие №3.6.2.                                                            Мероприятия по приданию статуса объектов культурного наследия объектам, внесенным в реестр вновь выявленных обектов культурного наследия (выявление, оформление заявки, культурно-</w:t>
            </w:r>
            <w:r w:rsidRPr="00B503B6">
              <w:rPr>
                <w:rFonts w:ascii="Times New Roman" w:eastAsia="Times New Roman" w:hAnsi="Times New Roman" w:cs="Times New Roman"/>
                <w:b/>
                <w:bCs/>
              </w:rPr>
              <w:lastRenderedPageBreak/>
              <w:t>историческая экспертиза)</w:t>
            </w:r>
            <w:r w:rsidRPr="00B503B6">
              <w:rPr>
                <w:rFonts w:ascii="Times New Roman" w:eastAsia="Times New Roman" w:hAnsi="Times New Roman" w:cs="Times New Roman"/>
                <w:color w:val="FF0000"/>
              </w:rPr>
              <w:t xml:space="preserve"> </w:t>
            </w:r>
          </w:p>
        </w:tc>
        <w:tc>
          <w:tcPr>
            <w:tcW w:w="41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lastRenderedPageBreak/>
              <w:t> </w:t>
            </w:r>
          </w:p>
        </w:tc>
        <w:tc>
          <w:tcPr>
            <w:tcW w:w="869"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80"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51"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3"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374" w:type="pct"/>
            <w:tcBorders>
              <w:top w:val="nil"/>
              <w:left w:val="nil"/>
              <w:bottom w:val="single" w:sz="4" w:space="0" w:color="auto"/>
              <w:right w:val="single" w:sz="4" w:space="0" w:color="auto"/>
            </w:tcBorders>
            <w:shd w:val="clear" w:color="000000" w:fill="DDD9C4"/>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r>
      <w:tr w:rsidR="00B503B6" w:rsidRPr="00B503B6" w:rsidTr="00B503B6">
        <w:trPr>
          <w:trHeight w:val="9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 </w:t>
            </w:r>
          </w:p>
        </w:tc>
        <w:tc>
          <w:tcPr>
            <w:tcW w:w="876"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rPr>
                <w:rFonts w:ascii="Times New Roman" w:eastAsia="Times New Roman" w:hAnsi="Times New Roman" w:cs="Times New Roman"/>
                <w:color w:val="000000"/>
              </w:rPr>
            </w:pPr>
            <w:r w:rsidRPr="00B503B6">
              <w:rPr>
                <w:rFonts w:ascii="Times New Roman" w:eastAsia="Times New Roman" w:hAnsi="Times New Roman" w:cs="Times New Roman"/>
                <w:color w:val="000000"/>
              </w:rPr>
              <w:t xml:space="preserve">3.6.2.2. Количество объектов культурного наследия муниципального значения, внесенных в региональный реестр вновь выявленных объектов культурного наследия </w:t>
            </w:r>
          </w:p>
        </w:tc>
        <w:tc>
          <w:tcPr>
            <w:tcW w:w="41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шт.</w:t>
            </w:r>
          </w:p>
        </w:tc>
        <w:tc>
          <w:tcPr>
            <w:tcW w:w="869"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Мемориал "Победа"; набережная Ленских речников, памятник "Ленским капитанам"</w:t>
            </w:r>
          </w:p>
        </w:tc>
        <w:tc>
          <w:tcPr>
            <w:tcW w:w="380"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51"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0</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3"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c>
          <w:tcPr>
            <w:tcW w:w="374" w:type="pct"/>
            <w:tcBorders>
              <w:top w:val="nil"/>
              <w:left w:val="nil"/>
              <w:bottom w:val="single" w:sz="4" w:space="0" w:color="auto"/>
              <w:right w:val="single" w:sz="4" w:space="0" w:color="auto"/>
            </w:tcBorders>
            <w:shd w:val="clear" w:color="auto" w:fill="auto"/>
            <w:vAlign w:val="center"/>
            <w:hideMark/>
          </w:tcPr>
          <w:p w:rsidR="00B503B6" w:rsidRPr="00B503B6" w:rsidRDefault="00B503B6" w:rsidP="00B503B6">
            <w:pPr>
              <w:spacing w:after="0" w:line="240" w:lineRule="auto"/>
              <w:jc w:val="center"/>
              <w:rPr>
                <w:rFonts w:ascii="Times New Roman" w:eastAsia="Times New Roman" w:hAnsi="Times New Roman" w:cs="Times New Roman"/>
                <w:color w:val="000000"/>
              </w:rPr>
            </w:pPr>
            <w:r w:rsidRPr="00B503B6">
              <w:rPr>
                <w:rFonts w:ascii="Times New Roman" w:eastAsia="Times New Roman" w:hAnsi="Times New Roman" w:cs="Times New Roman"/>
                <w:color w:val="000000"/>
              </w:rPr>
              <w:t>1</w:t>
            </w:r>
          </w:p>
        </w:tc>
      </w:tr>
    </w:tbl>
    <w:p w:rsidR="00B503B6" w:rsidRPr="00C07615" w:rsidRDefault="00B503B6" w:rsidP="00BF6BC9">
      <w:pPr>
        <w:pStyle w:val="ConsPlusNormal"/>
        <w:rPr>
          <w:rFonts w:ascii="Times New Roman" w:hAnsi="Times New Roman" w:cs="Times New Roman"/>
          <w:sz w:val="22"/>
          <w:szCs w:val="24"/>
        </w:rPr>
      </w:pPr>
    </w:p>
    <w:sectPr w:rsidR="00B503B6" w:rsidRPr="00C07615" w:rsidSect="00AE1DC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DE" w:rsidRDefault="00B726DE" w:rsidP="00EB28ED">
      <w:pPr>
        <w:spacing w:after="0" w:line="240" w:lineRule="auto"/>
      </w:pPr>
      <w:r>
        <w:separator/>
      </w:r>
    </w:p>
  </w:endnote>
  <w:endnote w:type="continuationSeparator" w:id="0">
    <w:p w:rsidR="00B726DE" w:rsidRDefault="00B726DE" w:rsidP="00EB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982994"/>
    </w:sdtPr>
    <w:sdtEndPr/>
    <w:sdtContent>
      <w:p w:rsidR="009D43C8" w:rsidRDefault="009D43C8">
        <w:pPr>
          <w:pStyle w:val="aa"/>
        </w:pPr>
        <w:r w:rsidRPr="00025F9B">
          <w:rPr>
            <w:rFonts w:ascii="Times New Roman" w:hAnsi="Times New Roman"/>
          </w:rPr>
          <w:fldChar w:fldCharType="begin"/>
        </w:r>
        <w:r w:rsidRPr="00025F9B">
          <w:rPr>
            <w:rFonts w:ascii="Times New Roman" w:hAnsi="Times New Roman"/>
          </w:rPr>
          <w:instrText>PAGE   \* MERGEFORMAT</w:instrText>
        </w:r>
        <w:r w:rsidRPr="00025F9B">
          <w:rPr>
            <w:rFonts w:ascii="Times New Roman" w:hAnsi="Times New Roman"/>
          </w:rPr>
          <w:fldChar w:fldCharType="separate"/>
        </w:r>
        <w:r w:rsidR="008D5F8E">
          <w:rPr>
            <w:rFonts w:ascii="Times New Roman" w:hAnsi="Times New Roman"/>
            <w:noProof/>
          </w:rPr>
          <w:t>28</w:t>
        </w:r>
        <w:r w:rsidRPr="00025F9B">
          <w:rPr>
            <w:rFonts w:ascii="Times New Roman" w:hAnsi="Times New Roman"/>
          </w:rPr>
          <w:fldChar w:fldCharType="end"/>
        </w:r>
      </w:p>
    </w:sdtContent>
  </w:sdt>
  <w:p w:rsidR="009D43C8" w:rsidRDefault="009D43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DE" w:rsidRDefault="00B726DE" w:rsidP="00EB28ED">
      <w:pPr>
        <w:spacing w:after="0" w:line="240" w:lineRule="auto"/>
      </w:pPr>
      <w:r>
        <w:separator/>
      </w:r>
    </w:p>
  </w:footnote>
  <w:footnote w:type="continuationSeparator" w:id="0">
    <w:p w:rsidR="00B726DE" w:rsidRDefault="00B726DE" w:rsidP="00EB2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5B176BC"/>
    <w:multiLevelType w:val="multilevel"/>
    <w:tmpl w:val="273C6B2E"/>
    <w:lvl w:ilvl="0">
      <w:start w:val="1"/>
      <w:numFmt w:val="decimal"/>
      <w:lvlText w:val="%1."/>
      <w:lvlJc w:val="left"/>
      <w:pPr>
        <w:ind w:left="1778" w:hanging="360"/>
      </w:pPr>
      <w:rPr>
        <w:rFonts w:hint="default"/>
      </w:rPr>
    </w:lvl>
    <w:lvl w:ilvl="1">
      <w:start w:val="1"/>
      <w:numFmt w:val="decimal"/>
      <w:isLgl/>
      <w:lvlText w:val="%1.%2"/>
      <w:lvlJc w:val="left"/>
      <w:pPr>
        <w:ind w:left="1958"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09A64F8E"/>
    <w:multiLevelType w:val="multilevel"/>
    <w:tmpl w:val="76B6C8EA"/>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AFB6A6C"/>
    <w:multiLevelType w:val="multilevel"/>
    <w:tmpl w:val="02E676B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46D24"/>
    <w:multiLevelType w:val="multilevel"/>
    <w:tmpl w:val="BD223480"/>
    <w:lvl w:ilvl="0">
      <w:start w:val="1"/>
      <w:numFmt w:val="decimal"/>
      <w:lvlText w:val="%1."/>
      <w:lvlJc w:val="left"/>
      <w:pPr>
        <w:ind w:left="420" w:hanging="420"/>
      </w:pPr>
      <w:rPr>
        <w:rFonts w:hint="default"/>
      </w:rPr>
    </w:lvl>
    <w:lvl w:ilvl="1">
      <w:start w:val="1"/>
      <w:numFmt w:val="decimal"/>
      <w:lvlText w:val="%2."/>
      <w:lvlJc w:val="left"/>
      <w:pPr>
        <w:ind w:left="704" w:hanging="420"/>
      </w:pPr>
      <w:rPr>
        <w:rFonts w:ascii="Calibri" w:eastAsia="Calibri" w:hAnsi="Calibri" w:cs="Calibri"/>
      </w:rPr>
    </w:lvl>
    <w:lvl w:ilvl="2">
      <w:start w:val="1"/>
      <w:numFmt w:val="decimal"/>
      <w:lvlText w:val="%1.%2.%3."/>
      <w:lvlJc w:val="left"/>
      <w:pPr>
        <w:ind w:left="84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5" w15:restartNumberingAfterBreak="0">
    <w:nsid w:val="177059DE"/>
    <w:multiLevelType w:val="hybridMultilevel"/>
    <w:tmpl w:val="2D36CCE2"/>
    <w:lvl w:ilvl="0" w:tplc="E4A2A36E">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198F3509"/>
    <w:multiLevelType w:val="hybridMultilevel"/>
    <w:tmpl w:val="6F44218E"/>
    <w:lvl w:ilvl="0" w:tplc="85B28A9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1A351CEF"/>
    <w:multiLevelType w:val="hybridMultilevel"/>
    <w:tmpl w:val="281AF5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B7901"/>
    <w:multiLevelType w:val="hybridMultilevel"/>
    <w:tmpl w:val="5CCEB6C0"/>
    <w:lvl w:ilvl="0" w:tplc="953A712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5CB0EF8"/>
    <w:multiLevelType w:val="hybridMultilevel"/>
    <w:tmpl w:val="050C016C"/>
    <w:lvl w:ilvl="0" w:tplc="D882866A">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D22A31"/>
    <w:multiLevelType w:val="multilevel"/>
    <w:tmpl w:val="96C8DD6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A5A6EFF"/>
    <w:multiLevelType w:val="hybridMultilevel"/>
    <w:tmpl w:val="E86C1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33D57"/>
    <w:multiLevelType w:val="hybridMultilevel"/>
    <w:tmpl w:val="14C052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E264B"/>
    <w:multiLevelType w:val="multilevel"/>
    <w:tmpl w:val="6A04BA4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683819"/>
    <w:multiLevelType w:val="multilevel"/>
    <w:tmpl w:val="A35C6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93063A"/>
    <w:multiLevelType w:val="multilevel"/>
    <w:tmpl w:val="2654E2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07163F"/>
    <w:multiLevelType w:val="hybridMultilevel"/>
    <w:tmpl w:val="5E7A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E4337"/>
    <w:multiLevelType w:val="hybridMultilevel"/>
    <w:tmpl w:val="9EA00C56"/>
    <w:lvl w:ilvl="0" w:tplc="5F64F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B8810C3"/>
    <w:multiLevelType w:val="hybridMultilevel"/>
    <w:tmpl w:val="535C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142F4A"/>
    <w:multiLevelType w:val="hybridMultilevel"/>
    <w:tmpl w:val="202CB38C"/>
    <w:lvl w:ilvl="0" w:tplc="37A28D1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569F575B"/>
    <w:multiLevelType w:val="multilevel"/>
    <w:tmpl w:val="13480336"/>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A412BE4"/>
    <w:multiLevelType w:val="multilevel"/>
    <w:tmpl w:val="2EA25B6A"/>
    <w:lvl w:ilvl="0">
      <w:start w:val="4"/>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A7E6B4D"/>
    <w:multiLevelType w:val="hybridMultilevel"/>
    <w:tmpl w:val="D2A8325C"/>
    <w:lvl w:ilvl="0" w:tplc="7ADA7F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312827"/>
    <w:multiLevelType w:val="hybridMultilevel"/>
    <w:tmpl w:val="15F6E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2E5B02"/>
    <w:multiLevelType w:val="hybridMultilevel"/>
    <w:tmpl w:val="CEDC5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97683E"/>
    <w:multiLevelType w:val="multilevel"/>
    <w:tmpl w:val="B6403FD4"/>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111636A"/>
    <w:multiLevelType w:val="hybridMultilevel"/>
    <w:tmpl w:val="DEDE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B75371"/>
    <w:multiLevelType w:val="multilevel"/>
    <w:tmpl w:val="541AE2B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725754"/>
    <w:multiLevelType w:val="hybridMultilevel"/>
    <w:tmpl w:val="83BE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1"/>
  </w:num>
  <w:num w:numId="3">
    <w:abstractNumId w:val="22"/>
  </w:num>
  <w:num w:numId="4">
    <w:abstractNumId w:val="17"/>
  </w:num>
  <w:num w:numId="5">
    <w:abstractNumId w:val="24"/>
  </w:num>
  <w:num w:numId="6">
    <w:abstractNumId w:val="8"/>
  </w:num>
  <w:num w:numId="7">
    <w:abstractNumId w:val="26"/>
  </w:num>
  <w:num w:numId="8">
    <w:abstractNumId w:val="4"/>
  </w:num>
  <w:num w:numId="9">
    <w:abstractNumId w:val="14"/>
  </w:num>
  <w:num w:numId="10">
    <w:abstractNumId w:val="16"/>
  </w:num>
  <w:num w:numId="11">
    <w:abstractNumId w:val="19"/>
  </w:num>
  <w:num w:numId="12">
    <w:abstractNumId w:val="5"/>
  </w:num>
  <w:num w:numId="13">
    <w:abstractNumId w:val="6"/>
  </w:num>
  <w:num w:numId="14">
    <w:abstractNumId w:val="1"/>
  </w:num>
  <w:num w:numId="15">
    <w:abstractNumId w:val="18"/>
  </w:num>
  <w:num w:numId="16">
    <w:abstractNumId w:val="20"/>
  </w:num>
  <w:num w:numId="17">
    <w:abstractNumId w:val="23"/>
  </w:num>
  <w:num w:numId="18">
    <w:abstractNumId w:val="13"/>
  </w:num>
  <w:num w:numId="19">
    <w:abstractNumId w:val="21"/>
  </w:num>
  <w:num w:numId="20">
    <w:abstractNumId w:val="15"/>
  </w:num>
  <w:num w:numId="21">
    <w:abstractNumId w:val="3"/>
  </w:num>
  <w:num w:numId="22">
    <w:abstractNumId w:val="25"/>
  </w:num>
  <w:num w:numId="23">
    <w:abstractNumId w:val="12"/>
  </w:num>
  <w:num w:numId="24">
    <w:abstractNumId w:val="27"/>
  </w:num>
  <w:num w:numId="25">
    <w:abstractNumId w:val="9"/>
  </w:num>
  <w:num w:numId="26">
    <w:abstractNumId w:val="0"/>
  </w:num>
  <w:num w:numId="27">
    <w:abstractNumId w:val="7"/>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69"/>
    <w:rsid w:val="00002CA7"/>
    <w:rsid w:val="00010ADB"/>
    <w:rsid w:val="00011CBB"/>
    <w:rsid w:val="00017FFC"/>
    <w:rsid w:val="00025F9B"/>
    <w:rsid w:val="0003084F"/>
    <w:rsid w:val="00032E8D"/>
    <w:rsid w:val="00033B71"/>
    <w:rsid w:val="000367DE"/>
    <w:rsid w:val="00051DB1"/>
    <w:rsid w:val="00053713"/>
    <w:rsid w:val="00062F7A"/>
    <w:rsid w:val="0006671B"/>
    <w:rsid w:val="00066E96"/>
    <w:rsid w:val="000700D2"/>
    <w:rsid w:val="000719E6"/>
    <w:rsid w:val="00073DAF"/>
    <w:rsid w:val="000745F2"/>
    <w:rsid w:val="000775D3"/>
    <w:rsid w:val="00082286"/>
    <w:rsid w:val="000A73A9"/>
    <w:rsid w:val="000B41BC"/>
    <w:rsid w:val="000B4847"/>
    <w:rsid w:val="000C0B0B"/>
    <w:rsid w:val="000C25C2"/>
    <w:rsid w:val="000C39A9"/>
    <w:rsid w:val="000C6301"/>
    <w:rsid w:val="000E4C59"/>
    <w:rsid w:val="000E6D41"/>
    <w:rsid w:val="000F14D7"/>
    <w:rsid w:val="000F2140"/>
    <w:rsid w:val="00100566"/>
    <w:rsid w:val="00101AB7"/>
    <w:rsid w:val="00106ADB"/>
    <w:rsid w:val="00107427"/>
    <w:rsid w:val="001101E1"/>
    <w:rsid w:val="00120612"/>
    <w:rsid w:val="0014296C"/>
    <w:rsid w:val="0015267F"/>
    <w:rsid w:val="00152F5C"/>
    <w:rsid w:val="0016136E"/>
    <w:rsid w:val="001619BF"/>
    <w:rsid w:val="00172B48"/>
    <w:rsid w:val="00177A0C"/>
    <w:rsid w:val="00184D5D"/>
    <w:rsid w:val="001878F9"/>
    <w:rsid w:val="00194DF6"/>
    <w:rsid w:val="001A6F84"/>
    <w:rsid w:val="001B122D"/>
    <w:rsid w:val="001C487C"/>
    <w:rsid w:val="001D1D59"/>
    <w:rsid w:val="001D7648"/>
    <w:rsid w:val="001E40C1"/>
    <w:rsid w:val="001F0C88"/>
    <w:rsid w:val="001F2244"/>
    <w:rsid w:val="001F28A6"/>
    <w:rsid w:val="001F5786"/>
    <w:rsid w:val="002004FF"/>
    <w:rsid w:val="0020285E"/>
    <w:rsid w:val="002114E4"/>
    <w:rsid w:val="002147F9"/>
    <w:rsid w:val="00226A23"/>
    <w:rsid w:val="00235FF1"/>
    <w:rsid w:val="002364BC"/>
    <w:rsid w:val="00250175"/>
    <w:rsid w:val="002531F3"/>
    <w:rsid w:val="00265303"/>
    <w:rsid w:val="002758C9"/>
    <w:rsid w:val="00281E35"/>
    <w:rsid w:val="002B15B7"/>
    <w:rsid w:val="002B4E12"/>
    <w:rsid w:val="002C0CE1"/>
    <w:rsid w:val="002C148D"/>
    <w:rsid w:val="002C5708"/>
    <w:rsid w:val="002E4559"/>
    <w:rsid w:val="002E4769"/>
    <w:rsid w:val="002E6518"/>
    <w:rsid w:val="00311EC5"/>
    <w:rsid w:val="00313168"/>
    <w:rsid w:val="00315833"/>
    <w:rsid w:val="0033698A"/>
    <w:rsid w:val="003422C9"/>
    <w:rsid w:val="0035149F"/>
    <w:rsid w:val="0037190C"/>
    <w:rsid w:val="00385596"/>
    <w:rsid w:val="00392E76"/>
    <w:rsid w:val="00394DD5"/>
    <w:rsid w:val="003A1E28"/>
    <w:rsid w:val="003A6B46"/>
    <w:rsid w:val="003B2846"/>
    <w:rsid w:val="003B4888"/>
    <w:rsid w:val="003C4152"/>
    <w:rsid w:val="003D0937"/>
    <w:rsid w:val="00404BBA"/>
    <w:rsid w:val="0040597F"/>
    <w:rsid w:val="00414F67"/>
    <w:rsid w:val="004267B8"/>
    <w:rsid w:val="00434141"/>
    <w:rsid w:val="00436738"/>
    <w:rsid w:val="00436E74"/>
    <w:rsid w:val="00437B53"/>
    <w:rsid w:val="00446FC6"/>
    <w:rsid w:val="00451DF1"/>
    <w:rsid w:val="00457080"/>
    <w:rsid w:val="004736BC"/>
    <w:rsid w:val="004812FD"/>
    <w:rsid w:val="00484F46"/>
    <w:rsid w:val="00494F42"/>
    <w:rsid w:val="00497BBF"/>
    <w:rsid w:val="004A2AB0"/>
    <w:rsid w:val="004A3891"/>
    <w:rsid w:val="004B38B1"/>
    <w:rsid w:val="004B3C1A"/>
    <w:rsid w:val="004B3EC3"/>
    <w:rsid w:val="004B75AD"/>
    <w:rsid w:val="004D2BC9"/>
    <w:rsid w:val="004D3637"/>
    <w:rsid w:val="004E2405"/>
    <w:rsid w:val="004F0923"/>
    <w:rsid w:val="004F1DFF"/>
    <w:rsid w:val="004F3B52"/>
    <w:rsid w:val="005051E6"/>
    <w:rsid w:val="00507F19"/>
    <w:rsid w:val="005109A9"/>
    <w:rsid w:val="00511CA3"/>
    <w:rsid w:val="00511F2E"/>
    <w:rsid w:val="005337B0"/>
    <w:rsid w:val="00542A19"/>
    <w:rsid w:val="005515E9"/>
    <w:rsid w:val="00557E73"/>
    <w:rsid w:val="00561E3F"/>
    <w:rsid w:val="005647A0"/>
    <w:rsid w:val="00564A19"/>
    <w:rsid w:val="00566BED"/>
    <w:rsid w:val="0058159E"/>
    <w:rsid w:val="0058464D"/>
    <w:rsid w:val="00585CAC"/>
    <w:rsid w:val="00591816"/>
    <w:rsid w:val="005A0978"/>
    <w:rsid w:val="005A500A"/>
    <w:rsid w:val="005A7A11"/>
    <w:rsid w:val="005B0615"/>
    <w:rsid w:val="005B41C4"/>
    <w:rsid w:val="005C0B95"/>
    <w:rsid w:val="005C43F3"/>
    <w:rsid w:val="005C52A6"/>
    <w:rsid w:val="005D7A3D"/>
    <w:rsid w:val="005F0E04"/>
    <w:rsid w:val="00606CDC"/>
    <w:rsid w:val="0061102B"/>
    <w:rsid w:val="00621AFE"/>
    <w:rsid w:val="006231E8"/>
    <w:rsid w:val="00623A92"/>
    <w:rsid w:val="00626841"/>
    <w:rsid w:val="00630216"/>
    <w:rsid w:val="00630D43"/>
    <w:rsid w:val="00642DBD"/>
    <w:rsid w:val="00651333"/>
    <w:rsid w:val="00661B0D"/>
    <w:rsid w:val="00666822"/>
    <w:rsid w:val="00666FDB"/>
    <w:rsid w:val="006715A0"/>
    <w:rsid w:val="00674D5C"/>
    <w:rsid w:val="0069211A"/>
    <w:rsid w:val="006A783A"/>
    <w:rsid w:val="006B64D0"/>
    <w:rsid w:val="006C6E0A"/>
    <w:rsid w:val="006C7E10"/>
    <w:rsid w:val="0070239A"/>
    <w:rsid w:val="007064FF"/>
    <w:rsid w:val="00711B3A"/>
    <w:rsid w:val="007243A9"/>
    <w:rsid w:val="00731AC4"/>
    <w:rsid w:val="00731B54"/>
    <w:rsid w:val="00733767"/>
    <w:rsid w:val="007353E1"/>
    <w:rsid w:val="00736D60"/>
    <w:rsid w:val="007416B1"/>
    <w:rsid w:val="00745A02"/>
    <w:rsid w:val="007648E2"/>
    <w:rsid w:val="007674B1"/>
    <w:rsid w:val="00771115"/>
    <w:rsid w:val="0077181B"/>
    <w:rsid w:val="00774EDE"/>
    <w:rsid w:val="007758A2"/>
    <w:rsid w:val="00784A04"/>
    <w:rsid w:val="007907B8"/>
    <w:rsid w:val="007A20C9"/>
    <w:rsid w:val="007A323B"/>
    <w:rsid w:val="007A4914"/>
    <w:rsid w:val="007B7554"/>
    <w:rsid w:val="007C4F1E"/>
    <w:rsid w:val="007C66D6"/>
    <w:rsid w:val="007C6F87"/>
    <w:rsid w:val="007D1A30"/>
    <w:rsid w:val="007D349C"/>
    <w:rsid w:val="007D5F46"/>
    <w:rsid w:val="007E14E4"/>
    <w:rsid w:val="007E3BEA"/>
    <w:rsid w:val="007F199B"/>
    <w:rsid w:val="007F682E"/>
    <w:rsid w:val="008041EA"/>
    <w:rsid w:val="00816A08"/>
    <w:rsid w:val="00820950"/>
    <w:rsid w:val="008217D5"/>
    <w:rsid w:val="008218BB"/>
    <w:rsid w:val="00825024"/>
    <w:rsid w:val="00834228"/>
    <w:rsid w:val="00835B99"/>
    <w:rsid w:val="00836D74"/>
    <w:rsid w:val="00846B79"/>
    <w:rsid w:val="00857AC2"/>
    <w:rsid w:val="00867102"/>
    <w:rsid w:val="00872D18"/>
    <w:rsid w:val="00877032"/>
    <w:rsid w:val="00882111"/>
    <w:rsid w:val="00883EC0"/>
    <w:rsid w:val="00887922"/>
    <w:rsid w:val="00896BD6"/>
    <w:rsid w:val="008A5E4D"/>
    <w:rsid w:val="008A68D9"/>
    <w:rsid w:val="008B26BB"/>
    <w:rsid w:val="008B2DA5"/>
    <w:rsid w:val="008B32A6"/>
    <w:rsid w:val="008B36B3"/>
    <w:rsid w:val="008B4EA9"/>
    <w:rsid w:val="008B7B59"/>
    <w:rsid w:val="008C451E"/>
    <w:rsid w:val="008D3817"/>
    <w:rsid w:val="008D5F8E"/>
    <w:rsid w:val="008E0207"/>
    <w:rsid w:val="008E1044"/>
    <w:rsid w:val="008F5BAD"/>
    <w:rsid w:val="00912376"/>
    <w:rsid w:val="00914799"/>
    <w:rsid w:val="009152FB"/>
    <w:rsid w:val="00925C71"/>
    <w:rsid w:val="00933ADF"/>
    <w:rsid w:val="00934360"/>
    <w:rsid w:val="009405B2"/>
    <w:rsid w:val="00944E94"/>
    <w:rsid w:val="00946AEB"/>
    <w:rsid w:val="00952053"/>
    <w:rsid w:val="00956EC6"/>
    <w:rsid w:val="00964472"/>
    <w:rsid w:val="0096453B"/>
    <w:rsid w:val="00971530"/>
    <w:rsid w:val="00971CD2"/>
    <w:rsid w:val="0098153A"/>
    <w:rsid w:val="0098769E"/>
    <w:rsid w:val="00996D3B"/>
    <w:rsid w:val="009A0215"/>
    <w:rsid w:val="009A1856"/>
    <w:rsid w:val="009A3E4F"/>
    <w:rsid w:val="009B7927"/>
    <w:rsid w:val="009C2F28"/>
    <w:rsid w:val="009C5938"/>
    <w:rsid w:val="009D20BB"/>
    <w:rsid w:val="009D43C8"/>
    <w:rsid w:val="009E3490"/>
    <w:rsid w:val="009E5257"/>
    <w:rsid w:val="009E6F15"/>
    <w:rsid w:val="009E76D0"/>
    <w:rsid w:val="009F3E7D"/>
    <w:rsid w:val="00A05886"/>
    <w:rsid w:val="00A117A1"/>
    <w:rsid w:val="00A14042"/>
    <w:rsid w:val="00A15C65"/>
    <w:rsid w:val="00A21FA8"/>
    <w:rsid w:val="00A220ED"/>
    <w:rsid w:val="00A327BE"/>
    <w:rsid w:val="00A41650"/>
    <w:rsid w:val="00A429C8"/>
    <w:rsid w:val="00A52AFE"/>
    <w:rsid w:val="00A5324A"/>
    <w:rsid w:val="00A57E4A"/>
    <w:rsid w:val="00A63E3F"/>
    <w:rsid w:val="00A85F1E"/>
    <w:rsid w:val="00AA19B4"/>
    <w:rsid w:val="00AA4D22"/>
    <w:rsid w:val="00AB4077"/>
    <w:rsid w:val="00AB6FFA"/>
    <w:rsid w:val="00AC30D4"/>
    <w:rsid w:val="00AD4F5D"/>
    <w:rsid w:val="00AE1DC6"/>
    <w:rsid w:val="00AE2D3F"/>
    <w:rsid w:val="00AE546C"/>
    <w:rsid w:val="00AF596A"/>
    <w:rsid w:val="00AF7CF0"/>
    <w:rsid w:val="00B147EE"/>
    <w:rsid w:val="00B2106C"/>
    <w:rsid w:val="00B316BF"/>
    <w:rsid w:val="00B432EF"/>
    <w:rsid w:val="00B46C00"/>
    <w:rsid w:val="00B47FB8"/>
    <w:rsid w:val="00B503B6"/>
    <w:rsid w:val="00B547FD"/>
    <w:rsid w:val="00B72517"/>
    <w:rsid w:val="00B726DE"/>
    <w:rsid w:val="00B76BAD"/>
    <w:rsid w:val="00B76F2B"/>
    <w:rsid w:val="00B8203C"/>
    <w:rsid w:val="00BA78F3"/>
    <w:rsid w:val="00BB1D7A"/>
    <w:rsid w:val="00BB29C9"/>
    <w:rsid w:val="00BB77CC"/>
    <w:rsid w:val="00BC4F24"/>
    <w:rsid w:val="00BC6C39"/>
    <w:rsid w:val="00BC6E0E"/>
    <w:rsid w:val="00BD4DD3"/>
    <w:rsid w:val="00BE063E"/>
    <w:rsid w:val="00BF1894"/>
    <w:rsid w:val="00BF6BC9"/>
    <w:rsid w:val="00BF7029"/>
    <w:rsid w:val="00BF7C1D"/>
    <w:rsid w:val="00C046CE"/>
    <w:rsid w:val="00C047AB"/>
    <w:rsid w:val="00C071D8"/>
    <w:rsid w:val="00C07615"/>
    <w:rsid w:val="00C23A83"/>
    <w:rsid w:val="00C24551"/>
    <w:rsid w:val="00C250C5"/>
    <w:rsid w:val="00C3738C"/>
    <w:rsid w:val="00C45BBD"/>
    <w:rsid w:val="00C5253E"/>
    <w:rsid w:val="00C559E2"/>
    <w:rsid w:val="00C63197"/>
    <w:rsid w:val="00C6747A"/>
    <w:rsid w:val="00C84D3D"/>
    <w:rsid w:val="00CA3251"/>
    <w:rsid w:val="00CC44F6"/>
    <w:rsid w:val="00CC642F"/>
    <w:rsid w:val="00CD08A1"/>
    <w:rsid w:val="00CE454D"/>
    <w:rsid w:val="00CE4566"/>
    <w:rsid w:val="00CF4B5A"/>
    <w:rsid w:val="00D01960"/>
    <w:rsid w:val="00D23924"/>
    <w:rsid w:val="00D25347"/>
    <w:rsid w:val="00D31755"/>
    <w:rsid w:val="00D32785"/>
    <w:rsid w:val="00D502F3"/>
    <w:rsid w:val="00D67A6A"/>
    <w:rsid w:val="00D75555"/>
    <w:rsid w:val="00DA02DB"/>
    <w:rsid w:val="00DA036F"/>
    <w:rsid w:val="00DA0578"/>
    <w:rsid w:val="00DB1D72"/>
    <w:rsid w:val="00DC0070"/>
    <w:rsid w:val="00DD5E2F"/>
    <w:rsid w:val="00DD5F2E"/>
    <w:rsid w:val="00DD6883"/>
    <w:rsid w:val="00DE151E"/>
    <w:rsid w:val="00DE49C0"/>
    <w:rsid w:val="00DE7915"/>
    <w:rsid w:val="00DF1F40"/>
    <w:rsid w:val="00DF3043"/>
    <w:rsid w:val="00DF410F"/>
    <w:rsid w:val="00DF5BD5"/>
    <w:rsid w:val="00DF6528"/>
    <w:rsid w:val="00E07175"/>
    <w:rsid w:val="00E07752"/>
    <w:rsid w:val="00E11DDE"/>
    <w:rsid w:val="00E274BA"/>
    <w:rsid w:val="00E2769F"/>
    <w:rsid w:val="00E32FE3"/>
    <w:rsid w:val="00E36CC4"/>
    <w:rsid w:val="00E43B97"/>
    <w:rsid w:val="00E60444"/>
    <w:rsid w:val="00E618E7"/>
    <w:rsid w:val="00E63CAF"/>
    <w:rsid w:val="00E70866"/>
    <w:rsid w:val="00E7180E"/>
    <w:rsid w:val="00E7537D"/>
    <w:rsid w:val="00E7798A"/>
    <w:rsid w:val="00E815ED"/>
    <w:rsid w:val="00E8221A"/>
    <w:rsid w:val="00E828A4"/>
    <w:rsid w:val="00E85220"/>
    <w:rsid w:val="00E97E31"/>
    <w:rsid w:val="00EB28ED"/>
    <w:rsid w:val="00EC1742"/>
    <w:rsid w:val="00EC4D94"/>
    <w:rsid w:val="00EC5364"/>
    <w:rsid w:val="00ED137B"/>
    <w:rsid w:val="00EE36A3"/>
    <w:rsid w:val="00EF314C"/>
    <w:rsid w:val="00F059C6"/>
    <w:rsid w:val="00F10BA5"/>
    <w:rsid w:val="00F14BC4"/>
    <w:rsid w:val="00F23B28"/>
    <w:rsid w:val="00F310A4"/>
    <w:rsid w:val="00F34CAD"/>
    <w:rsid w:val="00F6410E"/>
    <w:rsid w:val="00F64543"/>
    <w:rsid w:val="00F71DFB"/>
    <w:rsid w:val="00F73FBD"/>
    <w:rsid w:val="00F92287"/>
    <w:rsid w:val="00F9308A"/>
    <w:rsid w:val="00F9410A"/>
    <w:rsid w:val="00FA099D"/>
    <w:rsid w:val="00FA60DB"/>
    <w:rsid w:val="00FB21FD"/>
    <w:rsid w:val="00FB3643"/>
    <w:rsid w:val="00FB51E6"/>
    <w:rsid w:val="00FB6F13"/>
    <w:rsid w:val="00FC58F7"/>
    <w:rsid w:val="00FC6D43"/>
    <w:rsid w:val="00FC78E3"/>
    <w:rsid w:val="00FD783E"/>
    <w:rsid w:val="00FE39C9"/>
    <w:rsid w:val="00FE6368"/>
    <w:rsid w:val="00FF6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ECC99-20C6-4A02-BDD4-FA7F957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53A"/>
  </w:style>
  <w:style w:type="paragraph" w:styleId="2">
    <w:name w:val="heading 2"/>
    <w:basedOn w:val="a"/>
    <w:link w:val="20"/>
    <w:uiPriority w:val="9"/>
    <w:qFormat/>
    <w:rsid w:val="00107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4769"/>
    <w:pPr>
      <w:spacing w:after="0" w:line="240" w:lineRule="auto"/>
    </w:pPr>
    <w:rPr>
      <w:rFonts w:ascii="Times New Roman" w:eastAsia="Calibri" w:hAnsi="Times New Roman" w:cs="Times New Roman"/>
      <w:sz w:val="28"/>
      <w:lang w:eastAsia="en-US"/>
    </w:rPr>
  </w:style>
  <w:style w:type="paragraph" w:customStyle="1" w:styleId="21">
    <w:name w:val="Обычный2"/>
    <w:rsid w:val="002E4769"/>
    <w:pPr>
      <w:spacing w:after="0" w:line="240" w:lineRule="auto"/>
    </w:pPr>
    <w:rPr>
      <w:rFonts w:ascii="Times New Roman" w:eastAsia="Times New Roman" w:hAnsi="Times New Roman" w:cs="Times New Roman"/>
      <w:snapToGrid w:val="0"/>
      <w:sz w:val="20"/>
      <w:szCs w:val="20"/>
    </w:rPr>
  </w:style>
  <w:style w:type="paragraph" w:styleId="a4">
    <w:name w:val="Balloon Text"/>
    <w:basedOn w:val="a"/>
    <w:link w:val="a5"/>
    <w:uiPriority w:val="99"/>
    <w:semiHidden/>
    <w:unhideWhenUsed/>
    <w:rsid w:val="002E47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769"/>
    <w:rPr>
      <w:rFonts w:ascii="Tahoma" w:hAnsi="Tahoma" w:cs="Tahoma"/>
      <w:sz w:val="16"/>
      <w:szCs w:val="16"/>
    </w:rPr>
  </w:style>
  <w:style w:type="paragraph" w:customStyle="1" w:styleId="ConsPlusNormal">
    <w:name w:val="ConsPlusNormal"/>
    <w:rsid w:val="007648E2"/>
    <w:pPr>
      <w:widowControl w:val="0"/>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uiPriority w:val="9"/>
    <w:rsid w:val="00107427"/>
    <w:rPr>
      <w:rFonts w:ascii="Times New Roman" w:eastAsia="Times New Roman" w:hAnsi="Times New Roman" w:cs="Times New Roman"/>
      <w:b/>
      <w:bCs/>
      <w:sz w:val="36"/>
      <w:szCs w:val="36"/>
    </w:rPr>
  </w:style>
  <w:style w:type="paragraph" w:customStyle="1" w:styleId="ConsPlusNonformat">
    <w:name w:val="ConsPlusNonformat"/>
    <w:uiPriority w:val="99"/>
    <w:rsid w:val="001074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0742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107427"/>
    <w:pPr>
      <w:widowControl w:val="0"/>
      <w:autoSpaceDE w:val="0"/>
      <w:autoSpaceDN w:val="0"/>
      <w:adjustRightInd w:val="0"/>
      <w:spacing w:after="0" w:line="240" w:lineRule="auto"/>
    </w:pPr>
    <w:rPr>
      <w:rFonts w:ascii="Calibri" w:eastAsia="Times New Roman" w:hAnsi="Calibri" w:cs="Calibri"/>
    </w:rPr>
  </w:style>
  <w:style w:type="character" w:styleId="a6">
    <w:name w:val="Hyperlink"/>
    <w:uiPriority w:val="99"/>
    <w:unhideWhenUsed/>
    <w:rsid w:val="00107427"/>
    <w:rPr>
      <w:color w:val="0000FF"/>
      <w:u w:val="single"/>
    </w:rPr>
  </w:style>
  <w:style w:type="table" w:styleId="a7">
    <w:name w:val="Table Grid"/>
    <w:basedOn w:val="a1"/>
    <w:uiPriority w:val="59"/>
    <w:rsid w:val="001074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07427"/>
    <w:pPr>
      <w:tabs>
        <w:tab w:val="center" w:pos="4677"/>
        <w:tab w:val="right" w:pos="9355"/>
      </w:tabs>
      <w:jc w:val="center"/>
    </w:pPr>
    <w:rPr>
      <w:rFonts w:ascii="Calibri" w:eastAsia="Calibri" w:hAnsi="Calibri" w:cs="Times New Roman"/>
      <w:lang w:eastAsia="en-US"/>
    </w:rPr>
  </w:style>
  <w:style w:type="character" w:customStyle="1" w:styleId="a9">
    <w:name w:val="Верхний колонтитул Знак"/>
    <w:basedOn w:val="a0"/>
    <w:link w:val="a8"/>
    <w:uiPriority w:val="99"/>
    <w:rsid w:val="00107427"/>
    <w:rPr>
      <w:rFonts w:ascii="Calibri" w:eastAsia="Calibri" w:hAnsi="Calibri" w:cs="Times New Roman"/>
      <w:lang w:eastAsia="en-US"/>
    </w:rPr>
  </w:style>
  <w:style w:type="paragraph" w:styleId="aa">
    <w:name w:val="footer"/>
    <w:basedOn w:val="a"/>
    <w:link w:val="ab"/>
    <w:uiPriority w:val="99"/>
    <w:unhideWhenUsed/>
    <w:rsid w:val="00107427"/>
    <w:pPr>
      <w:tabs>
        <w:tab w:val="center" w:pos="4677"/>
        <w:tab w:val="right" w:pos="9355"/>
      </w:tabs>
      <w:jc w:val="center"/>
    </w:pPr>
    <w:rPr>
      <w:rFonts w:ascii="Calibri" w:eastAsia="Calibri" w:hAnsi="Calibri" w:cs="Times New Roman"/>
      <w:lang w:eastAsia="en-US"/>
    </w:rPr>
  </w:style>
  <w:style w:type="character" w:customStyle="1" w:styleId="ab">
    <w:name w:val="Нижний колонтитул Знак"/>
    <w:basedOn w:val="a0"/>
    <w:link w:val="aa"/>
    <w:uiPriority w:val="99"/>
    <w:rsid w:val="00107427"/>
    <w:rPr>
      <w:rFonts w:ascii="Calibri" w:eastAsia="Calibri" w:hAnsi="Calibri" w:cs="Times New Roman"/>
      <w:lang w:eastAsia="en-US"/>
    </w:rPr>
  </w:style>
  <w:style w:type="character" w:styleId="ac">
    <w:name w:val="FollowedHyperlink"/>
    <w:basedOn w:val="a0"/>
    <w:uiPriority w:val="99"/>
    <w:semiHidden/>
    <w:unhideWhenUsed/>
    <w:rsid w:val="00107427"/>
    <w:rPr>
      <w:color w:val="954F72"/>
      <w:u w:val="single"/>
    </w:rPr>
  </w:style>
  <w:style w:type="paragraph" w:customStyle="1" w:styleId="font5">
    <w:name w:val="font5"/>
    <w:basedOn w:val="a"/>
    <w:rsid w:val="00107427"/>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
    <w:rsid w:val="00107427"/>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64">
    <w:name w:val="xl64"/>
    <w:basedOn w:val="a"/>
    <w:rsid w:val="001074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1074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10742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107427"/>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8">
    <w:name w:val="xl68"/>
    <w:basedOn w:val="a"/>
    <w:rsid w:val="001074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10742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107427"/>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1074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1074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1074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074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10742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10742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10742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8">
    <w:name w:val="xl78"/>
    <w:basedOn w:val="a"/>
    <w:rsid w:val="0010742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1074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1074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1074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074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10742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1074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10742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10742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10742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10742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107427"/>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107427"/>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1074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1074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1074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1074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1074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10742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0742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10742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10742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10742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1074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10742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1074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1074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a"/>
    <w:rsid w:val="001074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
    <w:rsid w:val="001074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1074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1074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1074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
    <w:rsid w:val="0010742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
    <w:rsid w:val="0010742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10742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rsid w:val="00107427"/>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a"/>
    <w:rsid w:val="001074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10742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5">
    <w:name w:val="Основной текст (2)5"/>
    <w:basedOn w:val="a0"/>
    <w:uiPriority w:val="99"/>
    <w:rsid w:val="000775D3"/>
    <w:rPr>
      <w:rFonts w:ascii="Times New Roman" w:hAnsi="Times New Roman" w:cs="Times New Roman"/>
      <w:sz w:val="22"/>
      <w:szCs w:val="22"/>
      <w:u w:val="none"/>
    </w:rPr>
  </w:style>
  <w:style w:type="paragraph" w:styleId="ad">
    <w:name w:val="List Paragraph"/>
    <w:basedOn w:val="a"/>
    <w:uiPriority w:val="34"/>
    <w:qFormat/>
    <w:rsid w:val="000775D3"/>
    <w:pPr>
      <w:ind w:left="720"/>
      <w:contextualSpacing/>
    </w:pPr>
  </w:style>
  <w:style w:type="paragraph" w:styleId="ae">
    <w:name w:val="Normal (Web)"/>
    <w:basedOn w:val="a"/>
    <w:uiPriority w:val="99"/>
    <w:unhideWhenUsed/>
    <w:rsid w:val="00077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_"/>
    <w:basedOn w:val="a0"/>
    <w:link w:val="71"/>
    <w:uiPriority w:val="99"/>
    <w:locked/>
    <w:rsid w:val="004A3891"/>
    <w:rPr>
      <w:rFonts w:ascii="Times New Roman" w:hAnsi="Times New Roman" w:cs="Times New Roman"/>
      <w:shd w:val="clear" w:color="auto" w:fill="FFFFFF"/>
    </w:rPr>
  </w:style>
  <w:style w:type="character" w:customStyle="1" w:styleId="70">
    <w:name w:val="Основной текст (7)"/>
    <w:basedOn w:val="7"/>
    <w:uiPriority w:val="99"/>
    <w:rsid w:val="004A3891"/>
    <w:rPr>
      <w:rFonts w:ascii="Times New Roman" w:hAnsi="Times New Roman" w:cs="Times New Roman"/>
      <w:shd w:val="clear" w:color="auto" w:fill="FFFFFF"/>
    </w:rPr>
  </w:style>
  <w:style w:type="paragraph" w:customStyle="1" w:styleId="71">
    <w:name w:val="Основной текст (7)1"/>
    <w:basedOn w:val="a"/>
    <w:link w:val="7"/>
    <w:uiPriority w:val="99"/>
    <w:rsid w:val="004A3891"/>
    <w:pPr>
      <w:widowControl w:val="0"/>
      <w:shd w:val="clear" w:color="auto" w:fill="FFFFFF"/>
      <w:spacing w:after="240" w:line="240" w:lineRule="atLeast"/>
      <w:jc w:val="center"/>
    </w:pPr>
    <w:rPr>
      <w:rFonts w:ascii="Times New Roman" w:hAnsi="Times New Roman" w:cs="Times New Roman"/>
    </w:rPr>
  </w:style>
  <w:style w:type="character" w:customStyle="1" w:styleId="22">
    <w:name w:val="Основной текст (2)_"/>
    <w:basedOn w:val="a0"/>
    <w:link w:val="210"/>
    <w:uiPriority w:val="99"/>
    <w:rsid w:val="0069211A"/>
    <w:rPr>
      <w:rFonts w:ascii="Times New Roman" w:hAnsi="Times New Roman" w:cs="Times New Roman"/>
      <w:shd w:val="clear" w:color="auto" w:fill="FFFFFF"/>
    </w:rPr>
  </w:style>
  <w:style w:type="paragraph" w:customStyle="1" w:styleId="210">
    <w:name w:val="Основной текст (2)1"/>
    <w:basedOn w:val="a"/>
    <w:link w:val="22"/>
    <w:uiPriority w:val="99"/>
    <w:rsid w:val="0069211A"/>
    <w:pPr>
      <w:widowControl w:val="0"/>
      <w:shd w:val="clear" w:color="auto" w:fill="FFFFFF"/>
      <w:spacing w:before="240" w:after="0" w:line="295" w:lineRule="exact"/>
      <w:ind w:hanging="340"/>
      <w:jc w:val="both"/>
    </w:pPr>
    <w:rPr>
      <w:rFonts w:ascii="Times New Roman" w:hAnsi="Times New Roman" w:cs="Times New Roman"/>
    </w:rPr>
  </w:style>
  <w:style w:type="character" w:customStyle="1" w:styleId="apple-converted-space">
    <w:name w:val="apple-converted-space"/>
    <w:basedOn w:val="a0"/>
    <w:rsid w:val="0069211A"/>
  </w:style>
  <w:style w:type="character" w:customStyle="1" w:styleId="3">
    <w:name w:val="Заголовок №3_"/>
    <w:basedOn w:val="a0"/>
    <w:link w:val="30"/>
    <w:uiPriority w:val="99"/>
    <w:rsid w:val="00DF5BD5"/>
    <w:rPr>
      <w:rFonts w:ascii="Times New Roman" w:hAnsi="Times New Roman" w:cs="Times New Roman"/>
      <w:b/>
      <w:bCs/>
      <w:shd w:val="clear" w:color="auto" w:fill="FFFFFF"/>
    </w:rPr>
  </w:style>
  <w:style w:type="paragraph" w:customStyle="1" w:styleId="30">
    <w:name w:val="Заголовок №3"/>
    <w:basedOn w:val="a"/>
    <w:link w:val="3"/>
    <w:uiPriority w:val="99"/>
    <w:rsid w:val="00DF5BD5"/>
    <w:pPr>
      <w:widowControl w:val="0"/>
      <w:shd w:val="clear" w:color="auto" w:fill="FFFFFF"/>
      <w:spacing w:before="300" w:after="300" w:line="240" w:lineRule="atLeast"/>
      <w:ind w:hanging="380"/>
      <w:jc w:val="both"/>
      <w:outlineLvl w:val="2"/>
    </w:pPr>
    <w:rPr>
      <w:rFonts w:ascii="Times New Roman" w:hAnsi="Times New Roman" w:cs="Times New Roman"/>
      <w:b/>
      <w:bCs/>
    </w:rPr>
  </w:style>
  <w:style w:type="character" w:customStyle="1" w:styleId="220">
    <w:name w:val="Основной текст (2)2"/>
    <w:basedOn w:val="22"/>
    <w:uiPriority w:val="99"/>
    <w:rsid w:val="000F2140"/>
    <w:rPr>
      <w:rFonts w:ascii="Times New Roman" w:hAnsi="Times New Roman" w:cs="Times New Roman"/>
      <w:spacing w:val="0"/>
      <w:sz w:val="22"/>
      <w:szCs w:val="22"/>
      <w:u w:val="none"/>
      <w:shd w:val="clear" w:color="auto" w:fill="FFFFFF"/>
    </w:rPr>
  </w:style>
  <w:style w:type="character" w:customStyle="1" w:styleId="212pt">
    <w:name w:val="Основной текст (2) + 12 pt"/>
    <w:aliases w:val="Полужирный4,Курсив2"/>
    <w:basedOn w:val="22"/>
    <w:uiPriority w:val="99"/>
    <w:rsid w:val="000F2140"/>
    <w:rPr>
      <w:rFonts w:ascii="Times New Roman" w:hAnsi="Times New Roman" w:cs="Times New Roman"/>
      <w:b/>
      <w:bCs/>
      <w:i/>
      <w:iCs/>
      <w:sz w:val="24"/>
      <w:szCs w:val="24"/>
      <w:u w:val="none"/>
      <w:shd w:val="clear" w:color="auto" w:fill="FFFFFF"/>
    </w:rPr>
  </w:style>
  <w:style w:type="character" w:customStyle="1" w:styleId="blk">
    <w:name w:val="blk"/>
    <w:basedOn w:val="a0"/>
    <w:rsid w:val="0037190C"/>
  </w:style>
  <w:style w:type="numbering" w:customStyle="1" w:styleId="1">
    <w:name w:val="Нет списка1"/>
    <w:next w:val="a2"/>
    <w:uiPriority w:val="99"/>
    <w:semiHidden/>
    <w:unhideWhenUsed/>
    <w:rsid w:val="00AE1DC6"/>
  </w:style>
  <w:style w:type="paragraph" w:customStyle="1" w:styleId="xl116">
    <w:name w:val="xl116"/>
    <w:basedOn w:val="a"/>
    <w:rsid w:val="00AE1DC6"/>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
    <w:rsid w:val="00AE1D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7D5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7D5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a"/>
    <w:rsid w:val="007D5F4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7D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2">
    <w:name w:val="xl122"/>
    <w:basedOn w:val="a"/>
    <w:rsid w:val="007D5F4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3">
    <w:name w:val="xl123"/>
    <w:basedOn w:val="a"/>
    <w:rsid w:val="007D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124">
    <w:name w:val="xl124"/>
    <w:basedOn w:val="a"/>
    <w:rsid w:val="007D5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7D5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7D5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a"/>
    <w:rsid w:val="007D5F46"/>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8">
    <w:name w:val="xl128"/>
    <w:basedOn w:val="a"/>
    <w:rsid w:val="007D5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9">
    <w:name w:val="xl129"/>
    <w:basedOn w:val="a"/>
    <w:rsid w:val="007D5F46"/>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0">
    <w:name w:val="xl130"/>
    <w:basedOn w:val="a"/>
    <w:rsid w:val="007D5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
    <w:rsid w:val="007D5F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7D5F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7D5F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7D5F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7D5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7D5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B503B6"/>
  </w:style>
  <w:style w:type="paragraph" w:customStyle="1" w:styleId="font7">
    <w:name w:val="font7"/>
    <w:basedOn w:val="a"/>
    <w:rsid w:val="00B503B6"/>
    <w:pPr>
      <w:spacing w:before="100" w:beforeAutospacing="1" w:after="100" w:afterAutospacing="1" w:line="240" w:lineRule="auto"/>
    </w:pPr>
    <w:rPr>
      <w:rFonts w:ascii="Times New Roman" w:eastAsia="Times New Roman" w:hAnsi="Times New Roman" w:cs="Times New Roman"/>
    </w:rPr>
  </w:style>
  <w:style w:type="paragraph" w:customStyle="1" w:styleId="xl137">
    <w:name w:val="xl137"/>
    <w:basedOn w:val="a"/>
    <w:rsid w:val="00B503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
    <w:rsid w:val="00B503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B503B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a"/>
    <w:rsid w:val="00B503B6"/>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a"/>
    <w:rsid w:val="00B503B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B503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B503B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
    <w:rsid w:val="00B503B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B503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B503B6"/>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B503B6"/>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B503B6"/>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3660">
      <w:bodyDiv w:val="1"/>
      <w:marLeft w:val="0"/>
      <w:marRight w:val="0"/>
      <w:marTop w:val="0"/>
      <w:marBottom w:val="0"/>
      <w:divBdr>
        <w:top w:val="none" w:sz="0" w:space="0" w:color="auto"/>
        <w:left w:val="none" w:sz="0" w:space="0" w:color="auto"/>
        <w:bottom w:val="none" w:sz="0" w:space="0" w:color="auto"/>
        <w:right w:val="none" w:sz="0" w:space="0" w:color="auto"/>
      </w:divBdr>
    </w:div>
    <w:div w:id="1124882825">
      <w:bodyDiv w:val="1"/>
      <w:marLeft w:val="0"/>
      <w:marRight w:val="0"/>
      <w:marTop w:val="0"/>
      <w:marBottom w:val="0"/>
      <w:divBdr>
        <w:top w:val="none" w:sz="0" w:space="0" w:color="auto"/>
        <w:left w:val="none" w:sz="0" w:space="0" w:color="auto"/>
        <w:bottom w:val="none" w:sz="0" w:space="0" w:color="auto"/>
        <w:right w:val="none" w:sz="0" w:space="0" w:color="auto"/>
      </w:divBdr>
    </w:div>
    <w:div w:id="1147165211">
      <w:bodyDiv w:val="1"/>
      <w:marLeft w:val="0"/>
      <w:marRight w:val="0"/>
      <w:marTop w:val="0"/>
      <w:marBottom w:val="0"/>
      <w:divBdr>
        <w:top w:val="none" w:sz="0" w:space="0" w:color="auto"/>
        <w:left w:val="none" w:sz="0" w:space="0" w:color="auto"/>
        <w:bottom w:val="none" w:sz="0" w:space="0" w:color="auto"/>
        <w:right w:val="none" w:sz="0" w:space="0" w:color="auto"/>
      </w:divBdr>
    </w:div>
    <w:div w:id="1270969668">
      <w:bodyDiv w:val="1"/>
      <w:marLeft w:val="0"/>
      <w:marRight w:val="0"/>
      <w:marTop w:val="0"/>
      <w:marBottom w:val="0"/>
      <w:divBdr>
        <w:top w:val="none" w:sz="0" w:space="0" w:color="auto"/>
        <w:left w:val="none" w:sz="0" w:space="0" w:color="auto"/>
        <w:bottom w:val="none" w:sz="0" w:space="0" w:color="auto"/>
        <w:right w:val="none" w:sz="0" w:space="0" w:color="auto"/>
      </w:divBdr>
    </w:div>
    <w:div w:id="1335181840">
      <w:bodyDiv w:val="1"/>
      <w:marLeft w:val="0"/>
      <w:marRight w:val="0"/>
      <w:marTop w:val="0"/>
      <w:marBottom w:val="0"/>
      <w:divBdr>
        <w:top w:val="none" w:sz="0" w:space="0" w:color="auto"/>
        <w:left w:val="none" w:sz="0" w:space="0" w:color="auto"/>
        <w:bottom w:val="none" w:sz="0" w:space="0" w:color="auto"/>
        <w:right w:val="none" w:sz="0" w:space="0" w:color="auto"/>
      </w:divBdr>
    </w:div>
    <w:div w:id="1356616544">
      <w:bodyDiv w:val="1"/>
      <w:marLeft w:val="0"/>
      <w:marRight w:val="0"/>
      <w:marTop w:val="0"/>
      <w:marBottom w:val="0"/>
      <w:divBdr>
        <w:top w:val="none" w:sz="0" w:space="0" w:color="auto"/>
        <w:left w:val="none" w:sz="0" w:space="0" w:color="auto"/>
        <w:bottom w:val="none" w:sz="0" w:space="0" w:color="auto"/>
        <w:right w:val="none" w:sz="0" w:space="0" w:color="auto"/>
      </w:divBdr>
    </w:div>
    <w:div w:id="20686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390901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390901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4A10543008FA3CB3D9E5B01D7784E1241FEA9865C33227A2BD39F9C754DECF52E853BDB0525CAEB145C876811C984C508FCD157C86790B4FFD14l0N3G" TargetMode="External"/><Relationship Id="rId5" Type="http://schemas.openxmlformats.org/officeDocument/2006/relationships/webSettings" Target="webSettings.xml"/><Relationship Id="rId15" Type="http://schemas.openxmlformats.org/officeDocument/2006/relationships/hyperlink" Target="http://docs.cntd.ru/document/439090154" TargetMode="External"/><Relationship Id="rId10" Type="http://schemas.openxmlformats.org/officeDocument/2006/relationships/hyperlink" Target="consultantplus://offline/ref=AC4A10543008FA3CB3D9E5A61E1BD8E82E11BC9D6FC33B73F9E262A4905DD49815A70AFFF45F5DA6B24B9B22CE1DC40A0D9CCF147C847017l4NCG" TargetMode="External"/><Relationship Id="rId4" Type="http://schemas.openxmlformats.org/officeDocument/2006/relationships/settings" Target="settings.xml"/><Relationship Id="rId9" Type="http://schemas.openxmlformats.org/officeDocument/2006/relationships/hyperlink" Target="consultantplus://offline/ref=AC4A10543008FA3CB3D9E5A61E1BD8E82E1CBD966EC53B73F9E262A4905DD49815A70AFFF45C5FA6B14B9B22CE1DC40A0D9CCF147C847017l4NCG" TargetMode="External"/><Relationship Id="rId14" Type="http://schemas.openxmlformats.org/officeDocument/2006/relationships/hyperlink" Target="http://docs.cntd.ru/document/439090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9FFD-D737-4E60-AD53-CCE75D4B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12817</Words>
  <Characters>73057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Кононова</dc:creator>
  <cp:keywords/>
  <dc:description/>
  <cp:lastModifiedBy>Решеткова ОС</cp:lastModifiedBy>
  <cp:revision>12</cp:revision>
  <cp:lastPrinted>2022-12-05T00:45:00Z</cp:lastPrinted>
  <dcterms:created xsi:type="dcterms:W3CDTF">2022-12-01T04:19:00Z</dcterms:created>
  <dcterms:modified xsi:type="dcterms:W3CDTF">2022-12-05T01:44:00Z</dcterms:modified>
</cp:coreProperties>
</file>