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22"/>
        <w:tblW w:w="94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A74582" w:rsidTr="00A74582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74582" w:rsidRDefault="00A74582" w:rsidP="00A74582">
            <w:pPr>
              <w:pStyle w:val="a3"/>
              <w:spacing w:line="276" w:lineRule="auto"/>
              <w:rPr>
                <w:b/>
                <w:sz w:val="24"/>
                <w:szCs w:val="24"/>
                <w:u w:val="single"/>
              </w:rPr>
            </w:pP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Саха (Якутия)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Окружная Администрация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Городского округа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"Жатай"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</w:t>
            </w:r>
          </w:p>
          <w:p w:rsidR="00A74582" w:rsidRDefault="00A74582" w:rsidP="00A74582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A74582" w:rsidRDefault="00A74582" w:rsidP="00A74582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E8AA76" wp14:editId="06E05BCB">
                  <wp:extent cx="600075" cy="790575"/>
                  <wp:effectExtent l="0" t="0" r="0" b="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Саха θрθсп</w:t>
            </w:r>
            <w:r>
              <w:rPr>
                <w:b/>
                <w:sz w:val="24"/>
                <w:szCs w:val="24"/>
                <w:lang w:val="en-US"/>
              </w:rPr>
              <w:t>yy</w:t>
            </w:r>
            <w:r>
              <w:rPr>
                <w:b/>
                <w:sz w:val="24"/>
                <w:szCs w:val="24"/>
              </w:rPr>
              <w:t>б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r>
              <w:rPr>
                <w:b/>
                <w:sz w:val="24"/>
                <w:szCs w:val="24"/>
              </w:rPr>
              <w:t>л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r>
              <w:rPr>
                <w:b/>
                <w:sz w:val="24"/>
                <w:szCs w:val="24"/>
              </w:rPr>
              <w:t>кэтэ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"Жатай"</w:t>
            </w: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Куораттаађы уокуругун</w:t>
            </w:r>
          </w:p>
          <w:p w:rsidR="00A74582" w:rsidRDefault="00A74582" w:rsidP="00A74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Уокуруктаађы  Дьаhалтата</w:t>
            </w:r>
          </w:p>
          <w:p w:rsidR="00A74582" w:rsidRDefault="00A74582" w:rsidP="00A74582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</w:p>
          <w:p w:rsidR="00A74582" w:rsidRDefault="00A74582" w:rsidP="00A745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УУРААХ</w:t>
            </w:r>
          </w:p>
        </w:tc>
      </w:tr>
    </w:tbl>
    <w:p w:rsidR="00084A6E" w:rsidRPr="00BB6B6B" w:rsidRDefault="00084A6E" w:rsidP="00A74582">
      <w:pPr>
        <w:pStyle w:val="a3"/>
        <w:ind w:right="-113"/>
        <w:rPr>
          <w:szCs w:val="28"/>
        </w:rPr>
      </w:pPr>
    </w:p>
    <w:p w:rsidR="00084A6E" w:rsidRDefault="00084A6E" w:rsidP="00084A6E">
      <w:pPr>
        <w:pStyle w:val="a3"/>
        <w:jc w:val="right"/>
        <w:rPr>
          <w:sz w:val="24"/>
          <w:szCs w:val="24"/>
        </w:rPr>
      </w:pPr>
    </w:p>
    <w:p w:rsidR="00084A6E" w:rsidRDefault="00084A6E" w:rsidP="00084A6E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>п.Жатай                                                                            "__</w:t>
      </w:r>
      <w:r>
        <w:rPr>
          <w:sz w:val="24"/>
          <w:szCs w:val="24"/>
          <w:u w:val="single"/>
        </w:rPr>
        <w:t>_</w:t>
      </w:r>
      <w:r w:rsidR="0029146E">
        <w:rPr>
          <w:sz w:val="24"/>
          <w:szCs w:val="24"/>
          <w:u w:val="single"/>
        </w:rPr>
        <w:t>27</w:t>
      </w:r>
      <w:r>
        <w:rPr>
          <w:sz w:val="24"/>
          <w:szCs w:val="24"/>
          <w:u w:val="single"/>
        </w:rPr>
        <w:t>_</w:t>
      </w:r>
      <w:r w:rsidR="0029146E">
        <w:rPr>
          <w:sz w:val="24"/>
          <w:szCs w:val="24"/>
        </w:rPr>
        <w:t>__"</w:t>
      </w:r>
      <w:r>
        <w:rPr>
          <w:sz w:val="24"/>
          <w:szCs w:val="24"/>
        </w:rPr>
        <w:t>_</w:t>
      </w:r>
      <w:r w:rsidR="0029146E">
        <w:rPr>
          <w:sz w:val="24"/>
          <w:szCs w:val="24"/>
          <w:u w:val="single"/>
        </w:rPr>
        <w:t>мая</w:t>
      </w:r>
      <w:r w:rsidR="0029146E">
        <w:rPr>
          <w:sz w:val="24"/>
          <w:szCs w:val="24"/>
        </w:rPr>
        <w:t>__ 2025 г. № __</w:t>
      </w:r>
      <w:r w:rsidR="0029146E">
        <w:rPr>
          <w:sz w:val="24"/>
          <w:szCs w:val="24"/>
          <w:u w:val="single"/>
        </w:rPr>
        <w:t>34</w:t>
      </w:r>
      <w:r>
        <w:rPr>
          <w:sz w:val="24"/>
          <w:szCs w:val="24"/>
        </w:rPr>
        <w:t>___</w:t>
      </w:r>
    </w:p>
    <w:p w:rsidR="00084A6E" w:rsidRDefault="00084A6E" w:rsidP="00084A6E">
      <w:pPr>
        <w:pStyle w:val="a3"/>
        <w:ind w:right="-113"/>
        <w:jc w:val="right"/>
        <w:rPr>
          <w:sz w:val="24"/>
          <w:szCs w:val="24"/>
        </w:rPr>
      </w:pPr>
    </w:p>
    <w:p w:rsidR="00084A6E" w:rsidRDefault="00084A6E" w:rsidP="00084A6E">
      <w:pPr>
        <w:pStyle w:val="a3"/>
        <w:ind w:right="-113"/>
        <w:jc w:val="right"/>
        <w:rPr>
          <w:sz w:val="24"/>
          <w:szCs w:val="24"/>
        </w:rPr>
      </w:pPr>
    </w:p>
    <w:p w:rsidR="00084A6E" w:rsidRDefault="00084A6E" w:rsidP="00084A6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84A6E" w:rsidRDefault="00084A6E" w:rsidP="00084A6E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</w:p>
    <w:p w:rsidR="00084A6E" w:rsidRDefault="00084A6E" w:rsidP="00084A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Плана противодействия коррупции в Городском округе «Жатай»</w:t>
      </w:r>
    </w:p>
    <w:p w:rsidR="00084A6E" w:rsidRDefault="00084A6E" w:rsidP="00084A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2025-2028 годы</w:t>
      </w:r>
    </w:p>
    <w:p w:rsidR="00084A6E" w:rsidRDefault="00084A6E" w:rsidP="00084A6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4A6E" w:rsidRPr="00BB6B6B" w:rsidRDefault="00084A6E" w:rsidP="00084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 целях организации исполнения положений Федерального закона от 25 декабря 2008 года № 273-ФЗ «О противодействии коррупции» и во исполнение Распоряжения Главы Республики Саха (Якутия) от 19 мая 2025 года № 341-РГ </w:t>
      </w:r>
      <w:r w:rsidRPr="00744354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B6B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е противодействия коррупции</w:t>
      </w:r>
      <w:r w:rsidRPr="00BB6B6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Респу</w:t>
      </w:r>
      <w:r w:rsidR="00351981">
        <w:rPr>
          <w:rFonts w:ascii="Times New Roman" w:hAnsi="Times New Roman" w:cs="Times New Roman"/>
          <w:sz w:val="28"/>
          <w:szCs w:val="28"/>
        </w:rPr>
        <w:t>блике Саха (Якутия) на 2025-2028</w:t>
      </w:r>
      <w:r w:rsidRPr="00BB6B6B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оды: </w:t>
      </w:r>
    </w:p>
    <w:p w:rsidR="00084A6E" w:rsidRPr="00744354" w:rsidRDefault="00084A6E" w:rsidP="00084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</w:t>
      </w:r>
      <w:r>
        <w:rPr>
          <w:rFonts w:ascii="Times New Roman" w:hAnsi="Times New Roman" w:cs="Times New Roman"/>
          <w:sz w:val="28"/>
          <w:szCs w:val="28"/>
        </w:rPr>
        <w:t xml:space="preserve">противодействия коррупции в </w:t>
      </w:r>
      <w:r w:rsidR="00A7458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Городском округе «Жатай»  на 2025-2028</w:t>
      </w:r>
      <w:r w:rsidRPr="00B421C1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оды</w:t>
      </w:r>
      <w:r w:rsidRPr="00B421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4A6E" w:rsidRPr="00744354" w:rsidRDefault="00084A6E" w:rsidP="00084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>2. Контроль исполнения настоящего Постановления оставляю за собой.</w:t>
      </w:r>
    </w:p>
    <w:p w:rsidR="00084A6E" w:rsidRDefault="00084A6E" w:rsidP="00084A6E">
      <w:pPr>
        <w:spacing w:after="0" w:line="240" w:lineRule="auto"/>
        <w:jc w:val="both"/>
        <w:rPr>
          <w:sz w:val="28"/>
          <w:szCs w:val="28"/>
        </w:rPr>
      </w:pPr>
    </w:p>
    <w:p w:rsidR="00084A6E" w:rsidRDefault="00084A6E" w:rsidP="00084A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A6E" w:rsidRPr="00084A6E" w:rsidRDefault="00084A6E" w:rsidP="00084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84A6E" w:rsidRDefault="00084A6E" w:rsidP="00084A6E">
      <w:pPr>
        <w:pStyle w:val="a3"/>
        <w:ind w:right="-113"/>
        <w:jc w:val="right"/>
        <w:rPr>
          <w:sz w:val="24"/>
          <w:szCs w:val="24"/>
        </w:rPr>
      </w:pPr>
    </w:p>
    <w:p w:rsidR="00084A6E" w:rsidRDefault="00084A6E" w:rsidP="00084A6E">
      <w:pPr>
        <w:pStyle w:val="a3"/>
        <w:ind w:right="-113"/>
        <w:rPr>
          <w:sz w:val="24"/>
          <w:szCs w:val="24"/>
        </w:rPr>
      </w:pPr>
    </w:p>
    <w:p w:rsidR="00084A6E" w:rsidRDefault="00084A6E" w:rsidP="00084A6E">
      <w:pPr>
        <w:pStyle w:val="a3"/>
        <w:ind w:right="-113"/>
        <w:rPr>
          <w:szCs w:val="28"/>
        </w:rPr>
      </w:pPr>
    </w:p>
    <w:p w:rsidR="00084A6E" w:rsidRDefault="00084A6E" w:rsidP="00084A6E">
      <w:pPr>
        <w:pStyle w:val="a3"/>
        <w:ind w:right="-113"/>
        <w:jc w:val="center"/>
        <w:rPr>
          <w:szCs w:val="28"/>
        </w:rPr>
      </w:pPr>
      <w:r>
        <w:rPr>
          <w:szCs w:val="28"/>
        </w:rPr>
        <w:t xml:space="preserve">Глава  </w:t>
      </w:r>
      <w:r>
        <w:rPr>
          <w:szCs w:val="28"/>
        </w:rPr>
        <w:tab/>
      </w:r>
      <w:r>
        <w:rPr>
          <w:szCs w:val="28"/>
        </w:rPr>
        <w:tab/>
        <w:t xml:space="preserve">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Е.Н. Исаева</w:t>
      </w:r>
    </w:p>
    <w:p w:rsidR="00084A6E" w:rsidRDefault="00084A6E" w:rsidP="00084A6E">
      <w:pPr>
        <w:pStyle w:val="a3"/>
        <w:ind w:right="-113"/>
        <w:jc w:val="right"/>
        <w:rPr>
          <w:sz w:val="24"/>
          <w:szCs w:val="24"/>
        </w:rPr>
      </w:pPr>
    </w:p>
    <w:p w:rsidR="00084A6E" w:rsidRDefault="00084A6E" w:rsidP="00084A6E">
      <w:pPr>
        <w:pStyle w:val="a3"/>
        <w:ind w:right="-113"/>
        <w:jc w:val="right"/>
        <w:rPr>
          <w:sz w:val="24"/>
          <w:szCs w:val="24"/>
        </w:rPr>
      </w:pPr>
    </w:p>
    <w:p w:rsidR="00B421C1" w:rsidRPr="00BB6B6B" w:rsidRDefault="00B421C1" w:rsidP="00BB6B6B">
      <w:pPr>
        <w:pStyle w:val="a3"/>
        <w:ind w:right="-113"/>
        <w:jc w:val="center"/>
        <w:rPr>
          <w:szCs w:val="28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A74582">
      <w:pPr>
        <w:pStyle w:val="a3"/>
        <w:ind w:right="-113"/>
        <w:rPr>
          <w:sz w:val="24"/>
          <w:szCs w:val="24"/>
        </w:rPr>
      </w:pPr>
    </w:p>
    <w:p w:rsidR="00B421C1" w:rsidRDefault="00B421C1" w:rsidP="00B421C1">
      <w:pPr>
        <w:pStyle w:val="a3"/>
        <w:ind w:right="-113"/>
        <w:jc w:val="both"/>
        <w:rPr>
          <w:sz w:val="24"/>
          <w:szCs w:val="24"/>
        </w:rPr>
        <w:sectPr w:rsidR="00B421C1" w:rsidSect="00BC59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3C2B" w:rsidRDefault="00833C2B" w:rsidP="00833C2B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lastRenderedPageBreak/>
        <w:t>УТВЕРЖДЕН</w:t>
      </w:r>
    </w:p>
    <w:p w:rsidR="00833C2B" w:rsidRDefault="00833C2B" w:rsidP="00833C2B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Постановлением Главы </w:t>
      </w:r>
      <w:r w:rsidR="00084A6E">
        <w:rPr>
          <w:snapToGrid/>
          <w:sz w:val="28"/>
          <w:szCs w:val="28"/>
        </w:rPr>
        <w:t>ОА</w:t>
      </w:r>
      <w:r>
        <w:rPr>
          <w:snapToGrid/>
          <w:sz w:val="28"/>
          <w:szCs w:val="28"/>
        </w:rPr>
        <w:t xml:space="preserve"> ГО «Жатай»</w:t>
      </w:r>
    </w:p>
    <w:p w:rsidR="00833C2B" w:rsidRDefault="0029146E" w:rsidP="00833C2B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от «_</w:t>
      </w:r>
      <w:r>
        <w:rPr>
          <w:snapToGrid/>
          <w:sz w:val="28"/>
          <w:szCs w:val="28"/>
          <w:u w:val="single"/>
        </w:rPr>
        <w:t>27</w:t>
      </w:r>
      <w:r>
        <w:rPr>
          <w:snapToGrid/>
          <w:sz w:val="28"/>
          <w:szCs w:val="28"/>
        </w:rPr>
        <w:t>__»__</w:t>
      </w:r>
      <w:r>
        <w:rPr>
          <w:snapToGrid/>
          <w:sz w:val="28"/>
          <w:szCs w:val="28"/>
          <w:u w:val="single"/>
        </w:rPr>
        <w:t>мая</w:t>
      </w:r>
      <w:r w:rsidR="00084A6E">
        <w:rPr>
          <w:snapToGrid/>
          <w:sz w:val="28"/>
          <w:szCs w:val="28"/>
        </w:rPr>
        <w:t>____ 2025</w:t>
      </w:r>
      <w:r>
        <w:rPr>
          <w:snapToGrid/>
          <w:sz w:val="28"/>
          <w:szCs w:val="28"/>
        </w:rPr>
        <w:t xml:space="preserve"> г №__</w:t>
      </w:r>
      <w:r>
        <w:rPr>
          <w:snapToGrid/>
          <w:sz w:val="28"/>
          <w:szCs w:val="28"/>
          <w:u w:val="single"/>
        </w:rPr>
        <w:t>34</w:t>
      </w:r>
      <w:r w:rsidR="00833C2B">
        <w:rPr>
          <w:snapToGrid/>
          <w:sz w:val="28"/>
          <w:szCs w:val="28"/>
        </w:rPr>
        <w:t>___</w:t>
      </w:r>
    </w:p>
    <w:p w:rsidR="000E3A9D" w:rsidRDefault="000E3A9D" w:rsidP="00833C2B">
      <w:pPr>
        <w:pStyle w:val="1"/>
        <w:jc w:val="center"/>
        <w:outlineLvl w:val="0"/>
        <w:rPr>
          <w:b/>
          <w:snapToGrid/>
          <w:sz w:val="28"/>
          <w:szCs w:val="28"/>
        </w:rPr>
      </w:pPr>
    </w:p>
    <w:p w:rsidR="00833C2B" w:rsidRPr="000A55DC" w:rsidRDefault="00833C2B" w:rsidP="00833C2B">
      <w:pPr>
        <w:pStyle w:val="1"/>
        <w:jc w:val="center"/>
        <w:outlineLvl w:val="0"/>
        <w:rPr>
          <w:b/>
          <w:snapToGrid/>
          <w:sz w:val="28"/>
          <w:szCs w:val="28"/>
        </w:rPr>
      </w:pPr>
      <w:r w:rsidRPr="000A55DC">
        <w:rPr>
          <w:b/>
          <w:snapToGrid/>
          <w:sz w:val="28"/>
          <w:szCs w:val="28"/>
        </w:rPr>
        <w:t>ПЛАН</w:t>
      </w:r>
    </w:p>
    <w:p w:rsidR="00833C2B" w:rsidRDefault="00833C2B" w:rsidP="00833C2B">
      <w:pPr>
        <w:pStyle w:val="1"/>
        <w:jc w:val="center"/>
        <w:outlineLvl w:val="0"/>
        <w:rPr>
          <w:b/>
          <w:snapToGrid/>
          <w:sz w:val="28"/>
          <w:szCs w:val="28"/>
        </w:rPr>
      </w:pPr>
      <w:r w:rsidRPr="000A55DC">
        <w:rPr>
          <w:b/>
          <w:snapToGrid/>
          <w:sz w:val="28"/>
          <w:szCs w:val="28"/>
        </w:rPr>
        <w:t>противодействия ко</w:t>
      </w:r>
      <w:r>
        <w:rPr>
          <w:b/>
          <w:snapToGrid/>
          <w:sz w:val="28"/>
          <w:szCs w:val="28"/>
        </w:rPr>
        <w:t xml:space="preserve">ррупции в Городском </w:t>
      </w:r>
      <w:r w:rsidR="00084A6E">
        <w:rPr>
          <w:b/>
          <w:snapToGrid/>
          <w:sz w:val="28"/>
          <w:szCs w:val="28"/>
        </w:rPr>
        <w:t>округе «Жатай» на 2025-2028</w:t>
      </w:r>
      <w:r w:rsidRPr="000A55DC">
        <w:rPr>
          <w:b/>
          <w:snapToGrid/>
          <w:sz w:val="28"/>
          <w:szCs w:val="28"/>
        </w:rPr>
        <w:t xml:space="preserve"> годы</w:t>
      </w:r>
    </w:p>
    <w:p w:rsidR="000E3A9D" w:rsidRDefault="000E3A9D" w:rsidP="00833C2B">
      <w:pPr>
        <w:pStyle w:val="1"/>
        <w:jc w:val="center"/>
        <w:outlineLvl w:val="0"/>
        <w:rPr>
          <w:b/>
          <w:snapToGrid/>
          <w:sz w:val="28"/>
          <w:szCs w:val="28"/>
        </w:rPr>
      </w:pPr>
    </w:p>
    <w:tbl>
      <w:tblPr>
        <w:tblStyle w:val="a9"/>
        <w:tblW w:w="14802" w:type="dxa"/>
        <w:tblLayout w:type="fixed"/>
        <w:tblLook w:val="04A0" w:firstRow="1" w:lastRow="0" w:firstColumn="1" w:lastColumn="0" w:noHBand="0" w:noVBand="1"/>
      </w:tblPr>
      <w:tblGrid>
        <w:gridCol w:w="534"/>
        <w:gridCol w:w="283"/>
        <w:gridCol w:w="7796"/>
        <w:gridCol w:w="142"/>
        <w:gridCol w:w="2346"/>
        <w:gridCol w:w="3701"/>
      </w:tblGrid>
      <w:tr w:rsidR="00721204" w:rsidTr="00CE0C13">
        <w:tc>
          <w:tcPr>
            <w:tcW w:w="817" w:type="dxa"/>
            <w:gridSpan w:val="2"/>
          </w:tcPr>
          <w:p w:rsidR="00721204" w:rsidRPr="000E3A9D" w:rsidRDefault="00F02775" w:rsidP="00833C2B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0E3A9D">
              <w:rPr>
                <w:snapToGrid/>
                <w:sz w:val="24"/>
                <w:szCs w:val="24"/>
              </w:rPr>
              <w:t>п/п</w:t>
            </w:r>
          </w:p>
        </w:tc>
        <w:tc>
          <w:tcPr>
            <w:tcW w:w="7796" w:type="dxa"/>
          </w:tcPr>
          <w:p w:rsidR="00721204" w:rsidRPr="000E3A9D" w:rsidRDefault="00F02775" w:rsidP="00833C2B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0E3A9D">
              <w:rPr>
                <w:snapToGrid/>
                <w:sz w:val="24"/>
                <w:szCs w:val="24"/>
              </w:rPr>
              <w:t>Мероприятия</w:t>
            </w:r>
          </w:p>
        </w:tc>
        <w:tc>
          <w:tcPr>
            <w:tcW w:w="2488" w:type="dxa"/>
            <w:gridSpan w:val="2"/>
          </w:tcPr>
          <w:p w:rsidR="00721204" w:rsidRPr="000E3A9D" w:rsidRDefault="00F02775" w:rsidP="00833C2B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0E3A9D">
              <w:rPr>
                <w:snapToGrid/>
                <w:sz w:val="24"/>
                <w:szCs w:val="24"/>
              </w:rPr>
              <w:t>Срок реализации</w:t>
            </w:r>
          </w:p>
        </w:tc>
        <w:tc>
          <w:tcPr>
            <w:tcW w:w="3701" w:type="dxa"/>
          </w:tcPr>
          <w:p w:rsidR="00721204" w:rsidRPr="000E3A9D" w:rsidRDefault="00F02775" w:rsidP="00833C2B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0E3A9D">
              <w:rPr>
                <w:snapToGrid/>
                <w:sz w:val="24"/>
                <w:szCs w:val="24"/>
              </w:rPr>
              <w:t>Ответственные исполнители</w:t>
            </w:r>
          </w:p>
        </w:tc>
      </w:tr>
      <w:tr w:rsidR="007538B2" w:rsidTr="00CE0C13">
        <w:tc>
          <w:tcPr>
            <w:tcW w:w="14802" w:type="dxa"/>
            <w:gridSpan w:val="6"/>
          </w:tcPr>
          <w:p w:rsidR="007538B2" w:rsidRDefault="0057176B" w:rsidP="00833C2B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Раздел 1. Организационное и правовое обеспечение антикоррупционных мер </w:t>
            </w:r>
            <w:r w:rsidR="007538B2" w:rsidRPr="00447489">
              <w:rPr>
                <w:b/>
                <w:sz w:val="24"/>
                <w:szCs w:val="24"/>
              </w:rPr>
              <w:t>в Городском округе "Жатай"</w:t>
            </w:r>
          </w:p>
        </w:tc>
      </w:tr>
      <w:tr w:rsidR="00721204" w:rsidTr="00CE0C13">
        <w:tc>
          <w:tcPr>
            <w:tcW w:w="534" w:type="dxa"/>
          </w:tcPr>
          <w:p w:rsidR="00721204" w:rsidRPr="009E71B5" w:rsidRDefault="00096543" w:rsidP="00833C2B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9E71B5">
              <w:rPr>
                <w:snapToGrid/>
                <w:sz w:val="24"/>
                <w:szCs w:val="24"/>
              </w:rPr>
              <w:t>1.1</w:t>
            </w:r>
          </w:p>
        </w:tc>
        <w:tc>
          <w:tcPr>
            <w:tcW w:w="8221" w:type="dxa"/>
            <w:gridSpan w:val="3"/>
          </w:tcPr>
          <w:p w:rsidR="00721204" w:rsidRDefault="0057176B" w:rsidP="00F938E3">
            <w:pPr>
              <w:pStyle w:val="1"/>
              <w:jc w:val="both"/>
              <w:outlineLvl w:val="0"/>
              <w:rPr>
                <w:b/>
                <w:snapToGrid/>
                <w:sz w:val="28"/>
                <w:szCs w:val="28"/>
              </w:rPr>
            </w:pPr>
            <w:r>
              <w:rPr>
                <w:sz w:val="24"/>
                <w:szCs w:val="24"/>
              </w:rPr>
              <w:t>Провести анализ результатов</w:t>
            </w:r>
            <w:r w:rsidR="00A74582">
              <w:rPr>
                <w:sz w:val="24"/>
                <w:szCs w:val="24"/>
              </w:rPr>
              <w:t xml:space="preserve"> контроля</w:t>
            </w:r>
            <w:r>
              <w:rPr>
                <w:sz w:val="24"/>
                <w:szCs w:val="24"/>
              </w:rPr>
              <w:t xml:space="preserve"> за организацией антикоррупционной деятельности в подведомственных учреждениях. </w:t>
            </w:r>
          </w:p>
        </w:tc>
        <w:tc>
          <w:tcPr>
            <w:tcW w:w="2346" w:type="dxa"/>
          </w:tcPr>
          <w:p w:rsidR="00721204" w:rsidRPr="000E3A9D" w:rsidRDefault="00CE0C13" w:rsidP="000E3A9D">
            <w:pPr>
              <w:pStyle w:val="1"/>
              <w:jc w:val="center"/>
              <w:outlineLvl w:val="0"/>
              <w:rPr>
                <w:b/>
                <w:snapToGrid/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мая 2026</w:t>
            </w:r>
            <w:r w:rsidR="009E71B5" w:rsidRPr="000E3A9D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01" w:type="dxa"/>
          </w:tcPr>
          <w:p w:rsidR="009E71B5" w:rsidRPr="00B421C1" w:rsidRDefault="009E71B5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721204" w:rsidRDefault="00721204" w:rsidP="00A74582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9E71B5" w:rsidTr="00CE0C13">
        <w:tc>
          <w:tcPr>
            <w:tcW w:w="534" w:type="dxa"/>
          </w:tcPr>
          <w:p w:rsidR="009E71B5" w:rsidRPr="009E71B5" w:rsidRDefault="009E71B5" w:rsidP="009E71B5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9E71B5">
              <w:rPr>
                <w:snapToGrid/>
                <w:sz w:val="24"/>
                <w:szCs w:val="24"/>
              </w:rPr>
              <w:t>1.2</w:t>
            </w:r>
          </w:p>
        </w:tc>
        <w:tc>
          <w:tcPr>
            <w:tcW w:w="8221" w:type="dxa"/>
            <w:gridSpan w:val="3"/>
          </w:tcPr>
          <w:p w:rsidR="009E71B5" w:rsidRPr="00096543" w:rsidRDefault="00CE0C13" w:rsidP="009E71B5">
            <w:pPr>
              <w:pStyle w:val="1"/>
              <w:jc w:val="both"/>
              <w:outlineLvl w:val="0"/>
              <w:rPr>
                <w:b/>
                <w:snapToGrid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мониторинг официального сайта ГО «Жатай» по выполнению требований к размещению и наполнению подразделов, посвященных вопросам противодействия коррупции</w:t>
            </w:r>
          </w:p>
        </w:tc>
        <w:tc>
          <w:tcPr>
            <w:tcW w:w="2346" w:type="dxa"/>
          </w:tcPr>
          <w:p w:rsidR="009E71B5" w:rsidRDefault="00F938E3" w:rsidP="000E3A9D">
            <w:pPr>
              <w:pStyle w:val="10"/>
              <w:shd w:val="clear" w:color="auto" w:fill="auto"/>
              <w:spacing w:line="269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Ежегодно,</w:t>
            </w:r>
          </w:p>
          <w:p w:rsidR="00F938E3" w:rsidRPr="000E3A9D" w:rsidRDefault="00F938E3" w:rsidP="000E3A9D">
            <w:pPr>
              <w:pStyle w:val="10"/>
              <w:shd w:val="clear" w:color="auto" w:fill="auto"/>
              <w:spacing w:line="269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сентября</w:t>
            </w:r>
          </w:p>
        </w:tc>
        <w:tc>
          <w:tcPr>
            <w:tcW w:w="3701" w:type="dxa"/>
          </w:tcPr>
          <w:p w:rsidR="009E71B5" w:rsidRDefault="009E71B5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CE0C13" w:rsidRPr="00B421C1" w:rsidRDefault="00CE0C13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Отдел информационных технологий</w:t>
            </w:r>
          </w:p>
          <w:p w:rsidR="009E71B5" w:rsidRDefault="009E71B5" w:rsidP="00A74582">
            <w:pPr>
              <w:pStyle w:val="10"/>
              <w:shd w:val="clear" w:color="auto" w:fill="auto"/>
              <w:jc w:val="center"/>
            </w:pPr>
          </w:p>
        </w:tc>
      </w:tr>
      <w:tr w:rsidR="009E71B5" w:rsidTr="00CE0C13">
        <w:tc>
          <w:tcPr>
            <w:tcW w:w="534" w:type="dxa"/>
          </w:tcPr>
          <w:p w:rsidR="009E71B5" w:rsidRPr="009E71B5" w:rsidRDefault="009E71B5" w:rsidP="009E71B5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9E71B5">
              <w:rPr>
                <w:snapToGrid/>
                <w:sz w:val="24"/>
                <w:szCs w:val="24"/>
              </w:rPr>
              <w:t>1.3</w:t>
            </w:r>
          </w:p>
        </w:tc>
        <w:tc>
          <w:tcPr>
            <w:tcW w:w="8221" w:type="dxa"/>
            <w:gridSpan w:val="3"/>
          </w:tcPr>
          <w:p w:rsidR="009E71B5" w:rsidRDefault="00CE0C13" w:rsidP="009E71B5">
            <w:pPr>
              <w:pStyle w:val="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анализ поступившей информации правоохранительных и надзорных органов по вопросам нарушения требований законодательства в сфере противодействия коррупции.</w:t>
            </w:r>
          </w:p>
          <w:p w:rsidR="000E3A9D" w:rsidRPr="00096543" w:rsidRDefault="000E3A9D" w:rsidP="009E71B5">
            <w:pPr>
              <w:pStyle w:val="1"/>
              <w:jc w:val="both"/>
              <w:outlineLvl w:val="0"/>
              <w:rPr>
                <w:b/>
                <w:snapToGrid/>
                <w:sz w:val="24"/>
                <w:szCs w:val="24"/>
              </w:rPr>
            </w:pPr>
          </w:p>
        </w:tc>
        <w:tc>
          <w:tcPr>
            <w:tcW w:w="2346" w:type="dxa"/>
          </w:tcPr>
          <w:p w:rsidR="00CE0C13" w:rsidRDefault="00F938E3" w:rsidP="00CE0C13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CE0C13">
              <w:rPr>
                <w:sz w:val="24"/>
                <w:szCs w:val="24"/>
              </w:rPr>
              <w:t>1 октября</w:t>
            </w:r>
          </w:p>
          <w:p w:rsidR="009E71B5" w:rsidRDefault="00CE0C13" w:rsidP="00CE0C13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="009E71B5" w:rsidRPr="000E3A9D">
              <w:rPr>
                <w:sz w:val="24"/>
                <w:szCs w:val="24"/>
              </w:rPr>
              <w:t xml:space="preserve"> года</w:t>
            </w:r>
          </w:p>
          <w:p w:rsidR="00CE0C13" w:rsidRPr="000E3A9D" w:rsidRDefault="00F938E3" w:rsidP="00CE0C13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CE0C13">
              <w:rPr>
                <w:sz w:val="24"/>
                <w:szCs w:val="24"/>
              </w:rPr>
              <w:t>1 октября 2028 года</w:t>
            </w:r>
          </w:p>
        </w:tc>
        <w:tc>
          <w:tcPr>
            <w:tcW w:w="3701" w:type="dxa"/>
          </w:tcPr>
          <w:p w:rsidR="009E71B5" w:rsidRPr="00B421C1" w:rsidRDefault="009E71B5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9E71B5" w:rsidRDefault="009E71B5" w:rsidP="00A74582">
            <w:pPr>
              <w:pStyle w:val="10"/>
              <w:shd w:val="clear" w:color="auto" w:fill="auto"/>
              <w:jc w:val="center"/>
            </w:pPr>
          </w:p>
        </w:tc>
      </w:tr>
      <w:tr w:rsidR="00153F63" w:rsidTr="00CE0C13">
        <w:tc>
          <w:tcPr>
            <w:tcW w:w="14802" w:type="dxa"/>
            <w:gridSpan w:val="6"/>
          </w:tcPr>
          <w:p w:rsidR="00153F63" w:rsidRPr="00153F63" w:rsidRDefault="00153F63" w:rsidP="00D90FB4">
            <w:pPr>
              <w:pStyle w:val="1"/>
              <w:jc w:val="center"/>
              <w:outlineLvl w:val="0"/>
              <w:rPr>
                <w:b/>
                <w:snapToGrid/>
                <w:sz w:val="24"/>
                <w:szCs w:val="24"/>
              </w:rPr>
            </w:pPr>
            <w:r w:rsidRPr="00153F63">
              <w:rPr>
                <w:b/>
                <w:sz w:val="24"/>
                <w:szCs w:val="24"/>
              </w:rPr>
              <w:t>Раздел 2. Повышение эффективности мер по предотвращению и урегулирования конфликта интересов, совершенствование проведения проверок достоверности и полноты сведений о доходах, расходах, об имуществе и обязательствах имущественного характера, соблюдения запретов и ограничений, исполнения обязанностей, установленных в целях противодействия коррупции</w:t>
            </w:r>
          </w:p>
        </w:tc>
      </w:tr>
      <w:tr w:rsidR="00153F63" w:rsidTr="00CE0C13">
        <w:tc>
          <w:tcPr>
            <w:tcW w:w="534" w:type="dxa"/>
          </w:tcPr>
          <w:p w:rsidR="00153F63" w:rsidRPr="00153F63" w:rsidRDefault="00153F63" w:rsidP="00153F63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2.1</w:t>
            </w:r>
          </w:p>
        </w:tc>
        <w:tc>
          <w:tcPr>
            <w:tcW w:w="8221" w:type="dxa"/>
            <w:gridSpan w:val="3"/>
          </w:tcPr>
          <w:p w:rsidR="00153F63" w:rsidRPr="00134810" w:rsidRDefault="00153F63" w:rsidP="00F938E3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 xml:space="preserve">Провести </w:t>
            </w:r>
            <w:r w:rsidR="00F938E3">
              <w:rPr>
                <w:sz w:val="24"/>
                <w:szCs w:val="24"/>
              </w:rPr>
              <w:t>оценку коррупционных рисков, возникающих в деятельности Окружной Администрации ГО «Жатай» и в подведомственных учреждениях при реализации возложенных функций</w:t>
            </w:r>
          </w:p>
        </w:tc>
        <w:tc>
          <w:tcPr>
            <w:tcW w:w="2346" w:type="dxa"/>
          </w:tcPr>
          <w:p w:rsidR="00153F63" w:rsidRDefault="00F938E3" w:rsidP="00153F63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Ежегодно,</w:t>
            </w:r>
          </w:p>
          <w:p w:rsidR="00F938E3" w:rsidRPr="00134810" w:rsidRDefault="00F938E3" w:rsidP="00153F63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декабря</w:t>
            </w:r>
          </w:p>
        </w:tc>
        <w:tc>
          <w:tcPr>
            <w:tcW w:w="3701" w:type="dxa"/>
          </w:tcPr>
          <w:p w:rsidR="00E82149" w:rsidRPr="00B421C1" w:rsidRDefault="00E82149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153F63" w:rsidRDefault="00153F63" w:rsidP="00A74582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E82149" w:rsidTr="00CE0C13">
        <w:tc>
          <w:tcPr>
            <w:tcW w:w="534" w:type="dxa"/>
          </w:tcPr>
          <w:p w:rsidR="00E82149" w:rsidRPr="00153F63" w:rsidRDefault="00E82149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2.2</w:t>
            </w:r>
          </w:p>
        </w:tc>
        <w:tc>
          <w:tcPr>
            <w:tcW w:w="8221" w:type="dxa"/>
            <w:gridSpan w:val="3"/>
          </w:tcPr>
          <w:p w:rsidR="00E82149" w:rsidRPr="00134810" w:rsidRDefault="00F938E3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анализ практики применения норм законодательства о противодействии коррупции, в части предотвращения и урегулирования конфликта интересов, лицами замещающими муниципальные должности, муниципальными служащими</w:t>
            </w:r>
          </w:p>
        </w:tc>
        <w:tc>
          <w:tcPr>
            <w:tcW w:w="2346" w:type="dxa"/>
          </w:tcPr>
          <w:p w:rsidR="00E82149" w:rsidRDefault="00F938E3" w:rsidP="00E82149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октября 2025</w:t>
            </w:r>
            <w:r w:rsidR="00E82149" w:rsidRPr="00134810">
              <w:rPr>
                <w:sz w:val="24"/>
                <w:szCs w:val="24"/>
              </w:rPr>
              <w:t xml:space="preserve"> года</w:t>
            </w:r>
          </w:p>
          <w:p w:rsidR="00F938E3" w:rsidRPr="00134810" w:rsidRDefault="00F938E3" w:rsidP="00E82149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октября 2028 года</w:t>
            </w:r>
          </w:p>
        </w:tc>
        <w:tc>
          <w:tcPr>
            <w:tcW w:w="3701" w:type="dxa"/>
          </w:tcPr>
          <w:p w:rsidR="00E82149" w:rsidRPr="00B421C1" w:rsidRDefault="00E82149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E82149" w:rsidRDefault="00E82149" w:rsidP="00A74582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E82149" w:rsidTr="00CE0C13">
        <w:tc>
          <w:tcPr>
            <w:tcW w:w="534" w:type="dxa"/>
          </w:tcPr>
          <w:p w:rsidR="00E82149" w:rsidRPr="00153F63" w:rsidRDefault="00E82149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lastRenderedPageBreak/>
              <w:t>2.3</w:t>
            </w:r>
          </w:p>
        </w:tc>
        <w:tc>
          <w:tcPr>
            <w:tcW w:w="8221" w:type="dxa"/>
            <w:gridSpan w:val="3"/>
          </w:tcPr>
          <w:p w:rsidR="00E82149" w:rsidRPr="00134810" w:rsidRDefault="000A08E1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 w:rsidRPr="00447489">
              <w:rPr>
                <w:sz w:val="24"/>
                <w:szCs w:val="24"/>
              </w:rPr>
              <w:t>Проанализировать практику применения статьи 12 Федерального закона</w:t>
            </w:r>
            <w:r>
              <w:rPr>
                <w:sz w:val="24"/>
                <w:szCs w:val="24"/>
              </w:rPr>
              <w:t xml:space="preserve"> от 25 декабря 2008 г. № 273-ФЗ «О противодействии коррупции». В случае необходимости</w:t>
            </w:r>
            <w:r w:rsidRPr="00447489">
              <w:rPr>
                <w:sz w:val="24"/>
                <w:szCs w:val="24"/>
              </w:rPr>
              <w:t xml:space="preserve"> представить предложения по совершенствованию правового регулирования в этой сфере</w:t>
            </w:r>
          </w:p>
        </w:tc>
        <w:tc>
          <w:tcPr>
            <w:tcW w:w="2346" w:type="dxa"/>
          </w:tcPr>
          <w:p w:rsidR="00E82149" w:rsidRPr="00134810" w:rsidRDefault="000A08E1" w:rsidP="00E82149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июня 2027</w:t>
            </w:r>
            <w:r w:rsidR="00E82149" w:rsidRPr="00134810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701" w:type="dxa"/>
          </w:tcPr>
          <w:p w:rsidR="00E82149" w:rsidRPr="00B421C1" w:rsidRDefault="00E82149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E82149" w:rsidRDefault="00E82149" w:rsidP="00A74582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0A08E1" w:rsidTr="00CE0C13">
        <w:tc>
          <w:tcPr>
            <w:tcW w:w="534" w:type="dxa"/>
          </w:tcPr>
          <w:p w:rsidR="000A08E1" w:rsidRDefault="000A08E1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2.4</w:t>
            </w:r>
          </w:p>
        </w:tc>
        <w:tc>
          <w:tcPr>
            <w:tcW w:w="8221" w:type="dxa"/>
            <w:gridSpan w:val="3"/>
          </w:tcPr>
          <w:p w:rsidR="000A08E1" w:rsidRPr="00447489" w:rsidRDefault="000A08E1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Проанализировать практику соблюдения лицами, замещающими муниципальные должности, муниципальными служащими обязанности уведомлять обо всех случаях обращения к ним каких-либо в целях склонения их к совершению коррупционных правонарушений</w:t>
            </w:r>
          </w:p>
        </w:tc>
        <w:tc>
          <w:tcPr>
            <w:tcW w:w="2346" w:type="dxa"/>
          </w:tcPr>
          <w:p w:rsidR="000A08E1" w:rsidRDefault="000A08E1" w:rsidP="00E82149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ноября 2026 года</w:t>
            </w:r>
          </w:p>
        </w:tc>
        <w:tc>
          <w:tcPr>
            <w:tcW w:w="3701" w:type="dxa"/>
          </w:tcPr>
          <w:p w:rsidR="00FE4A3F" w:rsidRPr="00B421C1" w:rsidRDefault="00FE4A3F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0A08E1" w:rsidRPr="00B421C1" w:rsidRDefault="000A08E1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A08E1" w:rsidTr="00CE0C13">
        <w:tc>
          <w:tcPr>
            <w:tcW w:w="534" w:type="dxa"/>
          </w:tcPr>
          <w:p w:rsidR="000A08E1" w:rsidRDefault="000A08E1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2.5</w:t>
            </w:r>
          </w:p>
        </w:tc>
        <w:tc>
          <w:tcPr>
            <w:tcW w:w="8221" w:type="dxa"/>
            <w:gridSpan w:val="3"/>
          </w:tcPr>
          <w:p w:rsidR="000A08E1" w:rsidRDefault="000A08E1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Проанализировать эффективность работы подразделений и сотрудников, ответственных за профилактику коррупционных</w:t>
            </w:r>
            <w:r w:rsidR="00FE4A3F">
              <w:rPr>
                <w:sz w:val="24"/>
                <w:szCs w:val="24"/>
              </w:rPr>
              <w:t xml:space="preserve"> и иных правонарушений, по выявлению оснований для осуществления мер, предусмотренных Федеральным законом</w:t>
            </w:r>
            <w:r w:rsidRPr="00134810">
              <w:rPr>
                <w:sz w:val="24"/>
                <w:szCs w:val="24"/>
              </w:rPr>
              <w:t xml:space="preserve"> от 3 декабря 2012 г. № 230-Ф3 «О контроле за соответствием расходов лиц, замещающих государственные должности, и иных лиц их доходам» в Городском округе "Жатай"</w:t>
            </w:r>
          </w:p>
        </w:tc>
        <w:tc>
          <w:tcPr>
            <w:tcW w:w="2346" w:type="dxa"/>
          </w:tcPr>
          <w:p w:rsidR="000A08E1" w:rsidRDefault="00FE4A3F" w:rsidP="00E82149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ноября 2026 года</w:t>
            </w:r>
          </w:p>
        </w:tc>
        <w:tc>
          <w:tcPr>
            <w:tcW w:w="3701" w:type="dxa"/>
          </w:tcPr>
          <w:p w:rsidR="00FE4A3F" w:rsidRPr="00B421C1" w:rsidRDefault="00FE4A3F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0A08E1" w:rsidRPr="00B421C1" w:rsidRDefault="000A08E1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E4A3F" w:rsidTr="00CE0C13">
        <w:tc>
          <w:tcPr>
            <w:tcW w:w="534" w:type="dxa"/>
          </w:tcPr>
          <w:p w:rsidR="00FE4A3F" w:rsidRDefault="00FE4A3F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2.6</w:t>
            </w:r>
          </w:p>
        </w:tc>
        <w:tc>
          <w:tcPr>
            <w:tcW w:w="8221" w:type="dxa"/>
            <w:gridSpan w:val="3"/>
          </w:tcPr>
          <w:p w:rsidR="00FE4A3F" w:rsidRDefault="00FE4A3F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Принять дополнительные меры, направленные на обеспечение надлежащей работы по проведению ревизии земельных участков, находящихся в муниципальной собственности и постановке их на кадастровый учет, а также минимизации коррупционных рисков при принятии решений о распоряжении указанным имуществом путем отчуждения, передачи в аренду</w:t>
            </w:r>
          </w:p>
        </w:tc>
        <w:tc>
          <w:tcPr>
            <w:tcW w:w="2346" w:type="dxa"/>
          </w:tcPr>
          <w:p w:rsidR="00FE4A3F" w:rsidRDefault="00D939D0" w:rsidP="00E82149">
            <w:pPr>
              <w:pStyle w:val="10"/>
              <w:shd w:val="clear" w:color="auto" w:fill="auto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сентября 2027 года</w:t>
            </w:r>
          </w:p>
        </w:tc>
        <w:tc>
          <w:tcPr>
            <w:tcW w:w="3701" w:type="dxa"/>
          </w:tcPr>
          <w:p w:rsidR="00FE4A3F" w:rsidRPr="00B421C1" w:rsidRDefault="00D939D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Отдел имущественных и земельных отношений</w:t>
            </w:r>
          </w:p>
        </w:tc>
      </w:tr>
      <w:tr w:rsidR="00E82149" w:rsidTr="00CE0C13">
        <w:tc>
          <w:tcPr>
            <w:tcW w:w="14802" w:type="dxa"/>
            <w:gridSpan w:val="6"/>
          </w:tcPr>
          <w:p w:rsidR="00E82149" w:rsidRPr="00E82149" w:rsidRDefault="00E82149" w:rsidP="00E82149">
            <w:pPr>
              <w:pStyle w:val="10"/>
              <w:shd w:val="clear" w:color="auto" w:fill="auto"/>
              <w:ind w:right="380"/>
              <w:jc w:val="right"/>
              <w:rPr>
                <w:b/>
              </w:rPr>
            </w:pPr>
            <w:r w:rsidRPr="00E82149">
              <w:rPr>
                <w:b/>
              </w:rPr>
              <w:t>Раздел 3. Совершенствование мер по противодействию коррупции при осуществлении закупок товаров, работ, услуг для обеспечения государственных или муниципальных нужд, закупок, осуществляемых отдельными видами юридических лиц, а также при реализации</w:t>
            </w:r>
          </w:p>
          <w:p w:rsidR="00E82149" w:rsidRPr="00D939D0" w:rsidRDefault="00E82149" w:rsidP="00E82149">
            <w:pPr>
              <w:pStyle w:val="1"/>
              <w:jc w:val="center"/>
              <w:outlineLvl w:val="0"/>
              <w:rPr>
                <w:b/>
                <w:snapToGrid/>
                <w:sz w:val="23"/>
                <w:szCs w:val="23"/>
              </w:rPr>
            </w:pPr>
            <w:r w:rsidRPr="00D939D0">
              <w:rPr>
                <w:b/>
                <w:sz w:val="23"/>
                <w:szCs w:val="23"/>
              </w:rPr>
              <w:t>национальных</w:t>
            </w:r>
            <w:r w:rsidR="00D939D0" w:rsidRPr="00D939D0">
              <w:rPr>
                <w:b/>
                <w:sz w:val="23"/>
                <w:szCs w:val="23"/>
              </w:rPr>
              <w:t xml:space="preserve"> проектов </w:t>
            </w:r>
          </w:p>
        </w:tc>
      </w:tr>
      <w:tr w:rsidR="00E82149" w:rsidTr="00CE0C13">
        <w:tc>
          <w:tcPr>
            <w:tcW w:w="534" w:type="dxa"/>
          </w:tcPr>
          <w:p w:rsidR="00E82149" w:rsidRPr="00E82149" w:rsidRDefault="00D939D0" w:rsidP="00E82149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3.1</w:t>
            </w:r>
          </w:p>
        </w:tc>
        <w:tc>
          <w:tcPr>
            <w:tcW w:w="8221" w:type="dxa"/>
            <w:gridSpan w:val="3"/>
          </w:tcPr>
          <w:p w:rsidR="00E82149" w:rsidRPr="00134810" w:rsidRDefault="00E82149" w:rsidP="00E82149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Обеспечить участие муниципальных служащих, работников, в должностные обязанности которых входит участие в проведении закупок товаров, работ, услуг для обеспечения государственных (муниципальных)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коррупции.</w:t>
            </w:r>
          </w:p>
        </w:tc>
        <w:tc>
          <w:tcPr>
            <w:tcW w:w="2346" w:type="dxa"/>
          </w:tcPr>
          <w:p w:rsidR="00D939D0" w:rsidRDefault="00E82149" w:rsidP="00E82149">
            <w:pPr>
              <w:pStyle w:val="1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 xml:space="preserve">Ежегодно, </w:t>
            </w:r>
          </w:p>
          <w:p w:rsidR="00134810" w:rsidRDefault="00E82149" w:rsidP="00E82149">
            <w:pPr>
              <w:pStyle w:val="1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 xml:space="preserve">до </w:t>
            </w:r>
          </w:p>
          <w:p w:rsidR="00E82149" w:rsidRPr="00134810" w:rsidRDefault="00E82149" w:rsidP="00E82149">
            <w:pPr>
              <w:pStyle w:val="1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1</w:t>
            </w:r>
            <w:r w:rsidR="00D939D0">
              <w:rPr>
                <w:sz w:val="24"/>
                <w:szCs w:val="24"/>
              </w:rPr>
              <w:t>5</w:t>
            </w:r>
            <w:r w:rsidRPr="00134810">
              <w:rPr>
                <w:sz w:val="24"/>
                <w:szCs w:val="24"/>
              </w:rPr>
              <w:t xml:space="preserve"> февраля</w:t>
            </w:r>
          </w:p>
        </w:tc>
        <w:tc>
          <w:tcPr>
            <w:tcW w:w="3701" w:type="dxa"/>
          </w:tcPr>
          <w:p w:rsidR="00E82149" w:rsidRPr="00B421C1" w:rsidRDefault="00E82149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E82149" w:rsidRDefault="00E82149" w:rsidP="00E82149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134810" w:rsidTr="00CE0C13">
        <w:tc>
          <w:tcPr>
            <w:tcW w:w="14802" w:type="dxa"/>
            <w:gridSpan w:val="6"/>
          </w:tcPr>
          <w:p w:rsidR="00134810" w:rsidRPr="00134810" w:rsidRDefault="00134810" w:rsidP="00E82149">
            <w:pPr>
              <w:pStyle w:val="1"/>
              <w:jc w:val="center"/>
              <w:outlineLvl w:val="0"/>
              <w:rPr>
                <w:b/>
                <w:snapToGrid/>
                <w:sz w:val="24"/>
                <w:szCs w:val="24"/>
              </w:rPr>
            </w:pPr>
            <w:r w:rsidRPr="00134810">
              <w:rPr>
                <w:b/>
                <w:sz w:val="24"/>
                <w:szCs w:val="24"/>
              </w:rPr>
              <w:t>Раздел 4. Повышение эффективности образовательных и иных мероприятий, направленных на антикоррупционное просвещение и популяризацию в обществе антикоррупционных стандартов, а также дополнительные меры по расширению участия граждан и институтов гражданского общества в реализации государственной политики в области противодействия коррупции</w:t>
            </w:r>
          </w:p>
        </w:tc>
      </w:tr>
      <w:tr w:rsidR="00D939D0" w:rsidTr="00CE0C13">
        <w:tc>
          <w:tcPr>
            <w:tcW w:w="534" w:type="dxa"/>
          </w:tcPr>
          <w:p w:rsidR="00D939D0" w:rsidRDefault="00D939D0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4.1</w:t>
            </w:r>
          </w:p>
        </w:tc>
        <w:tc>
          <w:tcPr>
            <w:tcW w:w="8221" w:type="dxa"/>
            <w:gridSpan w:val="3"/>
          </w:tcPr>
          <w:p w:rsidR="00D939D0" w:rsidRPr="00134810" w:rsidRDefault="00D939D0" w:rsidP="00134810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Обеспечить прохождение Главой ГО «Жатай» в течение четырех месяцев со дня избрания на должность образовательных программ по вопросам </w:t>
            </w:r>
            <w:r>
              <w:rPr>
                <w:sz w:val="24"/>
                <w:szCs w:val="24"/>
              </w:rPr>
              <w:lastRenderedPageBreak/>
              <w:t>соблюдения требований антикоррупционного законодательства, исполнения установленных запретов, ограничений и требований к служебному поведению, а также организации антикоррупционной деятельности в системе муниципального управления</w:t>
            </w:r>
          </w:p>
        </w:tc>
        <w:tc>
          <w:tcPr>
            <w:tcW w:w="2346" w:type="dxa"/>
          </w:tcPr>
          <w:p w:rsidR="00D939D0" w:rsidRDefault="00D939D0" w:rsidP="00134810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Ежегодно, </w:t>
            </w:r>
          </w:p>
          <w:p w:rsidR="00D939D0" w:rsidRPr="00134810" w:rsidRDefault="00D939D0" w:rsidP="00134810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февраля</w:t>
            </w:r>
          </w:p>
        </w:tc>
        <w:tc>
          <w:tcPr>
            <w:tcW w:w="3701" w:type="dxa"/>
          </w:tcPr>
          <w:p w:rsidR="00D939D0" w:rsidRPr="00B421C1" w:rsidRDefault="00D939D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</w:rPr>
              <w:t>рганизационной и кадровой работе</w:t>
            </w:r>
          </w:p>
          <w:p w:rsidR="00D939D0" w:rsidRPr="00134810" w:rsidRDefault="00D939D0" w:rsidP="00134810">
            <w:pPr>
              <w:ind w:left="63" w:right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4810" w:rsidTr="00CE0C13">
        <w:tc>
          <w:tcPr>
            <w:tcW w:w="534" w:type="dxa"/>
          </w:tcPr>
          <w:p w:rsidR="00134810" w:rsidRDefault="00D939D0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lastRenderedPageBreak/>
              <w:t>4.2</w:t>
            </w:r>
          </w:p>
        </w:tc>
        <w:tc>
          <w:tcPr>
            <w:tcW w:w="8221" w:type="dxa"/>
            <w:gridSpan w:val="3"/>
          </w:tcPr>
          <w:p w:rsidR="00134810" w:rsidRPr="00134810" w:rsidRDefault="00134810" w:rsidP="00134810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Обеспечить участие муниципальных служащих, работников,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346" w:type="dxa"/>
          </w:tcPr>
          <w:p w:rsidR="00D939D0" w:rsidRDefault="00134810" w:rsidP="00134810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 xml:space="preserve">Ежегодно, </w:t>
            </w:r>
          </w:p>
          <w:p w:rsidR="00134810" w:rsidRPr="00134810" w:rsidRDefault="00134810" w:rsidP="00134810">
            <w:pPr>
              <w:pStyle w:val="10"/>
              <w:shd w:val="clear" w:color="auto" w:fill="auto"/>
              <w:spacing w:line="278" w:lineRule="exact"/>
              <w:ind w:right="360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до 1</w:t>
            </w:r>
            <w:r w:rsidR="00D939D0">
              <w:rPr>
                <w:sz w:val="24"/>
                <w:szCs w:val="24"/>
              </w:rPr>
              <w:t>5</w:t>
            </w:r>
            <w:r w:rsidRPr="00134810">
              <w:rPr>
                <w:sz w:val="24"/>
                <w:szCs w:val="24"/>
              </w:rPr>
              <w:t xml:space="preserve"> февраля</w:t>
            </w:r>
          </w:p>
        </w:tc>
        <w:tc>
          <w:tcPr>
            <w:tcW w:w="3701" w:type="dxa"/>
          </w:tcPr>
          <w:p w:rsidR="00134810" w:rsidRPr="00134810" w:rsidRDefault="0013481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810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организационной и кадровой работе</w:t>
            </w:r>
          </w:p>
          <w:p w:rsidR="00134810" w:rsidRPr="00134810" w:rsidRDefault="0013481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4810" w:rsidTr="00CE0C13">
        <w:tc>
          <w:tcPr>
            <w:tcW w:w="534" w:type="dxa"/>
          </w:tcPr>
          <w:p w:rsidR="00134810" w:rsidRPr="00134810" w:rsidRDefault="00D939D0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4.3</w:t>
            </w:r>
          </w:p>
        </w:tc>
        <w:tc>
          <w:tcPr>
            <w:tcW w:w="8221" w:type="dxa"/>
            <w:gridSpan w:val="3"/>
          </w:tcPr>
          <w:p w:rsidR="00134810" w:rsidRPr="00134810" w:rsidRDefault="00134810" w:rsidP="00134810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Обеспечить участие лиц, впервые поступивших на муниципальную службу или на работу в соответствующие организации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346" w:type="dxa"/>
          </w:tcPr>
          <w:p w:rsidR="00D939D0" w:rsidRDefault="00134810" w:rsidP="00134810">
            <w:pPr>
              <w:pStyle w:val="10"/>
              <w:shd w:val="clear" w:color="auto" w:fill="auto"/>
              <w:spacing w:line="283" w:lineRule="exact"/>
              <w:ind w:right="380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>Ежегодно,</w:t>
            </w:r>
          </w:p>
          <w:p w:rsidR="00134810" w:rsidRPr="00134810" w:rsidRDefault="00134810" w:rsidP="00D939D0">
            <w:pPr>
              <w:pStyle w:val="10"/>
              <w:shd w:val="clear" w:color="auto" w:fill="auto"/>
              <w:spacing w:line="283" w:lineRule="exact"/>
              <w:ind w:right="380"/>
              <w:jc w:val="center"/>
              <w:rPr>
                <w:sz w:val="24"/>
                <w:szCs w:val="24"/>
              </w:rPr>
            </w:pPr>
            <w:r w:rsidRPr="00134810">
              <w:rPr>
                <w:sz w:val="24"/>
                <w:szCs w:val="24"/>
              </w:rPr>
              <w:t xml:space="preserve"> до 1</w:t>
            </w:r>
            <w:r w:rsidR="00D939D0">
              <w:rPr>
                <w:sz w:val="24"/>
                <w:szCs w:val="24"/>
              </w:rPr>
              <w:t>5</w:t>
            </w:r>
            <w:r w:rsidRPr="00134810">
              <w:rPr>
                <w:sz w:val="24"/>
                <w:szCs w:val="24"/>
              </w:rPr>
              <w:t xml:space="preserve"> февраля</w:t>
            </w:r>
          </w:p>
        </w:tc>
        <w:tc>
          <w:tcPr>
            <w:tcW w:w="3701" w:type="dxa"/>
          </w:tcPr>
          <w:p w:rsidR="00134810" w:rsidRPr="00134810" w:rsidRDefault="0013481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810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организационной и кадровой работе</w:t>
            </w:r>
          </w:p>
          <w:p w:rsidR="00134810" w:rsidRPr="00134810" w:rsidRDefault="00134810" w:rsidP="00A74582">
            <w:pPr>
              <w:pStyle w:val="1"/>
              <w:jc w:val="center"/>
              <w:outlineLvl w:val="0"/>
              <w:rPr>
                <w:b/>
                <w:snapToGrid/>
                <w:sz w:val="24"/>
                <w:szCs w:val="24"/>
              </w:rPr>
            </w:pPr>
          </w:p>
        </w:tc>
      </w:tr>
      <w:tr w:rsidR="00134810" w:rsidTr="00CE0C13">
        <w:tc>
          <w:tcPr>
            <w:tcW w:w="534" w:type="dxa"/>
          </w:tcPr>
          <w:p w:rsidR="00134810" w:rsidRPr="00134810" w:rsidRDefault="00134810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134810">
              <w:rPr>
                <w:snapToGrid/>
                <w:sz w:val="24"/>
                <w:szCs w:val="24"/>
              </w:rPr>
              <w:t>4.</w:t>
            </w:r>
            <w:r w:rsidR="00B030D8">
              <w:rPr>
                <w:snapToGrid/>
                <w:sz w:val="24"/>
                <w:szCs w:val="24"/>
              </w:rPr>
              <w:t>4</w:t>
            </w:r>
          </w:p>
        </w:tc>
        <w:tc>
          <w:tcPr>
            <w:tcW w:w="8221" w:type="dxa"/>
            <w:gridSpan w:val="3"/>
          </w:tcPr>
          <w:p w:rsidR="00134810" w:rsidRPr="00134810" w:rsidRDefault="00D939D0" w:rsidP="00134810">
            <w:pPr>
              <w:pStyle w:val="1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участие лиц, замещающих муниципальные должности в мероприятиях по профес</w:t>
            </w:r>
            <w:r w:rsidR="00B030D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иональному</w:t>
            </w:r>
            <w:r w:rsidR="00B030D8">
              <w:rPr>
                <w:sz w:val="24"/>
                <w:szCs w:val="24"/>
              </w:rPr>
              <w:t xml:space="preserve"> развитию в области противодействия коррупции, научно-практических конференциях, курсах повышения квалификации, семинарах, лекциях, круглых столах по вопросам противодействия коррупции</w:t>
            </w:r>
          </w:p>
        </w:tc>
        <w:tc>
          <w:tcPr>
            <w:tcW w:w="2346" w:type="dxa"/>
          </w:tcPr>
          <w:p w:rsidR="00134810" w:rsidRPr="00134810" w:rsidRDefault="00B030D8" w:rsidP="00134810">
            <w:pPr>
              <w:pStyle w:val="10"/>
              <w:shd w:val="clear" w:color="auto" w:fill="auto"/>
              <w:spacing w:line="278" w:lineRule="exact"/>
              <w:ind w:right="3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701" w:type="dxa"/>
          </w:tcPr>
          <w:p w:rsidR="00134810" w:rsidRPr="00134810" w:rsidRDefault="00134810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810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организационной и кадровой работе</w:t>
            </w:r>
          </w:p>
          <w:p w:rsidR="00134810" w:rsidRPr="00134810" w:rsidRDefault="00134810" w:rsidP="00A74582">
            <w:pPr>
              <w:pStyle w:val="1"/>
              <w:jc w:val="center"/>
              <w:outlineLvl w:val="0"/>
              <w:rPr>
                <w:b/>
                <w:snapToGrid/>
                <w:sz w:val="24"/>
                <w:szCs w:val="24"/>
              </w:rPr>
            </w:pPr>
          </w:p>
        </w:tc>
      </w:tr>
      <w:tr w:rsidR="00134810" w:rsidTr="00CE0C13">
        <w:tc>
          <w:tcPr>
            <w:tcW w:w="534" w:type="dxa"/>
          </w:tcPr>
          <w:p w:rsidR="00134810" w:rsidRPr="00B030D8" w:rsidRDefault="00B030D8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B030D8">
              <w:rPr>
                <w:snapToGrid/>
                <w:sz w:val="24"/>
                <w:szCs w:val="24"/>
              </w:rPr>
              <w:t>4.5</w:t>
            </w:r>
          </w:p>
        </w:tc>
        <w:tc>
          <w:tcPr>
            <w:tcW w:w="8221" w:type="dxa"/>
            <w:gridSpan w:val="3"/>
          </w:tcPr>
          <w:p w:rsidR="00134810" w:rsidRPr="00A74582" w:rsidRDefault="00A74582" w:rsidP="00A74582">
            <w:pPr>
              <w:pStyle w:val="1"/>
              <w:jc w:val="both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Провести просветительские мероприятия,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</w:t>
            </w:r>
          </w:p>
        </w:tc>
        <w:tc>
          <w:tcPr>
            <w:tcW w:w="2346" w:type="dxa"/>
          </w:tcPr>
          <w:p w:rsidR="00134810" w:rsidRPr="00A74582" w:rsidRDefault="00A74582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A74582">
              <w:rPr>
                <w:snapToGrid/>
                <w:sz w:val="24"/>
                <w:szCs w:val="24"/>
              </w:rPr>
              <w:t>В течение</w:t>
            </w:r>
          </w:p>
          <w:p w:rsidR="00A74582" w:rsidRDefault="00A74582" w:rsidP="00134810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  <w:r>
              <w:rPr>
                <w:snapToGrid/>
                <w:sz w:val="24"/>
                <w:szCs w:val="24"/>
              </w:rPr>
              <w:t>2025-2028 годов. С</w:t>
            </w:r>
            <w:r w:rsidRPr="00A74582">
              <w:rPr>
                <w:snapToGrid/>
                <w:sz w:val="24"/>
                <w:szCs w:val="24"/>
              </w:rPr>
              <w:t>водный доклад до 20 декабря 2028 года</w:t>
            </w:r>
          </w:p>
        </w:tc>
        <w:tc>
          <w:tcPr>
            <w:tcW w:w="3701" w:type="dxa"/>
          </w:tcPr>
          <w:p w:rsidR="00A74582" w:rsidRPr="00134810" w:rsidRDefault="00A74582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810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организационной и кадровой работе</w:t>
            </w:r>
          </w:p>
          <w:p w:rsidR="00134810" w:rsidRDefault="00134810" w:rsidP="00A74582">
            <w:pPr>
              <w:pStyle w:val="1"/>
              <w:jc w:val="center"/>
              <w:outlineLvl w:val="0"/>
              <w:rPr>
                <w:b/>
                <w:snapToGrid/>
                <w:sz w:val="28"/>
                <w:szCs w:val="28"/>
              </w:rPr>
            </w:pPr>
          </w:p>
        </w:tc>
      </w:tr>
      <w:tr w:rsidR="00110A14" w:rsidTr="00CE0C13">
        <w:tc>
          <w:tcPr>
            <w:tcW w:w="534" w:type="dxa"/>
          </w:tcPr>
          <w:p w:rsidR="00110A14" w:rsidRPr="00B030D8" w:rsidRDefault="00110A14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>
              <w:rPr>
                <w:snapToGrid/>
                <w:sz w:val="24"/>
                <w:szCs w:val="24"/>
              </w:rPr>
              <w:t>4.6</w:t>
            </w:r>
          </w:p>
        </w:tc>
        <w:tc>
          <w:tcPr>
            <w:tcW w:w="8221" w:type="dxa"/>
            <w:gridSpan w:val="3"/>
          </w:tcPr>
          <w:p w:rsidR="00110A14" w:rsidRPr="00110A14" w:rsidRDefault="00110A14" w:rsidP="00A74582">
            <w:pPr>
              <w:pStyle w:val="1"/>
              <w:jc w:val="both"/>
              <w:outlineLvl w:val="0"/>
              <w:rPr>
                <w:snapToGrid/>
                <w:sz w:val="24"/>
                <w:szCs w:val="24"/>
              </w:rPr>
            </w:pPr>
            <w:r w:rsidRPr="00110A14">
              <w:rPr>
                <w:sz w:val="24"/>
                <w:szCs w:val="24"/>
              </w:rPr>
              <w:t>Обеспечить распространение в средствах массовой информации и информационно-телекоммуникационной сети Интернет контента, направленного на информирование населения о принимаемых мерах по противодействию коррупции и популяризацию в обществе антикоррупционных стандартов, а также созданию устойчивых представлений о недопустимости коррупционных правонарушений и разрушению ошибочных представлений о безобидности и безвредности наиболее распространенных коррупционных способов взаимодействия граждан с органами власти и должностными лицами</w:t>
            </w:r>
          </w:p>
        </w:tc>
        <w:tc>
          <w:tcPr>
            <w:tcW w:w="2346" w:type="dxa"/>
          </w:tcPr>
          <w:p w:rsidR="00110A14" w:rsidRDefault="00110A14" w:rsidP="00134810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110A14">
              <w:rPr>
                <w:sz w:val="24"/>
                <w:szCs w:val="24"/>
              </w:rPr>
              <w:t xml:space="preserve">В течение </w:t>
            </w:r>
          </w:p>
          <w:p w:rsidR="00110A14" w:rsidRPr="00110A14" w:rsidRDefault="00110A14" w:rsidP="00134810">
            <w:pPr>
              <w:pStyle w:val="1"/>
              <w:jc w:val="center"/>
              <w:outlineLvl w:val="0"/>
              <w:rPr>
                <w:snapToGrid/>
                <w:sz w:val="24"/>
                <w:szCs w:val="24"/>
              </w:rPr>
            </w:pPr>
            <w:r w:rsidRPr="00110A14">
              <w:rPr>
                <w:sz w:val="24"/>
                <w:szCs w:val="24"/>
              </w:rPr>
              <w:t>2025-2028 годов. Сводный доклад до 20 декабря 2028 года</w:t>
            </w:r>
          </w:p>
        </w:tc>
        <w:tc>
          <w:tcPr>
            <w:tcW w:w="3701" w:type="dxa"/>
          </w:tcPr>
          <w:p w:rsidR="00110A14" w:rsidRPr="00134810" w:rsidRDefault="00110A14" w:rsidP="00110A14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810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организационной и кадровой работе</w:t>
            </w:r>
          </w:p>
          <w:p w:rsidR="00110A14" w:rsidRPr="00134810" w:rsidRDefault="00110A14" w:rsidP="00A74582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833C2B" w:rsidRDefault="00833C2B" w:rsidP="00833C2B">
      <w:pPr>
        <w:pStyle w:val="1"/>
        <w:jc w:val="center"/>
        <w:outlineLvl w:val="0"/>
        <w:rPr>
          <w:b/>
          <w:snapToGrid/>
          <w:sz w:val="28"/>
          <w:szCs w:val="28"/>
        </w:rPr>
      </w:pPr>
    </w:p>
    <w:sectPr w:rsidR="00833C2B" w:rsidSect="00B421C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659" w:rsidRDefault="00985659" w:rsidP="0058359D">
      <w:pPr>
        <w:spacing w:after="0" w:line="240" w:lineRule="auto"/>
      </w:pPr>
      <w:r>
        <w:separator/>
      </w:r>
    </w:p>
  </w:endnote>
  <w:endnote w:type="continuationSeparator" w:id="0">
    <w:p w:rsidR="00985659" w:rsidRDefault="00985659" w:rsidP="0058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659" w:rsidRDefault="00985659" w:rsidP="0058359D">
      <w:pPr>
        <w:spacing w:after="0" w:line="240" w:lineRule="auto"/>
      </w:pPr>
      <w:r>
        <w:separator/>
      </w:r>
    </w:p>
  </w:footnote>
  <w:footnote w:type="continuationSeparator" w:id="0">
    <w:p w:rsidR="00985659" w:rsidRDefault="00985659" w:rsidP="00583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769"/>
    <w:rsid w:val="00084A6E"/>
    <w:rsid w:val="00096543"/>
    <w:rsid w:val="000A08E1"/>
    <w:rsid w:val="000C74F5"/>
    <w:rsid w:val="000E3A9D"/>
    <w:rsid w:val="00110A14"/>
    <w:rsid w:val="00134810"/>
    <w:rsid w:val="0014366D"/>
    <w:rsid w:val="00153F63"/>
    <w:rsid w:val="00247DD9"/>
    <w:rsid w:val="0029146E"/>
    <w:rsid w:val="002E4769"/>
    <w:rsid w:val="00347851"/>
    <w:rsid w:val="00351981"/>
    <w:rsid w:val="003D67B7"/>
    <w:rsid w:val="00421690"/>
    <w:rsid w:val="00430ABD"/>
    <w:rsid w:val="00446A37"/>
    <w:rsid w:val="004837AA"/>
    <w:rsid w:val="0057176B"/>
    <w:rsid w:val="0058359D"/>
    <w:rsid w:val="00587FB4"/>
    <w:rsid w:val="005A40BC"/>
    <w:rsid w:val="00707699"/>
    <w:rsid w:val="00721204"/>
    <w:rsid w:val="00744354"/>
    <w:rsid w:val="007538B2"/>
    <w:rsid w:val="00833943"/>
    <w:rsid w:val="00833C2B"/>
    <w:rsid w:val="00881DEC"/>
    <w:rsid w:val="0088481B"/>
    <w:rsid w:val="00985659"/>
    <w:rsid w:val="009E71B5"/>
    <w:rsid w:val="00A561F0"/>
    <w:rsid w:val="00A74582"/>
    <w:rsid w:val="00A771DE"/>
    <w:rsid w:val="00B030D8"/>
    <w:rsid w:val="00B421C1"/>
    <w:rsid w:val="00BB6B6B"/>
    <w:rsid w:val="00BC5997"/>
    <w:rsid w:val="00CE0C13"/>
    <w:rsid w:val="00CE5F54"/>
    <w:rsid w:val="00D90FB4"/>
    <w:rsid w:val="00D939D0"/>
    <w:rsid w:val="00E82149"/>
    <w:rsid w:val="00EC7394"/>
    <w:rsid w:val="00F02775"/>
    <w:rsid w:val="00F73EF1"/>
    <w:rsid w:val="00F938E3"/>
    <w:rsid w:val="00FE2501"/>
    <w:rsid w:val="00FE4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0851"/>
  <w15:docId w15:val="{C6BBCFA7-CC7F-4707-B7AD-6289E75D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833C2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6">
    <w:name w:val="Колонтитул_"/>
    <w:basedOn w:val="a0"/>
    <w:link w:val="a7"/>
    <w:rsid w:val="00833C2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6"/>
    <w:rsid w:val="00833C2B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a8">
    <w:name w:val="Основной текст_"/>
    <w:basedOn w:val="a0"/>
    <w:link w:val="10"/>
    <w:rsid w:val="00833C2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7">
    <w:name w:val="Колонтитул"/>
    <w:basedOn w:val="a"/>
    <w:link w:val="a6"/>
    <w:rsid w:val="00833C2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Основной текст1"/>
    <w:basedOn w:val="a"/>
    <w:link w:val="a8"/>
    <w:rsid w:val="00833C2B"/>
    <w:pPr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table" w:styleId="a9">
    <w:name w:val="Table Grid"/>
    <w:basedOn w:val="a1"/>
    <w:uiPriority w:val="59"/>
    <w:unhideWhenUsed/>
    <w:rsid w:val="007212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2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085EC-BDF5-468F-A864-110A40842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4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Кононова</cp:lastModifiedBy>
  <cp:revision>14</cp:revision>
  <cp:lastPrinted>2025-05-28T01:48:00Z</cp:lastPrinted>
  <dcterms:created xsi:type="dcterms:W3CDTF">2021-10-25T00:17:00Z</dcterms:created>
  <dcterms:modified xsi:type="dcterms:W3CDTF">2025-11-23T22:58:00Z</dcterms:modified>
</cp:coreProperties>
</file>