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  <w:bookmarkStart w:id="0" w:name="_GoBack"/>
      <w:bookmarkEnd w:id="0"/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584A63" w:rsidRPr="00584A63" w:rsidTr="007C616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Республика Саха (Якутия)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Окружная Администрация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Городского округа  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color w:val="auto"/>
                <w:sz w:val="22"/>
                <w:szCs w:val="22"/>
              </w:rPr>
              <w:t>ПОСТАНОВЛЕНИЕ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Саха 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θр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16"/>
                <w:szCs w:val="16"/>
              </w:rPr>
              <w:t>θ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сп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б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л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кэтэ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Куораттаађы уокуругун Уокуруктаађы  Дьа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  <w:lang w:val="en-US"/>
              </w:rPr>
              <w:t>h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алтата</w:t>
            </w:r>
          </w:p>
          <w:p w:rsidR="00584A63" w:rsidRPr="00584A63" w:rsidRDefault="00584A63" w:rsidP="00584A63">
            <w:pPr>
              <w:ind w:right="1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УУРААХ</w:t>
            </w:r>
          </w:p>
        </w:tc>
      </w:tr>
      <w:tr w:rsidR="00584A63" w:rsidRPr="00584A63" w:rsidTr="007C616F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584A63" w:rsidRPr="00584A63" w:rsidRDefault="00584A63" w:rsidP="00584A63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                          </w:t>
            </w:r>
          </w:p>
          <w:p w:rsidR="00584A63" w:rsidRPr="00584A63" w:rsidRDefault="007A1FB1" w:rsidP="00584A63">
            <w:pPr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п.Жатай</w:t>
            </w:r>
            <w:r w:rsidR="00584A63"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</w:t>
            </w:r>
            <w:r w:rsidR="00D960C1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</w:t>
            </w:r>
            <w:r w:rsidR="003D38C2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« 12 » августа  2024 г.   № 58-г</w:t>
            </w:r>
          </w:p>
        </w:tc>
      </w:tr>
    </w:tbl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7A1FB1" w:rsidRDefault="007A1FB1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   О внесении изменений и дополнений в Положение</w:t>
      </w:r>
      <w:r w:rsidR="00584A63" w:rsidRPr="00584A63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>о порядке обеспечения</w:t>
      </w:r>
      <w:r w:rsidR="007A1FB1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584A63">
        <w:rPr>
          <w:rFonts w:ascii="Times New Roman" w:eastAsia="Times New Roman" w:hAnsi="Times New Roman" w:cs="Times New Roman"/>
          <w:b/>
          <w:color w:val="auto"/>
        </w:rPr>
        <w:t xml:space="preserve">питанием обучающихся муниципальных  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>общеобразовательных учреждений Городского округа «Жатай»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A3398" w:rsidRDefault="005A3398" w:rsidP="00584A63">
      <w:pPr>
        <w:autoSpaceDE w:val="0"/>
        <w:autoSpaceDN w:val="0"/>
        <w:adjustRightInd w:val="0"/>
        <w:spacing w:line="240" w:lineRule="exact"/>
        <w:ind w:firstLine="883"/>
        <w:jc w:val="both"/>
      </w:pPr>
    </w:p>
    <w:p w:rsidR="00584A63" w:rsidRPr="009B7310" w:rsidRDefault="005A3398" w:rsidP="005A3398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hAnsi="Times New Roman" w:cs="Times New Roman"/>
        </w:rPr>
        <w:t xml:space="preserve">В соответствии со ст. 37, ч. 7 ст. 79 Федерального закона от 29 декабря 2012г. .№ 273-ФЗ «Об образовании в Российской Федерации», </w:t>
      </w:r>
      <w:r w:rsidR="007A1FB1" w:rsidRPr="009B7310">
        <w:rPr>
          <w:rFonts w:ascii="Times New Roman" w:hAnsi="Times New Roman" w:cs="Times New Roman"/>
        </w:rPr>
        <w:t xml:space="preserve">Указом Главы Республики Саха (Якутия) от 23 октября 2023г. № 80 «О мерах поддержки участников специальной военной операции и членов их семей в период проведения специальной военной операции», </w:t>
      </w:r>
      <w:r w:rsidRPr="00F26658">
        <w:rPr>
          <w:rFonts w:ascii="Times New Roman" w:hAnsi="Times New Roman" w:cs="Times New Roman"/>
        </w:rPr>
        <w:t>постановлением</w:t>
      </w:r>
      <w:r w:rsidRPr="009B7310">
        <w:rPr>
          <w:rFonts w:ascii="Times New Roman" w:hAnsi="Times New Roman" w:cs="Times New Roman"/>
        </w:rPr>
        <w:t xml:space="preserve"> Правительств</w:t>
      </w:r>
      <w:r w:rsidR="009B6559">
        <w:rPr>
          <w:rFonts w:ascii="Times New Roman" w:hAnsi="Times New Roman" w:cs="Times New Roman"/>
        </w:rPr>
        <w:t>а Республики Саха (Якутия) от 23 июля 2024 г. № 315 «О внесении изменений в  порядок</w:t>
      </w:r>
      <w:r w:rsidRPr="009B7310">
        <w:rPr>
          <w:rFonts w:ascii="Times New Roman" w:hAnsi="Times New Roman" w:cs="Times New Roman"/>
        </w:rPr>
        <w:t xml:space="preserve">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организациях»</w:t>
      </w:r>
      <w:r w:rsidR="009B6559">
        <w:rPr>
          <w:rFonts w:ascii="Times New Roman" w:hAnsi="Times New Roman" w:cs="Times New Roman"/>
        </w:rPr>
        <w:t>, утвержденный постановлением Правительства Республики Саха (Якутия) от 19 октября 2022 г. № 642</w:t>
      </w:r>
      <w:r w:rsidRPr="009B7310">
        <w:rPr>
          <w:rFonts w:ascii="Times New Roman" w:hAnsi="Times New Roman" w:cs="Times New Roman"/>
        </w:rPr>
        <w:t>,</w:t>
      </w:r>
      <w:r w:rsidRPr="009B7310">
        <w:t xml:space="preserve"> </w:t>
      </w:r>
      <w:r w:rsidR="00584A63" w:rsidRPr="009B7310">
        <w:rPr>
          <w:rFonts w:ascii="Times New Roman" w:eastAsia="Times New Roman" w:hAnsi="Times New Roman" w:cs="Times New Roman"/>
          <w:color w:val="auto"/>
        </w:rPr>
        <w:t>в целях сохранения и укрепления здоровья обучающихся Городского округа «Жатай», обеспечения обучающихся оптимальным питанием, адекватным возрастным и физиологическим потребностям обучающихся:</w:t>
      </w:r>
    </w:p>
    <w:p w:rsidR="004A4159" w:rsidRPr="009B7310" w:rsidRDefault="007A1FB1" w:rsidP="00D960C1">
      <w:pPr>
        <w:numPr>
          <w:ilvl w:val="0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Внести   в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Положение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о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порядке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обеспечения 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584A63" w:rsidRPr="009B7310">
        <w:rPr>
          <w:rFonts w:ascii="Times New Roman" w:eastAsia="Times New Roman" w:hAnsi="Times New Roman" w:cs="Times New Roman"/>
          <w:color w:val="auto"/>
        </w:rPr>
        <w:t>питанием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 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 обучающихся</w:t>
      </w:r>
    </w:p>
    <w:p w:rsidR="00584A63" w:rsidRPr="009B7310" w:rsidRDefault="00584A63" w:rsidP="004A4159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муниципальных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общеобразовательных учреждений Городского </w:t>
      </w:r>
      <w:r w:rsidR="007A1FB1" w:rsidRPr="009B7310">
        <w:rPr>
          <w:rFonts w:ascii="Times New Roman" w:eastAsia="Times New Roman" w:hAnsi="Times New Roman" w:cs="Times New Roman"/>
          <w:color w:val="auto"/>
        </w:rPr>
        <w:t>округа «Жатай»</w:t>
      </w:r>
      <w:r w:rsidR="004F41B5">
        <w:rPr>
          <w:rFonts w:ascii="Times New Roman" w:eastAsia="Times New Roman" w:hAnsi="Times New Roman" w:cs="Times New Roman"/>
          <w:color w:val="auto"/>
        </w:rPr>
        <w:t xml:space="preserve">, утвержденное Постановлением Главы Окружной Администрации ГО «Жатай» </w:t>
      </w:r>
      <w:r w:rsidR="00C5490C">
        <w:rPr>
          <w:rFonts w:ascii="Times New Roman" w:eastAsia="Times New Roman" w:hAnsi="Times New Roman" w:cs="Times New Roman"/>
          <w:color w:val="auto"/>
        </w:rPr>
        <w:t>№ 69-г от 21 ноября 2022</w:t>
      </w:r>
      <w:r w:rsidR="007A1FB1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C5490C">
        <w:rPr>
          <w:rFonts w:ascii="Times New Roman" w:eastAsia="Times New Roman" w:hAnsi="Times New Roman" w:cs="Times New Roman"/>
          <w:color w:val="auto"/>
        </w:rPr>
        <w:t xml:space="preserve">г., </w:t>
      </w:r>
      <w:r w:rsidR="007A1FB1" w:rsidRPr="009B7310">
        <w:rPr>
          <w:rFonts w:ascii="Times New Roman" w:eastAsia="Times New Roman" w:hAnsi="Times New Roman" w:cs="Times New Roman"/>
          <w:color w:val="auto"/>
        </w:rPr>
        <w:t>следующие изменения и дополнения:</w:t>
      </w:r>
    </w:p>
    <w:p w:rsidR="00B97FD4" w:rsidRPr="009B7310" w:rsidRDefault="00386423" w:rsidP="007A1FB1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Подпункт «в»</w:t>
      </w:r>
      <w:r w:rsidR="0044056E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742B07" w:rsidRPr="009B7310">
        <w:rPr>
          <w:rFonts w:ascii="Times New Roman" w:eastAsia="Times New Roman" w:hAnsi="Times New Roman" w:cs="Times New Roman"/>
          <w:color w:val="auto"/>
        </w:rPr>
        <w:t>пункта</w:t>
      </w:r>
      <w:r w:rsidR="00C5490C">
        <w:rPr>
          <w:rFonts w:ascii="Times New Roman" w:eastAsia="Times New Roman" w:hAnsi="Times New Roman" w:cs="Times New Roman"/>
          <w:color w:val="auto"/>
        </w:rPr>
        <w:t xml:space="preserve"> 3 части</w:t>
      </w:r>
      <w:r w:rsidR="00B97FD4" w:rsidRPr="009B7310">
        <w:rPr>
          <w:rFonts w:ascii="Times New Roman" w:eastAsia="Times New Roman" w:hAnsi="Times New Roman" w:cs="Times New Roman"/>
          <w:color w:val="auto"/>
        </w:rPr>
        <w:t xml:space="preserve"> 1.3 изложить в следующей редакции: «</w:t>
      </w:r>
      <w:r w:rsidR="00C5490C">
        <w:rPr>
          <w:rFonts w:ascii="Times New Roman" w:eastAsia="Times New Roman" w:hAnsi="Times New Roman" w:cs="Times New Roman"/>
          <w:color w:val="auto"/>
        </w:rPr>
        <w:t xml:space="preserve">в) </w:t>
      </w:r>
      <w:r w:rsidR="00B97FD4" w:rsidRPr="009B7310">
        <w:rPr>
          <w:rFonts w:ascii="Times New Roman" w:eastAsia="Times New Roman" w:hAnsi="Times New Roman" w:cs="Times New Roman"/>
          <w:color w:val="auto"/>
        </w:rPr>
        <w:t>из семей участников специальной военной операции</w:t>
      </w:r>
      <w:r w:rsidR="00B2460C" w:rsidRPr="009B7310">
        <w:rPr>
          <w:rFonts w:ascii="Times New Roman" w:eastAsia="Times New Roman" w:hAnsi="Times New Roman" w:cs="Times New Roman"/>
          <w:color w:val="auto"/>
        </w:rPr>
        <w:t>, к которым относятся</w:t>
      </w:r>
      <w:r w:rsidR="00B97FD4" w:rsidRPr="009B7310">
        <w:rPr>
          <w:rFonts w:ascii="Times New Roman" w:eastAsia="Times New Roman" w:hAnsi="Times New Roman" w:cs="Times New Roman"/>
          <w:color w:val="auto"/>
        </w:rPr>
        <w:t>: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 Российской Федерации (далее - граждане), призванные на военную службу по мобилизации и включенные в списки воинских частей Вооруженных Сил Российской Федерации;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лица, имеющие специальное звание полиции, военнослужащие, проходящие службу (военную службу) в Федеральной службе войск национальной гвардии Российской Федерации и принимающие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граждане, проходящие военную службу в Вооруженных Силах Российской Федерации по контракту,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области;</w:t>
      </w:r>
    </w:p>
    <w:p w:rsidR="00B97FD4" w:rsidRPr="009B7310" w:rsidRDefault="00C5490C" w:rsidP="00C549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 xml:space="preserve">граждане, проживающие на территории Республики Саха (Якутия), заключившие контракт для прохождения военной службы в Вооруженных Силах Российской Федерации с 1 марта 2023 года, на основании сведений Пункта отбора на военную </w:t>
      </w:r>
      <w:r w:rsidR="00B2460C" w:rsidRPr="009B7310">
        <w:rPr>
          <w:rFonts w:ascii="Times New Roman" w:eastAsia="Times New Roman" w:hAnsi="Times New Roman" w:cs="Times New Roman"/>
          <w:color w:val="auto"/>
        </w:rPr>
        <w:lastRenderedPageBreak/>
        <w:t>службу по контракту (3 разряда) Восточного военного округа (г. Якутск) и Военного комиссариата Республики Саха (Якутия), в том числе</w:t>
      </w:r>
      <w:r w:rsidR="00B97FD4" w:rsidRPr="009B7310">
        <w:rPr>
          <w:rFonts w:ascii="Times New Roman" w:eastAsia="Times New Roman" w:hAnsi="Times New Roman" w:cs="Times New Roman"/>
          <w:color w:val="auto"/>
        </w:rPr>
        <w:t xml:space="preserve"> полнородных и неполнородных братьев и сестер участников специальной военной операции, являющихся:</w:t>
      </w:r>
    </w:p>
    <w:p w:rsidR="00584A63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детьми-сиротами;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детьми, оставшимися без попечения родителей;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лицами из числа детей-сирот и детей, оставшихся без попечения родителей;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лицами, потерявшими в период обучения обоих родителей или единственного родителя</w:t>
      </w:r>
      <w:r w:rsidR="00386423" w:rsidRPr="009B7310">
        <w:rPr>
          <w:rFonts w:ascii="Times New Roman" w:eastAsia="Times New Roman" w:hAnsi="Times New Roman" w:cs="Times New Roman"/>
          <w:color w:val="auto"/>
        </w:rPr>
        <w:t>»;</w:t>
      </w:r>
    </w:p>
    <w:p w:rsidR="00386423" w:rsidRPr="009B7310" w:rsidRDefault="00386423" w:rsidP="00386423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В наименовании раздела 5 слова «военнослужащих и граждан, исполняющих (исполнивших) служебные обязанности в составе Вооруженных Сил Российской Федерации» заменить на «участников специальной военной операции»;</w:t>
      </w:r>
    </w:p>
    <w:p w:rsidR="00727266" w:rsidRPr="009B7310" w:rsidRDefault="00742B07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В подпункт</w:t>
      </w:r>
      <w:r w:rsidR="00C5490C">
        <w:rPr>
          <w:rFonts w:ascii="Times New Roman" w:eastAsia="Times New Roman" w:hAnsi="Times New Roman" w:cs="Times New Roman"/>
          <w:color w:val="auto"/>
        </w:rPr>
        <w:t xml:space="preserve"> 3 части</w:t>
      </w:r>
      <w:r w:rsidR="00727266" w:rsidRPr="009B7310">
        <w:rPr>
          <w:rFonts w:ascii="Times New Roman" w:eastAsia="Times New Roman" w:hAnsi="Times New Roman" w:cs="Times New Roman"/>
          <w:color w:val="auto"/>
        </w:rPr>
        <w:t xml:space="preserve"> 1.3 добавить подпункт «г» следующего содержания: «</w:t>
      </w:r>
      <w:r w:rsidR="00C5490C">
        <w:rPr>
          <w:rFonts w:ascii="Times New Roman" w:eastAsia="Times New Roman" w:hAnsi="Times New Roman" w:cs="Times New Roman"/>
          <w:color w:val="auto"/>
        </w:rPr>
        <w:t xml:space="preserve">г) </w:t>
      </w:r>
      <w:r w:rsidR="00727266" w:rsidRPr="009B7310">
        <w:rPr>
          <w:rFonts w:ascii="Times New Roman" w:eastAsia="Times New Roman" w:hAnsi="Times New Roman" w:cs="Times New Roman"/>
          <w:color w:val="auto"/>
        </w:rPr>
        <w:t>из многодетных семей в дни фактического посещения занятий в образовательных учреждениях»;</w:t>
      </w:r>
    </w:p>
    <w:p w:rsidR="00727266" w:rsidRDefault="00727266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7902F7">
        <w:rPr>
          <w:rFonts w:ascii="Times New Roman" w:eastAsia="Times New Roman" w:hAnsi="Times New Roman" w:cs="Times New Roman"/>
          <w:color w:val="auto"/>
        </w:rPr>
        <w:t>В наименовании, части 3.1, подпунктах 4,5,6,7 части</w:t>
      </w:r>
      <w:r w:rsidR="00304693">
        <w:rPr>
          <w:rFonts w:ascii="Times New Roman" w:eastAsia="Times New Roman" w:hAnsi="Times New Roman" w:cs="Times New Roman"/>
          <w:color w:val="auto"/>
        </w:rPr>
        <w:t xml:space="preserve"> 3.2 раздела 3 после слова «малоимущих» дополнить словами «и многодетных»;</w:t>
      </w:r>
    </w:p>
    <w:p w:rsidR="00304693" w:rsidRDefault="00304693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7902F7">
        <w:rPr>
          <w:rFonts w:ascii="Times New Roman" w:eastAsia="Times New Roman" w:hAnsi="Times New Roman" w:cs="Times New Roman"/>
          <w:color w:val="auto"/>
        </w:rPr>
        <w:t>Часть</w:t>
      </w:r>
      <w:r w:rsidR="00D80A9B">
        <w:rPr>
          <w:rFonts w:ascii="Times New Roman" w:eastAsia="Times New Roman" w:hAnsi="Times New Roman" w:cs="Times New Roman"/>
          <w:color w:val="auto"/>
        </w:rPr>
        <w:t xml:space="preserve"> 3.1 р</w:t>
      </w:r>
      <w:r w:rsidR="007902F7">
        <w:rPr>
          <w:rFonts w:ascii="Times New Roman" w:eastAsia="Times New Roman" w:hAnsi="Times New Roman" w:cs="Times New Roman"/>
          <w:color w:val="auto"/>
        </w:rPr>
        <w:t>аздела 3 после слова «малоимущей</w:t>
      </w:r>
      <w:r w:rsidR="00D80A9B">
        <w:rPr>
          <w:rFonts w:ascii="Times New Roman" w:eastAsia="Times New Roman" w:hAnsi="Times New Roman" w:cs="Times New Roman"/>
          <w:color w:val="auto"/>
        </w:rPr>
        <w:t>» дополнить словами «или многодетной»;</w:t>
      </w:r>
    </w:p>
    <w:p w:rsidR="00EC5718" w:rsidRDefault="007902F7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Часть</w:t>
      </w:r>
      <w:r w:rsidR="00EC5718">
        <w:rPr>
          <w:rFonts w:ascii="Times New Roman" w:eastAsia="Times New Roman" w:hAnsi="Times New Roman" w:cs="Times New Roman"/>
          <w:color w:val="auto"/>
        </w:rPr>
        <w:t xml:space="preserve"> 4.9 изложить в следующей редакции:</w:t>
      </w:r>
    </w:p>
    <w:p w:rsidR="00D80A9B" w:rsidRDefault="00834176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«</w:t>
      </w:r>
      <w:r w:rsidR="00EC5718">
        <w:rPr>
          <w:rFonts w:ascii="Times New Roman" w:eastAsia="Times New Roman" w:hAnsi="Times New Roman" w:cs="Times New Roman"/>
          <w:color w:val="auto"/>
        </w:rPr>
        <w:t>4.9</w:t>
      </w:r>
      <w:r w:rsidR="007902F7">
        <w:rPr>
          <w:rFonts w:ascii="Times New Roman" w:eastAsia="Times New Roman" w:hAnsi="Times New Roman" w:cs="Times New Roman"/>
          <w:color w:val="auto"/>
        </w:rPr>
        <w:t>.</w:t>
      </w:r>
      <w:r w:rsidR="00EC5718">
        <w:rPr>
          <w:rFonts w:ascii="Times New Roman" w:eastAsia="Times New Roman" w:hAnsi="Times New Roman" w:cs="Times New Roman"/>
          <w:color w:val="auto"/>
        </w:rPr>
        <w:t xml:space="preserve"> Обучающимся с ОВЗ, обучение которых организовано </w:t>
      </w:r>
      <w:r w:rsidR="00165723">
        <w:rPr>
          <w:rFonts w:ascii="Times New Roman" w:eastAsia="Times New Roman" w:hAnsi="Times New Roman" w:cs="Times New Roman"/>
          <w:color w:val="auto"/>
        </w:rPr>
        <w:t>образовательными учреждениями на дому, бесплатное двухразовое питание заменяется денежной компенсацией за учебные дни на основании заявления о замене бесплатного двухразового питания обучающемуся с ОВЗ, обучение которого организовано образовательным учреждением на дому, денежной компенсацией.</w:t>
      </w:r>
    </w:p>
    <w:p w:rsidR="00165723" w:rsidRDefault="00165723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Денежная компенсация обучающимся с ОВЗ, принятым на обучение в образовательное учреждение с начала учебного года или приобретающим право на денежную компенсацию с начала учебного года, предоставляется с 1 сентября учебного года.</w:t>
      </w:r>
    </w:p>
    <w:p w:rsidR="00165723" w:rsidRDefault="00165723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Денежная компенсация обучающимся с ОВЗ, принятым на обучение в образовательное</w:t>
      </w:r>
      <w:r w:rsidR="006F7A9B">
        <w:rPr>
          <w:rFonts w:ascii="Times New Roman" w:eastAsia="Times New Roman" w:hAnsi="Times New Roman" w:cs="Times New Roman"/>
          <w:color w:val="auto"/>
        </w:rPr>
        <w:t xml:space="preserve"> учреждение в течение учебного года или приобретающим право на денежную компенсацию в течение учебного года, предоставляется с первого числа месяца, следующего за месяцем подачи заявления о денежной компенсации.</w:t>
      </w:r>
    </w:p>
    <w:p w:rsidR="006F7A9B" w:rsidRDefault="006F7A9B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Право на получение денежной компенсации имеет одинокий родитель, один из родителей (законный представитель).»;</w:t>
      </w:r>
    </w:p>
    <w:p w:rsidR="006F7A9B" w:rsidRPr="006F7A9B" w:rsidRDefault="007902F7" w:rsidP="006F7A9B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В части</w:t>
      </w:r>
      <w:r w:rsidR="006F7A9B">
        <w:rPr>
          <w:rFonts w:ascii="Times New Roman" w:eastAsia="Times New Roman" w:hAnsi="Times New Roman" w:cs="Times New Roman"/>
          <w:color w:val="auto"/>
        </w:rPr>
        <w:t xml:space="preserve"> 4.13 </w:t>
      </w:r>
      <w:r w:rsidR="009B6559">
        <w:rPr>
          <w:rFonts w:ascii="Times New Roman" w:eastAsia="Times New Roman" w:hAnsi="Times New Roman" w:cs="Times New Roman"/>
          <w:color w:val="auto"/>
        </w:rPr>
        <w:t>цифры «20» заменить цифрами «10».</w:t>
      </w:r>
    </w:p>
    <w:p w:rsidR="00584A63" w:rsidRPr="009B6559" w:rsidRDefault="00584A63" w:rsidP="009B6559">
      <w:pPr>
        <w:pStyle w:val="af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B6559">
        <w:rPr>
          <w:rFonts w:ascii="Times New Roman" w:eastAsia="Times New Roman" w:hAnsi="Times New Roman" w:cs="Times New Roman"/>
          <w:color w:val="auto"/>
        </w:rPr>
        <w:t>Настоящее пос</w:t>
      </w:r>
      <w:r w:rsidR="009B6559" w:rsidRPr="009B6559">
        <w:rPr>
          <w:rFonts w:ascii="Times New Roman" w:eastAsia="Times New Roman" w:hAnsi="Times New Roman" w:cs="Times New Roman"/>
          <w:color w:val="auto"/>
        </w:rPr>
        <w:t>тановление вступает в силу с 1 сентября 2024 года</w:t>
      </w:r>
      <w:r w:rsidRPr="009B6559">
        <w:rPr>
          <w:rFonts w:ascii="Times New Roman" w:eastAsia="Times New Roman" w:hAnsi="Times New Roman" w:cs="Times New Roman"/>
          <w:color w:val="auto"/>
        </w:rPr>
        <w:t>;</w:t>
      </w:r>
    </w:p>
    <w:p w:rsidR="00584A63" w:rsidRPr="009B7310" w:rsidRDefault="00584A63" w:rsidP="00D960C1">
      <w:pPr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Контроль за исполнением настоящего постан</w:t>
      </w:r>
      <w:r w:rsidR="009B6559">
        <w:rPr>
          <w:rFonts w:ascii="Times New Roman" w:eastAsia="Times New Roman" w:hAnsi="Times New Roman" w:cs="Times New Roman"/>
          <w:color w:val="auto"/>
        </w:rPr>
        <w:t xml:space="preserve">овления возложить на начальника отдела образования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Окружной Администрации </w:t>
      </w:r>
      <w:r w:rsidR="009B6559">
        <w:rPr>
          <w:rFonts w:ascii="Times New Roman" w:eastAsia="Times New Roman" w:hAnsi="Times New Roman" w:cs="Times New Roman"/>
          <w:color w:val="auto"/>
        </w:rPr>
        <w:t>ГО «Жатай» Е.Н.Турнаева</w:t>
      </w:r>
      <w:r w:rsidRPr="009B7310">
        <w:rPr>
          <w:rFonts w:ascii="Times New Roman" w:eastAsia="Times New Roman" w:hAnsi="Times New Roman" w:cs="Times New Roman"/>
          <w:color w:val="auto"/>
        </w:rPr>
        <w:t>.</w:t>
      </w: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rPr>
          <w:rFonts w:ascii="Bookman Old Style" w:eastAsia="Times New Roman" w:hAnsi="Bookman Old Style" w:cs="Times New Roman"/>
          <w:color w:val="auto"/>
        </w:rPr>
      </w:pPr>
    </w:p>
    <w:p w:rsidR="00584A63" w:rsidRPr="00584A63" w:rsidRDefault="00584A63" w:rsidP="00584A63">
      <w:pPr>
        <w:rPr>
          <w:rFonts w:ascii="Times New Roman" w:eastAsia="Times New Roman" w:hAnsi="Times New Roman" w:cs="Times New Roman"/>
          <w:color w:val="auto"/>
        </w:rPr>
      </w:pPr>
      <w:r w:rsidRPr="00584A63">
        <w:rPr>
          <w:rFonts w:ascii="Times New Roman" w:eastAsia="Times New Roman" w:hAnsi="Times New Roman" w:cs="Times New Roman"/>
          <w:color w:val="auto"/>
        </w:rPr>
        <w:t xml:space="preserve">                   </w:t>
      </w:r>
      <w:r w:rsidR="007902F7">
        <w:rPr>
          <w:rFonts w:ascii="Times New Roman" w:eastAsia="Times New Roman" w:hAnsi="Times New Roman" w:cs="Times New Roman"/>
          <w:color w:val="auto"/>
        </w:rPr>
        <w:t xml:space="preserve">И.о. </w:t>
      </w:r>
      <w:r w:rsidR="009B6559">
        <w:rPr>
          <w:rFonts w:ascii="Times New Roman" w:eastAsia="Times New Roman" w:hAnsi="Times New Roman" w:cs="Times New Roman"/>
          <w:color w:val="auto"/>
        </w:rPr>
        <w:t xml:space="preserve"> Главы</w:t>
      </w:r>
      <w:r w:rsidRPr="00584A63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</w:t>
      </w:r>
      <w:r w:rsidR="009B6559">
        <w:rPr>
          <w:rFonts w:ascii="Times New Roman" w:eastAsia="Times New Roman" w:hAnsi="Times New Roman" w:cs="Times New Roman"/>
          <w:color w:val="auto"/>
        </w:rPr>
        <w:t xml:space="preserve">                   А.А.Морозова</w:t>
      </w: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sectPr w:rsidR="00584A63" w:rsidSect="009B6559">
      <w:pgSz w:w="11905" w:h="16837"/>
      <w:pgMar w:top="1110" w:right="830" w:bottom="1322" w:left="16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483" w:rsidRDefault="00965483" w:rsidP="00B00AEF">
      <w:r>
        <w:separator/>
      </w:r>
    </w:p>
  </w:endnote>
  <w:endnote w:type="continuationSeparator" w:id="0">
    <w:p w:rsidR="00965483" w:rsidRDefault="00965483" w:rsidP="00B00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483" w:rsidRDefault="00965483"/>
  </w:footnote>
  <w:footnote w:type="continuationSeparator" w:id="0">
    <w:p w:rsidR="00965483" w:rsidRDefault="009654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6D0"/>
    <w:multiLevelType w:val="multilevel"/>
    <w:tmpl w:val="53321FE2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887641"/>
    <w:multiLevelType w:val="multilevel"/>
    <w:tmpl w:val="F8A0D5BA"/>
    <w:lvl w:ilvl="0">
      <w:start w:val="1"/>
      <w:numFmt w:val="decimal"/>
      <w:lvlText w:val="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A902D4"/>
    <w:multiLevelType w:val="multilevel"/>
    <w:tmpl w:val="81344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C8D24B4"/>
    <w:multiLevelType w:val="multilevel"/>
    <w:tmpl w:val="A85A134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CE6C7C"/>
    <w:multiLevelType w:val="multilevel"/>
    <w:tmpl w:val="35F0B6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232148"/>
    <w:multiLevelType w:val="multilevel"/>
    <w:tmpl w:val="228225A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8465EC"/>
    <w:multiLevelType w:val="multilevel"/>
    <w:tmpl w:val="D2E6541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B50882"/>
    <w:multiLevelType w:val="multilevel"/>
    <w:tmpl w:val="096A6E9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E82D6F"/>
    <w:multiLevelType w:val="multilevel"/>
    <w:tmpl w:val="56DCB9A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4673E30"/>
    <w:multiLevelType w:val="multilevel"/>
    <w:tmpl w:val="FCE2FA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BB2065"/>
    <w:multiLevelType w:val="multilevel"/>
    <w:tmpl w:val="F36887E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312455"/>
    <w:multiLevelType w:val="multilevel"/>
    <w:tmpl w:val="30FE06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9D6CE6"/>
    <w:multiLevelType w:val="multilevel"/>
    <w:tmpl w:val="FF5C33A0"/>
    <w:lvl w:ilvl="0">
      <w:start w:val="1"/>
      <w:numFmt w:val="decimal"/>
      <w:lvlText w:val="4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58F5D07"/>
    <w:multiLevelType w:val="multilevel"/>
    <w:tmpl w:val="20E0BC6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A839DE"/>
    <w:multiLevelType w:val="hybridMultilevel"/>
    <w:tmpl w:val="40FEB546"/>
    <w:lvl w:ilvl="0" w:tplc="923A3A16">
      <w:start w:val="2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5E97447"/>
    <w:multiLevelType w:val="multilevel"/>
    <w:tmpl w:val="14FECD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F41BF2"/>
    <w:multiLevelType w:val="multilevel"/>
    <w:tmpl w:val="743A307A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2678D2"/>
    <w:multiLevelType w:val="multilevel"/>
    <w:tmpl w:val="B85C48A6"/>
    <w:lvl w:ilvl="0">
      <w:start w:val="1"/>
      <w:numFmt w:val="decimal"/>
      <w:lvlText w:val="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D1D41F0"/>
    <w:multiLevelType w:val="multilevel"/>
    <w:tmpl w:val="924E286A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4434A05"/>
    <w:multiLevelType w:val="multilevel"/>
    <w:tmpl w:val="B00C54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151F47"/>
    <w:multiLevelType w:val="multilevel"/>
    <w:tmpl w:val="18CA4C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89704A"/>
    <w:multiLevelType w:val="multilevel"/>
    <w:tmpl w:val="21C25CB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7E21B5B"/>
    <w:multiLevelType w:val="multilevel"/>
    <w:tmpl w:val="6108E970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A2855A9"/>
    <w:multiLevelType w:val="multilevel"/>
    <w:tmpl w:val="157A3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4" w15:restartNumberingAfterBreak="0">
    <w:nsid w:val="707F16CB"/>
    <w:multiLevelType w:val="multilevel"/>
    <w:tmpl w:val="4EA8D694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5BA289A"/>
    <w:multiLevelType w:val="multilevel"/>
    <w:tmpl w:val="C86ECC9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5DE11FC"/>
    <w:multiLevelType w:val="multilevel"/>
    <w:tmpl w:val="23302EA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204F8C"/>
    <w:multiLevelType w:val="multilevel"/>
    <w:tmpl w:val="023618B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67500D"/>
    <w:multiLevelType w:val="multilevel"/>
    <w:tmpl w:val="DB54BB6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num w:numId="1">
    <w:abstractNumId w:val="4"/>
  </w:num>
  <w:num w:numId="2">
    <w:abstractNumId w:val="26"/>
  </w:num>
  <w:num w:numId="3">
    <w:abstractNumId w:val="10"/>
  </w:num>
  <w:num w:numId="4">
    <w:abstractNumId w:val="11"/>
  </w:num>
  <w:num w:numId="5">
    <w:abstractNumId w:val="22"/>
  </w:num>
  <w:num w:numId="6">
    <w:abstractNumId w:val="1"/>
  </w:num>
  <w:num w:numId="7">
    <w:abstractNumId w:val="27"/>
  </w:num>
  <w:num w:numId="8">
    <w:abstractNumId w:val="15"/>
  </w:num>
  <w:num w:numId="9">
    <w:abstractNumId w:val="17"/>
  </w:num>
  <w:num w:numId="10">
    <w:abstractNumId w:val="12"/>
  </w:num>
  <w:num w:numId="11">
    <w:abstractNumId w:val="24"/>
  </w:num>
  <w:num w:numId="12">
    <w:abstractNumId w:val="18"/>
  </w:num>
  <w:num w:numId="13">
    <w:abstractNumId w:val="25"/>
  </w:num>
  <w:num w:numId="14">
    <w:abstractNumId w:val="8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21"/>
  </w:num>
  <w:num w:numId="20">
    <w:abstractNumId w:val="13"/>
  </w:num>
  <w:num w:numId="21">
    <w:abstractNumId w:val="2"/>
  </w:num>
  <w:num w:numId="22">
    <w:abstractNumId w:val="23"/>
  </w:num>
  <w:num w:numId="23">
    <w:abstractNumId w:val="28"/>
  </w:num>
  <w:num w:numId="24">
    <w:abstractNumId w:val="14"/>
  </w:num>
  <w:num w:numId="25">
    <w:abstractNumId w:val="19"/>
  </w:num>
  <w:num w:numId="26">
    <w:abstractNumId w:val="20"/>
  </w:num>
  <w:num w:numId="27">
    <w:abstractNumId w:val="7"/>
  </w:num>
  <w:num w:numId="28">
    <w:abstractNumId w:val="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EF"/>
    <w:rsid w:val="00002F61"/>
    <w:rsid w:val="00030819"/>
    <w:rsid w:val="0003746C"/>
    <w:rsid w:val="0005534B"/>
    <w:rsid w:val="00057A84"/>
    <w:rsid w:val="00080B97"/>
    <w:rsid w:val="000C2C55"/>
    <w:rsid w:val="000D68F7"/>
    <w:rsid w:val="000F716C"/>
    <w:rsid w:val="00132F51"/>
    <w:rsid w:val="00140983"/>
    <w:rsid w:val="00144DF5"/>
    <w:rsid w:val="00165723"/>
    <w:rsid w:val="001F2EAA"/>
    <w:rsid w:val="001F69B3"/>
    <w:rsid w:val="00261007"/>
    <w:rsid w:val="00280B10"/>
    <w:rsid w:val="00290EBD"/>
    <w:rsid w:val="00296487"/>
    <w:rsid w:val="002C1F7B"/>
    <w:rsid w:val="002C68B5"/>
    <w:rsid w:val="002F7099"/>
    <w:rsid w:val="00304693"/>
    <w:rsid w:val="00354398"/>
    <w:rsid w:val="00386423"/>
    <w:rsid w:val="003919BB"/>
    <w:rsid w:val="003C5B1B"/>
    <w:rsid w:val="003D1BA5"/>
    <w:rsid w:val="003D38C2"/>
    <w:rsid w:val="003E1BE9"/>
    <w:rsid w:val="00405A5E"/>
    <w:rsid w:val="0040624F"/>
    <w:rsid w:val="0040667F"/>
    <w:rsid w:val="0044056E"/>
    <w:rsid w:val="00455AED"/>
    <w:rsid w:val="0049781D"/>
    <w:rsid w:val="004A4159"/>
    <w:rsid w:val="004C4DFD"/>
    <w:rsid w:val="004D03D0"/>
    <w:rsid w:val="004F41B5"/>
    <w:rsid w:val="005042BA"/>
    <w:rsid w:val="005369C1"/>
    <w:rsid w:val="00555114"/>
    <w:rsid w:val="00566603"/>
    <w:rsid w:val="00584A63"/>
    <w:rsid w:val="005A3398"/>
    <w:rsid w:val="005A3C2C"/>
    <w:rsid w:val="005C0E43"/>
    <w:rsid w:val="005C1990"/>
    <w:rsid w:val="005C2041"/>
    <w:rsid w:val="005E561F"/>
    <w:rsid w:val="0060328F"/>
    <w:rsid w:val="00606ED2"/>
    <w:rsid w:val="00615878"/>
    <w:rsid w:val="0062234D"/>
    <w:rsid w:val="00647514"/>
    <w:rsid w:val="006608A4"/>
    <w:rsid w:val="006865A5"/>
    <w:rsid w:val="00686AC9"/>
    <w:rsid w:val="006D5A7D"/>
    <w:rsid w:val="006E3F3D"/>
    <w:rsid w:val="006F1E08"/>
    <w:rsid w:val="006F7A9B"/>
    <w:rsid w:val="00707F07"/>
    <w:rsid w:val="00716C3D"/>
    <w:rsid w:val="00723069"/>
    <w:rsid w:val="00727266"/>
    <w:rsid w:val="00731A27"/>
    <w:rsid w:val="00742B07"/>
    <w:rsid w:val="00773F9F"/>
    <w:rsid w:val="007902F7"/>
    <w:rsid w:val="007A1FB1"/>
    <w:rsid w:val="007A3792"/>
    <w:rsid w:val="007A5E57"/>
    <w:rsid w:val="007A7974"/>
    <w:rsid w:val="007E4E41"/>
    <w:rsid w:val="007F6287"/>
    <w:rsid w:val="00802989"/>
    <w:rsid w:val="0081500D"/>
    <w:rsid w:val="00834176"/>
    <w:rsid w:val="00836256"/>
    <w:rsid w:val="00877715"/>
    <w:rsid w:val="008831A5"/>
    <w:rsid w:val="008853B1"/>
    <w:rsid w:val="008B51ED"/>
    <w:rsid w:val="008D1981"/>
    <w:rsid w:val="008E5F02"/>
    <w:rsid w:val="009066FA"/>
    <w:rsid w:val="00907B3C"/>
    <w:rsid w:val="00914421"/>
    <w:rsid w:val="0092363D"/>
    <w:rsid w:val="00937845"/>
    <w:rsid w:val="00953C33"/>
    <w:rsid w:val="00965483"/>
    <w:rsid w:val="00966238"/>
    <w:rsid w:val="00972AF9"/>
    <w:rsid w:val="009A2C58"/>
    <w:rsid w:val="009B6559"/>
    <w:rsid w:val="009B7310"/>
    <w:rsid w:val="00A0174F"/>
    <w:rsid w:val="00A12427"/>
    <w:rsid w:val="00A479CC"/>
    <w:rsid w:val="00A76038"/>
    <w:rsid w:val="00A91DDA"/>
    <w:rsid w:val="00AB5DBA"/>
    <w:rsid w:val="00AC0E66"/>
    <w:rsid w:val="00AC65E8"/>
    <w:rsid w:val="00AF649F"/>
    <w:rsid w:val="00AF7B9C"/>
    <w:rsid w:val="00B00AEF"/>
    <w:rsid w:val="00B00F9E"/>
    <w:rsid w:val="00B038D7"/>
    <w:rsid w:val="00B12641"/>
    <w:rsid w:val="00B2460C"/>
    <w:rsid w:val="00B266F3"/>
    <w:rsid w:val="00B7109D"/>
    <w:rsid w:val="00B746D5"/>
    <w:rsid w:val="00B860C5"/>
    <w:rsid w:val="00B97FD4"/>
    <w:rsid w:val="00BA1D07"/>
    <w:rsid w:val="00BC451E"/>
    <w:rsid w:val="00BD7181"/>
    <w:rsid w:val="00C177FA"/>
    <w:rsid w:val="00C20F4A"/>
    <w:rsid w:val="00C2336F"/>
    <w:rsid w:val="00C5490C"/>
    <w:rsid w:val="00C566B0"/>
    <w:rsid w:val="00C62AAF"/>
    <w:rsid w:val="00C718EF"/>
    <w:rsid w:val="00C9102B"/>
    <w:rsid w:val="00CD76F6"/>
    <w:rsid w:val="00CE10E8"/>
    <w:rsid w:val="00CE2BE5"/>
    <w:rsid w:val="00CE4E8B"/>
    <w:rsid w:val="00D26BD9"/>
    <w:rsid w:val="00D304DD"/>
    <w:rsid w:val="00D57CB7"/>
    <w:rsid w:val="00D80A9B"/>
    <w:rsid w:val="00D87E5B"/>
    <w:rsid w:val="00D960C1"/>
    <w:rsid w:val="00D97520"/>
    <w:rsid w:val="00DF4C95"/>
    <w:rsid w:val="00E11993"/>
    <w:rsid w:val="00E208BE"/>
    <w:rsid w:val="00E91ED7"/>
    <w:rsid w:val="00E95E27"/>
    <w:rsid w:val="00E96CAC"/>
    <w:rsid w:val="00EA68CF"/>
    <w:rsid w:val="00EC5718"/>
    <w:rsid w:val="00F26354"/>
    <w:rsid w:val="00F26658"/>
    <w:rsid w:val="00F5463D"/>
    <w:rsid w:val="00F74977"/>
    <w:rsid w:val="00F8757E"/>
    <w:rsid w:val="00FA371C"/>
    <w:rsid w:val="00FB0A0F"/>
    <w:rsid w:val="00FB500E"/>
    <w:rsid w:val="00FD0900"/>
    <w:rsid w:val="00FD6D5B"/>
    <w:rsid w:val="00FE399D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8C888-FCF7-40AA-8E2C-A165B66C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0A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00AE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pt">
    <w:name w:val="Основной текст (2) + Интервал 2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a4">
    <w:name w:val="Основной текст_"/>
    <w:basedOn w:val="a0"/>
    <w:link w:val="29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basedOn w:val="a0"/>
    <w:link w:val="4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">
    <w:name w:val="Основной текст (4)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1pt-1pt">
    <w:name w:val="Основной текст (4) + 11 pt;Интервал -1 pt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411pt75">
    <w:name w:val="Основной текст (4) + 11 pt;Не полужирный;Курсив;Масштаб 75%"/>
    <w:basedOn w:val="4"/>
    <w:rsid w:val="00B00AEF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2-1pt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-1pt0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lang w:val="en-US"/>
    </w:rPr>
  </w:style>
  <w:style w:type="character" w:customStyle="1" w:styleId="21">
    <w:name w:val="Заголовок №2_"/>
    <w:basedOn w:val="a0"/>
    <w:link w:val="2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25pt">
    <w:name w:val="Основной текст (3) + 12;5 pt;Полужирный"/>
    <w:basedOn w:val="3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2pt">
    <w:name w:val="Основной текст + Интервал 2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">
    <w:name w:val="Основной текст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basedOn w:val="a0"/>
    <w:link w:val="3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rebuchetMS14pt75">
    <w:name w:val="Основной текст + Trebuchet MS;14 pt;Курсив;Масштаб 75%"/>
    <w:basedOn w:val="a4"/>
    <w:rsid w:val="00B00AEF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0"/>
      <w:w w:val="75"/>
      <w:sz w:val="28"/>
      <w:szCs w:val="28"/>
    </w:rPr>
  </w:style>
  <w:style w:type="character" w:customStyle="1" w:styleId="115pt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4">
    <w:name w:val="Основной текст (2)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Основной текст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0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2">
    <w:name w:val="Основной текст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Arial145pt">
    <w:name w:val="Заголовок №3 + Arial;14;5 pt;Курсив"/>
    <w:basedOn w:val="31"/>
    <w:rsid w:val="00B00AE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9"/>
      <w:szCs w:val="29"/>
    </w:rPr>
  </w:style>
  <w:style w:type="character" w:customStyle="1" w:styleId="34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0pt">
    <w:name w:val="Заголовок №3 + 10 pt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1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2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3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8">
    <w:name w:val="Основной текст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5">
    <w:name w:val="Основной текст + Курсив;Масштаб 75%"/>
    <w:basedOn w:val="a4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15pt4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5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_"/>
    <w:basedOn w:val="a0"/>
    <w:link w:val="6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62">
    <w:name w:val="Основной текст (6)"/>
    <w:basedOn w:val="6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0">
    <w:name w:val="Основной текст1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6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7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Основной текст1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3">
    <w:name w:val="Основной текст1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14">
    <w:name w:val="Основной текст1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basedOn w:val="a0"/>
    <w:link w:val="5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">
    <w:name w:val="Основной текст1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6">
    <w:name w:val="Основной текст1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8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9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a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0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7">
    <w:name w:val="Основной текст1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3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0">
    <w:name w:val="Основной текст (7)_"/>
    <w:basedOn w:val="a0"/>
    <w:link w:val="71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2">
    <w:name w:val="Основной текст (7)"/>
    <w:basedOn w:val="70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0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8">
    <w:name w:val="Основной текст1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0">
    <w:name w:val="Основной текст (8)_"/>
    <w:basedOn w:val="a0"/>
    <w:link w:val="8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0">
    <w:name w:val="Основной текст (9)_"/>
    <w:basedOn w:val="a0"/>
    <w:link w:val="9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-1pt1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2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3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9">
    <w:name w:val="Основной текст1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0">
    <w:name w:val="Основной текст2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11pt1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5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0">
    <w:name w:val="Основной текст2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0">
    <w:name w:val="Основной текст2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0">
    <w:name w:val="Основной текст2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4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5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6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240">
    <w:name w:val="Основной текст2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5">
    <w:name w:val="Основной текст2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pt0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6">
    <w:name w:val="Основной текст2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5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7">
    <w:name w:val="Основной текст2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8">
    <w:name w:val="Основной текст2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a">
    <w:name w:val="Заголовок №1_"/>
    <w:basedOn w:val="a0"/>
    <w:link w:val="1b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pt75">
    <w:name w:val="Заголовок №1 + 11 pt;Курсив;Масштаб 75%"/>
    <w:basedOn w:val="1a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c">
    <w:name w:val="Заголовок №1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5pt100">
    <w:name w:val="Заголовок №1 + 11;5 pt;Масштаб 100%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a6">
    <w:name w:val="Подпись к таблице_"/>
    <w:basedOn w:val="a0"/>
    <w:link w:val="a7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0">
    <w:name w:val="Основной текст (10)_"/>
    <w:basedOn w:val="a0"/>
    <w:link w:val="10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20">
    <w:name w:val="Основной текст (2)"/>
    <w:basedOn w:val="a"/>
    <w:link w:val="2"/>
    <w:rsid w:val="00B00AEF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9">
    <w:name w:val="Основной текст29"/>
    <w:basedOn w:val="a"/>
    <w:link w:val="a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Заголовок №2"/>
    <w:basedOn w:val="a"/>
    <w:link w:val="21"/>
    <w:rsid w:val="00B00AEF"/>
    <w:pPr>
      <w:shd w:val="clear" w:color="auto" w:fill="FFFFFF"/>
      <w:spacing w:before="1320" w:after="15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rsid w:val="00B00AEF"/>
    <w:pPr>
      <w:shd w:val="clear" w:color="auto" w:fill="FFFFFF"/>
      <w:spacing w:before="1500" w:line="480" w:lineRule="exact"/>
      <w:ind w:firstLine="6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Заголовок №3"/>
    <w:basedOn w:val="a"/>
    <w:link w:val="31"/>
    <w:rsid w:val="00B00AEF"/>
    <w:pPr>
      <w:shd w:val="clear" w:color="auto" w:fill="FFFFFF"/>
      <w:spacing w:before="1140" w:line="274" w:lineRule="exact"/>
      <w:ind w:hanging="102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1">
    <w:name w:val="Основной текст (6)"/>
    <w:basedOn w:val="a"/>
    <w:link w:val="6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1">
    <w:name w:val="Основной текст (5)"/>
    <w:basedOn w:val="a"/>
    <w:link w:val="50"/>
    <w:rsid w:val="00B00AEF"/>
    <w:pPr>
      <w:shd w:val="clear" w:color="auto" w:fill="FFFFFF"/>
      <w:spacing w:before="60" w:after="30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1">
    <w:name w:val="Основной текст (7)"/>
    <w:basedOn w:val="a"/>
    <w:link w:val="70"/>
    <w:rsid w:val="00B00AEF"/>
    <w:pPr>
      <w:shd w:val="clear" w:color="auto" w:fill="FFFFFF"/>
      <w:spacing w:before="60" w:after="60" w:line="0" w:lineRule="atLeast"/>
    </w:pPr>
    <w:rPr>
      <w:rFonts w:ascii="Trebuchet MS" w:eastAsia="Trebuchet MS" w:hAnsi="Trebuchet MS" w:cs="Trebuchet MS"/>
      <w:sz w:val="16"/>
      <w:szCs w:val="16"/>
    </w:rPr>
  </w:style>
  <w:style w:type="paragraph" w:customStyle="1" w:styleId="81">
    <w:name w:val="Основной текст (8)"/>
    <w:basedOn w:val="a"/>
    <w:link w:val="8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91">
    <w:name w:val="Основной текст (9)"/>
    <w:basedOn w:val="a"/>
    <w:link w:val="9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b">
    <w:name w:val="Заголовок №1"/>
    <w:basedOn w:val="a"/>
    <w:link w:val="1a"/>
    <w:rsid w:val="00B00AEF"/>
    <w:pPr>
      <w:shd w:val="clear" w:color="auto" w:fill="FFFFFF"/>
      <w:spacing w:before="60" w:after="180" w:line="0" w:lineRule="atLeast"/>
      <w:outlineLvl w:val="0"/>
    </w:pPr>
    <w:rPr>
      <w:rFonts w:ascii="Times New Roman" w:eastAsia="Times New Roman" w:hAnsi="Times New Roman" w:cs="Times New Roman"/>
      <w:w w:val="70"/>
      <w:sz w:val="32"/>
      <w:szCs w:val="32"/>
    </w:rPr>
  </w:style>
  <w:style w:type="paragraph" w:customStyle="1" w:styleId="a7">
    <w:name w:val="Подпись к таблице"/>
    <w:basedOn w:val="a"/>
    <w:link w:val="a6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1">
    <w:name w:val="Основной текст (10)"/>
    <w:basedOn w:val="a"/>
    <w:link w:val="10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CE10E8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9378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7845"/>
    <w:rPr>
      <w:rFonts w:ascii="Tahoma" w:hAnsi="Tahoma" w:cs="Tahoma"/>
      <w:color w:val="000000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6287"/>
    <w:rPr>
      <w:color w:val="000000"/>
    </w:rPr>
  </w:style>
  <w:style w:type="paragraph" w:styleId="ad">
    <w:name w:val="footer"/>
    <w:basedOn w:val="a"/>
    <w:link w:val="ae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6287"/>
    <w:rPr>
      <w:color w:val="000000"/>
    </w:rPr>
  </w:style>
  <w:style w:type="paragraph" w:styleId="af">
    <w:name w:val="List Paragraph"/>
    <w:basedOn w:val="a"/>
    <w:uiPriority w:val="34"/>
    <w:qFormat/>
    <w:rsid w:val="00615878"/>
    <w:pPr>
      <w:ind w:left="720"/>
      <w:contextualSpacing/>
    </w:pPr>
  </w:style>
  <w:style w:type="character" w:customStyle="1" w:styleId="af0">
    <w:name w:val="Колонтитул_"/>
    <w:basedOn w:val="a0"/>
    <w:link w:val="af1"/>
    <w:rsid w:val="005A33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b">
    <w:name w:val="Колонтитул + 11;5 pt"/>
    <w:basedOn w:val="af0"/>
    <w:rsid w:val="005A3398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paragraph" w:customStyle="1" w:styleId="af1">
    <w:name w:val="Колонтитул"/>
    <w:basedOn w:val="a"/>
    <w:link w:val="af0"/>
    <w:rsid w:val="005A33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2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Артем</cp:lastModifiedBy>
  <cp:revision>108</cp:revision>
  <cp:lastPrinted>2024-08-07T02:34:00Z</cp:lastPrinted>
  <dcterms:created xsi:type="dcterms:W3CDTF">2018-05-30T08:17:00Z</dcterms:created>
  <dcterms:modified xsi:type="dcterms:W3CDTF">2024-08-16T03:34:00Z</dcterms:modified>
</cp:coreProperties>
</file>