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278" w:rsidRPr="00930278" w:rsidRDefault="00930278">
      <w:pPr>
        <w:rPr>
          <w:b/>
        </w:rPr>
      </w:pPr>
    </w:p>
    <w:tbl>
      <w:tblPr>
        <w:tblW w:w="934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3961"/>
      </w:tblGrid>
      <w:tr w:rsidR="00FF7AB6" w:rsidTr="00930278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7AB6" w:rsidRDefault="00FF7AB6">
            <w:pPr>
              <w:pStyle w:val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Республика Саха (Якутия) </w:t>
            </w:r>
          </w:p>
          <w:p w:rsidR="00FF7AB6" w:rsidRDefault="00FF7AB6">
            <w:pPr>
              <w:pStyle w:val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Окружная Администрация</w:t>
            </w:r>
          </w:p>
          <w:p w:rsidR="00FF7AB6" w:rsidRDefault="00FF7AB6">
            <w:pPr>
              <w:pStyle w:val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FF7AB6" w:rsidRDefault="00FF7AB6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"</w:t>
            </w:r>
            <w:proofErr w:type="spellStart"/>
            <w:r>
              <w:rPr>
                <w:b/>
                <w:sz w:val="22"/>
                <w:szCs w:val="22"/>
              </w:rPr>
              <w:t>Жатай</w:t>
            </w:r>
            <w:proofErr w:type="spellEnd"/>
            <w:r>
              <w:rPr>
                <w:b/>
                <w:sz w:val="22"/>
                <w:szCs w:val="22"/>
              </w:rPr>
              <w:t>"</w:t>
            </w:r>
          </w:p>
          <w:p w:rsidR="00FF7AB6" w:rsidRDefault="00FF7AB6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FF7AB6" w:rsidRDefault="00FF7AB6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FF7AB6" w:rsidRDefault="00FF7AB6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0756293D" wp14:editId="40228ED2">
                  <wp:extent cx="600075" cy="790575"/>
                  <wp:effectExtent l="0" t="0" r="9525" b="9525"/>
                  <wp:docPr id="2" name="Рисунок 3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FF7AB6" w:rsidRDefault="00FF7AB6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  <w:p w:rsidR="00FF7AB6" w:rsidRDefault="00FF7AB6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Саха </w:t>
            </w:r>
            <w:proofErr w:type="spellStart"/>
            <w:r>
              <w:rPr>
                <w:b/>
                <w:sz w:val="22"/>
                <w:szCs w:val="22"/>
              </w:rPr>
              <w:t>θрөсп</w:t>
            </w:r>
            <w:r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>
              <w:rPr>
                <w:b/>
                <w:sz w:val="22"/>
                <w:szCs w:val="22"/>
              </w:rPr>
              <w:t>б</w:t>
            </w:r>
            <w:r>
              <w:rPr>
                <w:b/>
                <w:sz w:val="22"/>
                <w:szCs w:val="22"/>
                <w:lang w:val="en-US"/>
              </w:rPr>
              <w:t>y</w:t>
            </w:r>
            <w:r>
              <w:rPr>
                <w:b/>
                <w:sz w:val="22"/>
                <w:szCs w:val="22"/>
              </w:rPr>
              <w:t>л</w:t>
            </w:r>
            <w:r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FF7AB6" w:rsidRDefault="00FF7AB6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"</w:t>
            </w:r>
            <w:proofErr w:type="spellStart"/>
            <w:r>
              <w:rPr>
                <w:b/>
                <w:sz w:val="22"/>
                <w:szCs w:val="22"/>
              </w:rPr>
              <w:t>Жатай</w:t>
            </w:r>
            <w:proofErr w:type="spellEnd"/>
            <w:r>
              <w:rPr>
                <w:b/>
                <w:sz w:val="22"/>
                <w:szCs w:val="22"/>
              </w:rPr>
              <w:t>"</w:t>
            </w:r>
          </w:p>
          <w:p w:rsidR="00FF7AB6" w:rsidRDefault="00FF7AB6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Куораттаађы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уокуругун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</w:p>
          <w:p w:rsidR="00FF7AB6" w:rsidRDefault="00FF7AB6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</w:rPr>
              <w:t>Уокуруктаађы</w:t>
            </w:r>
            <w:proofErr w:type="spellEnd"/>
            <w:r>
              <w:rPr>
                <w:b/>
                <w:sz w:val="22"/>
                <w:szCs w:val="22"/>
              </w:rPr>
              <w:t xml:space="preserve">  </w:t>
            </w:r>
            <w:proofErr w:type="spellStart"/>
            <w:r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FF7AB6" w:rsidRDefault="00FF7AB6">
            <w:pPr>
              <w:pStyle w:val="1"/>
              <w:ind w:right="1"/>
              <w:jc w:val="center"/>
              <w:rPr>
                <w:b/>
                <w:sz w:val="22"/>
                <w:szCs w:val="22"/>
              </w:rPr>
            </w:pPr>
          </w:p>
          <w:p w:rsidR="00FF7AB6" w:rsidRDefault="00FF7AB6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УУРААХ</w:t>
            </w:r>
          </w:p>
          <w:p w:rsidR="00FF7AB6" w:rsidRDefault="00FF7AB6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F7AB6" w:rsidTr="00930278">
        <w:trPr>
          <w:cantSplit/>
          <w:trHeight w:val="87"/>
        </w:trPr>
        <w:tc>
          <w:tcPr>
            <w:tcW w:w="9348" w:type="dxa"/>
            <w:gridSpan w:val="3"/>
            <w:vAlign w:val="center"/>
            <w:hideMark/>
          </w:tcPr>
          <w:p w:rsidR="00FF7AB6" w:rsidRDefault="00FF7AB6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FF7AB6" w:rsidRDefault="00FF7AB6" w:rsidP="007A612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</w:t>
            </w:r>
            <w:r w:rsidR="007A6124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» </w:t>
            </w:r>
            <w:r w:rsidR="007A6124">
              <w:rPr>
                <w:sz w:val="24"/>
                <w:szCs w:val="24"/>
              </w:rPr>
              <w:t xml:space="preserve">мая </w:t>
            </w:r>
            <w:r>
              <w:rPr>
                <w:sz w:val="24"/>
                <w:szCs w:val="24"/>
              </w:rPr>
              <w:t xml:space="preserve">2022 г.   № </w:t>
            </w:r>
            <w:r w:rsidR="007A6124">
              <w:rPr>
                <w:sz w:val="24"/>
                <w:szCs w:val="24"/>
              </w:rPr>
              <w:t>24-Г</w:t>
            </w:r>
            <w:bookmarkStart w:id="0" w:name="_GoBack"/>
            <w:bookmarkEnd w:id="0"/>
          </w:p>
        </w:tc>
      </w:tr>
    </w:tbl>
    <w:p w:rsidR="00FF7AB6" w:rsidRDefault="00FF7AB6" w:rsidP="00FF7AB6">
      <w:pPr>
        <w:suppressAutoHyphens/>
        <w:rPr>
          <w:b/>
          <w:sz w:val="24"/>
          <w:szCs w:val="24"/>
        </w:rPr>
      </w:pPr>
    </w:p>
    <w:p w:rsidR="00FF7AB6" w:rsidRDefault="00FF7AB6" w:rsidP="00FF7AB6">
      <w:pPr>
        <w:suppressAutoHyphens/>
        <w:rPr>
          <w:b/>
          <w:sz w:val="24"/>
          <w:szCs w:val="24"/>
        </w:rPr>
      </w:pPr>
    </w:p>
    <w:p w:rsidR="00FF7AB6" w:rsidRDefault="00FF7AB6" w:rsidP="00FF7AB6">
      <w:pPr>
        <w:suppressAutoHyphens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</w:t>
      </w:r>
      <w:r w:rsidRPr="00FF7AB6">
        <w:rPr>
          <w:b/>
          <w:sz w:val="24"/>
          <w:szCs w:val="24"/>
        </w:rPr>
        <w:t xml:space="preserve">Административный регламент </w:t>
      </w:r>
    </w:p>
    <w:p w:rsidR="00FF7AB6" w:rsidRDefault="00FF7AB6" w:rsidP="00FF7AB6">
      <w:pPr>
        <w:suppressAutoHyphens/>
        <w:rPr>
          <w:b/>
          <w:sz w:val="24"/>
          <w:szCs w:val="24"/>
        </w:rPr>
      </w:pPr>
      <w:r w:rsidRPr="00FF7AB6">
        <w:rPr>
          <w:b/>
          <w:sz w:val="24"/>
          <w:szCs w:val="24"/>
        </w:rPr>
        <w:t xml:space="preserve">предоставления муниципальной услуги </w:t>
      </w:r>
    </w:p>
    <w:p w:rsidR="00FF7AB6" w:rsidRDefault="00FF7AB6" w:rsidP="00FF7AB6">
      <w:pPr>
        <w:suppressAutoHyphens/>
        <w:rPr>
          <w:b/>
          <w:sz w:val="24"/>
          <w:szCs w:val="24"/>
        </w:rPr>
      </w:pPr>
      <w:r w:rsidRPr="00FF7AB6">
        <w:rPr>
          <w:b/>
          <w:sz w:val="24"/>
          <w:szCs w:val="24"/>
        </w:rPr>
        <w:t>«Назначение ежемесячной выплаты на содержание ребенка</w:t>
      </w:r>
    </w:p>
    <w:p w:rsidR="00FF7AB6" w:rsidRDefault="00FF7AB6" w:rsidP="00FF7AB6">
      <w:pPr>
        <w:suppressAutoHyphens/>
        <w:rPr>
          <w:b/>
          <w:sz w:val="24"/>
          <w:szCs w:val="24"/>
        </w:rPr>
      </w:pPr>
      <w:r w:rsidRPr="00FF7AB6">
        <w:rPr>
          <w:b/>
          <w:sz w:val="24"/>
          <w:szCs w:val="24"/>
        </w:rPr>
        <w:t xml:space="preserve"> в семье опекуна (попечителя) и приемной семье» </w:t>
      </w:r>
    </w:p>
    <w:p w:rsidR="00FF7AB6" w:rsidRDefault="00FF7AB6" w:rsidP="00FF7AB6">
      <w:pPr>
        <w:suppressAutoHyphens/>
        <w:rPr>
          <w:b/>
          <w:sz w:val="24"/>
          <w:szCs w:val="24"/>
        </w:rPr>
      </w:pPr>
      <w:r w:rsidRPr="00FF7AB6">
        <w:rPr>
          <w:b/>
          <w:sz w:val="24"/>
          <w:szCs w:val="24"/>
        </w:rPr>
        <w:t>на территории ГО «</w:t>
      </w:r>
      <w:proofErr w:type="spellStart"/>
      <w:r w:rsidRPr="00FF7AB6">
        <w:rPr>
          <w:b/>
          <w:sz w:val="24"/>
          <w:szCs w:val="24"/>
        </w:rPr>
        <w:t>Жатай</w:t>
      </w:r>
      <w:proofErr w:type="spellEnd"/>
      <w:r w:rsidRPr="00FF7AB6">
        <w:rPr>
          <w:b/>
          <w:sz w:val="24"/>
          <w:szCs w:val="24"/>
        </w:rPr>
        <w:t>»</w:t>
      </w:r>
    </w:p>
    <w:p w:rsidR="00FF7AB6" w:rsidRDefault="00FF7AB6" w:rsidP="00FF7AB6">
      <w:pPr>
        <w:suppressAutoHyphens/>
        <w:rPr>
          <w:sz w:val="24"/>
          <w:szCs w:val="24"/>
        </w:rPr>
      </w:pPr>
    </w:p>
    <w:p w:rsidR="00FF7AB6" w:rsidRDefault="00FF7AB6" w:rsidP="00FF7AB6">
      <w:pPr>
        <w:suppressAutoHyphens/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  <w:t xml:space="preserve">В соответствии с </w:t>
      </w:r>
      <w:r>
        <w:rPr>
          <w:bCs/>
          <w:sz w:val="24"/>
          <w:szCs w:val="24"/>
        </w:rPr>
        <w:t xml:space="preserve">Федеральным законом от 27 июля 2010 г. №210-ФЗ «Об организации предоставления государственных и муниципальных услуг» и Законом Республики Саха (Якутия) от 13 июля 2006 г. №369-З N 753-III «О размере и порядке выплаты денежных средств на детей-сирот и детей, оставшихся без попечения родителей и находящихся под опекой (попечительством) и в приемных семьях, и о наделении органов местного самоуправления отдельными государственными полномочиями по осуществлению выплаты денежных средств», во исполнение </w:t>
      </w:r>
      <w:proofErr w:type="spellStart"/>
      <w:r>
        <w:rPr>
          <w:bCs/>
          <w:sz w:val="24"/>
          <w:szCs w:val="24"/>
        </w:rPr>
        <w:t>п.п</w:t>
      </w:r>
      <w:proofErr w:type="spellEnd"/>
      <w:r>
        <w:rPr>
          <w:bCs/>
          <w:sz w:val="24"/>
          <w:szCs w:val="24"/>
        </w:rPr>
        <w:t xml:space="preserve">. 3.2. п. 4 </w:t>
      </w:r>
      <w:r w:rsidRPr="00FF7AB6">
        <w:rPr>
          <w:bCs/>
          <w:sz w:val="24"/>
          <w:szCs w:val="24"/>
        </w:rPr>
        <w:t>П</w:t>
      </w:r>
      <w:r>
        <w:rPr>
          <w:bCs/>
          <w:sz w:val="24"/>
          <w:szCs w:val="24"/>
        </w:rPr>
        <w:t xml:space="preserve">ротокола </w:t>
      </w:r>
      <w:r w:rsidRPr="00FF7AB6">
        <w:rPr>
          <w:bCs/>
          <w:sz w:val="24"/>
          <w:szCs w:val="24"/>
        </w:rPr>
        <w:t>заочного заседания</w:t>
      </w:r>
      <w:r>
        <w:rPr>
          <w:bCs/>
          <w:sz w:val="24"/>
          <w:szCs w:val="24"/>
        </w:rPr>
        <w:t xml:space="preserve"> Комиссии по повышению качества </w:t>
      </w:r>
      <w:r w:rsidRPr="00FF7AB6">
        <w:rPr>
          <w:bCs/>
          <w:sz w:val="24"/>
          <w:szCs w:val="24"/>
        </w:rPr>
        <w:t>и доступности предоставления госуда</w:t>
      </w:r>
      <w:r>
        <w:rPr>
          <w:bCs/>
          <w:sz w:val="24"/>
          <w:szCs w:val="24"/>
        </w:rPr>
        <w:t xml:space="preserve">рственных и муниципальных услуг </w:t>
      </w:r>
      <w:r w:rsidRPr="00FF7AB6">
        <w:rPr>
          <w:bCs/>
          <w:sz w:val="24"/>
          <w:szCs w:val="24"/>
        </w:rPr>
        <w:t>в Республике Саха (Якутия)</w:t>
      </w:r>
      <w:r>
        <w:rPr>
          <w:bCs/>
          <w:sz w:val="24"/>
          <w:szCs w:val="24"/>
        </w:rPr>
        <w:t xml:space="preserve"> от 31.03.2022 г. № Пр-62-ПЗ:</w:t>
      </w:r>
    </w:p>
    <w:p w:rsidR="00930278" w:rsidRDefault="00930278" w:rsidP="00FF7AB6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Пункт 3.1. р</w:t>
      </w:r>
      <w:r w:rsidR="009D5853">
        <w:rPr>
          <w:bCs/>
          <w:sz w:val="24"/>
          <w:szCs w:val="24"/>
        </w:rPr>
        <w:t>аздел</w:t>
      </w:r>
      <w:r>
        <w:rPr>
          <w:bCs/>
          <w:sz w:val="24"/>
          <w:szCs w:val="24"/>
        </w:rPr>
        <w:t>а</w:t>
      </w:r>
      <w:r w:rsidR="009D5853">
        <w:rPr>
          <w:bCs/>
          <w:sz w:val="24"/>
          <w:szCs w:val="24"/>
        </w:rPr>
        <w:t xml:space="preserve"> </w:t>
      </w:r>
      <w:r w:rsidR="009D5853">
        <w:rPr>
          <w:bCs/>
          <w:sz w:val="24"/>
          <w:szCs w:val="24"/>
          <w:lang w:val="en-US"/>
        </w:rPr>
        <w:t>III</w:t>
      </w:r>
      <w:r w:rsidR="009D5853" w:rsidRPr="009D5853">
        <w:rPr>
          <w:bCs/>
          <w:sz w:val="24"/>
          <w:szCs w:val="24"/>
        </w:rPr>
        <w:t xml:space="preserve"> </w:t>
      </w:r>
      <w:r w:rsidR="009D5853">
        <w:rPr>
          <w:bCs/>
          <w:sz w:val="24"/>
          <w:szCs w:val="24"/>
        </w:rPr>
        <w:t>д</w:t>
      </w:r>
      <w:r w:rsidR="00FF7AB6">
        <w:rPr>
          <w:bCs/>
          <w:sz w:val="24"/>
          <w:szCs w:val="24"/>
        </w:rPr>
        <w:t>ополнить</w:t>
      </w:r>
      <w:r w:rsidR="009D5853">
        <w:rPr>
          <w:bCs/>
          <w:sz w:val="24"/>
          <w:szCs w:val="24"/>
        </w:rPr>
        <w:t xml:space="preserve"> п</w:t>
      </w:r>
      <w:r>
        <w:rPr>
          <w:bCs/>
          <w:sz w:val="24"/>
          <w:szCs w:val="24"/>
        </w:rPr>
        <w:t>одпунктом 3.1.1.6. следующего содержания:</w:t>
      </w:r>
    </w:p>
    <w:p w:rsidR="00FF7AB6" w:rsidRDefault="00930278" w:rsidP="00930278">
      <w:pPr>
        <w:suppressAutoHyphens/>
        <w:autoSpaceDE w:val="0"/>
        <w:autoSpaceDN w:val="0"/>
        <w:adjustRightInd w:val="0"/>
        <w:ind w:left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«3.1.1.6. Ф</w:t>
      </w:r>
      <w:r w:rsidRPr="00930278">
        <w:rPr>
          <w:bCs/>
          <w:sz w:val="24"/>
          <w:szCs w:val="24"/>
        </w:rPr>
        <w:t>иксаци</w:t>
      </w:r>
      <w:r>
        <w:rPr>
          <w:bCs/>
          <w:sz w:val="24"/>
          <w:szCs w:val="24"/>
        </w:rPr>
        <w:t>я</w:t>
      </w:r>
      <w:r w:rsidRPr="00930278">
        <w:rPr>
          <w:bCs/>
          <w:sz w:val="24"/>
          <w:szCs w:val="24"/>
        </w:rPr>
        <w:t xml:space="preserve"> в Единой информационно-технологической платформ</w:t>
      </w:r>
      <w:r>
        <w:rPr>
          <w:bCs/>
          <w:sz w:val="24"/>
          <w:szCs w:val="24"/>
        </w:rPr>
        <w:t xml:space="preserve">е </w:t>
      </w:r>
      <w:r w:rsidRPr="00930278">
        <w:rPr>
          <w:bCs/>
          <w:sz w:val="24"/>
          <w:szCs w:val="24"/>
        </w:rPr>
        <w:t>РС(Я) информ</w:t>
      </w:r>
      <w:r>
        <w:rPr>
          <w:bCs/>
          <w:sz w:val="24"/>
          <w:szCs w:val="24"/>
        </w:rPr>
        <w:t>ации об обращениях, поступающих</w:t>
      </w:r>
      <w:r w:rsidRPr="00930278">
        <w:rPr>
          <w:bCs/>
          <w:sz w:val="24"/>
          <w:szCs w:val="24"/>
        </w:rPr>
        <w:t xml:space="preserve"> в бумажном виде, в электронной форме, по электронной почте, факсу и др.</w:t>
      </w:r>
      <w:r>
        <w:rPr>
          <w:bCs/>
          <w:sz w:val="24"/>
          <w:szCs w:val="24"/>
        </w:rPr>
        <w:t>»;</w:t>
      </w:r>
    </w:p>
    <w:p w:rsidR="00FF7AB6" w:rsidRDefault="00FF7AB6" w:rsidP="00FF7AB6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Настоящее постановление вступает в силу после его официального опубликования;</w:t>
      </w:r>
    </w:p>
    <w:p w:rsidR="00FF7AB6" w:rsidRDefault="00FF7AB6" w:rsidP="00FF7AB6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>Контроль над исполнением настоящего постановления возложить на заместителя Главы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А.А. Морозову.</w:t>
      </w:r>
    </w:p>
    <w:p w:rsidR="00FF7AB6" w:rsidRDefault="00FF7AB6" w:rsidP="00FF7AB6">
      <w:pPr>
        <w:suppressAutoHyphens/>
        <w:jc w:val="both"/>
        <w:rPr>
          <w:rFonts w:ascii="Bookman Old Style" w:hAnsi="Bookman Old Style"/>
          <w:sz w:val="24"/>
          <w:szCs w:val="24"/>
        </w:rPr>
      </w:pPr>
    </w:p>
    <w:p w:rsidR="00FF7AB6" w:rsidRDefault="00FF7AB6" w:rsidP="00FF7AB6">
      <w:pPr>
        <w:suppressAutoHyphens/>
        <w:rPr>
          <w:rFonts w:ascii="Bookman Old Style" w:hAnsi="Bookman Old Style"/>
          <w:sz w:val="24"/>
          <w:szCs w:val="24"/>
        </w:rPr>
      </w:pPr>
    </w:p>
    <w:p w:rsidR="00FF7AB6" w:rsidRDefault="00FF7AB6" w:rsidP="00FF7AB6">
      <w:pPr>
        <w:pStyle w:val="1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FF7AB6" w:rsidRDefault="00FF7AB6" w:rsidP="00FF7AB6">
      <w:pPr>
        <w:pStyle w:val="1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Глава                                                                                                                 Исаева Е.Н.</w:t>
      </w:r>
    </w:p>
    <w:p w:rsidR="00FF7AB6" w:rsidRDefault="00FF7AB6" w:rsidP="00FF7AB6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FF7AB6" w:rsidRDefault="00FF7AB6" w:rsidP="00FF7AB6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FF7AB6" w:rsidRDefault="00FF7AB6" w:rsidP="00FF7AB6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FF7AB6" w:rsidRDefault="00FF7AB6" w:rsidP="00FF7AB6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FF7AB6" w:rsidRDefault="00FF7AB6" w:rsidP="00FF7AB6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FF7AB6" w:rsidRDefault="00FF7AB6" w:rsidP="00FF7AB6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3A5719" w:rsidRDefault="003A5719"/>
    <w:sectPr w:rsidR="003A5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61E6D"/>
    <w:multiLevelType w:val="hybridMultilevel"/>
    <w:tmpl w:val="C0F04472"/>
    <w:lvl w:ilvl="0" w:tplc="6A0AA3E2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6"/>
    <w:rsid w:val="003A5719"/>
    <w:rsid w:val="007A6124"/>
    <w:rsid w:val="00930278"/>
    <w:rsid w:val="009A02FE"/>
    <w:rsid w:val="009D5853"/>
    <w:rsid w:val="00FF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2909A-2E6E-4772-90F8-3F0BED4B5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F7AB6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02F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02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1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М.В Бузунова</dc:creator>
  <cp:keywords/>
  <dc:description/>
  <cp:lastModifiedBy>М.В Бузунова</cp:lastModifiedBy>
  <cp:revision>5</cp:revision>
  <cp:lastPrinted>2022-05-26T05:14:00Z</cp:lastPrinted>
  <dcterms:created xsi:type="dcterms:W3CDTF">2022-04-14T06:00:00Z</dcterms:created>
  <dcterms:modified xsi:type="dcterms:W3CDTF">2022-05-31T05:10:00Z</dcterms:modified>
</cp:coreProperties>
</file>