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2" w:type="dxa"/>
        <w:tblLayout w:type="fixed"/>
        <w:tblCellMar>
          <w:left w:w="0" w:type="dxa"/>
          <w:right w:w="0" w:type="dxa"/>
        </w:tblCellMar>
        <w:tblLook w:val="04A0"/>
      </w:tblPr>
      <w:tblGrid>
        <w:gridCol w:w="4181"/>
        <w:gridCol w:w="1276"/>
        <w:gridCol w:w="4111"/>
      </w:tblGrid>
      <w:tr w:rsidR="00405EC4" w:rsidTr="00FB2119">
        <w:trPr>
          <w:trHeight w:val="1843"/>
        </w:trPr>
        <w:tc>
          <w:tcPr>
            <w:tcW w:w="4181" w:type="dxa"/>
            <w:tcBorders>
              <w:bottom w:val="single" w:sz="6" w:space="0" w:color="000000"/>
            </w:tcBorders>
            <w:noWrap/>
            <w:tcMar>
              <w:left w:w="0" w:type="dxa"/>
              <w:right w:w="0" w:type="dxa"/>
            </w:tcMar>
            <w:vAlign w:val="center"/>
          </w:tcPr>
          <w:p w:rsidR="00405EC4" w:rsidRDefault="00405EC4" w:rsidP="00745E93">
            <w:pPr>
              <w:pStyle w:val="a3"/>
              <w:jc w:val="center"/>
              <w:rPr>
                <w:rFonts w:ascii="Times New Roman" w:hAnsi="Times New Roman"/>
                <w:b/>
              </w:rPr>
            </w:pPr>
            <w:r>
              <w:rPr>
                <w:rFonts w:ascii="Times New Roman" w:hAnsi="Times New Roman"/>
                <w:b/>
              </w:rPr>
              <w:t>Республика Саха (Якутия)</w:t>
            </w:r>
          </w:p>
          <w:p w:rsidR="00405EC4" w:rsidRDefault="00405EC4" w:rsidP="00745E93">
            <w:pPr>
              <w:pStyle w:val="a3"/>
              <w:jc w:val="center"/>
              <w:rPr>
                <w:rFonts w:ascii="Times New Roman" w:hAnsi="Times New Roman"/>
                <w:b/>
              </w:rPr>
            </w:pPr>
            <w:r>
              <w:rPr>
                <w:rFonts w:ascii="Times New Roman" w:hAnsi="Times New Roman"/>
                <w:b/>
              </w:rPr>
              <w:t>Окружная Администрация</w:t>
            </w:r>
          </w:p>
          <w:p w:rsidR="00405EC4" w:rsidRDefault="00405EC4" w:rsidP="00745E93">
            <w:pPr>
              <w:pStyle w:val="a3"/>
              <w:jc w:val="center"/>
              <w:rPr>
                <w:rFonts w:ascii="Times New Roman" w:hAnsi="Times New Roman"/>
                <w:b/>
              </w:rPr>
            </w:pPr>
            <w:r>
              <w:rPr>
                <w:rFonts w:ascii="Times New Roman" w:hAnsi="Times New Roman"/>
                <w:b/>
              </w:rPr>
              <w:t>Городского округа</w:t>
            </w:r>
          </w:p>
          <w:p w:rsidR="00405EC4" w:rsidRDefault="00405EC4" w:rsidP="00745E93">
            <w:pPr>
              <w:pStyle w:val="a3"/>
              <w:jc w:val="center"/>
              <w:rPr>
                <w:rFonts w:ascii="Times New Roman" w:hAnsi="Times New Roman"/>
                <w:b/>
              </w:rPr>
            </w:pPr>
            <w:r>
              <w:rPr>
                <w:rFonts w:ascii="Times New Roman" w:hAnsi="Times New Roman"/>
                <w:b/>
              </w:rPr>
              <w:t>«Жатай»</w:t>
            </w:r>
          </w:p>
          <w:p w:rsidR="00405EC4" w:rsidRDefault="00405EC4" w:rsidP="00745E93">
            <w:pPr>
              <w:pStyle w:val="a3"/>
              <w:jc w:val="center"/>
              <w:rPr>
                <w:rFonts w:ascii="Times New Roman" w:hAnsi="Times New Roman"/>
                <w:b/>
              </w:rPr>
            </w:pPr>
          </w:p>
          <w:p w:rsidR="00405EC4" w:rsidRDefault="00405EC4" w:rsidP="00745E93">
            <w:pPr>
              <w:pStyle w:val="a3"/>
              <w:jc w:val="center"/>
              <w:rPr>
                <w:rFonts w:ascii="Times New Roman" w:hAnsi="Times New Roman"/>
                <w:b/>
              </w:rPr>
            </w:pPr>
            <w:r>
              <w:rPr>
                <w:rFonts w:ascii="Times New Roman" w:hAnsi="Times New Roman"/>
                <w:b/>
              </w:rPr>
              <w:t>ПОСТАНОВЛЕНИЕ</w:t>
            </w:r>
          </w:p>
        </w:tc>
        <w:tc>
          <w:tcPr>
            <w:tcW w:w="1276" w:type="dxa"/>
            <w:tcBorders>
              <w:bottom w:val="single" w:sz="6" w:space="0" w:color="000000"/>
            </w:tcBorders>
            <w:noWrap/>
            <w:tcMar>
              <w:left w:w="0" w:type="dxa"/>
              <w:right w:w="0" w:type="dxa"/>
            </w:tcMar>
            <w:vAlign w:val="center"/>
          </w:tcPr>
          <w:p w:rsidR="00405EC4" w:rsidRDefault="007D2496" w:rsidP="00745E93">
            <w:pPr>
              <w:pStyle w:val="a3"/>
              <w:jc w:val="center"/>
              <w:rPr>
                <w:rFonts w:ascii="Times New Roman" w:hAnsi="Times New Roman"/>
                <w:b/>
              </w:rPr>
            </w:pPr>
            <w:r w:rsidRPr="007D2496">
              <w:rPr>
                <w:rFonts w:ascii="Times New Roman" w:hAnsi="Times New Roman"/>
                <w:b/>
                <w:noProof/>
                <w:sz w:val="24"/>
              </w:rPr>
              <w:pict>
                <v:rect id="Прямоугольник 1" o:spid="_x0000_s1026" style="position:absolute;left:0;text-align:left;margin-left:0;margin-top:0;width:50pt;height:50pt;z-index:251659264;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w:r>
            <w:r w:rsidR="00405EC4">
              <w:rPr>
                <w:rFonts w:ascii="Times New Roman" w:hAnsi="Times New Roman"/>
                <w:b/>
                <w:noProof/>
                <w:sz w:val="24"/>
              </w:rPr>
              <w:drawing>
                <wp:inline distT="0" distB="0" distL="0" distR="0">
                  <wp:extent cx="600075" cy="7905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405EC4" w:rsidRDefault="00405EC4" w:rsidP="00745E93">
            <w:pPr>
              <w:pStyle w:val="a3"/>
              <w:jc w:val="center"/>
              <w:rPr>
                <w:rFonts w:ascii="Times New Roman" w:hAnsi="Times New Roman"/>
                <w:b/>
              </w:rPr>
            </w:pPr>
          </w:p>
          <w:p w:rsidR="00405EC4" w:rsidRDefault="00405EC4" w:rsidP="00745E93">
            <w:pPr>
              <w:pStyle w:val="a3"/>
              <w:jc w:val="center"/>
              <w:rPr>
                <w:rFonts w:ascii="Times New Roman" w:hAnsi="Times New Roman"/>
                <w:b/>
              </w:rPr>
            </w:pPr>
            <w:r>
              <w:rPr>
                <w:rFonts w:ascii="Times New Roman" w:hAnsi="Times New Roman"/>
                <w:b/>
              </w:rPr>
              <w:t>Саха θрөспyyбyлyкэтэ</w:t>
            </w:r>
          </w:p>
          <w:p w:rsidR="00405EC4" w:rsidRDefault="00405EC4" w:rsidP="00745E93">
            <w:pPr>
              <w:pStyle w:val="a3"/>
              <w:jc w:val="center"/>
              <w:rPr>
                <w:rFonts w:ascii="Times New Roman" w:hAnsi="Times New Roman"/>
                <w:b/>
              </w:rPr>
            </w:pPr>
            <w:r>
              <w:rPr>
                <w:rFonts w:ascii="Times New Roman" w:hAnsi="Times New Roman"/>
                <w:b/>
              </w:rPr>
              <w:t>«Жатай»</w:t>
            </w:r>
          </w:p>
          <w:p w:rsidR="00405EC4" w:rsidRDefault="00405EC4" w:rsidP="00745E93">
            <w:pPr>
              <w:pStyle w:val="a3"/>
              <w:jc w:val="center"/>
              <w:rPr>
                <w:rFonts w:ascii="Times New Roman" w:hAnsi="Times New Roman"/>
                <w:b/>
              </w:rPr>
            </w:pPr>
            <w:r>
              <w:rPr>
                <w:rFonts w:ascii="Times New Roman" w:hAnsi="Times New Roman"/>
                <w:b/>
              </w:rPr>
              <w:t>Куораттаађыуокуругун</w:t>
            </w:r>
            <w:r w:rsidR="00A445FE">
              <w:rPr>
                <w:rFonts w:ascii="Times New Roman" w:hAnsi="Times New Roman"/>
                <w:b/>
              </w:rPr>
              <w:t xml:space="preserve"> </w:t>
            </w:r>
            <w:r>
              <w:rPr>
                <w:rFonts w:ascii="Times New Roman" w:hAnsi="Times New Roman"/>
                <w:b/>
              </w:rPr>
              <w:t>УокуруктаађыДьаhалтата</w:t>
            </w:r>
          </w:p>
          <w:p w:rsidR="00405EC4" w:rsidRDefault="00405EC4" w:rsidP="00745E93">
            <w:pPr>
              <w:pStyle w:val="a3"/>
              <w:jc w:val="center"/>
              <w:rPr>
                <w:rFonts w:ascii="Times New Roman" w:hAnsi="Times New Roman"/>
                <w:b/>
              </w:rPr>
            </w:pPr>
          </w:p>
          <w:p w:rsidR="00405EC4" w:rsidRDefault="00405EC4" w:rsidP="00745E93">
            <w:pPr>
              <w:pStyle w:val="a3"/>
              <w:jc w:val="center"/>
              <w:rPr>
                <w:rFonts w:ascii="Times New Roman" w:hAnsi="Times New Roman"/>
                <w:b/>
              </w:rPr>
            </w:pPr>
            <w:r>
              <w:rPr>
                <w:rFonts w:ascii="Times New Roman" w:hAnsi="Times New Roman"/>
                <w:b/>
                <w:sz w:val="24"/>
              </w:rPr>
              <w:t>УУРААХ</w:t>
            </w:r>
          </w:p>
          <w:p w:rsidR="00405EC4" w:rsidRDefault="00405EC4" w:rsidP="00745E93">
            <w:pPr>
              <w:pStyle w:val="a3"/>
              <w:jc w:val="center"/>
              <w:rPr>
                <w:rFonts w:ascii="Times New Roman" w:hAnsi="Times New Roman"/>
                <w:b/>
              </w:rPr>
            </w:pPr>
          </w:p>
        </w:tc>
      </w:tr>
      <w:tr w:rsidR="00405EC4" w:rsidTr="00FB2119">
        <w:trPr>
          <w:trHeight w:val="87"/>
        </w:trPr>
        <w:tc>
          <w:tcPr>
            <w:tcW w:w="9568" w:type="dxa"/>
            <w:gridSpan w:val="3"/>
            <w:tcBorders>
              <w:bottom w:val="none" w:sz="4" w:space="0" w:color="000000"/>
            </w:tcBorders>
            <w:noWrap/>
            <w:tcMar>
              <w:left w:w="0" w:type="dxa"/>
              <w:right w:w="0" w:type="dxa"/>
            </w:tcMar>
            <w:vAlign w:val="center"/>
          </w:tcPr>
          <w:p w:rsidR="00405EC4" w:rsidRDefault="00405EC4" w:rsidP="00745E93">
            <w:pPr>
              <w:pStyle w:val="a3"/>
              <w:jc w:val="right"/>
              <w:rPr>
                <w:rFonts w:ascii="Times New Roman" w:hAnsi="Times New Roman"/>
              </w:rPr>
            </w:pPr>
          </w:p>
          <w:p w:rsidR="00405EC4" w:rsidRDefault="00405EC4" w:rsidP="00E46206">
            <w:pPr>
              <w:pStyle w:val="a3"/>
              <w:rPr>
                <w:rFonts w:ascii="Times New Roman" w:hAnsi="Times New Roman"/>
              </w:rPr>
            </w:pPr>
            <w:r>
              <w:rPr>
                <w:rFonts w:ascii="Times New Roman" w:hAnsi="Times New Roman"/>
              </w:rPr>
              <w:t xml:space="preserve">п. Жатай                                                                         </w:t>
            </w:r>
            <w:r w:rsidR="00D16395">
              <w:rPr>
                <w:rFonts w:ascii="Times New Roman" w:hAnsi="Times New Roman"/>
              </w:rPr>
              <w:t xml:space="preserve">        </w:t>
            </w:r>
            <w:r w:rsidR="00CC691B">
              <w:rPr>
                <w:rFonts w:ascii="Times New Roman" w:hAnsi="Times New Roman"/>
              </w:rPr>
              <w:t xml:space="preserve">       </w:t>
            </w:r>
            <w:r w:rsidR="00650E06">
              <w:rPr>
                <w:rFonts w:ascii="Times New Roman" w:hAnsi="Times New Roman"/>
              </w:rPr>
              <w:t xml:space="preserve">        </w:t>
            </w:r>
            <w:r w:rsidR="00CC691B">
              <w:rPr>
                <w:rFonts w:ascii="Times New Roman" w:hAnsi="Times New Roman"/>
              </w:rPr>
              <w:t>«</w:t>
            </w:r>
            <w:r w:rsidR="00E46206">
              <w:rPr>
                <w:rFonts w:ascii="Times New Roman" w:hAnsi="Times New Roman"/>
              </w:rPr>
              <w:t>04</w:t>
            </w:r>
            <w:r w:rsidR="00CC691B">
              <w:rPr>
                <w:rFonts w:ascii="Times New Roman" w:hAnsi="Times New Roman"/>
              </w:rPr>
              <w:t xml:space="preserve">»   </w:t>
            </w:r>
            <w:r w:rsidR="00DD6257">
              <w:rPr>
                <w:rFonts w:ascii="Times New Roman" w:hAnsi="Times New Roman"/>
              </w:rPr>
              <w:t>декабря</w:t>
            </w:r>
            <w:r w:rsidR="00650E06">
              <w:rPr>
                <w:rFonts w:ascii="Times New Roman" w:hAnsi="Times New Roman"/>
              </w:rPr>
              <w:t xml:space="preserve"> 2023</w:t>
            </w:r>
            <w:r>
              <w:rPr>
                <w:rFonts w:ascii="Times New Roman" w:hAnsi="Times New Roman"/>
              </w:rPr>
              <w:t xml:space="preserve"> г. №  </w:t>
            </w:r>
            <w:r w:rsidR="00E46206">
              <w:rPr>
                <w:rFonts w:ascii="Times New Roman" w:hAnsi="Times New Roman"/>
              </w:rPr>
              <w:t>110-Г</w:t>
            </w:r>
          </w:p>
        </w:tc>
      </w:tr>
    </w:tbl>
    <w:p w:rsidR="00405EC4" w:rsidRDefault="00405EC4" w:rsidP="00745E93">
      <w:pPr>
        <w:widowControl w:val="0"/>
      </w:pPr>
    </w:p>
    <w:p w:rsidR="00750E9D" w:rsidRDefault="00750E9D" w:rsidP="00745E93">
      <w:pPr>
        <w:widowControl w:val="0"/>
      </w:pPr>
    </w:p>
    <w:p w:rsidR="00650E06" w:rsidRDefault="00650E06" w:rsidP="00AC702F">
      <w:pPr>
        <w:widowControl w:val="0"/>
        <w:rPr>
          <w:b/>
          <w:szCs w:val="24"/>
        </w:rPr>
      </w:pPr>
    </w:p>
    <w:p w:rsidR="00650E06" w:rsidRDefault="00650E06" w:rsidP="00AC702F">
      <w:pPr>
        <w:widowControl w:val="0"/>
        <w:rPr>
          <w:b/>
          <w:szCs w:val="24"/>
        </w:rPr>
      </w:pPr>
    </w:p>
    <w:p w:rsidR="00650E06" w:rsidRDefault="00650E06" w:rsidP="00AC702F">
      <w:pPr>
        <w:widowControl w:val="0"/>
        <w:rPr>
          <w:b/>
          <w:szCs w:val="24"/>
        </w:rPr>
      </w:pPr>
    </w:p>
    <w:p w:rsidR="00650E06" w:rsidRDefault="00650E06" w:rsidP="00AC702F">
      <w:pPr>
        <w:widowControl w:val="0"/>
        <w:rPr>
          <w:b/>
          <w:szCs w:val="24"/>
        </w:rPr>
      </w:pPr>
    </w:p>
    <w:p w:rsidR="00AC702F" w:rsidRDefault="0045595A" w:rsidP="00AC702F">
      <w:pPr>
        <w:widowControl w:val="0"/>
        <w:rPr>
          <w:b/>
          <w:szCs w:val="24"/>
        </w:rPr>
      </w:pPr>
      <w:r w:rsidRPr="00AC702F">
        <w:rPr>
          <w:b/>
          <w:szCs w:val="24"/>
        </w:rPr>
        <w:t xml:space="preserve">Об утверждении </w:t>
      </w:r>
      <w:r w:rsidR="00A445FE" w:rsidRPr="00AC702F">
        <w:rPr>
          <w:b/>
          <w:szCs w:val="24"/>
        </w:rPr>
        <w:t>П</w:t>
      </w:r>
      <w:r w:rsidRPr="00AC702F">
        <w:rPr>
          <w:b/>
          <w:szCs w:val="24"/>
        </w:rPr>
        <w:t xml:space="preserve">оложения о конкурсной комиссии по принятию решений на предоставление финансовой поддержки (субсидий) на частичную компенсацию </w:t>
      </w:r>
    </w:p>
    <w:p w:rsidR="00AC702F" w:rsidRDefault="0045595A" w:rsidP="00AC702F">
      <w:pPr>
        <w:widowControl w:val="0"/>
        <w:rPr>
          <w:b/>
          <w:szCs w:val="24"/>
        </w:rPr>
      </w:pPr>
      <w:r w:rsidRPr="00AC702F">
        <w:rPr>
          <w:b/>
          <w:szCs w:val="24"/>
        </w:rPr>
        <w:t xml:space="preserve">затрат субъектам малого и среднего предпринимательства, самозанятым гражданам, </w:t>
      </w:r>
    </w:p>
    <w:p w:rsidR="00405EC4" w:rsidRPr="00AC702F" w:rsidRDefault="0045595A" w:rsidP="00AC702F">
      <w:pPr>
        <w:widowControl w:val="0"/>
        <w:rPr>
          <w:b/>
          <w:szCs w:val="24"/>
        </w:rPr>
      </w:pPr>
      <w:r w:rsidRPr="00AC702F">
        <w:rPr>
          <w:b/>
          <w:szCs w:val="24"/>
        </w:rPr>
        <w:t xml:space="preserve">из </w:t>
      </w:r>
      <w:r w:rsidR="00535DCB" w:rsidRPr="00AC702F">
        <w:rPr>
          <w:b/>
          <w:szCs w:val="24"/>
        </w:rPr>
        <w:t xml:space="preserve">средств </w:t>
      </w:r>
      <w:r w:rsidR="00AC702F">
        <w:rPr>
          <w:b/>
          <w:szCs w:val="24"/>
        </w:rPr>
        <w:t>местного бюджета ГО «Жатай»</w:t>
      </w:r>
    </w:p>
    <w:p w:rsidR="00D16395" w:rsidRPr="00DD6257" w:rsidRDefault="00D16395" w:rsidP="00AA5712">
      <w:pPr>
        <w:shd w:val="clear" w:color="auto" w:fill="FFFFFF"/>
        <w:spacing w:before="480"/>
        <w:ind w:firstLine="556"/>
        <w:jc w:val="both"/>
        <w:rPr>
          <w:sz w:val="28"/>
          <w:szCs w:val="28"/>
        </w:rPr>
      </w:pPr>
      <w:r w:rsidRPr="00DD6257">
        <w:rPr>
          <w:sz w:val="28"/>
          <w:szCs w:val="28"/>
        </w:rPr>
        <w:t>Во исполнение пункта 1 статьи 17 Федерального закона от 27.07.2007г. № 209-ФЗ «О развитии малого и среднего предпринимательства в Российской Федерации», Муниципальной программы «Поддержка и развитие предпринимательства в Городском округе «Жатай» на 2023-2027 года», утверждённой Постановлением Главы Окружной Администрации № 44-Г от 02.08.2022г. :</w:t>
      </w:r>
    </w:p>
    <w:p w:rsidR="00405EC4" w:rsidRPr="00DD6257" w:rsidRDefault="00A445FE" w:rsidP="00AA5712">
      <w:pPr>
        <w:pStyle w:val="a7"/>
        <w:widowControl w:val="0"/>
        <w:numPr>
          <w:ilvl w:val="0"/>
          <w:numId w:val="1"/>
        </w:numPr>
        <w:spacing w:before="480"/>
        <w:ind w:left="0"/>
        <w:jc w:val="both"/>
        <w:rPr>
          <w:sz w:val="28"/>
          <w:szCs w:val="28"/>
        </w:rPr>
      </w:pPr>
      <w:r w:rsidRPr="00DD6257">
        <w:rPr>
          <w:sz w:val="28"/>
          <w:szCs w:val="28"/>
        </w:rPr>
        <w:t>Утвердить Положение о конкурсной комиссии по принятию решений на предоставление финансовой поддержки (субсидий) на частичную компенсацию затрат субъектам малого и среднего предпринимательства и самозанятым гражданам в соответствии с приложением 1 к настоящему постановлению.</w:t>
      </w:r>
    </w:p>
    <w:p w:rsidR="00A445FE" w:rsidRPr="00DD6257" w:rsidRDefault="00A445FE" w:rsidP="00AA5712">
      <w:pPr>
        <w:pStyle w:val="a7"/>
        <w:widowControl w:val="0"/>
        <w:numPr>
          <w:ilvl w:val="0"/>
          <w:numId w:val="1"/>
        </w:numPr>
        <w:spacing w:before="480"/>
        <w:ind w:left="0"/>
        <w:jc w:val="both"/>
        <w:rPr>
          <w:sz w:val="28"/>
          <w:szCs w:val="28"/>
        </w:rPr>
      </w:pPr>
      <w:r w:rsidRPr="00DD6257">
        <w:rPr>
          <w:sz w:val="28"/>
          <w:szCs w:val="28"/>
        </w:rPr>
        <w:t>Опубликовать настоящее Постановление в СМИ.</w:t>
      </w:r>
    </w:p>
    <w:p w:rsidR="00A445FE" w:rsidRPr="00DD6257" w:rsidRDefault="00A445FE" w:rsidP="00AA5712">
      <w:pPr>
        <w:pStyle w:val="a7"/>
        <w:widowControl w:val="0"/>
        <w:numPr>
          <w:ilvl w:val="0"/>
          <w:numId w:val="1"/>
        </w:numPr>
        <w:spacing w:before="480"/>
        <w:ind w:left="0"/>
        <w:jc w:val="both"/>
        <w:rPr>
          <w:sz w:val="28"/>
          <w:szCs w:val="28"/>
        </w:rPr>
      </w:pPr>
      <w:r w:rsidRPr="00DD6257">
        <w:rPr>
          <w:sz w:val="28"/>
          <w:szCs w:val="28"/>
        </w:rPr>
        <w:t>Контроль над исполнением настоящего Постановления возложить на заместителя Главы Окружной Администрации ГО «Жатай» А.А. Морозову.</w:t>
      </w:r>
    </w:p>
    <w:p w:rsidR="00405EC4" w:rsidRPr="00DD6257" w:rsidRDefault="00405EC4" w:rsidP="00AA5712">
      <w:pPr>
        <w:widowControl w:val="0"/>
        <w:spacing w:before="480"/>
        <w:rPr>
          <w:sz w:val="28"/>
          <w:szCs w:val="28"/>
        </w:rPr>
      </w:pPr>
    </w:p>
    <w:p w:rsidR="00405EC4" w:rsidRPr="00DD6257" w:rsidRDefault="00405EC4" w:rsidP="00745E93">
      <w:pPr>
        <w:widowControl w:val="0"/>
        <w:rPr>
          <w:sz w:val="28"/>
          <w:szCs w:val="28"/>
        </w:rPr>
      </w:pPr>
    </w:p>
    <w:p w:rsidR="00405EC4" w:rsidRPr="00DD6257" w:rsidRDefault="00405EC4" w:rsidP="00745E93">
      <w:pPr>
        <w:widowControl w:val="0"/>
        <w:rPr>
          <w:sz w:val="28"/>
          <w:szCs w:val="28"/>
        </w:rPr>
      </w:pPr>
    </w:p>
    <w:p w:rsidR="00405EC4" w:rsidRPr="00DD6257" w:rsidRDefault="00A445FE" w:rsidP="00745E93">
      <w:pPr>
        <w:widowControl w:val="0"/>
        <w:rPr>
          <w:sz w:val="28"/>
          <w:szCs w:val="28"/>
        </w:rPr>
      </w:pPr>
      <w:r w:rsidRPr="00DD6257">
        <w:rPr>
          <w:sz w:val="28"/>
          <w:szCs w:val="28"/>
        </w:rPr>
        <w:t xml:space="preserve">                Глава</w:t>
      </w:r>
      <w:r w:rsidRPr="00DD6257">
        <w:rPr>
          <w:sz w:val="28"/>
          <w:szCs w:val="28"/>
        </w:rPr>
        <w:tab/>
      </w:r>
      <w:r w:rsidRPr="00DD6257">
        <w:rPr>
          <w:sz w:val="28"/>
          <w:szCs w:val="28"/>
        </w:rPr>
        <w:tab/>
      </w:r>
      <w:r w:rsidRPr="00DD6257">
        <w:rPr>
          <w:sz w:val="28"/>
          <w:szCs w:val="28"/>
        </w:rPr>
        <w:tab/>
      </w:r>
      <w:r w:rsidRPr="00DD6257">
        <w:rPr>
          <w:sz w:val="28"/>
          <w:szCs w:val="28"/>
        </w:rPr>
        <w:tab/>
      </w:r>
      <w:r w:rsidRPr="00DD6257">
        <w:rPr>
          <w:sz w:val="28"/>
          <w:szCs w:val="28"/>
        </w:rPr>
        <w:tab/>
        <w:t xml:space="preserve">    </w:t>
      </w:r>
      <w:r w:rsidR="00405EC4" w:rsidRPr="00DD6257">
        <w:rPr>
          <w:sz w:val="28"/>
          <w:szCs w:val="28"/>
        </w:rPr>
        <w:tab/>
      </w:r>
      <w:r w:rsidR="00405EC4" w:rsidRPr="00DD6257">
        <w:rPr>
          <w:sz w:val="28"/>
          <w:szCs w:val="28"/>
        </w:rPr>
        <w:tab/>
      </w:r>
      <w:r w:rsidRPr="00DD6257">
        <w:rPr>
          <w:sz w:val="28"/>
          <w:szCs w:val="28"/>
        </w:rPr>
        <w:t xml:space="preserve">     </w:t>
      </w:r>
      <w:r w:rsidR="00405EC4" w:rsidRPr="00DD6257">
        <w:rPr>
          <w:sz w:val="28"/>
          <w:szCs w:val="28"/>
        </w:rPr>
        <w:t>Е.Н. Исаева</w:t>
      </w:r>
    </w:p>
    <w:p w:rsidR="00A445FE" w:rsidRPr="00DD6257" w:rsidRDefault="00A445FE" w:rsidP="00745E93">
      <w:pPr>
        <w:widowControl w:val="0"/>
        <w:rPr>
          <w:sz w:val="28"/>
          <w:szCs w:val="28"/>
        </w:rPr>
      </w:pPr>
    </w:p>
    <w:p w:rsidR="00A445FE" w:rsidRPr="00DD6257" w:rsidRDefault="00A445FE" w:rsidP="00745E93">
      <w:pPr>
        <w:widowControl w:val="0"/>
        <w:rPr>
          <w:sz w:val="28"/>
          <w:szCs w:val="28"/>
        </w:rPr>
      </w:pPr>
    </w:p>
    <w:p w:rsidR="00A445FE" w:rsidRPr="00DD6257" w:rsidRDefault="00A445FE" w:rsidP="00745E93">
      <w:pPr>
        <w:widowControl w:val="0"/>
        <w:rPr>
          <w:sz w:val="28"/>
          <w:szCs w:val="28"/>
        </w:rPr>
      </w:pPr>
    </w:p>
    <w:p w:rsidR="00A445FE" w:rsidRPr="00DD6257" w:rsidRDefault="00A445FE" w:rsidP="00745E93">
      <w:pPr>
        <w:widowControl w:val="0"/>
        <w:rPr>
          <w:sz w:val="28"/>
          <w:szCs w:val="28"/>
        </w:rPr>
      </w:pPr>
    </w:p>
    <w:p w:rsidR="00A445FE" w:rsidRPr="00DD6257" w:rsidRDefault="00A445FE" w:rsidP="00745E93">
      <w:pPr>
        <w:widowControl w:val="0"/>
        <w:rPr>
          <w:sz w:val="28"/>
          <w:szCs w:val="28"/>
        </w:rPr>
      </w:pPr>
    </w:p>
    <w:p w:rsidR="00074D4F" w:rsidRPr="00DD6257" w:rsidRDefault="00074D4F" w:rsidP="00745E93">
      <w:pPr>
        <w:widowControl w:val="0"/>
        <w:jc w:val="right"/>
        <w:rPr>
          <w:sz w:val="28"/>
          <w:szCs w:val="28"/>
        </w:rPr>
      </w:pPr>
    </w:p>
    <w:p w:rsidR="00650E06" w:rsidRDefault="00650E06" w:rsidP="00745E93">
      <w:pPr>
        <w:widowControl w:val="0"/>
        <w:jc w:val="right"/>
        <w:rPr>
          <w:sz w:val="28"/>
          <w:szCs w:val="28"/>
        </w:rPr>
      </w:pPr>
    </w:p>
    <w:p w:rsidR="005B055B" w:rsidRPr="00DD6257" w:rsidRDefault="005B055B" w:rsidP="00745E93">
      <w:pPr>
        <w:widowControl w:val="0"/>
        <w:jc w:val="right"/>
        <w:rPr>
          <w:sz w:val="28"/>
          <w:szCs w:val="28"/>
        </w:rPr>
      </w:pPr>
      <w:r w:rsidRPr="00DD6257">
        <w:rPr>
          <w:sz w:val="28"/>
          <w:szCs w:val="28"/>
        </w:rPr>
        <w:lastRenderedPageBreak/>
        <w:t>Приложение № 1</w:t>
      </w:r>
    </w:p>
    <w:p w:rsidR="005B055B" w:rsidRPr="00DD6257" w:rsidRDefault="005B055B" w:rsidP="00745E93">
      <w:pPr>
        <w:widowControl w:val="0"/>
        <w:jc w:val="right"/>
        <w:rPr>
          <w:sz w:val="28"/>
          <w:szCs w:val="28"/>
        </w:rPr>
      </w:pPr>
      <w:r w:rsidRPr="00DD6257">
        <w:rPr>
          <w:sz w:val="28"/>
          <w:szCs w:val="28"/>
        </w:rPr>
        <w:t>К Постановлению Главы Окружной Администрации ГО «Жатай»</w:t>
      </w:r>
    </w:p>
    <w:p w:rsidR="00B555F3" w:rsidRPr="00DD6257" w:rsidRDefault="00B555F3" w:rsidP="00745E93">
      <w:pPr>
        <w:widowControl w:val="0"/>
        <w:jc w:val="right"/>
        <w:rPr>
          <w:sz w:val="28"/>
          <w:szCs w:val="28"/>
        </w:rPr>
      </w:pPr>
      <w:r w:rsidRPr="00DD6257">
        <w:rPr>
          <w:sz w:val="28"/>
          <w:szCs w:val="28"/>
        </w:rPr>
        <w:t>№</w:t>
      </w:r>
      <w:r w:rsidR="00E46206">
        <w:rPr>
          <w:sz w:val="28"/>
          <w:szCs w:val="28"/>
        </w:rPr>
        <w:t xml:space="preserve"> 110-Г</w:t>
      </w:r>
      <w:r w:rsidRPr="00DD6257">
        <w:rPr>
          <w:sz w:val="28"/>
          <w:szCs w:val="28"/>
        </w:rPr>
        <w:t xml:space="preserve"> «</w:t>
      </w:r>
      <w:r w:rsidR="00E46206">
        <w:rPr>
          <w:sz w:val="28"/>
          <w:szCs w:val="28"/>
        </w:rPr>
        <w:t>04</w:t>
      </w:r>
      <w:r w:rsidRPr="00DD6257">
        <w:rPr>
          <w:sz w:val="28"/>
          <w:szCs w:val="28"/>
        </w:rPr>
        <w:t xml:space="preserve">» </w:t>
      </w:r>
      <w:r w:rsidR="00E46206">
        <w:rPr>
          <w:sz w:val="28"/>
          <w:szCs w:val="28"/>
        </w:rPr>
        <w:t>декабря</w:t>
      </w:r>
      <w:r w:rsidRPr="00DD6257">
        <w:rPr>
          <w:sz w:val="28"/>
          <w:szCs w:val="28"/>
        </w:rPr>
        <w:t xml:space="preserve"> 2023г.</w:t>
      </w:r>
    </w:p>
    <w:p w:rsidR="005B055B" w:rsidRPr="00DD6257" w:rsidRDefault="005B055B" w:rsidP="00745E93">
      <w:pPr>
        <w:widowControl w:val="0"/>
        <w:jc w:val="right"/>
        <w:rPr>
          <w:sz w:val="28"/>
          <w:szCs w:val="28"/>
        </w:rPr>
      </w:pPr>
    </w:p>
    <w:p w:rsidR="005B055B" w:rsidRPr="00DD6257" w:rsidRDefault="005B055B" w:rsidP="00745E93">
      <w:pPr>
        <w:widowControl w:val="0"/>
        <w:jc w:val="center"/>
        <w:rPr>
          <w:b/>
          <w:sz w:val="28"/>
          <w:szCs w:val="28"/>
        </w:rPr>
      </w:pPr>
    </w:p>
    <w:p w:rsidR="005B055B" w:rsidRPr="00DD6257" w:rsidRDefault="00A445FE" w:rsidP="00745E93">
      <w:pPr>
        <w:widowControl w:val="0"/>
        <w:jc w:val="center"/>
        <w:rPr>
          <w:b/>
          <w:sz w:val="28"/>
          <w:szCs w:val="28"/>
        </w:rPr>
      </w:pPr>
      <w:r w:rsidRPr="00DD6257">
        <w:rPr>
          <w:b/>
          <w:sz w:val="28"/>
          <w:szCs w:val="28"/>
        </w:rPr>
        <w:t xml:space="preserve">ПОЛОЖЕНИЕ </w:t>
      </w:r>
    </w:p>
    <w:p w:rsidR="00535DCB" w:rsidRPr="00DD6257" w:rsidRDefault="00A445FE" w:rsidP="00745E93">
      <w:pPr>
        <w:widowControl w:val="0"/>
        <w:jc w:val="center"/>
        <w:rPr>
          <w:b/>
          <w:sz w:val="28"/>
          <w:szCs w:val="28"/>
        </w:rPr>
      </w:pPr>
      <w:r w:rsidRPr="00DD6257">
        <w:rPr>
          <w:b/>
          <w:sz w:val="28"/>
          <w:szCs w:val="28"/>
        </w:rPr>
        <w:t xml:space="preserve">о конкурсной комиссии по принятию решений </w:t>
      </w:r>
      <w:r w:rsidR="0056502A" w:rsidRPr="00DD6257">
        <w:rPr>
          <w:b/>
          <w:sz w:val="28"/>
          <w:szCs w:val="28"/>
        </w:rPr>
        <w:t xml:space="preserve">о </w:t>
      </w:r>
      <w:r w:rsidRPr="00DD6257">
        <w:rPr>
          <w:b/>
          <w:sz w:val="28"/>
          <w:szCs w:val="28"/>
        </w:rPr>
        <w:t>предоставлени</w:t>
      </w:r>
      <w:r w:rsidR="0056502A" w:rsidRPr="00DD6257">
        <w:rPr>
          <w:b/>
          <w:sz w:val="28"/>
          <w:szCs w:val="28"/>
        </w:rPr>
        <w:t>и</w:t>
      </w:r>
      <w:r w:rsidRPr="00DD6257">
        <w:rPr>
          <w:b/>
          <w:sz w:val="28"/>
          <w:szCs w:val="28"/>
        </w:rPr>
        <w:t xml:space="preserve"> финансовой поддержки (субсидий) на частичную компенсацию затрат субъектам малого и среднего предпринимательства</w:t>
      </w:r>
      <w:r w:rsidR="00535DCB" w:rsidRPr="00DD6257">
        <w:rPr>
          <w:b/>
          <w:sz w:val="28"/>
          <w:szCs w:val="28"/>
        </w:rPr>
        <w:t xml:space="preserve"> </w:t>
      </w:r>
    </w:p>
    <w:p w:rsidR="005B055B" w:rsidRPr="00DD6257" w:rsidRDefault="00535DCB" w:rsidP="00745E93">
      <w:pPr>
        <w:widowControl w:val="0"/>
        <w:jc w:val="center"/>
        <w:rPr>
          <w:b/>
          <w:sz w:val="28"/>
          <w:szCs w:val="28"/>
        </w:rPr>
      </w:pPr>
      <w:r w:rsidRPr="00DD6257">
        <w:rPr>
          <w:b/>
          <w:sz w:val="28"/>
          <w:szCs w:val="28"/>
        </w:rPr>
        <w:t>и самозанятым гражданам из средств местного бюджета ГО «Жатай».</w:t>
      </w:r>
    </w:p>
    <w:p w:rsidR="00B555F3" w:rsidRPr="00DD6257" w:rsidRDefault="00B555F3" w:rsidP="00745E93">
      <w:pPr>
        <w:widowControl w:val="0"/>
        <w:jc w:val="center"/>
        <w:rPr>
          <w:b/>
          <w:sz w:val="28"/>
          <w:szCs w:val="28"/>
        </w:rPr>
      </w:pPr>
    </w:p>
    <w:p w:rsidR="005B055B" w:rsidRPr="00DD6257" w:rsidRDefault="00A445FE" w:rsidP="00745E93">
      <w:pPr>
        <w:pStyle w:val="a7"/>
        <w:widowControl w:val="0"/>
        <w:numPr>
          <w:ilvl w:val="0"/>
          <w:numId w:val="2"/>
        </w:numPr>
        <w:ind w:left="0"/>
        <w:jc w:val="center"/>
        <w:rPr>
          <w:sz w:val="28"/>
          <w:szCs w:val="28"/>
        </w:rPr>
      </w:pPr>
      <w:r w:rsidRPr="00DD6257">
        <w:rPr>
          <w:sz w:val="28"/>
          <w:szCs w:val="28"/>
        </w:rPr>
        <w:t>Общие положения</w:t>
      </w:r>
    </w:p>
    <w:p w:rsidR="00535DCB" w:rsidRPr="00DD6257" w:rsidRDefault="00A445FE" w:rsidP="00DD6257">
      <w:pPr>
        <w:widowControl w:val="0"/>
        <w:ind w:firstLine="567"/>
        <w:jc w:val="both"/>
        <w:rPr>
          <w:sz w:val="28"/>
          <w:szCs w:val="28"/>
        </w:rPr>
      </w:pPr>
      <w:r w:rsidRPr="00DD6257">
        <w:rPr>
          <w:sz w:val="28"/>
          <w:szCs w:val="28"/>
        </w:rPr>
        <w:t xml:space="preserve">Настоящее положение о конкурсной комиссии по принятию решений </w:t>
      </w:r>
      <w:r w:rsidR="0056502A" w:rsidRPr="00DD6257">
        <w:rPr>
          <w:sz w:val="28"/>
          <w:szCs w:val="28"/>
        </w:rPr>
        <w:t>о</w:t>
      </w:r>
      <w:r w:rsidRPr="00DD6257">
        <w:rPr>
          <w:sz w:val="28"/>
          <w:szCs w:val="28"/>
        </w:rPr>
        <w:t xml:space="preserve"> предоставлени</w:t>
      </w:r>
      <w:r w:rsidR="0056502A" w:rsidRPr="00DD6257">
        <w:rPr>
          <w:sz w:val="28"/>
          <w:szCs w:val="28"/>
        </w:rPr>
        <w:t>и</w:t>
      </w:r>
      <w:r w:rsidRPr="00DD6257">
        <w:rPr>
          <w:sz w:val="28"/>
          <w:szCs w:val="28"/>
        </w:rPr>
        <w:t xml:space="preserve"> финансовой поддержки (субсидий) субъектам малого и среднего предпринимательства</w:t>
      </w:r>
      <w:r w:rsidR="00535DCB" w:rsidRPr="00DD6257">
        <w:rPr>
          <w:sz w:val="28"/>
          <w:szCs w:val="28"/>
        </w:rPr>
        <w:t xml:space="preserve"> и самозанятым гражданам из средств местного бюджета ГО «Жатай</w:t>
      </w:r>
      <w:r w:rsidR="00B555F3" w:rsidRPr="00DD6257">
        <w:rPr>
          <w:sz w:val="28"/>
          <w:szCs w:val="28"/>
        </w:rPr>
        <w:t>»</w:t>
      </w:r>
      <w:r w:rsidRPr="00DD6257">
        <w:rPr>
          <w:sz w:val="28"/>
          <w:szCs w:val="28"/>
        </w:rPr>
        <w:t xml:space="preserve"> (далее — Конкурсная комиссия)</w:t>
      </w:r>
      <w:r w:rsidR="00535DCB" w:rsidRPr="00DD6257">
        <w:rPr>
          <w:sz w:val="28"/>
          <w:szCs w:val="28"/>
        </w:rPr>
        <w:t>,</w:t>
      </w:r>
      <w:r w:rsidRPr="00DD6257">
        <w:rPr>
          <w:sz w:val="28"/>
          <w:szCs w:val="28"/>
        </w:rPr>
        <w:t xml:space="preserve"> в рамках мероприятий </w:t>
      </w:r>
      <w:r w:rsidR="00535DCB" w:rsidRPr="00DD6257">
        <w:rPr>
          <w:sz w:val="28"/>
          <w:szCs w:val="28"/>
        </w:rPr>
        <w:t xml:space="preserve">Муниципальной программы «Поддержка и развитие предпринимательства в Городском округе «Жатай» на 2023-2027 года», утверждённой Постановлением Главы Окружной Администрации № 44-Г от 02.08.2022 года, </w:t>
      </w:r>
      <w:r w:rsidRPr="00DD6257">
        <w:rPr>
          <w:sz w:val="28"/>
          <w:szCs w:val="28"/>
        </w:rPr>
        <w:t xml:space="preserve">определяет понятие, цели создания, функции и порядок деятельности Конкурсной комиссии. </w:t>
      </w:r>
    </w:p>
    <w:p w:rsidR="00535DCB" w:rsidRPr="00DD6257" w:rsidRDefault="00A445FE" w:rsidP="00745E93">
      <w:pPr>
        <w:pStyle w:val="a7"/>
        <w:widowControl w:val="0"/>
        <w:numPr>
          <w:ilvl w:val="0"/>
          <w:numId w:val="2"/>
        </w:numPr>
        <w:ind w:left="0"/>
        <w:jc w:val="center"/>
        <w:rPr>
          <w:sz w:val="28"/>
          <w:szCs w:val="28"/>
        </w:rPr>
      </w:pPr>
      <w:r w:rsidRPr="00DD6257">
        <w:rPr>
          <w:sz w:val="28"/>
          <w:szCs w:val="28"/>
        </w:rPr>
        <w:t>Правовое регулирование</w:t>
      </w:r>
    </w:p>
    <w:p w:rsidR="003413D1" w:rsidRPr="00DD6257" w:rsidRDefault="00A445FE" w:rsidP="00DD6257">
      <w:pPr>
        <w:widowControl w:val="0"/>
        <w:ind w:firstLine="567"/>
        <w:jc w:val="both"/>
        <w:rPr>
          <w:sz w:val="28"/>
          <w:szCs w:val="28"/>
        </w:rPr>
      </w:pPr>
      <w:r w:rsidRPr="00DD6257">
        <w:rPr>
          <w:sz w:val="28"/>
          <w:szCs w:val="28"/>
        </w:rPr>
        <w:t xml:space="preserve">Конкурсная комиссия в своей деятельности руководствуется Гражданским кодексом Российской Федерации, Бюджетным кодексом Российской Федерации, </w:t>
      </w:r>
      <w:r w:rsidR="003413D1" w:rsidRPr="00DD6257">
        <w:rPr>
          <w:sz w:val="28"/>
          <w:szCs w:val="28"/>
        </w:rPr>
        <w:t>М</w:t>
      </w:r>
      <w:r w:rsidR="00535DCB" w:rsidRPr="00DD6257">
        <w:rPr>
          <w:sz w:val="28"/>
          <w:szCs w:val="28"/>
        </w:rPr>
        <w:t>униципальной программ</w:t>
      </w:r>
      <w:r w:rsidR="003413D1" w:rsidRPr="00DD6257">
        <w:rPr>
          <w:sz w:val="28"/>
          <w:szCs w:val="28"/>
        </w:rPr>
        <w:t>ой</w:t>
      </w:r>
      <w:r w:rsidR="00535DCB" w:rsidRPr="00DD6257">
        <w:rPr>
          <w:sz w:val="28"/>
          <w:szCs w:val="28"/>
        </w:rPr>
        <w:t xml:space="preserve"> «Поддержка и развитие предпринимательства в Городском округе «Жатай» на 2023-2027 года», утверждённой Постановлением Главы Окружной Администрации № 44-Г от 02.08.2022</w:t>
      </w:r>
      <w:r w:rsidR="005B4C53" w:rsidRPr="00DD6257">
        <w:rPr>
          <w:sz w:val="28"/>
          <w:szCs w:val="28"/>
        </w:rPr>
        <w:t xml:space="preserve"> </w:t>
      </w:r>
      <w:r w:rsidR="00535DCB" w:rsidRPr="00DD6257">
        <w:rPr>
          <w:sz w:val="28"/>
          <w:szCs w:val="28"/>
        </w:rPr>
        <w:t>г</w:t>
      </w:r>
      <w:r w:rsidR="005B4C53" w:rsidRPr="00DD6257">
        <w:rPr>
          <w:sz w:val="28"/>
          <w:szCs w:val="28"/>
        </w:rPr>
        <w:t>ода</w:t>
      </w:r>
      <w:r w:rsidR="00535DCB" w:rsidRPr="00DD6257">
        <w:rPr>
          <w:sz w:val="28"/>
          <w:szCs w:val="28"/>
        </w:rPr>
        <w:t xml:space="preserve">, </w:t>
      </w:r>
      <w:r w:rsidR="005B4C53" w:rsidRPr="00DD6257">
        <w:rPr>
          <w:sz w:val="28"/>
          <w:szCs w:val="28"/>
        </w:rPr>
        <w:t xml:space="preserve">(далее Программа), </w:t>
      </w:r>
      <w:r w:rsidRPr="00DD6257">
        <w:rPr>
          <w:sz w:val="28"/>
          <w:szCs w:val="28"/>
        </w:rPr>
        <w:t xml:space="preserve">иными нормативными правовыми актами, определяющими порядок формирования благоприятных условий для развития субъектов малого и среднего предпринимательства </w:t>
      </w:r>
      <w:r w:rsidR="003413D1" w:rsidRPr="00DD6257">
        <w:rPr>
          <w:sz w:val="28"/>
          <w:szCs w:val="28"/>
        </w:rPr>
        <w:t xml:space="preserve">и самозанятых граждан </w:t>
      </w:r>
      <w:r w:rsidRPr="00DD6257">
        <w:rPr>
          <w:sz w:val="28"/>
          <w:szCs w:val="28"/>
        </w:rPr>
        <w:t xml:space="preserve">в </w:t>
      </w:r>
      <w:r w:rsidR="00B555F3" w:rsidRPr="00DD6257">
        <w:rPr>
          <w:sz w:val="28"/>
          <w:szCs w:val="28"/>
        </w:rPr>
        <w:t>Г</w:t>
      </w:r>
      <w:r w:rsidRPr="00DD6257">
        <w:rPr>
          <w:sz w:val="28"/>
          <w:szCs w:val="28"/>
        </w:rPr>
        <w:t xml:space="preserve">ородском округе </w:t>
      </w:r>
      <w:r w:rsidR="003413D1" w:rsidRPr="00DD6257">
        <w:rPr>
          <w:sz w:val="28"/>
          <w:szCs w:val="28"/>
        </w:rPr>
        <w:t>«Жатай».</w:t>
      </w:r>
    </w:p>
    <w:p w:rsidR="003413D1" w:rsidRPr="00DD6257" w:rsidRDefault="00A445FE" w:rsidP="00745E93">
      <w:pPr>
        <w:pStyle w:val="a7"/>
        <w:widowControl w:val="0"/>
        <w:numPr>
          <w:ilvl w:val="0"/>
          <w:numId w:val="2"/>
        </w:numPr>
        <w:ind w:left="0"/>
        <w:jc w:val="center"/>
        <w:rPr>
          <w:sz w:val="28"/>
          <w:szCs w:val="28"/>
        </w:rPr>
      </w:pPr>
      <w:r w:rsidRPr="00DD6257">
        <w:rPr>
          <w:sz w:val="28"/>
          <w:szCs w:val="28"/>
        </w:rPr>
        <w:t>Цели и задач</w:t>
      </w:r>
      <w:r w:rsidR="003413D1" w:rsidRPr="00DD6257">
        <w:rPr>
          <w:sz w:val="28"/>
          <w:szCs w:val="28"/>
        </w:rPr>
        <w:t>и Конкурсной комиссии.</w:t>
      </w:r>
    </w:p>
    <w:p w:rsidR="003413D1" w:rsidRPr="00DD6257" w:rsidRDefault="003413D1" w:rsidP="00745E93">
      <w:pPr>
        <w:pStyle w:val="a7"/>
        <w:widowControl w:val="0"/>
        <w:numPr>
          <w:ilvl w:val="1"/>
          <w:numId w:val="2"/>
        </w:numPr>
        <w:ind w:left="0"/>
        <w:jc w:val="both"/>
        <w:rPr>
          <w:sz w:val="28"/>
          <w:szCs w:val="28"/>
        </w:rPr>
      </w:pPr>
      <w:r w:rsidRPr="00DD6257">
        <w:rPr>
          <w:sz w:val="28"/>
          <w:szCs w:val="28"/>
        </w:rPr>
        <w:t>Конкурсная комиссия образована с целью рассмотрения заявок субъектов малого и среднего предпринимательства (далее - субъекты МСП) и самозанятых граждан и принятия решений на предоставление субсидий субъектам МСП</w:t>
      </w:r>
      <w:r w:rsidR="005B4C53" w:rsidRPr="00DD6257">
        <w:rPr>
          <w:sz w:val="28"/>
          <w:szCs w:val="28"/>
        </w:rPr>
        <w:t xml:space="preserve"> и самозанятым гражданам из средств местного бюджета ГО «Жатай»</w:t>
      </w:r>
      <w:r w:rsidR="00962681" w:rsidRPr="00DD6257">
        <w:rPr>
          <w:sz w:val="28"/>
          <w:szCs w:val="28"/>
        </w:rPr>
        <w:t>,</w:t>
      </w:r>
      <w:r w:rsidRPr="00DD6257">
        <w:rPr>
          <w:sz w:val="28"/>
          <w:szCs w:val="28"/>
        </w:rPr>
        <w:t xml:space="preserve"> </w:t>
      </w:r>
      <w:r w:rsidR="00962681" w:rsidRPr="00DD6257">
        <w:rPr>
          <w:sz w:val="28"/>
          <w:szCs w:val="28"/>
        </w:rPr>
        <w:t>в соответствии с мероприятием № 2.1.   «Предоставление субсидий субъектам МСП и самозанятым гражданам, оказывающим социально – значимые услуги»</w:t>
      </w:r>
      <w:r w:rsidRPr="00DD6257">
        <w:rPr>
          <w:sz w:val="28"/>
          <w:szCs w:val="28"/>
        </w:rPr>
        <w:t xml:space="preserve"> </w:t>
      </w:r>
      <w:r w:rsidR="00962681" w:rsidRPr="00DD6257">
        <w:rPr>
          <w:sz w:val="28"/>
          <w:szCs w:val="28"/>
        </w:rPr>
        <w:t xml:space="preserve">задачи № 2 «Финансовая поддержка МСП и самозанятых граждан» Плана реализации муниципальной программы «Поддержка и развитие  предпринимательства в Городском округе «Жатай» на 2023 – 2027 годы»», являющимся  приложением №1 </w:t>
      </w:r>
      <w:r w:rsidR="005B4C53" w:rsidRPr="00DD6257">
        <w:rPr>
          <w:sz w:val="28"/>
          <w:szCs w:val="28"/>
        </w:rPr>
        <w:t>Программы</w:t>
      </w:r>
      <w:r w:rsidR="00962681" w:rsidRPr="00DD6257">
        <w:rPr>
          <w:sz w:val="28"/>
          <w:szCs w:val="28"/>
        </w:rPr>
        <w:t>.</w:t>
      </w:r>
      <w:r w:rsidRPr="00DD6257">
        <w:rPr>
          <w:sz w:val="28"/>
          <w:szCs w:val="28"/>
        </w:rPr>
        <w:t xml:space="preserve"> </w:t>
      </w:r>
    </w:p>
    <w:p w:rsidR="00EB3A1C" w:rsidRPr="00DD6257" w:rsidRDefault="003413D1" w:rsidP="00745E93">
      <w:pPr>
        <w:pStyle w:val="a7"/>
        <w:widowControl w:val="0"/>
        <w:numPr>
          <w:ilvl w:val="1"/>
          <w:numId w:val="2"/>
        </w:numPr>
        <w:ind w:left="0"/>
        <w:jc w:val="both"/>
        <w:rPr>
          <w:sz w:val="28"/>
          <w:szCs w:val="28"/>
        </w:rPr>
      </w:pPr>
      <w:r w:rsidRPr="00DD6257">
        <w:rPr>
          <w:sz w:val="28"/>
          <w:szCs w:val="28"/>
        </w:rPr>
        <w:t xml:space="preserve">Задачей Конкурсной комиссии является обеспечение объективности при рассмотрении и принятии решений о предоставлении субсидий по </w:t>
      </w:r>
      <w:r w:rsidRPr="00DD6257">
        <w:rPr>
          <w:sz w:val="28"/>
          <w:szCs w:val="28"/>
        </w:rPr>
        <w:lastRenderedPageBreak/>
        <w:t xml:space="preserve">мероприятиям </w:t>
      </w:r>
      <w:r w:rsidR="006169D8" w:rsidRPr="00DD6257">
        <w:rPr>
          <w:sz w:val="28"/>
          <w:szCs w:val="28"/>
        </w:rPr>
        <w:t>П</w:t>
      </w:r>
      <w:r w:rsidRPr="00DD6257">
        <w:rPr>
          <w:sz w:val="28"/>
          <w:szCs w:val="28"/>
        </w:rPr>
        <w:t>рограммы.</w:t>
      </w:r>
    </w:p>
    <w:p w:rsidR="00BE7B1D" w:rsidRPr="00DD6257" w:rsidRDefault="00BE7B1D" w:rsidP="00745E93">
      <w:pPr>
        <w:pStyle w:val="a7"/>
        <w:widowControl w:val="0"/>
        <w:numPr>
          <w:ilvl w:val="0"/>
          <w:numId w:val="2"/>
        </w:numPr>
        <w:ind w:left="0"/>
        <w:jc w:val="center"/>
        <w:rPr>
          <w:sz w:val="28"/>
          <w:szCs w:val="28"/>
        </w:rPr>
      </w:pPr>
      <w:r w:rsidRPr="00DD6257">
        <w:rPr>
          <w:sz w:val="28"/>
          <w:szCs w:val="28"/>
        </w:rPr>
        <w:t>Функции Конкурсной комиссии</w:t>
      </w:r>
    </w:p>
    <w:p w:rsidR="00A9028D" w:rsidRPr="00DD6257" w:rsidRDefault="00A9028D" w:rsidP="00745E93">
      <w:pPr>
        <w:pStyle w:val="1"/>
        <w:numPr>
          <w:ilvl w:val="1"/>
          <w:numId w:val="2"/>
        </w:numPr>
        <w:shd w:val="clear" w:color="auto" w:fill="auto"/>
        <w:tabs>
          <w:tab w:val="left" w:pos="1134"/>
        </w:tabs>
        <w:spacing w:before="0" w:after="0" w:line="240" w:lineRule="auto"/>
        <w:ind w:left="0"/>
        <w:rPr>
          <w:sz w:val="28"/>
          <w:szCs w:val="28"/>
        </w:rPr>
      </w:pPr>
      <w:r w:rsidRPr="00DD6257">
        <w:rPr>
          <w:sz w:val="28"/>
          <w:szCs w:val="28"/>
        </w:rPr>
        <w:t>Рассмотрение заявок от субъектов МСП</w:t>
      </w:r>
      <w:r w:rsidR="00B555F3" w:rsidRPr="00DD6257">
        <w:rPr>
          <w:sz w:val="28"/>
          <w:szCs w:val="28"/>
        </w:rPr>
        <w:t xml:space="preserve"> и самозанятых граждан</w:t>
      </w:r>
      <w:r w:rsidRPr="00DD6257">
        <w:rPr>
          <w:sz w:val="28"/>
          <w:szCs w:val="28"/>
        </w:rPr>
        <w:t xml:space="preserve"> на участие в конкурсном отборе;</w:t>
      </w:r>
    </w:p>
    <w:p w:rsidR="00A9028D" w:rsidRPr="00DD6257" w:rsidRDefault="00A9028D" w:rsidP="00745E93">
      <w:pPr>
        <w:pStyle w:val="1"/>
        <w:numPr>
          <w:ilvl w:val="1"/>
          <w:numId w:val="2"/>
        </w:numPr>
        <w:shd w:val="clear" w:color="auto" w:fill="auto"/>
        <w:tabs>
          <w:tab w:val="left" w:pos="1158"/>
        </w:tabs>
        <w:spacing w:before="0" w:after="0" w:line="240" w:lineRule="auto"/>
        <w:ind w:left="0"/>
        <w:rPr>
          <w:sz w:val="28"/>
          <w:szCs w:val="28"/>
        </w:rPr>
      </w:pPr>
      <w:r w:rsidRPr="00DD6257">
        <w:rPr>
          <w:sz w:val="28"/>
          <w:szCs w:val="28"/>
        </w:rPr>
        <w:t>Определение субъектов МСП</w:t>
      </w:r>
      <w:r w:rsidR="00B555F3" w:rsidRPr="00DD6257">
        <w:rPr>
          <w:sz w:val="28"/>
          <w:szCs w:val="28"/>
        </w:rPr>
        <w:t xml:space="preserve"> и самозанятых граждан</w:t>
      </w:r>
      <w:r w:rsidRPr="00DD6257">
        <w:rPr>
          <w:sz w:val="28"/>
          <w:szCs w:val="28"/>
        </w:rPr>
        <w:t>, чьи заявки в наибольшей степени соответствуют условиям конкурсного отбора;</w:t>
      </w:r>
    </w:p>
    <w:p w:rsidR="00A9028D" w:rsidRPr="00DD6257" w:rsidRDefault="00A9028D" w:rsidP="00745E93">
      <w:pPr>
        <w:pStyle w:val="1"/>
        <w:numPr>
          <w:ilvl w:val="1"/>
          <w:numId w:val="2"/>
        </w:numPr>
        <w:shd w:val="clear" w:color="auto" w:fill="auto"/>
        <w:tabs>
          <w:tab w:val="left" w:pos="1158"/>
        </w:tabs>
        <w:spacing w:before="0" w:after="0" w:line="240" w:lineRule="auto"/>
        <w:ind w:left="0"/>
        <w:rPr>
          <w:sz w:val="28"/>
          <w:szCs w:val="28"/>
        </w:rPr>
      </w:pPr>
      <w:r w:rsidRPr="00DD6257">
        <w:rPr>
          <w:sz w:val="28"/>
          <w:szCs w:val="28"/>
        </w:rPr>
        <w:t>Формирование решения о целесообразности предоставления субсидии субъектам МСП</w:t>
      </w:r>
      <w:r w:rsidR="00B555F3" w:rsidRPr="00DD6257">
        <w:rPr>
          <w:sz w:val="28"/>
          <w:szCs w:val="28"/>
        </w:rPr>
        <w:t xml:space="preserve"> и самозанятым гражданам</w:t>
      </w:r>
      <w:r w:rsidRPr="00DD6257">
        <w:rPr>
          <w:sz w:val="28"/>
          <w:szCs w:val="28"/>
        </w:rPr>
        <w:t>;</w:t>
      </w:r>
    </w:p>
    <w:p w:rsidR="004B6680" w:rsidRPr="00DD6257" w:rsidRDefault="00ED7048" w:rsidP="00745E93">
      <w:pPr>
        <w:pStyle w:val="1"/>
        <w:numPr>
          <w:ilvl w:val="1"/>
          <w:numId w:val="2"/>
        </w:numPr>
        <w:shd w:val="clear" w:color="auto" w:fill="auto"/>
        <w:tabs>
          <w:tab w:val="left" w:pos="1158"/>
        </w:tabs>
        <w:spacing w:before="0" w:after="0" w:line="240" w:lineRule="auto"/>
        <w:ind w:left="0"/>
        <w:rPr>
          <w:sz w:val="28"/>
          <w:szCs w:val="28"/>
        </w:rPr>
      </w:pPr>
      <w:r w:rsidRPr="00DD6257">
        <w:rPr>
          <w:sz w:val="28"/>
          <w:szCs w:val="28"/>
        </w:rPr>
        <w:t>В том случае, если на конкурсный отбор представлены заявки субъектами МСП и самозанятыми гражданами, вид деятельности которых не входит в «Перечень приоритетных и социально значимых рынков для содействия развитию конкуренции в городском округе «Жатай»», утверждённый постановлением Главы Окружной Администрации ГО «Жатай»</w:t>
      </w:r>
      <w:r w:rsidR="00A01141" w:rsidRPr="00DD6257">
        <w:rPr>
          <w:sz w:val="28"/>
          <w:szCs w:val="28"/>
        </w:rPr>
        <w:t>, Конкурсная комиссия самостоятельно определяет</w:t>
      </w:r>
      <w:r w:rsidR="004B6680" w:rsidRPr="00DD6257">
        <w:rPr>
          <w:sz w:val="28"/>
          <w:szCs w:val="28"/>
        </w:rPr>
        <w:t xml:space="preserve"> приоритетные виды деятельности и принимает решение о целесообразности предоставления субсидии субъектам МСП и самозанятым гражданам, подавшим заявки на конкурсный отбор.</w:t>
      </w:r>
    </w:p>
    <w:p w:rsidR="00A9028D" w:rsidRPr="00DD6257" w:rsidRDefault="00A9028D" w:rsidP="00745E93">
      <w:pPr>
        <w:pStyle w:val="1"/>
        <w:numPr>
          <w:ilvl w:val="1"/>
          <w:numId w:val="2"/>
        </w:numPr>
        <w:shd w:val="clear" w:color="auto" w:fill="auto"/>
        <w:tabs>
          <w:tab w:val="left" w:pos="1158"/>
        </w:tabs>
        <w:spacing w:before="0" w:after="0" w:line="240" w:lineRule="auto"/>
        <w:ind w:left="0"/>
        <w:rPr>
          <w:sz w:val="28"/>
          <w:szCs w:val="28"/>
        </w:rPr>
      </w:pPr>
      <w:r w:rsidRPr="00DD6257">
        <w:rPr>
          <w:sz w:val="28"/>
          <w:szCs w:val="28"/>
        </w:rPr>
        <w:t>Ведение протоколов заседаний Конкурсной комиссии;</w:t>
      </w:r>
    </w:p>
    <w:p w:rsidR="00A9028D" w:rsidRPr="00DD6257" w:rsidRDefault="00A9028D" w:rsidP="00745E93">
      <w:pPr>
        <w:pStyle w:val="1"/>
        <w:numPr>
          <w:ilvl w:val="1"/>
          <w:numId w:val="2"/>
        </w:numPr>
        <w:shd w:val="clear" w:color="auto" w:fill="auto"/>
        <w:tabs>
          <w:tab w:val="left" w:pos="1158"/>
        </w:tabs>
        <w:spacing w:before="0" w:after="0" w:line="240" w:lineRule="auto"/>
        <w:ind w:left="0"/>
        <w:rPr>
          <w:sz w:val="28"/>
          <w:szCs w:val="28"/>
        </w:rPr>
      </w:pPr>
      <w:r w:rsidRPr="00DD6257">
        <w:rPr>
          <w:sz w:val="28"/>
          <w:szCs w:val="28"/>
        </w:rPr>
        <w:t>Подписание протоколов заседаний Конкурсной комиссии;</w:t>
      </w:r>
    </w:p>
    <w:p w:rsidR="00A9028D" w:rsidRPr="00DD6257" w:rsidRDefault="00A9028D" w:rsidP="00745E93">
      <w:pPr>
        <w:pStyle w:val="1"/>
        <w:numPr>
          <w:ilvl w:val="1"/>
          <w:numId w:val="2"/>
        </w:numPr>
        <w:shd w:val="clear" w:color="auto" w:fill="auto"/>
        <w:tabs>
          <w:tab w:val="left" w:pos="1158"/>
        </w:tabs>
        <w:spacing w:before="0" w:after="0" w:line="240" w:lineRule="auto"/>
        <w:ind w:left="0"/>
        <w:rPr>
          <w:sz w:val="28"/>
          <w:szCs w:val="28"/>
        </w:rPr>
      </w:pPr>
      <w:r w:rsidRPr="00DD6257">
        <w:rPr>
          <w:sz w:val="28"/>
          <w:szCs w:val="28"/>
        </w:rPr>
        <w:t>Ответы на запросы участников конкурсных отборов о разъяснении их условий.</w:t>
      </w:r>
    </w:p>
    <w:p w:rsidR="00730503" w:rsidRPr="00DD6257" w:rsidRDefault="00730503" w:rsidP="00745E93">
      <w:pPr>
        <w:pStyle w:val="20"/>
        <w:keepNext/>
        <w:keepLines/>
        <w:numPr>
          <w:ilvl w:val="0"/>
          <w:numId w:val="2"/>
        </w:numPr>
        <w:shd w:val="clear" w:color="auto" w:fill="auto"/>
        <w:spacing w:before="0" w:line="240" w:lineRule="auto"/>
        <w:ind w:left="0"/>
        <w:rPr>
          <w:sz w:val="28"/>
          <w:szCs w:val="28"/>
        </w:rPr>
      </w:pPr>
      <w:bookmarkStart w:id="0" w:name="bookmark6"/>
      <w:r w:rsidRPr="00DD6257">
        <w:rPr>
          <w:sz w:val="28"/>
          <w:szCs w:val="28"/>
        </w:rPr>
        <w:t xml:space="preserve">Порядок проведения </w:t>
      </w:r>
      <w:bookmarkEnd w:id="0"/>
      <w:r w:rsidR="00EB3A1C" w:rsidRPr="00DD6257">
        <w:rPr>
          <w:sz w:val="28"/>
          <w:szCs w:val="28"/>
        </w:rPr>
        <w:t>заседаний конкурсных отборов.</w:t>
      </w:r>
    </w:p>
    <w:p w:rsidR="00AE27D7" w:rsidRPr="00DD6257" w:rsidRDefault="00AE27D7" w:rsidP="00745E93">
      <w:pPr>
        <w:pStyle w:val="1"/>
        <w:numPr>
          <w:ilvl w:val="1"/>
          <w:numId w:val="2"/>
        </w:numPr>
        <w:shd w:val="clear" w:color="auto" w:fill="auto"/>
        <w:tabs>
          <w:tab w:val="left" w:pos="970"/>
        </w:tabs>
        <w:spacing w:before="0" w:after="0" w:line="240" w:lineRule="auto"/>
        <w:ind w:left="0"/>
        <w:rPr>
          <w:sz w:val="28"/>
          <w:szCs w:val="28"/>
        </w:rPr>
      </w:pPr>
      <w:r w:rsidRPr="00DD6257">
        <w:rPr>
          <w:sz w:val="28"/>
          <w:szCs w:val="28"/>
        </w:rPr>
        <w:t xml:space="preserve">Организационной формой работы Конкурсной комиссии являются заседания, которые проводятся по мере необходимости и только в очной форме. </w:t>
      </w:r>
    </w:p>
    <w:p w:rsidR="00AE27D7" w:rsidRPr="00DD6257" w:rsidRDefault="00AE27D7" w:rsidP="00745E93">
      <w:pPr>
        <w:pStyle w:val="1"/>
        <w:numPr>
          <w:ilvl w:val="1"/>
          <w:numId w:val="2"/>
        </w:numPr>
        <w:shd w:val="clear" w:color="auto" w:fill="auto"/>
        <w:tabs>
          <w:tab w:val="left" w:pos="970"/>
        </w:tabs>
        <w:spacing w:before="0" w:after="0" w:line="240" w:lineRule="auto"/>
        <w:ind w:left="0"/>
        <w:rPr>
          <w:sz w:val="28"/>
          <w:szCs w:val="28"/>
        </w:rPr>
      </w:pPr>
      <w:r w:rsidRPr="00DD6257">
        <w:rPr>
          <w:sz w:val="28"/>
          <w:szCs w:val="28"/>
        </w:rPr>
        <w:t xml:space="preserve">В состав Конкурсной комиссии входят: председатель Конкурсной комиссии, заместитель председателя Конкурсной комиссии, секретарь Конкурсной комиссии и члены Конкурсной комиссии. </w:t>
      </w:r>
      <w:r w:rsidR="00C92EFF" w:rsidRPr="00DD6257">
        <w:rPr>
          <w:sz w:val="28"/>
          <w:szCs w:val="28"/>
        </w:rPr>
        <w:t xml:space="preserve">Членами конкурсной комиссии являются служащие Окружной Администрации ГО «Жатай», члены предпринимательского сообщества ГО «Жатай», члены Общественного совета при Главе ГО «Жатай». </w:t>
      </w:r>
      <w:r w:rsidRPr="00DD6257">
        <w:rPr>
          <w:sz w:val="28"/>
          <w:szCs w:val="28"/>
        </w:rPr>
        <w:t xml:space="preserve">Состав Конкурсной комиссии утверждается постановлением Главы Окружной Администрации ГО «Жатай». </w:t>
      </w:r>
    </w:p>
    <w:p w:rsidR="00AE27D7" w:rsidRPr="00DD6257" w:rsidRDefault="00AE27D7" w:rsidP="00745E93">
      <w:pPr>
        <w:pStyle w:val="1"/>
        <w:numPr>
          <w:ilvl w:val="1"/>
          <w:numId w:val="2"/>
        </w:numPr>
        <w:shd w:val="clear" w:color="auto" w:fill="auto"/>
        <w:tabs>
          <w:tab w:val="left" w:pos="970"/>
        </w:tabs>
        <w:spacing w:before="0" w:after="0" w:line="240" w:lineRule="auto"/>
        <w:ind w:left="0"/>
        <w:rPr>
          <w:sz w:val="28"/>
          <w:szCs w:val="28"/>
        </w:rPr>
      </w:pPr>
      <w:r w:rsidRPr="00DD6257">
        <w:rPr>
          <w:sz w:val="28"/>
          <w:szCs w:val="28"/>
        </w:rPr>
        <w:t>Заседание Конкурсной комиссии открывает и ведет председатель Конкурсной комиссии, либо в его отсутствие - заместитель председателя Конкурсной комиссии.</w:t>
      </w:r>
    </w:p>
    <w:p w:rsidR="00745E93" w:rsidRPr="00DD6257" w:rsidRDefault="00745E93" w:rsidP="00745E93">
      <w:pPr>
        <w:pStyle w:val="1"/>
        <w:numPr>
          <w:ilvl w:val="1"/>
          <w:numId w:val="2"/>
        </w:numPr>
        <w:shd w:val="clear" w:color="auto" w:fill="auto"/>
        <w:tabs>
          <w:tab w:val="left" w:pos="970"/>
        </w:tabs>
        <w:spacing w:before="0" w:after="0" w:line="240" w:lineRule="auto"/>
        <w:ind w:left="0"/>
        <w:rPr>
          <w:sz w:val="28"/>
          <w:szCs w:val="28"/>
        </w:rPr>
      </w:pPr>
      <w:r w:rsidRPr="00DD6257">
        <w:rPr>
          <w:sz w:val="28"/>
          <w:szCs w:val="28"/>
        </w:rPr>
        <w:t>Решения Комиссии принимаются после обсуждения доклада по материалам, представленным к рассмотрению Комиссией;</w:t>
      </w:r>
    </w:p>
    <w:p w:rsidR="00745E93" w:rsidRPr="00DD6257" w:rsidRDefault="00745E93" w:rsidP="00745E93">
      <w:pPr>
        <w:pStyle w:val="1"/>
        <w:numPr>
          <w:ilvl w:val="1"/>
          <w:numId w:val="2"/>
        </w:numPr>
        <w:shd w:val="clear" w:color="auto" w:fill="auto"/>
        <w:tabs>
          <w:tab w:val="left" w:pos="970"/>
        </w:tabs>
        <w:spacing w:before="0" w:after="0" w:line="240" w:lineRule="auto"/>
        <w:ind w:left="0"/>
        <w:rPr>
          <w:sz w:val="28"/>
          <w:szCs w:val="28"/>
        </w:rPr>
      </w:pPr>
      <w:r w:rsidRPr="00DD6257">
        <w:rPr>
          <w:sz w:val="28"/>
          <w:szCs w:val="28"/>
        </w:rPr>
        <w:t>Председатель Комиссии объявляет голосование по каждому пункту повестки, по результатам его обсуждения. Голосование проводится в формате «за», «против», «воздержался». Голосование открытое;</w:t>
      </w:r>
    </w:p>
    <w:p w:rsidR="00745E93" w:rsidRPr="00DD6257" w:rsidRDefault="00745E93" w:rsidP="00745E93">
      <w:pPr>
        <w:pStyle w:val="1"/>
        <w:numPr>
          <w:ilvl w:val="1"/>
          <w:numId w:val="2"/>
        </w:numPr>
        <w:shd w:val="clear" w:color="auto" w:fill="auto"/>
        <w:tabs>
          <w:tab w:val="left" w:pos="970"/>
        </w:tabs>
        <w:spacing w:before="0" w:after="0" w:line="240" w:lineRule="auto"/>
        <w:ind w:left="0"/>
        <w:rPr>
          <w:sz w:val="28"/>
          <w:szCs w:val="28"/>
        </w:rPr>
      </w:pPr>
      <w:r w:rsidRPr="00DD6257">
        <w:rPr>
          <w:sz w:val="28"/>
          <w:szCs w:val="28"/>
        </w:rPr>
        <w:t>Секретарь Комиссии осуществляет подсчет голосов и объявляет полученный результат. Результат голосования заносится в протокол заседания Комиссии;</w:t>
      </w:r>
    </w:p>
    <w:p w:rsidR="005B27B3" w:rsidRPr="00DD6257" w:rsidRDefault="005B27B3" w:rsidP="00745E93">
      <w:pPr>
        <w:pStyle w:val="1"/>
        <w:numPr>
          <w:ilvl w:val="1"/>
          <w:numId w:val="2"/>
        </w:numPr>
        <w:shd w:val="clear" w:color="auto" w:fill="auto"/>
        <w:tabs>
          <w:tab w:val="left" w:pos="970"/>
        </w:tabs>
        <w:spacing w:before="0" w:after="0" w:line="240" w:lineRule="auto"/>
        <w:ind w:left="0"/>
        <w:rPr>
          <w:sz w:val="28"/>
          <w:szCs w:val="28"/>
        </w:rPr>
      </w:pPr>
      <w:r w:rsidRPr="00DD6257">
        <w:rPr>
          <w:sz w:val="28"/>
          <w:szCs w:val="28"/>
        </w:rPr>
        <w:t xml:space="preserve">Заседание Конкурсной комиссии считается правомочным, если на нём присутствуют не менее 50 (пятидесяти) процентов членов Конкурсной комиссии. Решение Конкурсной комиссии принимается большинством голосов членов Конкурсной комиссии, присутствующих на заседании Конкурсной комиссии и оформляются протоколами заседания Конкурсной комиссии. </w:t>
      </w:r>
      <w:r w:rsidRPr="00DD6257">
        <w:rPr>
          <w:sz w:val="28"/>
          <w:szCs w:val="28"/>
        </w:rPr>
        <w:lastRenderedPageBreak/>
        <w:t xml:space="preserve">Каждый член Конкурсной комиссии обладает правом одного голоса. Член Конкурсной комиссии не вправе передавать право голоса другому лицу. При равенстве голосов принимается решение, за которое проголосовал председательствующий на заседании Конкурсной комиссии. Члены Конкурсной комиссии подписывают протоколы заседания Конкурсной комиссии в течение 2 (двух) рабочих дней с даты заседания Конкурсной комиссии. </w:t>
      </w:r>
    </w:p>
    <w:p w:rsidR="001F0572" w:rsidRPr="00DD6257" w:rsidRDefault="005B27B3" w:rsidP="00745E93">
      <w:pPr>
        <w:pStyle w:val="1"/>
        <w:numPr>
          <w:ilvl w:val="1"/>
          <w:numId w:val="2"/>
        </w:numPr>
        <w:shd w:val="clear" w:color="auto" w:fill="auto"/>
        <w:tabs>
          <w:tab w:val="left" w:pos="970"/>
        </w:tabs>
        <w:spacing w:before="0" w:after="0" w:line="240" w:lineRule="auto"/>
        <w:ind w:left="0"/>
        <w:rPr>
          <w:sz w:val="28"/>
          <w:szCs w:val="28"/>
        </w:rPr>
      </w:pPr>
      <w:r w:rsidRPr="00DD6257">
        <w:rPr>
          <w:sz w:val="28"/>
          <w:szCs w:val="28"/>
        </w:rPr>
        <w:t xml:space="preserve">Председатель Конкурсной комиссии: </w:t>
      </w:r>
    </w:p>
    <w:p w:rsidR="001F0572" w:rsidRPr="00DD6257" w:rsidRDefault="005B27B3" w:rsidP="00745E93">
      <w:pPr>
        <w:pStyle w:val="1"/>
        <w:numPr>
          <w:ilvl w:val="0"/>
          <w:numId w:val="9"/>
        </w:numPr>
        <w:shd w:val="clear" w:color="auto" w:fill="auto"/>
        <w:tabs>
          <w:tab w:val="left" w:pos="970"/>
        </w:tabs>
        <w:spacing w:before="0" w:after="0" w:line="240" w:lineRule="auto"/>
        <w:ind w:left="0"/>
        <w:rPr>
          <w:sz w:val="28"/>
          <w:szCs w:val="28"/>
        </w:rPr>
      </w:pPr>
      <w:r w:rsidRPr="00DD6257">
        <w:rPr>
          <w:sz w:val="28"/>
          <w:szCs w:val="28"/>
        </w:rPr>
        <w:t xml:space="preserve">руководит деятельностью Конкурсной комиссии и обеспечивает выполнение настоящего Положения; </w:t>
      </w:r>
    </w:p>
    <w:p w:rsidR="000B1D7C" w:rsidRPr="00DD6257" w:rsidRDefault="005B27B3" w:rsidP="00745E93">
      <w:pPr>
        <w:pStyle w:val="1"/>
        <w:numPr>
          <w:ilvl w:val="0"/>
          <w:numId w:val="9"/>
        </w:numPr>
        <w:shd w:val="clear" w:color="auto" w:fill="auto"/>
        <w:tabs>
          <w:tab w:val="left" w:pos="970"/>
        </w:tabs>
        <w:spacing w:before="0" w:after="0" w:line="240" w:lineRule="auto"/>
        <w:ind w:left="0"/>
        <w:rPr>
          <w:sz w:val="28"/>
          <w:szCs w:val="28"/>
        </w:rPr>
      </w:pPr>
      <w:r w:rsidRPr="00DD6257">
        <w:rPr>
          <w:sz w:val="28"/>
          <w:szCs w:val="28"/>
        </w:rPr>
        <w:t>открывает и ведет заседание Конкурсной к</w:t>
      </w:r>
      <w:r w:rsidR="000B1D7C" w:rsidRPr="00DD6257">
        <w:rPr>
          <w:sz w:val="28"/>
          <w:szCs w:val="28"/>
        </w:rPr>
        <w:t>омиссии, объявляет перерывы;</w:t>
      </w:r>
    </w:p>
    <w:p w:rsidR="001F0572" w:rsidRPr="00DD6257" w:rsidRDefault="005B27B3" w:rsidP="00745E93">
      <w:pPr>
        <w:pStyle w:val="1"/>
        <w:numPr>
          <w:ilvl w:val="0"/>
          <w:numId w:val="9"/>
        </w:numPr>
        <w:shd w:val="clear" w:color="auto" w:fill="auto"/>
        <w:tabs>
          <w:tab w:val="left" w:pos="970"/>
        </w:tabs>
        <w:spacing w:before="0" w:after="0" w:line="240" w:lineRule="auto"/>
        <w:ind w:left="0"/>
        <w:rPr>
          <w:sz w:val="28"/>
          <w:szCs w:val="28"/>
        </w:rPr>
      </w:pPr>
      <w:r w:rsidRPr="00DD6257">
        <w:rPr>
          <w:sz w:val="28"/>
          <w:szCs w:val="28"/>
        </w:rPr>
        <w:t xml:space="preserve">проверяет присутствие членов постоянно действующего состава Конкурсной комиссии и сообщает о наличии кворума (не менее 50 процентов состава Конкурсной комиссии); </w:t>
      </w:r>
    </w:p>
    <w:p w:rsidR="001F0572" w:rsidRPr="00DD6257" w:rsidRDefault="005B27B3" w:rsidP="00745E93">
      <w:pPr>
        <w:pStyle w:val="1"/>
        <w:numPr>
          <w:ilvl w:val="0"/>
          <w:numId w:val="9"/>
        </w:numPr>
        <w:shd w:val="clear" w:color="auto" w:fill="auto"/>
        <w:tabs>
          <w:tab w:val="left" w:pos="970"/>
        </w:tabs>
        <w:spacing w:before="0" w:after="0" w:line="240" w:lineRule="auto"/>
        <w:ind w:left="0"/>
        <w:rPr>
          <w:sz w:val="28"/>
          <w:szCs w:val="28"/>
        </w:rPr>
      </w:pPr>
      <w:r w:rsidRPr="00DD6257">
        <w:rPr>
          <w:sz w:val="28"/>
          <w:szCs w:val="28"/>
        </w:rPr>
        <w:t xml:space="preserve">объявляет заседание правомочным или выносит решение о его переносе из-за отсутствия необходимого количества членов Конкурсной комиссии; </w:t>
      </w:r>
    </w:p>
    <w:p w:rsidR="000B1D7C" w:rsidRPr="00DD6257" w:rsidRDefault="005B27B3" w:rsidP="00745E93">
      <w:pPr>
        <w:pStyle w:val="1"/>
        <w:numPr>
          <w:ilvl w:val="0"/>
          <w:numId w:val="9"/>
        </w:numPr>
        <w:shd w:val="clear" w:color="auto" w:fill="auto"/>
        <w:tabs>
          <w:tab w:val="left" w:pos="970"/>
        </w:tabs>
        <w:spacing w:before="0" w:after="0" w:line="240" w:lineRule="auto"/>
        <w:ind w:left="0"/>
        <w:rPr>
          <w:sz w:val="28"/>
          <w:szCs w:val="28"/>
        </w:rPr>
      </w:pPr>
      <w:r w:rsidRPr="00DD6257">
        <w:rPr>
          <w:sz w:val="28"/>
          <w:szCs w:val="28"/>
        </w:rPr>
        <w:t xml:space="preserve">объявляет присутствующих членов Конкурсной комиссии; </w:t>
      </w:r>
    </w:p>
    <w:p w:rsidR="000B1D7C" w:rsidRPr="00DD6257" w:rsidRDefault="005B27B3" w:rsidP="00745E93">
      <w:pPr>
        <w:pStyle w:val="1"/>
        <w:numPr>
          <w:ilvl w:val="0"/>
          <w:numId w:val="9"/>
        </w:numPr>
        <w:shd w:val="clear" w:color="auto" w:fill="auto"/>
        <w:tabs>
          <w:tab w:val="left" w:pos="970"/>
        </w:tabs>
        <w:spacing w:before="0" w:after="0" w:line="240" w:lineRule="auto"/>
        <w:ind w:left="0"/>
        <w:rPr>
          <w:sz w:val="28"/>
          <w:szCs w:val="28"/>
        </w:rPr>
      </w:pPr>
      <w:r w:rsidRPr="00DD6257">
        <w:rPr>
          <w:sz w:val="28"/>
          <w:szCs w:val="28"/>
        </w:rPr>
        <w:t xml:space="preserve">оглашает повестку дня и уточняет готовность вопросов повестки к рассмотрению; </w:t>
      </w:r>
    </w:p>
    <w:p w:rsidR="000B1D7C" w:rsidRPr="00DD6257" w:rsidRDefault="005B27B3" w:rsidP="00745E93">
      <w:pPr>
        <w:pStyle w:val="1"/>
        <w:numPr>
          <w:ilvl w:val="0"/>
          <w:numId w:val="9"/>
        </w:numPr>
        <w:shd w:val="clear" w:color="auto" w:fill="auto"/>
        <w:tabs>
          <w:tab w:val="left" w:pos="970"/>
        </w:tabs>
        <w:spacing w:before="0" w:after="0" w:line="240" w:lineRule="auto"/>
        <w:ind w:left="0"/>
        <w:rPr>
          <w:sz w:val="28"/>
          <w:szCs w:val="28"/>
        </w:rPr>
      </w:pPr>
      <w:r w:rsidRPr="00DD6257">
        <w:rPr>
          <w:sz w:val="28"/>
          <w:szCs w:val="28"/>
        </w:rPr>
        <w:t xml:space="preserve">определяет порядок рассмотрения обсуждаемых вопросов; </w:t>
      </w:r>
    </w:p>
    <w:p w:rsidR="000B1D7C" w:rsidRPr="00DD6257" w:rsidRDefault="005B27B3" w:rsidP="00745E93">
      <w:pPr>
        <w:pStyle w:val="1"/>
        <w:numPr>
          <w:ilvl w:val="0"/>
          <w:numId w:val="9"/>
        </w:numPr>
        <w:shd w:val="clear" w:color="auto" w:fill="auto"/>
        <w:tabs>
          <w:tab w:val="left" w:pos="970"/>
        </w:tabs>
        <w:spacing w:before="0" w:after="0" w:line="240" w:lineRule="auto"/>
        <w:ind w:left="0"/>
        <w:rPr>
          <w:sz w:val="28"/>
          <w:szCs w:val="28"/>
        </w:rPr>
      </w:pPr>
      <w:r w:rsidRPr="00DD6257">
        <w:rPr>
          <w:sz w:val="28"/>
          <w:szCs w:val="28"/>
        </w:rPr>
        <w:t xml:space="preserve">объявляет победителей Конкурсного отбора; </w:t>
      </w:r>
    </w:p>
    <w:p w:rsidR="00745E93" w:rsidRPr="00DD6257" w:rsidRDefault="005B27B3" w:rsidP="00745E93">
      <w:pPr>
        <w:pStyle w:val="1"/>
        <w:numPr>
          <w:ilvl w:val="0"/>
          <w:numId w:val="9"/>
        </w:numPr>
        <w:shd w:val="clear" w:color="auto" w:fill="auto"/>
        <w:tabs>
          <w:tab w:val="left" w:pos="970"/>
        </w:tabs>
        <w:spacing w:before="0" w:after="0" w:line="240" w:lineRule="auto"/>
        <w:ind w:left="0"/>
        <w:rPr>
          <w:sz w:val="28"/>
          <w:szCs w:val="28"/>
        </w:rPr>
      </w:pPr>
      <w:r w:rsidRPr="00DD6257">
        <w:rPr>
          <w:sz w:val="28"/>
          <w:szCs w:val="28"/>
        </w:rPr>
        <w:t>утверждает и подписывает протокол заседания Конкурсной комиссии;</w:t>
      </w:r>
    </w:p>
    <w:p w:rsidR="000B1D7C" w:rsidRPr="00DD6257" w:rsidRDefault="005B27B3" w:rsidP="00745E93">
      <w:pPr>
        <w:pStyle w:val="1"/>
        <w:numPr>
          <w:ilvl w:val="0"/>
          <w:numId w:val="9"/>
        </w:numPr>
        <w:shd w:val="clear" w:color="auto" w:fill="auto"/>
        <w:tabs>
          <w:tab w:val="left" w:pos="970"/>
        </w:tabs>
        <w:spacing w:before="0" w:after="0" w:line="240" w:lineRule="auto"/>
        <w:ind w:left="0"/>
        <w:rPr>
          <w:sz w:val="28"/>
          <w:szCs w:val="28"/>
        </w:rPr>
      </w:pPr>
      <w:r w:rsidRPr="00DD6257">
        <w:rPr>
          <w:sz w:val="28"/>
          <w:szCs w:val="28"/>
        </w:rPr>
        <w:t>осуществляет иные действия в с</w:t>
      </w:r>
      <w:r w:rsidR="000B1D7C" w:rsidRPr="00DD6257">
        <w:rPr>
          <w:sz w:val="28"/>
          <w:szCs w:val="28"/>
        </w:rPr>
        <w:t>оответствии с законодательством</w:t>
      </w:r>
    </w:p>
    <w:p w:rsidR="001F0572" w:rsidRPr="00DD6257" w:rsidRDefault="005B27B3" w:rsidP="00745E93">
      <w:pPr>
        <w:pStyle w:val="1"/>
        <w:shd w:val="clear" w:color="auto" w:fill="auto"/>
        <w:tabs>
          <w:tab w:val="left" w:pos="970"/>
        </w:tabs>
        <w:spacing w:before="0" w:after="0" w:line="240" w:lineRule="auto"/>
        <w:rPr>
          <w:sz w:val="28"/>
          <w:szCs w:val="28"/>
        </w:rPr>
      </w:pPr>
      <w:r w:rsidRPr="00DD6257">
        <w:rPr>
          <w:sz w:val="28"/>
          <w:szCs w:val="28"/>
        </w:rPr>
        <w:t xml:space="preserve">Российской Федерации и настоящим Положением. </w:t>
      </w:r>
    </w:p>
    <w:p w:rsidR="001F0572" w:rsidRPr="00DD6257" w:rsidRDefault="005B27B3" w:rsidP="00745E93">
      <w:pPr>
        <w:pStyle w:val="1"/>
        <w:numPr>
          <w:ilvl w:val="1"/>
          <w:numId w:val="2"/>
        </w:numPr>
        <w:shd w:val="clear" w:color="auto" w:fill="auto"/>
        <w:tabs>
          <w:tab w:val="left" w:pos="970"/>
        </w:tabs>
        <w:spacing w:before="0" w:after="0" w:line="240" w:lineRule="auto"/>
        <w:ind w:left="0"/>
        <w:rPr>
          <w:sz w:val="28"/>
          <w:szCs w:val="28"/>
        </w:rPr>
      </w:pPr>
      <w:r w:rsidRPr="00DD6257">
        <w:rPr>
          <w:sz w:val="28"/>
          <w:szCs w:val="28"/>
        </w:rPr>
        <w:t xml:space="preserve">Секретарь Конкурсной комиссии: </w:t>
      </w:r>
    </w:p>
    <w:p w:rsidR="001F0572" w:rsidRPr="00DD6257" w:rsidRDefault="005B27B3"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 xml:space="preserve">является членом Конкурсной комиссии и имеет право голоса; </w:t>
      </w:r>
    </w:p>
    <w:p w:rsidR="004745E7" w:rsidRPr="00DD6257" w:rsidRDefault="000B1D7C"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 xml:space="preserve">ежегодно готовит проект </w:t>
      </w:r>
      <w:r w:rsidR="004745E7" w:rsidRPr="00DD6257">
        <w:rPr>
          <w:sz w:val="28"/>
          <w:szCs w:val="28"/>
        </w:rPr>
        <w:t>«</w:t>
      </w:r>
      <w:r w:rsidRPr="00DD6257">
        <w:rPr>
          <w:sz w:val="28"/>
          <w:szCs w:val="28"/>
        </w:rPr>
        <w:t>Порядка предоставления субсидий субъектам малого и среднего предпринимательства, самозанятым гражданам, оказывающим социально значимые услуги в ГО «Жатай» из  средств местного бюджета</w:t>
      </w:r>
      <w:r w:rsidR="004745E7" w:rsidRPr="00DD6257">
        <w:rPr>
          <w:sz w:val="28"/>
          <w:szCs w:val="28"/>
        </w:rPr>
        <w:t>»</w:t>
      </w:r>
      <w:r w:rsidRPr="00DD6257">
        <w:rPr>
          <w:sz w:val="28"/>
          <w:szCs w:val="28"/>
        </w:rPr>
        <w:t xml:space="preserve"> с прохождением дальнейшего согласования со специалистами соответствующих отделов Окру</w:t>
      </w:r>
      <w:r w:rsidR="00B555F3" w:rsidRPr="00DD6257">
        <w:rPr>
          <w:sz w:val="28"/>
          <w:szCs w:val="28"/>
        </w:rPr>
        <w:t xml:space="preserve">жной Администрации ГО «Жатай», </w:t>
      </w:r>
      <w:r w:rsidRPr="00DD6257">
        <w:rPr>
          <w:sz w:val="28"/>
          <w:szCs w:val="28"/>
        </w:rPr>
        <w:t>прокуратурой города Якутска</w:t>
      </w:r>
      <w:r w:rsidR="00B555F3" w:rsidRPr="00DD6257">
        <w:rPr>
          <w:sz w:val="28"/>
          <w:szCs w:val="28"/>
        </w:rPr>
        <w:t xml:space="preserve"> и Контрольно – счётной палатой</w:t>
      </w:r>
      <w:r w:rsidRPr="00DD6257">
        <w:rPr>
          <w:sz w:val="28"/>
          <w:szCs w:val="28"/>
        </w:rPr>
        <w:t xml:space="preserve">; </w:t>
      </w:r>
    </w:p>
    <w:p w:rsidR="004745E7" w:rsidRPr="00DD6257" w:rsidRDefault="004745E7"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организует р</w:t>
      </w:r>
      <w:r w:rsidR="000B1D7C" w:rsidRPr="00DD6257">
        <w:rPr>
          <w:sz w:val="28"/>
          <w:szCs w:val="28"/>
        </w:rPr>
        <w:t>азмещ</w:t>
      </w:r>
      <w:r w:rsidRPr="00DD6257">
        <w:rPr>
          <w:sz w:val="28"/>
          <w:szCs w:val="28"/>
        </w:rPr>
        <w:t>ение</w:t>
      </w:r>
      <w:r w:rsidR="000B1D7C" w:rsidRPr="00DD6257">
        <w:rPr>
          <w:sz w:val="28"/>
          <w:szCs w:val="28"/>
        </w:rPr>
        <w:t xml:space="preserve"> </w:t>
      </w:r>
      <w:r w:rsidRPr="00DD6257">
        <w:rPr>
          <w:sz w:val="28"/>
          <w:szCs w:val="28"/>
        </w:rPr>
        <w:t>п</w:t>
      </w:r>
      <w:r w:rsidR="000B1D7C" w:rsidRPr="00DD6257">
        <w:rPr>
          <w:sz w:val="28"/>
          <w:szCs w:val="28"/>
        </w:rPr>
        <w:t>роект</w:t>
      </w:r>
      <w:r w:rsidRPr="00DD6257">
        <w:rPr>
          <w:sz w:val="28"/>
          <w:szCs w:val="28"/>
        </w:rPr>
        <w:t>а «Порядка предоставления субсидий субъектам малого и среднего предпринимательства, самозанятым гражданам, оказывающим социально значимые услуги в ГО «Жатай» из  средств местного бюджета»</w:t>
      </w:r>
      <w:r w:rsidR="000B1D7C" w:rsidRPr="00DD6257">
        <w:rPr>
          <w:sz w:val="28"/>
          <w:szCs w:val="28"/>
        </w:rPr>
        <w:t xml:space="preserve"> на официальном сайте Окружной Администрации ГО «Жатай» </w:t>
      </w:r>
      <w:hyperlink r:id="rId8" w:history="1">
        <w:r w:rsidR="000B1D7C" w:rsidRPr="00DD6257">
          <w:rPr>
            <w:rStyle w:val="a9"/>
            <w:sz w:val="28"/>
            <w:szCs w:val="28"/>
          </w:rPr>
          <w:t>http://jhatay.ru/</w:t>
        </w:r>
      </w:hyperlink>
      <w:r w:rsidR="000B1D7C" w:rsidRPr="00DD6257">
        <w:rPr>
          <w:sz w:val="28"/>
          <w:szCs w:val="28"/>
        </w:rPr>
        <w:t xml:space="preserve"> </w:t>
      </w:r>
      <w:r w:rsidRPr="00DD6257">
        <w:rPr>
          <w:sz w:val="28"/>
          <w:szCs w:val="28"/>
        </w:rPr>
        <w:t>с целью проведения оценки регулирующего воздействия;</w:t>
      </w:r>
    </w:p>
    <w:p w:rsidR="000B1D7C" w:rsidRPr="00DD6257" w:rsidRDefault="000B1D7C"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 xml:space="preserve">  </w:t>
      </w:r>
      <w:r w:rsidR="004745E7" w:rsidRPr="00DD6257">
        <w:rPr>
          <w:sz w:val="28"/>
          <w:szCs w:val="28"/>
        </w:rPr>
        <w:t xml:space="preserve">организует размещение постановления Главы Окружной Администрации ГО Жатай» об утверждении «Порядка предоставления субсидий субъектам малого и среднего предпринимательства, самозанятым гражданам, оказывающим социально значимые услуги в ГО «Жатай» из  средств местного бюджета» на официальном сайте Окружной Администрации ГО «Жатай» </w:t>
      </w:r>
      <w:hyperlink r:id="rId9" w:history="1">
        <w:r w:rsidR="004745E7" w:rsidRPr="00DD6257">
          <w:rPr>
            <w:rStyle w:val="a9"/>
            <w:sz w:val="28"/>
            <w:szCs w:val="28"/>
          </w:rPr>
          <w:t>http://jhatay.ru/</w:t>
        </w:r>
      </w:hyperlink>
      <w:r w:rsidR="004745E7" w:rsidRPr="00DD6257">
        <w:rPr>
          <w:sz w:val="28"/>
          <w:szCs w:val="28"/>
        </w:rPr>
        <w:t xml:space="preserve"> .</w:t>
      </w:r>
    </w:p>
    <w:p w:rsidR="001F0572" w:rsidRPr="00DD6257" w:rsidRDefault="005B27B3"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 xml:space="preserve">осуществляет подготовку заседаний Конкурсной комиссии, информирование </w:t>
      </w:r>
      <w:r w:rsidR="00D65A11" w:rsidRPr="00DD6257">
        <w:rPr>
          <w:sz w:val="28"/>
          <w:szCs w:val="28"/>
        </w:rPr>
        <w:t xml:space="preserve">её </w:t>
      </w:r>
      <w:r w:rsidRPr="00DD6257">
        <w:rPr>
          <w:sz w:val="28"/>
          <w:szCs w:val="28"/>
        </w:rPr>
        <w:t xml:space="preserve">членов по всем вопросам, относящимся к их функциям, в том числе извещает </w:t>
      </w:r>
      <w:r w:rsidRPr="00DD6257">
        <w:rPr>
          <w:sz w:val="28"/>
          <w:szCs w:val="28"/>
        </w:rPr>
        <w:lastRenderedPageBreak/>
        <w:t xml:space="preserve">лиц, принимающих участие в работе Конкурсной комиссии, о времени и месте проведения заседаний и обеспечивает </w:t>
      </w:r>
      <w:r w:rsidR="00D65A11" w:rsidRPr="00DD6257">
        <w:rPr>
          <w:sz w:val="28"/>
          <w:szCs w:val="28"/>
        </w:rPr>
        <w:t xml:space="preserve">её </w:t>
      </w:r>
      <w:r w:rsidRPr="00DD6257">
        <w:rPr>
          <w:sz w:val="28"/>
          <w:szCs w:val="28"/>
        </w:rPr>
        <w:t xml:space="preserve">членов необходимыми материалами по повестке заседания (не менее, чем за 2 (два) рабочих дня до даты проведения заседания Конкурсной комиссии); </w:t>
      </w:r>
    </w:p>
    <w:p w:rsidR="001F0572" w:rsidRPr="00DD6257" w:rsidRDefault="005B27B3"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 xml:space="preserve">информирует председателя Конкурсной комиссии о готовности вопросов повестки дня к рассмотрению на заседании Конкурсной комиссии; </w:t>
      </w:r>
    </w:p>
    <w:p w:rsidR="001F0572" w:rsidRPr="00DD6257" w:rsidRDefault="005B27B3"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 xml:space="preserve">приглашает на заседание Конкурсной комиссии заинтересованных лиц, не входящих в состав Конкурсной комиссии; </w:t>
      </w:r>
    </w:p>
    <w:p w:rsidR="001F0572" w:rsidRPr="00DD6257" w:rsidRDefault="005B27B3"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 xml:space="preserve">ведет протокол заседания Конкурсной комиссии; </w:t>
      </w:r>
    </w:p>
    <w:p w:rsidR="001F0572" w:rsidRPr="00DD6257" w:rsidRDefault="005B27B3"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 xml:space="preserve">осуществляет контроль </w:t>
      </w:r>
      <w:r w:rsidR="004745E7" w:rsidRPr="00DD6257">
        <w:rPr>
          <w:sz w:val="28"/>
          <w:szCs w:val="28"/>
        </w:rPr>
        <w:t>над</w:t>
      </w:r>
      <w:r w:rsidRPr="00DD6257">
        <w:rPr>
          <w:sz w:val="28"/>
          <w:szCs w:val="28"/>
        </w:rPr>
        <w:t xml:space="preserve"> сроками исполнения принятых решений, утвержденных протоколом заседания Конкурсной комиссии; </w:t>
      </w:r>
    </w:p>
    <w:p w:rsidR="00EB3A1C" w:rsidRPr="00DD6257" w:rsidRDefault="00EB3A1C"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готовит установленный специальными требованиями пакет документов</w:t>
      </w:r>
      <w:r w:rsidR="00745E93" w:rsidRPr="00DD6257">
        <w:rPr>
          <w:sz w:val="28"/>
          <w:szCs w:val="28"/>
        </w:rPr>
        <w:t>, необходимый</w:t>
      </w:r>
      <w:r w:rsidRPr="00DD6257">
        <w:rPr>
          <w:sz w:val="28"/>
          <w:szCs w:val="28"/>
        </w:rPr>
        <w:t xml:space="preserve"> для перечисления средств победителям конкурса;</w:t>
      </w:r>
    </w:p>
    <w:p w:rsidR="001F0572" w:rsidRPr="00DD6257" w:rsidRDefault="005B27B3"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 xml:space="preserve">осуществляет иные полномочия по поручению председателя и (или) заместителя председателя Конкурсной комиссии; </w:t>
      </w:r>
    </w:p>
    <w:p w:rsidR="001F0572" w:rsidRPr="00DD6257" w:rsidRDefault="005B27B3" w:rsidP="00745E93">
      <w:pPr>
        <w:pStyle w:val="1"/>
        <w:numPr>
          <w:ilvl w:val="0"/>
          <w:numId w:val="10"/>
        </w:numPr>
        <w:shd w:val="clear" w:color="auto" w:fill="auto"/>
        <w:tabs>
          <w:tab w:val="left" w:pos="970"/>
        </w:tabs>
        <w:spacing w:before="0" w:after="0" w:line="240" w:lineRule="auto"/>
        <w:ind w:left="0"/>
        <w:rPr>
          <w:sz w:val="28"/>
          <w:szCs w:val="28"/>
        </w:rPr>
      </w:pPr>
      <w:r w:rsidRPr="00DD6257">
        <w:rPr>
          <w:sz w:val="28"/>
          <w:szCs w:val="28"/>
        </w:rPr>
        <w:t xml:space="preserve">в случае отсутствия секретаря на заседании Конкурсной комиссии, его функции выполняет любой член Конкурсной комиссии, уполномоченный на выполнение таких функций председателем Конкурсной комиссии. </w:t>
      </w:r>
    </w:p>
    <w:p w:rsidR="001F0572" w:rsidRPr="00DD6257" w:rsidRDefault="005B27B3" w:rsidP="00745E93">
      <w:pPr>
        <w:pStyle w:val="1"/>
        <w:numPr>
          <w:ilvl w:val="1"/>
          <w:numId w:val="2"/>
        </w:numPr>
        <w:shd w:val="clear" w:color="auto" w:fill="auto"/>
        <w:tabs>
          <w:tab w:val="left" w:pos="970"/>
        </w:tabs>
        <w:spacing w:before="0" w:after="0" w:line="240" w:lineRule="auto"/>
        <w:ind w:left="0"/>
        <w:rPr>
          <w:sz w:val="28"/>
          <w:szCs w:val="28"/>
        </w:rPr>
      </w:pPr>
      <w:r w:rsidRPr="00DD6257">
        <w:rPr>
          <w:sz w:val="28"/>
          <w:szCs w:val="28"/>
        </w:rPr>
        <w:t xml:space="preserve">Члены конкурсной комиссии: </w:t>
      </w:r>
    </w:p>
    <w:p w:rsidR="001F0572" w:rsidRPr="00DD6257" w:rsidRDefault="005B27B3" w:rsidP="00745E93">
      <w:pPr>
        <w:pStyle w:val="1"/>
        <w:shd w:val="clear" w:color="auto" w:fill="auto"/>
        <w:tabs>
          <w:tab w:val="left" w:pos="970"/>
        </w:tabs>
        <w:spacing w:before="0" w:after="0" w:line="240" w:lineRule="auto"/>
        <w:rPr>
          <w:sz w:val="28"/>
          <w:szCs w:val="28"/>
        </w:rPr>
      </w:pPr>
      <w:r w:rsidRPr="00DD6257">
        <w:rPr>
          <w:sz w:val="28"/>
          <w:szCs w:val="28"/>
        </w:rPr>
        <w:t xml:space="preserve">1) участвуют в заседаниях Конкурсной комиссии лично; </w:t>
      </w:r>
    </w:p>
    <w:p w:rsidR="001F0572" w:rsidRPr="00DD6257" w:rsidRDefault="005B27B3" w:rsidP="00745E93">
      <w:pPr>
        <w:pStyle w:val="1"/>
        <w:shd w:val="clear" w:color="auto" w:fill="auto"/>
        <w:tabs>
          <w:tab w:val="left" w:pos="970"/>
        </w:tabs>
        <w:spacing w:before="0" w:after="0" w:line="240" w:lineRule="auto"/>
        <w:rPr>
          <w:sz w:val="28"/>
          <w:szCs w:val="28"/>
        </w:rPr>
      </w:pPr>
      <w:r w:rsidRPr="00DD6257">
        <w:rPr>
          <w:sz w:val="28"/>
          <w:szCs w:val="28"/>
        </w:rPr>
        <w:t xml:space="preserve">2) знакомятся с документами, представленными на рассмотрение Конкурсной комиссии; </w:t>
      </w:r>
    </w:p>
    <w:p w:rsidR="001F0572" w:rsidRPr="00DD6257" w:rsidRDefault="005B27B3" w:rsidP="00745E93">
      <w:pPr>
        <w:pStyle w:val="1"/>
        <w:shd w:val="clear" w:color="auto" w:fill="auto"/>
        <w:tabs>
          <w:tab w:val="left" w:pos="970"/>
        </w:tabs>
        <w:spacing w:before="0" w:after="0" w:line="240" w:lineRule="auto"/>
        <w:rPr>
          <w:sz w:val="28"/>
          <w:szCs w:val="28"/>
        </w:rPr>
      </w:pPr>
      <w:r w:rsidRPr="00DD6257">
        <w:rPr>
          <w:sz w:val="28"/>
          <w:szCs w:val="28"/>
        </w:rPr>
        <w:t xml:space="preserve">3) участвуют в голосовании по обсуждаемым на заседании Конкурсной комиссии вопросам; </w:t>
      </w:r>
    </w:p>
    <w:p w:rsidR="00D65A11" w:rsidRPr="00DD6257" w:rsidRDefault="005B27B3" w:rsidP="00745E93">
      <w:pPr>
        <w:pStyle w:val="1"/>
        <w:shd w:val="clear" w:color="auto" w:fill="auto"/>
        <w:tabs>
          <w:tab w:val="left" w:pos="970"/>
        </w:tabs>
        <w:spacing w:before="0" w:after="0" w:line="240" w:lineRule="auto"/>
        <w:rPr>
          <w:sz w:val="28"/>
          <w:szCs w:val="28"/>
        </w:rPr>
      </w:pPr>
      <w:r w:rsidRPr="00DD6257">
        <w:rPr>
          <w:sz w:val="28"/>
          <w:szCs w:val="28"/>
        </w:rPr>
        <w:t xml:space="preserve">4) подписывают протокол заседания Конкурсной комиссии. </w:t>
      </w:r>
    </w:p>
    <w:p w:rsidR="00730503" w:rsidRPr="00DD6257" w:rsidRDefault="00730503" w:rsidP="00745E93">
      <w:pPr>
        <w:pStyle w:val="1"/>
        <w:shd w:val="clear" w:color="auto" w:fill="auto"/>
        <w:tabs>
          <w:tab w:val="left" w:pos="1158"/>
        </w:tabs>
        <w:spacing w:before="0" w:after="0" w:line="240" w:lineRule="auto"/>
        <w:rPr>
          <w:sz w:val="28"/>
          <w:szCs w:val="28"/>
        </w:rPr>
      </w:pPr>
    </w:p>
    <w:p w:rsidR="00405EC4" w:rsidRPr="00DD6257" w:rsidRDefault="00405EC4" w:rsidP="00745E93">
      <w:pPr>
        <w:widowControl w:val="0"/>
        <w:jc w:val="both"/>
        <w:rPr>
          <w:sz w:val="28"/>
          <w:szCs w:val="28"/>
        </w:rPr>
      </w:pPr>
    </w:p>
    <w:p w:rsidR="00405EC4" w:rsidRPr="00DD6257" w:rsidRDefault="00405EC4" w:rsidP="00745E93">
      <w:pPr>
        <w:widowControl w:val="0"/>
        <w:jc w:val="both"/>
        <w:rPr>
          <w:sz w:val="28"/>
          <w:szCs w:val="28"/>
        </w:rPr>
      </w:pPr>
    </w:p>
    <w:p w:rsidR="00405EC4" w:rsidRPr="00DD6257" w:rsidRDefault="00405EC4" w:rsidP="00745E93">
      <w:pPr>
        <w:widowControl w:val="0"/>
        <w:jc w:val="both"/>
        <w:rPr>
          <w:sz w:val="28"/>
          <w:szCs w:val="28"/>
        </w:rPr>
      </w:pPr>
    </w:p>
    <w:p w:rsidR="00295146" w:rsidRPr="00DD6257" w:rsidRDefault="009C6E01" w:rsidP="00745E93">
      <w:pPr>
        <w:jc w:val="both"/>
        <w:rPr>
          <w:sz w:val="28"/>
          <w:szCs w:val="28"/>
        </w:rPr>
      </w:pPr>
      <w:bookmarkStart w:id="1" w:name="_GoBack"/>
      <w:bookmarkEnd w:id="1"/>
    </w:p>
    <w:sectPr w:rsidR="00295146" w:rsidRPr="00DD6257" w:rsidSect="00650E06">
      <w:headerReference w:type="default" r:id="rId10"/>
      <w:pgSz w:w="11906" w:h="16838"/>
      <w:pgMar w:top="1134" w:right="567" w:bottom="1134" w:left="1701" w:header="709" w:footer="709" w:gutter="0"/>
      <w:pgNumType w:start="0" w:chapStyle="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6E01" w:rsidRDefault="009C6E01" w:rsidP="00DD6257">
      <w:r>
        <w:separator/>
      </w:r>
    </w:p>
  </w:endnote>
  <w:endnote w:type="continuationSeparator" w:id="1">
    <w:p w:rsidR="009C6E01" w:rsidRDefault="009C6E01" w:rsidP="00DD62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6E01" w:rsidRDefault="009C6E01" w:rsidP="00DD6257">
      <w:r>
        <w:separator/>
      </w:r>
    </w:p>
  </w:footnote>
  <w:footnote w:type="continuationSeparator" w:id="1">
    <w:p w:rsidR="009C6E01" w:rsidRDefault="009C6E01" w:rsidP="00DD62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390119"/>
      <w:docPartObj>
        <w:docPartGallery w:val="Номера страниц (вверху страницы)"/>
        <w:docPartUnique/>
      </w:docPartObj>
    </w:sdtPr>
    <w:sdtContent>
      <w:p w:rsidR="00650E06" w:rsidRDefault="007D2496">
        <w:pPr>
          <w:pStyle w:val="aa"/>
          <w:jc w:val="center"/>
        </w:pPr>
        <w:fldSimple w:instr=" PAGE   \* MERGEFORMAT ">
          <w:r w:rsidR="00E46206">
            <w:rPr>
              <w:noProof/>
            </w:rPr>
            <w:t>1</w:t>
          </w:r>
        </w:fldSimple>
      </w:p>
    </w:sdtContent>
  </w:sdt>
  <w:p w:rsidR="00DD6257" w:rsidRDefault="00DD6257">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F6DD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5774B6A"/>
    <w:multiLevelType w:val="multilevel"/>
    <w:tmpl w:val="E3724E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89135A"/>
    <w:multiLevelType w:val="hybridMultilevel"/>
    <w:tmpl w:val="224E76F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3FD07FF"/>
    <w:multiLevelType w:val="hybridMultilevel"/>
    <w:tmpl w:val="05DC1F8A"/>
    <w:lvl w:ilvl="0" w:tplc="2EE8E2B0">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D7740E"/>
    <w:multiLevelType w:val="multilevel"/>
    <w:tmpl w:val="C768561A"/>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7D67C0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A71435D"/>
    <w:multiLevelType w:val="hybridMultilevel"/>
    <w:tmpl w:val="F50ECE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3D477C"/>
    <w:multiLevelType w:val="hybridMultilevel"/>
    <w:tmpl w:val="4D7E31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33E6F87"/>
    <w:multiLevelType w:val="hybridMultilevel"/>
    <w:tmpl w:val="D7FEC498"/>
    <w:lvl w:ilvl="0" w:tplc="04190011">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43C7BCA"/>
    <w:multiLevelType w:val="hybridMultilevel"/>
    <w:tmpl w:val="6B88DA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1"/>
  </w:num>
  <w:num w:numId="5">
    <w:abstractNumId w:val="5"/>
  </w:num>
  <w:num w:numId="6">
    <w:abstractNumId w:val="3"/>
  </w:num>
  <w:num w:numId="7">
    <w:abstractNumId w:val="6"/>
  </w:num>
  <w:num w:numId="8">
    <w:abstractNumId w:val="9"/>
  </w:num>
  <w:num w:numId="9">
    <w:abstractNumId w:val="8"/>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05EC4"/>
    <w:rsid w:val="00074D4F"/>
    <w:rsid w:val="000A08A5"/>
    <w:rsid w:val="000B1D7C"/>
    <w:rsid w:val="001F0572"/>
    <w:rsid w:val="00226FA3"/>
    <w:rsid w:val="00281B52"/>
    <w:rsid w:val="002B2E10"/>
    <w:rsid w:val="002B4649"/>
    <w:rsid w:val="00321736"/>
    <w:rsid w:val="003413D1"/>
    <w:rsid w:val="003B1B37"/>
    <w:rsid w:val="00405EC4"/>
    <w:rsid w:val="0045595A"/>
    <w:rsid w:val="004745E7"/>
    <w:rsid w:val="004B6680"/>
    <w:rsid w:val="00535DCB"/>
    <w:rsid w:val="0056502A"/>
    <w:rsid w:val="005B055B"/>
    <w:rsid w:val="005B27B3"/>
    <w:rsid w:val="005B4C53"/>
    <w:rsid w:val="006169D8"/>
    <w:rsid w:val="00650E06"/>
    <w:rsid w:val="006B120C"/>
    <w:rsid w:val="0070605F"/>
    <w:rsid w:val="00714BB4"/>
    <w:rsid w:val="00730503"/>
    <w:rsid w:val="00745E93"/>
    <w:rsid w:val="00750E9D"/>
    <w:rsid w:val="007C7453"/>
    <w:rsid w:val="007D2496"/>
    <w:rsid w:val="00853FCD"/>
    <w:rsid w:val="00962681"/>
    <w:rsid w:val="009C6E01"/>
    <w:rsid w:val="00A01141"/>
    <w:rsid w:val="00A02638"/>
    <w:rsid w:val="00A445FE"/>
    <w:rsid w:val="00A9028D"/>
    <w:rsid w:val="00AA5712"/>
    <w:rsid w:val="00AC6F1A"/>
    <w:rsid w:val="00AC702F"/>
    <w:rsid w:val="00AE27D7"/>
    <w:rsid w:val="00B12DAB"/>
    <w:rsid w:val="00B555F3"/>
    <w:rsid w:val="00BE7B1D"/>
    <w:rsid w:val="00C92EFF"/>
    <w:rsid w:val="00CC691B"/>
    <w:rsid w:val="00D16395"/>
    <w:rsid w:val="00D2385E"/>
    <w:rsid w:val="00D65A11"/>
    <w:rsid w:val="00DD6257"/>
    <w:rsid w:val="00E46206"/>
    <w:rsid w:val="00E52193"/>
    <w:rsid w:val="00E53EB7"/>
    <w:rsid w:val="00EB3A1C"/>
    <w:rsid w:val="00ED7048"/>
    <w:rsid w:val="00EF2D1F"/>
    <w:rsid w:val="00F22C8E"/>
    <w:rsid w:val="00FC06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iPriority w:val="99"/>
    <w:semiHidden/>
    <w:unhideWhenUsed/>
    <w:rsid w:val="00405EC4"/>
    <w:rPr>
      <w:rFonts w:ascii="Tahoma" w:hAnsi="Tahoma" w:cs="Tahoma"/>
      <w:sz w:val="16"/>
      <w:szCs w:val="16"/>
    </w:rPr>
  </w:style>
  <w:style w:type="character" w:customStyle="1" w:styleId="a6">
    <w:name w:val="Текст выноски Знак"/>
    <w:basedOn w:val="a0"/>
    <w:link w:val="a5"/>
    <w:uiPriority w:val="99"/>
    <w:semiHidden/>
    <w:rsid w:val="00405EC4"/>
    <w:rPr>
      <w:rFonts w:ascii="Tahoma" w:eastAsia="Times New Roman" w:hAnsi="Tahoma" w:cs="Tahoma"/>
      <w:color w:val="000000"/>
      <w:sz w:val="16"/>
      <w:szCs w:val="16"/>
      <w:lang w:eastAsia="ru-RU"/>
    </w:rPr>
  </w:style>
  <w:style w:type="paragraph" w:styleId="a7">
    <w:name w:val="List Paragraph"/>
    <w:basedOn w:val="a"/>
    <w:uiPriority w:val="34"/>
    <w:qFormat/>
    <w:rsid w:val="00A445FE"/>
    <w:pPr>
      <w:ind w:left="720"/>
      <w:contextualSpacing/>
    </w:pPr>
  </w:style>
  <w:style w:type="character" w:customStyle="1" w:styleId="a8">
    <w:name w:val="Основной текст_"/>
    <w:basedOn w:val="a0"/>
    <w:link w:val="1"/>
    <w:rsid w:val="00A9028D"/>
    <w:rPr>
      <w:rFonts w:ascii="Times New Roman" w:eastAsia="Times New Roman" w:hAnsi="Times New Roman" w:cs="Times New Roman"/>
      <w:shd w:val="clear" w:color="auto" w:fill="FFFFFF"/>
    </w:rPr>
  </w:style>
  <w:style w:type="paragraph" w:customStyle="1" w:styleId="1">
    <w:name w:val="Основной текст1"/>
    <w:basedOn w:val="a"/>
    <w:link w:val="a8"/>
    <w:rsid w:val="00A9028D"/>
    <w:pPr>
      <w:shd w:val="clear" w:color="auto" w:fill="FFFFFF"/>
      <w:spacing w:before="240" w:after="240" w:line="274" w:lineRule="exact"/>
      <w:jc w:val="both"/>
    </w:pPr>
    <w:rPr>
      <w:color w:val="auto"/>
      <w:sz w:val="22"/>
      <w:szCs w:val="22"/>
      <w:lang w:eastAsia="en-US"/>
    </w:rPr>
  </w:style>
  <w:style w:type="character" w:customStyle="1" w:styleId="2">
    <w:name w:val="Заголовок №2_"/>
    <w:basedOn w:val="a0"/>
    <w:link w:val="20"/>
    <w:rsid w:val="00730503"/>
    <w:rPr>
      <w:rFonts w:ascii="Times New Roman" w:eastAsia="Times New Roman" w:hAnsi="Times New Roman" w:cs="Times New Roman"/>
      <w:sz w:val="23"/>
      <w:szCs w:val="23"/>
      <w:shd w:val="clear" w:color="auto" w:fill="FFFFFF"/>
    </w:rPr>
  </w:style>
  <w:style w:type="paragraph" w:customStyle="1" w:styleId="20">
    <w:name w:val="Заголовок №2"/>
    <w:basedOn w:val="a"/>
    <w:link w:val="2"/>
    <w:rsid w:val="00730503"/>
    <w:pPr>
      <w:shd w:val="clear" w:color="auto" w:fill="FFFFFF"/>
      <w:spacing w:before="300" w:line="0" w:lineRule="atLeast"/>
      <w:jc w:val="center"/>
      <w:outlineLvl w:val="1"/>
    </w:pPr>
    <w:rPr>
      <w:color w:val="auto"/>
      <w:sz w:val="23"/>
      <w:szCs w:val="23"/>
      <w:lang w:eastAsia="en-US"/>
    </w:rPr>
  </w:style>
  <w:style w:type="character" w:styleId="a9">
    <w:name w:val="Hyperlink"/>
    <w:basedOn w:val="a0"/>
    <w:uiPriority w:val="99"/>
    <w:unhideWhenUsed/>
    <w:rsid w:val="000B1D7C"/>
    <w:rPr>
      <w:color w:val="0000FF" w:themeColor="hyperlink"/>
      <w:u w:val="single"/>
    </w:rPr>
  </w:style>
  <w:style w:type="paragraph" w:styleId="aa">
    <w:name w:val="header"/>
    <w:basedOn w:val="a"/>
    <w:link w:val="ab"/>
    <w:uiPriority w:val="99"/>
    <w:unhideWhenUsed/>
    <w:rsid w:val="00DD6257"/>
    <w:pPr>
      <w:tabs>
        <w:tab w:val="center" w:pos="4677"/>
        <w:tab w:val="right" w:pos="9355"/>
      </w:tabs>
    </w:pPr>
  </w:style>
  <w:style w:type="character" w:customStyle="1" w:styleId="ab">
    <w:name w:val="Верхний колонтитул Знак"/>
    <w:basedOn w:val="a0"/>
    <w:link w:val="aa"/>
    <w:uiPriority w:val="99"/>
    <w:rsid w:val="00DD6257"/>
    <w:rPr>
      <w:rFonts w:ascii="Times New Roman" w:eastAsia="Times New Roman" w:hAnsi="Times New Roman" w:cs="Times New Roman"/>
      <w:color w:val="000000"/>
      <w:sz w:val="24"/>
      <w:szCs w:val="20"/>
      <w:lang w:eastAsia="ru-RU"/>
    </w:rPr>
  </w:style>
  <w:style w:type="paragraph" w:styleId="ac">
    <w:name w:val="footer"/>
    <w:basedOn w:val="a"/>
    <w:link w:val="ad"/>
    <w:uiPriority w:val="99"/>
    <w:semiHidden/>
    <w:unhideWhenUsed/>
    <w:rsid w:val="00DD6257"/>
    <w:pPr>
      <w:tabs>
        <w:tab w:val="center" w:pos="4677"/>
        <w:tab w:val="right" w:pos="9355"/>
      </w:tabs>
    </w:pPr>
  </w:style>
  <w:style w:type="character" w:customStyle="1" w:styleId="ad">
    <w:name w:val="Нижний колонтитул Знак"/>
    <w:basedOn w:val="a0"/>
    <w:link w:val="ac"/>
    <w:uiPriority w:val="99"/>
    <w:semiHidden/>
    <w:rsid w:val="00DD6257"/>
    <w:rPr>
      <w:rFonts w:ascii="Times New Roman" w:eastAsia="Times New Roman" w:hAnsi="Times New Roman" w:cs="Times New Roman"/>
      <w:color w:val="000000"/>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iPriority w:val="99"/>
    <w:semiHidden/>
    <w:unhideWhenUsed/>
    <w:rsid w:val="00405EC4"/>
    <w:rPr>
      <w:rFonts w:ascii="Tahoma" w:hAnsi="Tahoma" w:cs="Tahoma"/>
      <w:sz w:val="16"/>
      <w:szCs w:val="16"/>
    </w:rPr>
  </w:style>
  <w:style w:type="character" w:customStyle="1" w:styleId="a6">
    <w:name w:val="Текст выноски Знак"/>
    <w:basedOn w:val="a0"/>
    <w:link w:val="a5"/>
    <w:uiPriority w:val="99"/>
    <w:semiHidden/>
    <w:rsid w:val="00405EC4"/>
    <w:rPr>
      <w:rFonts w:ascii="Tahoma" w:eastAsia="Times New Roman" w:hAnsi="Tahoma" w:cs="Tahoma"/>
      <w:color w:val="000000"/>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hatay.ru/"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jhata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883</TotalTime>
  <Pages>5</Pages>
  <Words>1569</Words>
  <Characters>8946</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загс</dc:creator>
  <cp:lastModifiedBy>О.Г Федотова</cp:lastModifiedBy>
  <cp:revision>21</cp:revision>
  <cp:lastPrinted>2023-11-16T00:04:00Z</cp:lastPrinted>
  <dcterms:created xsi:type="dcterms:W3CDTF">2023-02-06T00:33:00Z</dcterms:created>
  <dcterms:modified xsi:type="dcterms:W3CDTF">2023-12-06T00:17:00Z</dcterms:modified>
</cp:coreProperties>
</file>