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Ind w:w="-27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405EC4" w:rsidRPr="00C95921" w:rsidTr="00C95921">
        <w:trPr>
          <w:trHeight w:val="2127"/>
          <w:jc w:val="center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Pr="00C95921" w:rsidRDefault="00405EC4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  <w:r w:rsidRPr="00C95921">
              <w:rPr>
                <w:rFonts w:ascii="Times New Roman" w:hAnsi="Times New Roman"/>
                <w:b/>
                <w:szCs w:val="22"/>
              </w:rPr>
              <w:t>Республика Саха (Якутия)</w:t>
            </w:r>
          </w:p>
          <w:p w:rsidR="00405EC4" w:rsidRPr="00C95921" w:rsidRDefault="00405EC4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  <w:r w:rsidRPr="00C95921">
              <w:rPr>
                <w:rFonts w:ascii="Times New Roman" w:hAnsi="Times New Roman"/>
                <w:b/>
                <w:szCs w:val="22"/>
              </w:rPr>
              <w:t>Окружная Администрация</w:t>
            </w:r>
          </w:p>
          <w:p w:rsidR="00405EC4" w:rsidRPr="00C95921" w:rsidRDefault="00405EC4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  <w:r w:rsidRPr="00C95921">
              <w:rPr>
                <w:rFonts w:ascii="Times New Roman" w:hAnsi="Times New Roman"/>
                <w:b/>
                <w:szCs w:val="22"/>
              </w:rPr>
              <w:t>Городского округа</w:t>
            </w:r>
          </w:p>
          <w:p w:rsidR="00405EC4" w:rsidRPr="00C95921" w:rsidRDefault="00405EC4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  <w:r w:rsidRPr="00C95921">
              <w:rPr>
                <w:rFonts w:ascii="Times New Roman" w:hAnsi="Times New Roman"/>
                <w:b/>
                <w:szCs w:val="22"/>
              </w:rPr>
              <w:t>«Жатай»</w:t>
            </w:r>
          </w:p>
          <w:p w:rsidR="00405EC4" w:rsidRPr="00C95921" w:rsidRDefault="00405EC4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</w:p>
          <w:p w:rsidR="00405EC4" w:rsidRPr="00C95921" w:rsidRDefault="00405EC4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  <w:r w:rsidRPr="00C95921">
              <w:rPr>
                <w:rFonts w:ascii="Times New Roman" w:hAnsi="Times New Roman"/>
                <w:b/>
                <w:szCs w:val="22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Pr="00C95921" w:rsidRDefault="00A06F31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  <w:r w:rsidRPr="00C95921">
              <w:rPr>
                <w:rFonts w:ascii="Times New Roman" w:hAnsi="Times New Roman"/>
                <w:b/>
                <w:noProof/>
                <w:szCs w:val="22"/>
              </w:rPr>
              <w:drawing>
                <wp:inline distT="0" distB="0" distL="0" distR="0">
                  <wp:extent cx="600075" cy="790575"/>
                  <wp:effectExtent l="19050" t="0" r="9525" b="0"/>
                  <wp:docPr id="2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57312F">
              <w:rPr>
                <w:rFonts w:ascii="Times New Roman" w:hAnsi="Times New Roman"/>
                <w:b/>
                <w:noProof/>
                <w:szCs w:val="22"/>
              </w:rPr>
              <w:pict>
                <v:rect id="Прямоугольник 1" o:spid="_x0000_s1026" style="position:absolute;left:0;text-align:left;margin-left:0;margin-top:0;width:50pt;height:50pt;z-index:251659264;visibility:hidden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<v:stroke joinstyle="round"/>
                  <o:lock v:ext="edit" selection="t"/>
                </v:rect>
              </w:pict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Pr="00C95921" w:rsidRDefault="00405EC4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  <w:r w:rsidRPr="00C95921">
              <w:rPr>
                <w:rFonts w:ascii="Times New Roman" w:hAnsi="Times New Roman"/>
                <w:b/>
                <w:szCs w:val="22"/>
              </w:rPr>
              <w:t>Саха θ</w:t>
            </w:r>
            <w:proofErr w:type="gramStart"/>
            <w:r w:rsidRPr="00C95921">
              <w:rPr>
                <w:rFonts w:ascii="Times New Roman" w:hAnsi="Times New Roman"/>
                <w:b/>
                <w:szCs w:val="22"/>
              </w:rPr>
              <w:t>р</w:t>
            </w:r>
            <w:proofErr w:type="gramEnd"/>
            <w:r w:rsidRPr="00C95921">
              <w:rPr>
                <w:rFonts w:ascii="Times New Roman" w:hAnsi="Times New Roman"/>
                <w:b/>
                <w:szCs w:val="22"/>
              </w:rPr>
              <w:t>өспyyбyлyкэтэ</w:t>
            </w:r>
          </w:p>
          <w:p w:rsidR="00405EC4" w:rsidRPr="00C95921" w:rsidRDefault="00405EC4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  <w:r w:rsidRPr="00C95921">
              <w:rPr>
                <w:rFonts w:ascii="Times New Roman" w:hAnsi="Times New Roman"/>
                <w:b/>
                <w:szCs w:val="22"/>
              </w:rPr>
              <w:t>«Жатай»</w:t>
            </w:r>
          </w:p>
          <w:p w:rsidR="00C95921" w:rsidRDefault="00405EC4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  <w:proofErr w:type="spellStart"/>
            <w:r w:rsidRPr="00C95921">
              <w:rPr>
                <w:rFonts w:ascii="Times New Roman" w:hAnsi="Times New Roman"/>
                <w:b/>
                <w:szCs w:val="22"/>
              </w:rPr>
              <w:t>Куораттаађы</w:t>
            </w:r>
            <w:proofErr w:type="spellEnd"/>
            <w:r w:rsidR="00C95921">
              <w:rPr>
                <w:rFonts w:ascii="Times New Roman" w:hAnsi="Times New Roman"/>
                <w:b/>
                <w:szCs w:val="22"/>
              </w:rPr>
              <w:t xml:space="preserve"> </w:t>
            </w:r>
            <w:proofErr w:type="spellStart"/>
            <w:r w:rsidRPr="00C95921">
              <w:rPr>
                <w:rFonts w:ascii="Times New Roman" w:hAnsi="Times New Roman"/>
                <w:b/>
                <w:szCs w:val="22"/>
              </w:rPr>
              <w:t>уокуругун</w:t>
            </w:r>
            <w:proofErr w:type="spellEnd"/>
            <w:r w:rsidR="00C95921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  <w:p w:rsidR="00405EC4" w:rsidRPr="00C95921" w:rsidRDefault="00405EC4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  <w:proofErr w:type="spellStart"/>
            <w:r w:rsidRPr="00C95921">
              <w:rPr>
                <w:rFonts w:ascii="Times New Roman" w:hAnsi="Times New Roman"/>
                <w:b/>
                <w:szCs w:val="22"/>
              </w:rPr>
              <w:t>Уокуруктаађы</w:t>
            </w:r>
            <w:proofErr w:type="spellEnd"/>
            <w:r w:rsidR="00C95921">
              <w:rPr>
                <w:rFonts w:ascii="Times New Roman" w:hAnsi="Times New Roman"/>
                <w:b/>
                <w:szCs w:val="22"/>
              </w:rPr>
              <w:t xml:space="preserve"> </w:t>
            </w:r>
            <w:proofErr w:type="spellStart"/>
            <w:r w:rsidRPr="00C95921">
              <w:rPr>
                <w:rFonts w:ascii="Times New Roman" w:hAnsi="Times New Roman"/>
                <w:b/>
                <w:szCs w:val="22"/>
              </w:rPr>
              <w:t>Дьа</w:t>
            </w:r>
            <w:proofErr w:type="gramStart"/>
            <w:r w:rsidRPr="00C95921">
              <w:rPr>
                <w:rFonts w:ascii="Times New Roman" w:hAnsi="Times New Roman"/>
                <w:b/>
                <w:szCs w:val="22"/>
              </w:rPr>
              <w:t>h</w:t>
            </w:r>
            <w:proofErr w:type="gramEnd"/>
            <w:r w:rsidRPr="00C95921">
              <w:rPr>
                <w:rFonts w:ascii="Times New Roman" w:hAnsi="Times New Roman"/>
                <w:b/>
                <w:szCs w:val="22"/>
              </w:rPr>
              <w:t>алтата</w:t>
            </w:r>
            <w:proofErr w:type="spellEnd"/>
          </w:p>
          <w:p w:rsidR="00405EC4" w:rsidRPr="00C95921" w:rsidRDefault="00405EC4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</w:p>
          <w:p w:rsidR="00405EC4" w:rsidRPr="00C95921" w:rsidRDefault="00405EC4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  <w:r w:rsidRPr="00C95921">
              <w:rPr>
                <w:rFonts w:ascii="Times New Roman" w:hAnsi="Times New Roman"/>
                <w:b/>
                <w:szCs w:val="22"/>
              </w:rPr>
              <w:t>УУРААХ</w:t>
            </w:r>
          </w:p>
        </w:tc>
      </w:tr>
      <w:tr w:rsidR="00405EC4" w:rsidRPr="00C95921" w:rsidTr="00A06F31">
        <w:trPr>
          <w:trHeight w:val="87"/>
          <w:jc w:val="center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Pr="00C95921" w:rsidRDefault="00405EC4" w:rsidP="00C95921">
            <w:pPr>
              <w:pStyle w:val="a3"/>
              <w:jc w:val="right"/>
              <w:rPr>
                <w:rFonts w:ascii="Times New Roman" w:hAnsi="Times New Roman"/>
                <w:szCs w:val="22"/>
              </w:rPr>
            </w:pPr>
          </w:p>
          <w:p w:rsidR="00405EC4" w:rsidRPr="00C95921" w:rsidRDefault="00405EC4" w:rsidP="0057312F">
            <w:pPr>
              <w:pStyle w:val="a3"/>
              <w:rPr>
                <w:rFonts w:ascii="Times New Roman" w:hAnsi="Times New Roman"/>
                <w:szCs w:val="22"/>
              </w:rPr>
            </w:pPr>
            <w:r w:rsidRPr="00C95921">
              <w:rPr>
                <w:rFonts w:ascii="Times New Roman" w:hAnsi="Times New Roman"/>
                <w:szCs w:val="22"/>
              </w:rPr>
              <w:t xml:space="preserve">п. </w:t>
            </w:r>
            <w:proofErr w:type="spellStart"/>
            <w:r w:rsidRPr="00C95921">
              <w:rPr>
                <w:rFonts w:ascii="Times New Roman" w:hAnsi="Times New Roman"/>
                <w:szCs w:val="22"/>
              </w:rPr>
              <w:t>Жатай</w:t>
            </w:r>
            <w:proofErr w:type="spellEnd"/>
            <w:r w:rsidRPr="00C95921">
              <w:rPr>
                <w:rFonts w:ascii="Times New Roman" w:hAnsi="Times New Roman"/>
                <w:szCs w:val="22"/>
              </w:rPr>
              <w:t xml:space="preserve">                                                    </w:t>
            </w:r>
            <w:r w:rsidR="00226FA3" w:rsidRPr="00C95921">
              <w:rPr>
                <w:rFonts w:ascii="Times New Roman" w:hAnsi="Times New Roman"/>
                <w:szCs w:val="22"/>
              </w:rPr>
              <w:t xml:space="preserve">    </w:t>
            </w:r>
            <w:r w:rsidR="00F83E17" w:rsidRPr="00C95921">
              <w:rPr>
                <w:rFonts w:ascii="Times New Roman" w:hAnsi="Times New Roman"/>
                <w:szCs w:val="22"/>
              </w:rPr>
              <w:t xml:space="preserve"> </w:t>
            </w:r>
            <w:r w:rsidR="00EC000E" w:rsidRPr="00C95921">
              <w:rPr>
                <w:rFonts w:ascii="Times New Roman" w:hAnsi="Times New Roman"/>
                <w:szCs w:val="22"/>
              </w:rPr>
              <w:t xml:space="preserve">           </w:t>
            </w:r>
            <w:r w:rsidR="00F83E17" w:rsidRPr="00C95921">
              <w:rPr>
                <w:rFonts w:ascii="Times New Roman" w:hAnsi="Times New Roman"/>
                <w:szCs w:val="22"/>
              </w:rPr>
              <w:t xml:space="preserve">  </w:t>
            </w:r>
            <w:r w:rsidR="00F60E1E">
              <w:rPr>
                <w:rFonts w:ascii="Times New Roman" w:hAnsi="Times New Roman"/>
                <w:szCs w:val="22"/>
              </w:rPr>
              <w:t xml:space="preserve">  </w:t>
            </w:r>
            <w:r w:rsidR="00E16F23">
              <w:rPr>
                <w:rFonts w:ascii="Times New Roman" w:hAnsi="Times New Roman"/>
                <w:szCs w:val="22"/>
              </w:rPr>
              <w:t xml:space="preserve">        </w:t>
            </w:r>
            <w:r w:rsidR="00D479A4">
              <w:rPr>
                <w:rFonts w:ascii="Times New Roman" w:hAnsi="Times New Roman"/>
                <w:szCs w:val="22"/>
              </w:rPr>
              <w:t xml:space="preserve">     </w:t>
            </w:r>
            <w:r w:rsidR="0057312F">
              <w:rPr>
                <w:rFonts w:ascii="Times New Roman" w:hAnsi="Times New Roman"/>
                <w:szCs w:val="22"/>
              </w:rPr>
              <w:t xml:space="preserve">                           </w:t>
            </w:r>
            <w:bookmarkStart w:id="0" w:name="_GoBack"/>
            <w:bookmarkEnd w:id="0"/>
            <w:r w:rsidR="00D479A4">
              <w:rPr>
                <w:rFonts w:ascii="Times New Roman" w:hAnsi="Times New Roman"/>
                <w:szCs w:val="22"/>
              </w:rPr>
              <w:t xml:space="preserve"> </w:t>
            </w:r>
            <w:r w:rsidR="00E16F23">
              <w:rPr>
                <w:rFonts w:ascii="Times New Roman" w:hAnsi="Times New Roman"/>
                <w:szCs w:val="22"/>
              </w:rPr>
              <w:t>«</w:t>
            </w:r>
            <w:r w:rsidR="0057312F">
              <w:rPr>
                <w:rFonts w:ascii="Times New Roman" w:hAnsi="Times New Roman"/>
                <w:szCs w:val="22"/>
              </w:rPr>
              <w:t>25</w:t>
            </w:r>
            <w:r w:rsidR="00C95921">
              <w:rPr>
                <w:rFonts w:ascii="Times New Roman" w:hAnsi="Times New Roman"/>
                <w:szCs w:val="22"/>
              </w:rPr>
              <w:t xml:space="preserve">» </w:t>
            </w:r>
            <w:r w:rsidR="0057312F">
              <w:rPr>
                <w:rFonts w:ascii="Times New Roman" w:hAnsi="Times New Roman"/>
                <w:szCs w:val="22"/>
              </w:rPr>
              <w:t>апреля</w:t>
            </w:r>
            <w:r w:rsidR="00F60E1E">
              <w:rPr>
                <w:rFonts w:ascii="Times New Roman" w:hAnsi="Times New Roman"/>
                <w:szCs w:val="22"/>
              </w:rPr>
              <w:t xml:space="preserve"> 202</w:t>
            </w:r>
            <w:r w:rsidR="00EE36C6">
              <w:rPr>
                <w:rFonts w:ascii="Times New Roman" w:hAnsi="Times New Roman"/>
                <w:szCs w:val="22"/>
              </w:rPr>
              <w:t>5</w:t>
            </w:r>
            <w:r w:rsidR="00F60E1E">
              <w:rPr>
                <w:rFonts w:ascii="Times New Roman" w:hAnsi="Times New Roman"/>
                <w:szCs w:val="22"/>
              </w:rPr>
              <w:t xml:space="preserve"> г.</w:t>
            </w:r>
            <w:r w:rsidR="00C95921">
              <w:rPr>
                <w:rFonts w:ascii="Times New Roman" w:hAnsi="Times New Roman"/>
                <w:szCs w:val="22"/>
              </w:rPr>
              <w:t xml:space="preserve"> №</w:t>
            </w:r>
            <w:r w:rsidR="0057312F">
              <w:rPr>
                <w:rFonts w:ascii="Times New Roman" w:hAnsi="Times New Roman"/>
                <w:szCs w:val="22"/>
              </w:rPr>
              <w:t>22/1</w:t>
            </w:r>
          </w:p>
        </w:tc>
      </w:tr>
    </w:tbl>
    <w:p w:rsidR="00405EC4" w:rsidRPr="00C95921" w:rsidRDefault="00405EC4" w:rsidP="00C95921">
      <w:pPr>
        <w:jc w:val="right"/>
        <w:rPr>
          <w:sz w:val="22"/>
          <w:szCs w:val="22"/>
        </w:rPr>
      </w:pPr>
    </w:p>
    <w:p w:rsidR="00405EC4" w:rsidRPr="00C95921" w:rsidRDefault="00405EC4" w:rsidP="00C95921">
      <w:pPr>
        <w:widowControl w:val="0"/>
        <w:rPr>
          <w:sz w:val="22"/>
          <w:szCs w:val="22"/>
        </w:rPr>
      </w:pPr>
    </w:p>
    <w:p w:rsidR="00DF68B7" w:rsidRPr="00C95921" w:rsidRDefault="00DF68B7" w:rsidP="00C95921">
      <w:pPr>
        <w:widowControl w:val="0"/>
        <w:rPr>
          <w:sz w:val="22"/>
          <w:szCs w:val="22"/>
        </w:rPr>
      </w:pPr>
    </w:p>
    <w:p w:rsidR="00DF68B7" w:rsidRPr="00C95921" w:rsidRDefault="00DF68B7" w:rsidP="00C95921">
      <w:pPr>
        <w:widowControl w:val="0"/>
        <w:rPr>
          <w:sz w:val="22"/>
          <w:szCs w:val="22"/>
        </w:rPr>
      </w:pPr>
    </w:p>
    <w:p w:rsidR="005274A7" w:rsidRDefault="005274A7" w:rsidP="00C95921">
      <w:pPr>
        <w:widowControl w:val="0"/>
        <w:rPr>
          <w:b/>
          <w:sz w:val="22"/>
          <w:szCs w:val="22"/>
        </w:rPr>
      </w:pPr>
      <w:r w:rsidRPr="00F60E1E">
        <w:rPr>
          <w:b/>
          <w:sz w:val="22"/>
          <w:szCs w:val="22"/>
        </w:rPr>
        <w:t>О внесении изменений в Постановление</w:t>
      </w:r>
      <w:r w:rsidR="00214478" w:rsidRPr="00F60E1E">
        <w:rPr>
          <w:b/>
          <w:sz w:val="22"/>
          <w:szCs w:val="22"/>
        </w:rPr>
        <w:t xml:space="preserve"> №</w:t>
      </w:r>
      <w:r w:rsidR="00A12895" w:rsidRPr="00F60E1E">
        <w:rPr>
          <w:b/>
          <w:sz w:val="22"/>
          <w:szCs w:val="22"/>
        </w:rPr>
        <w:t>119/1</w:t>
      </w:r>
      <w:r w:rsidR="00214478" w:rsidRPr="00F60E1E">
        <w:rPr>
          <w:b/>
          <w:sz w:val="22"/>
          <w:szCs w:val="22"/>
        </w:rPr>
        <w:t xml:space="preserve"> от </w:t>
      </w:r>
      <w:r w:rsidR="00A12895" w:rsidRPr="00F60E1E">
        <w:rPr>
          <w:b/>
          <w:sz w:val="22"/>
          <w:szCs w:val="22"/>
        </w:rPr>
        <w:t>17 сентября</w:t>
      </w:r>
      <w:r w:rsidR="00214478" w:rsidRPr="00F60E1E">
        <w:rPr>
          <w:b/>
          <w:sz w:val="22"/>
          <w:szCs w:val="22"/>
        </w:rPr>
        <w:t xml:space="preserve"> 2024 г.</w:t>
      </w:r>
    </w:p>
    <w:p w:rsidR="00C95921" w:rsidRDefault="00214478" w:rsidP="00C95921">
      <w:pPr>
        <w:widowControl w:val="0"/>
        <w:rPr>
          <w:b/>
          <w:sz w:val="22"/>
          <w:szCs w:val="22"/>
        </w:rPr>
      </w:pPr>
      <w:r>
        <w:rPr>
          <w:b/>
          <w:sz w:val="22"/>
          <w:szCs w:val="22"/>
        </w:rPr>
        <w:t>«</w:t>
      </w:r>
      <w:r w:rsidR="00405EC4" w:rsidRPr="00C95921">
        <w:rPr>
          <w:b/>
          <w:sz w:val="22"/>
          <w:szCs w:val="22"/>
        </w:rPr>
        <w:t>О</w:t>
      </w:r>
      <w:r w:rsidR="00C702E4" w:rsidRPr="00C95921">
        <w:rPr>
          <w:b/>
          <w:sz w:val="22"/>
          <w:szCs w:val="22"/>
        </w:rPr>
        <w:t xml:space="preserve">б утверждении сводного перечня земельных участков, </w:t>
      </w:r>
    </w:p>
    <w:p w:rsidR="00C95921" w:rsidRDefault="00C702E4" w:rsidP="00C95921">
      <w:pPr>
        <w:widowControl w:val="0"/>
        <w:rPr>
          <w:b/>
          <w:sz w:val="22"/>
          <w:szCs w:val="22"/>
        </w:rPr>
      </w:pPr>
      <w:r w:rsidRPr="00C95921">
        <w:rPr>
          <w:b/>
          <w:sz w:val="22"/>
          <w:szCs w:val="22"/>
        </w:rPr>
        <w:t xml:space="preserve">расположенных в границах </w:t>
      </w:r>
      <w:r w:rsidR="00C95921">
        <w:rPr>
          <w:b/>
          <w:sz w:val="22"/>
          <w:szCs w:val="22"/>
        </w:rPr>
        <w:t>Г</w:t>
      </w:r>
      <w:r w:rsidRPr="00C95921">
        <w:rPr>
          <w:b/>
          <w:sz w:val="22"/>
          <w:szCs w:val="22"/>
        </w:rPr>
        <w:t xml:space="preserve">ородского округа «Жатай» </w:t>
      </w:r>
    </w:p>
    <w:p w:rsidR="00C95921" w:rsidRDefault="00C702E4" w:rsidP="00C95921">
      <w:pPr>
        <w:widowControl w:val="0"/>
        <w:rPr>
          <w:b/>
          <w:sz w:val="22"/>
          <w:szCs w:val="22"/>
        </w:rPr>
      </w:pPr>
      <w:r w:rsidRPr="00C95921">
        <w:rPr>
          <w:b/>
          <w:sz w:val="22"/>
          <w:szCs w:val="22"/>
        </w:rPr>
        <w:t xml:space="preserve">Республики Саха (Якутия) и предназначенных </w:t>
      </w:r>
      <w:proofErr w:type="gramStart"/>
      <w:r w:rsidRPr="00C95921">
        <w:rPr>
          <w:b/>
          <w:sz w:val="22"/>
          <w:szCs w:val="22"/>
        </w:rPr>
        <w:t>для</w:t>
      </w:r>
      <w:proofErr w:type="gramEnd"/>
      <w:r w:rsidRPr="00C95921">
        <w:rPr>
          <w:b/>
          <w:sz w:val="22"/>
          <w:szCs w:val="22"/>
        </w:rPr>
        <w:t xml:space="preserve"> </w:t>
      </w:r>
    </w:p>
    <w:p w:rsidR="00A13950" w:rsidRPr="00C95921" w:rsidRDefault="00C702E4" w:rsidP="00C95921">
      <w:pPr>
        <w:widowControl w:val="0"/>
        <w:rPr>
          <w:b/>
          <w:sz w:val="22"/>
          <w:szCs w:val="22"/>
        </w:rPr>
      </w:pPr>
      <w:r w:rsidRPr="00C95921">
        <w:rPr>
          <w:b/>
          <w:sz w:val="22"/>
          <w:szCs w:val="22"/>
        </w:rPr>
        <w:t>предоставления</w:t>
      </w:r>
      <w:r w:rsidR="000E7550" w:rsidRPr="00C95921">
        <w:rPr>
          <w:b/>
          <w:sz w:val="22"/>
          <w:szCs w:val="22"/>
        </w:rPr>
        <w:t xml:space="preserve"> </w:t>
      </w:r>
      <w:r w:rsidR="00A13950" w:rsidRPr="00C95921">
        <w:rPr>
          <w:b/>
          <w:sz w:val="22"/>
          <w:szCs w:val="22"/>
        </w:rPr>
        <w:t xml:space="preserve">льготным категориям </w:t>
      </w:r>
      <w:r w:rsidR="000E7550" w:rsidRPr="00C95921">
        <w:rPr>
          <w:b/>
          <w:sz w:val="22"/>
          <w:szCs w:val="22"/>
        </w:rPr>
        <w:t>граждан</w:t>
      </w:r>
    </w:p>
    <w:p w:rsidR="00405EC4" w:rsidRPr="00C95921" w:rsidRDefault="000E7550" w:rsidP="00C95921">
      <w:pPr>
        <w:widowControl w:val="0"/>
        <w:rPr>
          <w:b/>
          <w:sz w:val="22"/>
          <w:szCs w:val="22"/>
        </w:rPr>
      </w:pPr>
      <w:r w:rsidRPr="00C95921">
        <w:rPr>
          <w:b/>
          <w:sz w:val="22"/>
          <w:szCs w:val="22"/>
        </w:rPr>
        <w:t xml:space="preserve">в целях </w:t>
      </w:r>
      <w:r w:rsidR="00C95921">
        <w:rPr>
          <w:b/>
          <w:sz w:val="22"/>
          <w:szCs w:val="22"/>
        </w:rPr>
        <w:t>для индивидуального жилищного строительства</w:t>
      </w:r>
      <w:r w:rsidR="00214478">
        <w:rPr>
          <w:b/>
          <w:sz w:val="22"/>
          <w:szCs w:val="22"/>
        </w:rPr>
        <w:t>»</w:t>
      </w:r>
    </w:p>
    <w:p w:rsidR="00DF68B7" w:rsidRPr="00C95921" w:rsidRDefault="00DF68B7" w:rsidP="00C95921">
      <w:pPr>
        <w:widowControl w:val="0"/>
        <w:ind w:firstLine="709"/>
        <w:jc w:val="both"/>
        <w:rPr>
          <w:sz w:val="22"/>
          <w:szCs w:val="22"/>
        </w:rPr>
      </w:pPr>
    </w:p>
    <w:p w:rsidR="00405EC4" w:rsidRPr="00C95921" w:rsidRDefault="00405EC4" w:rsidP="00C95921">
      <w:pPr>
        <w:widowControl w:val="0"/>
        <w:ind w:firstLine="709"/>
        <w:jc w:val="both"/>
        <w:rPr>
          <w:sz w:val="22"/>
          <w:szCs w:val="22"/>
        </w:rPr>
      </w:pPr>
    </w:p>
    <w:p w:rsidR="00D3685F" w:rsidRDefault="00214478" w:rsidP="00C95921">
      <w:pPr>
        <w:pStyle w:val="ConsPlusNormal"/>
        <w:ind w:firstLine="709"/>
        <w:jc w:val="both"/>
        <w:rPr>
          <w:rFonts w:ascii="Times New Roman" w:hAnsi="Times New Roman" w:cs="Times New Roman"/>
          <w:sz w:val="22"/>
        </w:rPr>
      </w:pPr>
      <w:r w:rsidRPr="00214478">
        <w:rPr>
          <w:rFonts w:ascii="Times New Roman" w:hAnsi="Times New Roman" w:cs="Times New Roman"/>
          <w:sz w:val="22"/>
        </w:rPr>
        <w:t>В соответствии с</w:t>
      </w:r>
      <w:r w:rsidR="00606DB4">
        <w:rPr>
          <w:rFonts w:ascii="Times New Roman" w:hAnsi="Times New Roman" w:cs="Times New Roman"/>
          <w:sz w:val="22"/>
        </w:rPr>
        <w:t xml:space="preserve"> Законом Р</w:t>
      </w:r>
      <w:proofErr w:type="gramStart"/>
      <w:r w:rsidR="00606DB4">
        <w:rPr>
          <w:rFonts w:ascii="Times New Roman" w:hAnsi="Times New Roman" w:cs="Times New Roman"/>
          <w:sz w:val="22"/>
        </w:rPr>
        <w:t>С(</w:t>
      </w:r>
      <w:proofErr w:type="gramEnd"/>
      <w:r w:rsidR="00606DB4">
        <w:rPr>
          <w:rFonts w:ascii="Times New Roman" w:hAnsi="Times New Roman" w:cs="Times New Roman"/>
          <w:sz w:val="22"/>
        </w:rPr>
        <w:t>Я) от 07 ноября 2024 г. 2768 З №211-</w:t>
      </w:r>
      <w:r w:rsidR="00606DB4">
        <w:rPr>
          <w:rFonts w:ascii="Times New Roman" w:hAnsi="Times New Roman" w:cs="Times New Roman"/>
          <w:sz w:val="22"/>
          <w:lang w:val="en-US"/>
        </w:rPr>
        <w:t>VII</w:t>
      </w:r>
      <w:r w:rsidR="00606DB4">
        <w:rPr>
          <w:rFonts w:ascii="Times New Roman" w:hAnsi="Times New Roman" w:cs="Times New Roman"/>
          <w:sz w:val="22"/>
        </w:rPr>
        <w:t xml:space="preserve"> « о внесении изменений в Земельный кодекс РС(Я)»;</w:t>
      </w:r>
      <w:r w:rsidRPr="00214478">
        <w:rPr>
          <w:rFonts w:ascii="Times New Roman" w:hAnsi="Times New Roman" w:cs="Times New Roman"/>
          <w:sz w:val="22"/>
        </w:rPr>
        <w:t xml:space="preserve"> ч.1 ст.51 Федерального закона от 6 октября 2003 г. № 131-ФЗ «Об общих принципах организации местного самоуправления в Российской Федерации»:</w:t>
      </w:r>
    </w:p>
    <w:p w:rsidR="00F45F1A" w:rsidRDefault="0045212A" w:rsidP="0045212A">
      <w:pPr>
        <w:pStyle w:val="2"/>
        <w:rPr>
          <w:lang w:eastAsia="ar-SA"/>
        </w:rPr>
      </w:pPr>
      <w:r>
        <w:t xml:space="preserve">Приложение №2 Постановления Главы Окружной Администрации Городского округа «Жатай» </w:t>
      </w:r>
      <w:r w:rsidRPr="00F60E1E">
        <w:t>№119/1 от 17 сентября 2024 г.</w:t>
      </w:r>
      <w:r w:rsidR="00F45F1A">
        <w:t xml:space="preserve"> «</w:t>
      </w:r>
      <w:r w:rsidR="00F45F1A" w:rsidRPr="00F45F1A">
        <w:t>Сводный перечень земельных участков, расположенных в границах Городского округа «Жатай» Р</w:t>
      </w:r>
      <w:proofErr w:type="gramStart"/>
      <w:r w:rsidR="00F45F1A" w:rsidRPr="00F45F1A">
        <w:t>С(</w:t>
      </w:r>
      <w:proofErr w:type="gramEnd"/>
      <w:r w:rsidR="00F45F1A" w:rsidRPr="00F45F1A">
        <w:t>Я) и предназначенных для предоставления льготным категориям граждан в порядке, установленном ст. 24.3 Земельного кодекса РС(Я) для использования в целях индивидуального жилищного строительства</w:t>
      </w:r>
      <w:r w:rsidR="00F45F1A">
        <w:t xml:space="preserve">» </w:t>
      </w:r>
      <w:r>
        <w:t>изложить в редакции в соответствии с Приложением №</w:t>
      </w:r>
      <w:r w:rsidR="00D479A4">
        <w:t>1</w:t>
      </w:r>
      <w:r>
        <w:t xml:space="preserve"> к Настоящему Постановлению</w:t>
      </w:r>
      <w:r w:rsidR="00F45F1A">
        <w:t>.</w:t>
      </w:r>
    </w:p>
    <w:p w:rsidR="00DF68B7" w:rsidRPr="00E603D3" w:rsidRDefault="00DF68B7" w:rsidP="00DF52D9">
      <w:pPr>
        <w:pStyle w:val="2"/>
        <w:rPr>
          <w:lang w:eastAsia="ar-SA"/>
        </w:rPr>
      </w:pPr>
      <w:r w:rsidRPr="00C95921">
        <w:rPr>
          <w:lang w:eastAsia="ar-SA"/>
        </w:rPr>
        <w:t>Контроль исполнени</w:t>
      </w:r>
      <w:r w:rsidR="00484F6B" w:rsidRPr="00C95921">
        <w:rPr>
          <w:lang w:eastAsia="ar-SA"/>
        </w:rPr>
        <w:t>я</w:t>
      </w:r>
      <w:r w:rsidRPr="00C95921">
        <w:rPr>
          <w:lang w:eastAsia="ar-SA"/>
        </w:rPr>
        <w:t xml:space="preserve"> настоящего </w:t>
      </w:r>
      <w:r w:rsidR="00484F6B" w:rsidRPr="00C95921">
        <w:rPr>
          <w:lang w:eastAsia="ar-SA"/>
        </w:rPr>
        <w:t>П</w:t>
      </w:r>
      <w:r w:rsidRPr="00C95921">
        <w:rPr>
          <w:lang w:eastAsia="ar-SA"/>
        </w:rPr>
        <w:t>остановления оставляю за собой</w:t>
      </w:r>
      <w:r w:rsidRPr="00C95921">
        <w:rPr>
          <w:color w:val="FF0000"/>
          <w:lang w:eastAsia="ar-SA"/>
        </w:rPr>
        <w:t>.</w:t>
      </w:r>
    </w:p>
    <w:p w:rsidR="00405EC4" w:rsidRPr="00C95921" w:rsidRDefault="00405EC4" w:rsidP="00C95921">
      <w:pPr>
        <w:widowControl w:val="0"/>
        <w:ind w:firstLine="709"/>
        <w:jc w:val="both"/>
        <w:rPr>
          <w:sz w:val="22"/>
          <w:szCs w:val="22"/>
        </w:rPr>
      </w:pPr>
    </w:p>
    <w:p w:rsidR="00405EC4" w:rsidRPr="00C95921" w:rsidRDefault="00405EC4" w:rsidP="00C95921">
      <w:pPr>
        <w:widowControl w:val="0"/>
        <w:ind w:firstLine="709"/>
        <w:jc w:val="both"/>
        <w:rPr>
          <w:sz w:val="22"/>
          <w:szCs w:val="22"/>
        </w:rPr>
      </w:pPr>
    </w:p>
    <w:p w:rsidR="00405EC4" w:rsidRPr="00C95921" w:rsidRDefault="00405EC4" w:rsidP="00C95921">
      <w:pPr>
        <w:widowControl w:val="0"/>
        <w:ind w:firstLine="709"/>
        <w:jc w:val="both"/>
        <w:rPr>
          <w:sz w:val="22"/>
          <w:szCs w:val="22"/>
        </w:rPr>
      </w:pPr>
    </w:p>
    <w:p w:rsidR="00405EC4" w:rsidRPr="00C95921" w:rsidRDefault="00405EC4" w:rsidP="00C95921">
      <w:pPr>
        <w:widowControl w:val="0"/>
        <w:ind w:firstLine="709"/>
        <w:jc w:val="both"/>
        <w:rPr>
          <w:sz w:val="22"/>
          <w:szCs w:val="22"/>
        </w:rPr>
      </w:pPr>
    </w:p>
    <w:p w:rsidR="00405EC4" w:rsidRPr="00C95921" w:rsidRDefault="00405EC4" w:rsidP="00C95921">
      <w:pPr>
        <w:widowControl w:val="0"/>
        <w:ind w:firstLine="709"/>
        <w:jc w:val="both"/>
        <w:rPr>
          <w:sz w:val="22"/>
          <w:szCs w:val="22"/>
        </w:rPr>
      </w:pPr>
    </w:p>
    <w:p w:rsidR="00405EC4" w:rsidRPr="00C95921" w:rsidRDefault="00C174BA" w:rsidP="00C95921">
      <w:pPr>
        <w:widowControl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Глав</w:t>
      </w:r>
      <w:r w:rsidR="00F60E1E">
        <w:rPr>
          <w:sz w:val="22"/>
          <w:szCs w:val="22"/>
        </w:rPr>
        <w:t>а</w:t>
      </w:r>
      <w:r w:rsidR="00C95921">
        <w:rPr>
          <w:sz w:val="22"/>
          <w:szCs w:val="22"/>
        </w:rPr>
        <w:tab/>
      </w:r>
      <w:r w:rsidR="00C95921">
        <w:rPr>
          <w:sz w:val="22"/>
          <w:szCs w:val="22"/>
        </w:rPr>
        <w:tab/>
      </w:r>
      <w:r w:rsidR="00C95921">
        <w:rPr>
          <w:sz w:val="22"/>
          <w:szCs w:val="22"/>
        </w:rPr>
        <w:tab/>
      </w:r>
      <w:r w:rsidR="00C95921">
        <w:rPr>
          <w:sz w:val="22"/>
          <w:szCs w:val="22"/>
        </w:rPr>
        <w:tab/>
      </w:r>
      <w:r w:rsidR="00C95921">
        <w:rPr>
          <w:sz w:val="22"/>
          <w:szCs w:val="22"/>
        </w:rPr>
        <w:tab/>
      </w:r>
      <w:r w:rsidR="00C95921">
        <w:rPr>
          <w:sz w:val="22"/>
          <w:szCs w:val="22"/>
        </w:rPr>
        <w:tab/>
      </w:r>
      <w:r w:rsidR="00C95921">
        <w:rPr>
          <w:sz w:val="22"/>
          <w:szCs w:val="22"/>
        </w:rPr>
        <w:tab/>
      </w:r>
      <w:r w:rsidR="00F60E1E">
        <w:rPr>
          <w:sz w:val="22"/>
          <w:szCs w:val="22"/>
        </w:rPr>
        <w:tab/>
      </w:r>
      <w:r w:rsidR="00F60E1E">
        <w:rPr>
          <w:sz w:val="22"/>
          <w:szCs w:val="22"/>
        </w:rPr>
        <w:tab/>
        <w:t>Е.Н. Исаева</w:t>
      </w:r>
    </w:p>
    <w:p w:rsidR="00DF68B7" w:rsidRPr="00C95921" w:rsidRDefault="00DF68B7" w:rsidP="00C95921">
      <w:pPr>
        <w:widowControl w:val="0"/>
        <w:ind w:firstLine="709"/>
        <w:jc w:val="both"/>
        <w:rPr>
          <w:sz w:val="22"/>
          <w:szCs w:val="22"/>
        </w:rPr>
      </w:pPr>
    </w:p>
    <w:p w:rsidR="00DF68B7" w:rsidRPr="00C95921" w:rsidRDefault="00DF68B7" w:rsidP="00C95921">
      <w:pPr>
        <w:widowControl w:val="0"/>
        <w:ind w:firstLine="709"/>
        <w:jc w:val="both"/>
        <w:rPr>
          <w:sz w:val="22"/>
          <w:szCs w:val="22"/>
        </w:rPr>
      </w:pPr>
    </w:p>
    <w:p w:rsidR="00DF68B7" w:rsidRPr="00C95921" w:rsidRDefault="00DF68B7" w:rsidP="00C95921">
      <w:pPr>
        <w:widowControl w:val="0"/>
        <w:rPr>
          <w:sz w:val="22"/>
          <w:szCs w:val="22"/>
        </w:rPr>
      </w:pPr>
    </w:p>
    <w:p w:rsidR="00484F6B" w:rsidRPr="00C95921" w:rsidRDefault="00484F6B" w:rsidP="00C95921">
      <w:pPr>
        <w:widowControl w:val="0"/>
        <w:rPr>
          <w:sz w:val="22"/>
          <w:szCs w:val="22"/>
        </w:rPr>
      </w:pPr>
    </w:p>
    <w:p w:rsidR="00484F6B" w:rsidRPr="00C95921" w:rsidRDefault="00484F6B" w:rsidP="00C95921">
      <w:pPr>
        <w:widowControl w:val="0"/>
        <w:rPr>
          <w:sz w:val="22"/>
          <w:szCs w:val="22"/>
        </w:rPr>
      </w:pPr>
    </w:p>
    <w:p w:rsidR="00484F6B" w:rsidRPr="00C95921" w:rsidRDefault="00484F6B" w:rsidP="00C95921">
      <w:pPr>
        <w:widowControl w:val="0"/>
        <w:rPr>
          <w:sz w:val="22"/>
          <w:szCs w:val="22"/>
        </w:rPr>
      </w:pPr>
    </w:p>
    <w:p w:rsidR="00484F6B" w:rsidRPr="00C95921" w:rsidRDefault="00484F6B" w:rsidP="00C95921">
      <w:pPr>
        <w:widowControl w:val="0"/>
        <w:rPr>
          <w:sz w:val="22"/>
          <w:szCs w:val="22"/>
        </w:rPr>
      </w:pPr>
    </w:p>
    <w:p w:rsidR="00484F6B" w:rsidRPr="00C95921" w:rsidRDefault="00484F6B" w:rsidP="00C95921">
      <w:pPr>
        <w:widowControl w:val="0"/>
        <w:rPr>
          <w:sz w:val="22"/>
          <w:szCs w:val="22"/>
        </w:rPr>
      </w:pPr>
    </w:p>
    <w:p w:rsidR="00C95921" w:rsidRDefault="00C95921">
      <w:pPr>
        <w:spacing w:after="200" w:line="276" w:lineRule="auto"/>
        <w:rPr>
          <w:sz w:val="22"/>
          <w:szCs w:val="22"/>
        </w:rPr>
      </w:pPr>
    </w:p>
    <w:sectPr w:rsidR="00C95921" w:rsidSect="00C95921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8D47BE"/>
    <w:multiLevelType w:val="hybridMultilevel"/>
    <w:tmpl w:val="CDCEDB32"/>
    <w:lvl w:ilvl="0" w:tplc="434AFDC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69786EE7"/>
    <w:multiLevelType w:val="hybridMultilevel"/>
    <w:tmpl w:val="B81A64C0"/>
    <w:lvl w:ilvl="0" w:tplc="434AFDC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71E644F4"/>
    <w:multiLevelType w:val="multilevel"/>
    <w:tmpl w:val="780C024E"/>
    <w:lvl w:ilvl="0">
      <w:start w:val="1"/>
      <w:numFmt w:val="decimal"/>
      <w:pStyle w:val="2"/>
      <w:lvlText w:val="%1."/>
      <w:lvlJc w:val="left"/>
      <w:pPr>
        <w:ind w:left="360" w:hanging="360"/>
      </w:pPr>
    </w:lvl>
    <w:lvl w:ilvl="1">
      <w:start w:val="1"/>
      <w:numFmt w:val="decimal"/>
      <w:pStyle w:val="3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7EEE3C2E"/>
    <w:multiLevelType w:val="hybridMultilevel"/>
    <w:tmpl w:val="D31C9366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05EC4"/>
    <w:rsid w:val="00004F75"/>
    <w:rsid w:val="000C4C23"/>
    <w:rsid w:val="000D561B"/>
    <w:rsid w:val="000E7550"/>
    <w:rsid w:val="00152805"/>
    <w:rsid w:val="001D540D"/>
    <w:rsid w:val="001F578B"/>
    <w:rsid w:val="00200A43"/>
    <w:rsid w:val="00214478"/>
    <w:rsid w:val="00226FA3"/>
    <w:rsid w:val="0024712B"/>
    <w:rsid w:val="00281B52"/>
    <w:rsid w:val="00330632"/>
    <w:rsid w:val="003353D2"/>
    <w:rsid w:val="00345107"/>
    <w:rsid w:val="003B71E8"/>
    <w:rsid w:val="00405EC4"/>
    <w:rsid w:val="0045212A"/>
    <w:rsid w:val="00484F6B"/>
    <w:rsid w:val="00493DF1"/>
    <w:rsid w:val="004B7D5C"/>
    <w:rsid w:val="004E7A54"/>
    <w:rsid w:val="00516F76"/>
    <w:rsid w:val="005274A7"/>
    <w:rsid w:val="00527C76"/>
    <w:rsid w:val="00550BD9"/>
    <w:rsid w:val="00565D09"/>
    <w:rsid w:val="0057312F"/>
    <w:rsid w:val="005A19E6"/>
    <w:rsid w:val="005B7C6F"/>
    <w:rsid w:val="00606DB4"/>
    <w:rsid w:val="00611640"/>
    <w:rsid w:val="00654CD6"/>
    <w:rsid w:val="00662236"/>
    <w:rsid w:val="00670ACF"/>
    <w:rsid w:val="00683A9F"/>
    <w:rsid w:val="006B5C3F"/>
    <w:rsid w:val="006F573F"/>
    <w:rsid w:val="007022D8"/>
    <w:rsid w:val="00714052"/>
    <w:rsid w:val="00714231"/>
    <w:rsid w:val="00733618"/>
    <w:rsid w:val="007412C1"/>
    <w:rsid w:val="00811CF7"/>
    <w:rsid w:val="00824D8F"/>
    <w:rsid w:val="00915A4C"/>
    <w:rsid w:val="009470A2"/>
    <w:rsid w:val="0096303A"/>
    <w:rsid w:val="009816EF"/>
    <w:rsid w:val="00981B5B"/>
    <w:rsid w:val="00A02638"/>
    <w:rsid w:val="00A06F31"/>
    <w:rsid w:val="00A12895"/>
    <w:rsid w:val="00A13950"/>
    <w:rsid w:val="00A70A68"/>
    <w:rsid w:val="00AB50FD"/>
    <w:rsid w:val="00AD4816"/>
    <w:rsid w:val="00B40915"/>
    <w:rsid w:val="00B912D3"/>
    <w:rsid w:val="00C174BA"/>
    <w:rsid w:val="00C702E4"/>
    <w:rsid w:val="00C95921"/>
    <w:rsid w:val="00CC5A69"/>
    <w:rsid w:val="00CC68CF"/>
    <w:rsid w:val="00D2385E"/>
    <w:rsid w:val="00D3685F"/>
    <w:rsid w:val="00D479A4"/>
    <w:rsid w:val="00D609FE"/>
    <w:rsid w:val="00D763E6"/>
    <w:rsid w:val="00DF52D9"/>
    <w:rsid w:val="00DF68B7"/>
    <w:rsid w:val="00E16F23"/>
    <w:rsid w:val="00E603D3"/>
    <w:rsid w:val="00E9280A"/>
    <w:rsid w:val="00EC000E"/>
    <w:rsid w:val="00EE0E4D"/>
    <w:rsid w:val="00EE36C6"/>
    <w:rsid w:val="00F267F6"/>
    <w:rsid w:val="00F36C3B"/>
    <w:rsid w:val="00F45F1A"/>
    <w:rsid w:val="00F60E1E"/>
    <w:rsid w:val="00F71189"/>
    <w:rsid w:val="00F83E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EC4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rsid w:val="00405EC4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4">
    <w:name w:val="Без интервала Знак"/>
    <w:link w:val="a3"/>
    <w:rsid w:val="00405EC4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05E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5EC4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D3685F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DF68B7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character" w:styleId="a7">
    <w:name w:val="Hyperlink"/>
    <w:basedOn w:val="a0"/>
    <w:uiPriority w:val="99"/>
    <w:semiHidden/>
    <w:unhideWhenUsed/>
    <w:rsid w:val="00C702E4"/>
    <w:rPr>
      <w:color w:val="0000FF"/>
      <w:u w:val="single"/>
    </w:rPr>
  </w:style>
  <w:style w:type="paragraph" w:customStyle="1" w:styleId="formattext">
    <w:name w:val="formattext"/>
    <w:basedOn w:val="a"/>
    <w:rsid w:val="00CC68CF"/>
    <w:pPr>
      <w:spacing w:before="100" w:beforeAutospacing="1" w:after="100" w:afterAutospacing="1"/>
    </w:pPr>
    <w:rPr>
      <w:color w:val="auto"/>
      <w:szCs w:val="24"/>
    </w:rPr>
  </w:style>
  <w:style w:type="paragraph" w:styleId="a8">
    <w:name w:val="List Paragraph"/>
    <w:basedOn w:val="a"/>
    <w:link w:val="a9"/>
    <w:uiPriority w:val="34"/>
    <w:qFormat/>
    <w:rsid w:val="00484F6B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color w:val="auto"/>
      <w:sz w:val="22"/>
      <w:szCs w:val="22"/>
    </w:rPr>
  </w:style>
  <w:style w:type="paragraph" w:customStyle="1" w:styleId="1">
    <w:name w:val="Стиль1"/>
    <w:basedOn w:val="a8"/>
    <w:link w:val="10"/>
    <w:qFormat/>
    <w:rsid w:val="00C95921"/>
    <w:pPr>
      <w:widowControl w:val="0"/>
      <w:spacing w:after="0" w:line="240" w:lineRule="auto"/>
      <w:ind w:left="0"/>
      <w:jc w:val="both"/>
    </w:pPr>
    <w:rPr>
      <w:rFonts w:ascii="Times New Roman" w:hAnsi="Times New Roman" w:cs="Times New Roman"/>
    </w:rPr>
  </w:style>
  <w:style w:type="character" w:customStyle="1" w:styleId="a9">
    <w:name w:val="Абзац списка Знак"/>
    <w:basedOn w:val="a0"/>
    <w:link w:val="a8"/>
    <w:uiPriority w:val="34"/>
    <w:rsid w:val="00C95921"/>
    <w:rPr>
      <w:rFonts w:eastAsiaTheme="minorEastAsia"/>
      <w:lang w:eastAsia="ru-RU"/>
    </w:rPr>
  </w:style>
  <w:style w:type="character" w:customStyle="1" w:styleId="10">
    <w:name w:val="Стиль1 Знак"/>
    <w:basedOn w:val="a9"/>
    <w:link w:val="1"/>
    <w:rsid w:val="00C95921"/>
    <w:rPr>
      <w:rFonts w:ascii="Times New Roman" w:eastAsiaTheme="minorEastAsia" w:hAnsi="Times New Roman" w:cs="Times New Roman"/>
      <w:lang w:eastAsia="ru-RU"/>
    </w:rPr>
  </w:style>
  <w:style w:type="paragraph" w:customStyle="1" w:styleId="2">
    <w:name w:val="Стиль2"/>
    <w:basedOn w:val="1"/>
    <w:link w:val="20"/>
    <w:qFormat/>
    <w:rsid w:val="00DF52D9"/>
    <w:pPr>
      <w:numPr>
        <w:numId w:val="3"/>
      </w:numPr>
      <w:ind w:left="0" w:firstLine="709"/>
    </w:pPr>
  </w:style>
  <w:style w:type="paragraph" w:customStyle="1" w:styleId="3">
    <w:name w:val="Стиль3"/>
    <w:basedOn w:val="1"/>
    <w:link w:val="30"/>
    <w:qFormat/>
    <w:rsid w:val="00DF52D9"/>
    <w:pPr>
      <w:numPr>
        <w:ilvl w:val="1"/>
        <w:numId w:val="3"/>
      </w:numPr>
      <w:ind w:left="0" w:firstLine="709"/>
    </w:pPr>
  </w:style>
  <w:style w:type="character" w:customStyle="1" w:styleId="20">
    <w:name w:val="Стиль2 Знак"/>
    <w:basedOn w:val="10"/>
    <w:link w:val="2"/>
    <w:rsid w:val="00DF52D9"/>
    <w:rPr>
      <w:rFonts w:ascii="Times New Roman" w:eastAsiaTheme="minorEastAsia" w:hAnsi="Times New Roman" w:cs="Times New Roman"/>
      <w:lang w:eastAsia="ru-RU"/>
    </w:rPr>
  </w:style>
  <w:style w:type="character" w:customStyle="1" w:styleId="30">
    <w:name w:val="Стиль3 Знак"/>
    <w:basedOn w:val="10"/>
    <w:link w:val="3"/>
    <w:rsid w:val="00DF52D9"/>
    <w:rPr>
      <w:rFonts w:ascii="Times New Roman" w:eastAsiaTheme="minorEastAsia" w:hAnsi="Times New Roman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EC4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rsid w:val="00405EC4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4">
    <w:name w:val="Без интервала Знак"/>
    <w:link w:val="a3"/>
    <w:rsid w:val="00405EC4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05E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5EC4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81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1724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загс</dc:creator>
  <cp:lastModifiedBy>Константинова Ирина</cp:lastModifiedBy>
  <cp:revision>28</cp:revision>
  <cp:lastPrinted>2024-12-20T05:04:00Z</cp:lastPrinted>
  <dcterms:created xsi:type="dcterms:W3CDTF">2024-05-06T03:18:00Z</dcterms:created>
  <dcterms:modified xsi:type="dcterms:W3CDTF">2025-07-31T03:30:00Z</dcterms:modified>
</cp:coreProperties>
</file>