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160" w:tblpY="326"/>
        <w:tblW w:w="94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9"/>
        <w:gridCol w:w="1276"/>
        <w:gridCol w:w="4110"/>
      </w:tblGrid>
      <w:tr w:rsidR="003341BA" w:rsidRPr="00617062" w:rsidTr="003341BA">
        <w:trPr>
          <w:cantSplit/>
          <w:trHeight w:val="1843"/>
        </w:trPr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Республика Саха (Якутия)</w:t>
            </w: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Окружная Администрация</w:t>
            </w: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 xml:space="preserve"> Городского округа  </w:t>
            </w:r>
          </w:p>
          <w:p w:rsidR="003341BA" w:rsidRPr="00617062" w:rsidRDefault="003341BA" w:rsidP="00892E23">
            <w:pPr>
              <w:ind w:left="144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«Жатай»</w:t>
            </w:r>
          </w:p>
          <w:p w:rsidR="003341BA" w:rsidRPr="00617062" w:rsidRDefault="003341BA" w:rsidP="00892E23">
            <w:pPr>
              <w:ind w:left="144" w:right="1" w:firstLine="1"/>
              <w:jc w:val="center"/>
              <w:rPr>
                <w:b/>
                <w:snapToGrid w:val="0"/>
              </w:rPr>
            </w:pPr>
          </w:p>
          <w:p w:rsidR="003341BA" w:rsidRPr="00617062" w:rsidRDefault="003341BA" w:rsidP="00892E23">
            <w:pPr>
              <w:jc w:val="center"/>
              <w:rPr>
                <w:rFonts w:eastAsia="Calibri"/>
                <w:lang w:eastAsia="en-US"/>
              </w:rPr>
            </w:pPr>
            <w:r w:rsidRPr="00617062">
              <w:rPr>
                <w:rFonts w:eastAsia="Calibri"/>
                <w:b/>
              </w:rPr>
              <w:t>ПОСТАНОВЛЕНИЕ</w:t>
            </w:r>
          </w:p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3341BA" w:rsidRPr="00617062" w:rsidRDefault="003341BA" w:rsidP="00892E23">
            <w:pPr>
              <w:ind w:left="1" w:right="1" w:firstLine="1"/>
              <w:jc w:val="center"/>
              <w:rPr>
                <w:snapToGrid w:val="0"/>
              </w:rPr>
            </w:pPr>
            <w:r w:rsidRPr="00617062">
              <w:rPr>
                <w:noProof/>
              </w:rPr>
              <w:drawing>
                <wp:inline distT="0" distB="0" distL="0" distR="0">
                  <wp:extent cx="600075" cy="790575"/>
                  <wp:effectExtent l="0" t="0" r="9525" b="9525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Саха θрθсп</w:t>
            </w:r>
            <w:r w:rsidRPr="00617062">
              <w:rPr>
                <w:b/>
                <w:snapToGrid w:val="0"/>
                <w:lang w:val="en-US"/>
              </w:rPr>
              <w:t>yy</w:t>
            </w:r>
            <w:r w:rsidRPr="00617062">
              <w:rPr>
                <w:b/>
                <w:snapToGrid w:val="0"/>
              </w:rPr>
              <w:t>б</w:t>
            </w:r>
            <w:r w:rsidRPr="00617062">
              <w:rPr>
                <w:b/>
                <w:snapToGrid w:val="0"/>
                <w:lang w:val="en-US"/>
              </w:rPr>
              <w:t>y</w:t>
            </w:r>
            <w:r w:rsidRPr="00617062">
              <w:rPr>
                <w:b/>
                <w:snapToGrid w:val="0"/>
              </w:rPr>
              <w:t>л</w:t>
            </w:r>
            <w:r w:rsidRPr="00617062">
              <w:rPr>
                <w:b/>
                <w:snapToGrid w:val="0"/>
                <w:lang w:val="en-US"/>
              </w:rPr>
              <w:t>y</w:t>
            </w:r>
            <w:r w:rsidRPr="00617062">
              <w:rPr>
                <w:b/>
                <w:snapToGrid w:val="0"/>
              </w:rPr>
              <w:t>кэтэ</w:t>
            </w:r>
          </w:p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«Жатай»</w:t>
            </w:r>
          </w:p>
          <w:p w:rsidR="003341BA" w:rsidRPr="00617062" w:rsidRDefault="003341BA" w:rsidP="00892E23">
            <w:pPr>
              <w:ind w:left="1" w:right="1" w:firstLine="1"/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Куораттаађы</w:t>
            </w:r>
            <w:r w:rsidR="00366B53">
              <w:rPr>
                <w:b/>
                <w:snapToGrid w:val="0"/>
              </w:rPr>
              <w:t xml:space="preserve"> </w:t>
            </w:r>
            <w:r w:rsidRPr="00617062">
              <w:rPr>
                <w:b/>
                <w:snapToGrid w:val="0"/>
              </w:rPr>
              <w:t>уокуругун</w:t>
            </w:r>
            <w:r w:rsidR="00366B53">
              <w:rPr>
                <w:b/>
                <w:snapToGrid w:val="0"/>
              </w:rPr>
              <w:t xml:space="preserve"> </w:t>
            </w:r>
            <w:r w:rsidRPr="00617062">
              <w:rPr>
                <w:b/>
                <w:snapToGrid w:val="0"/>
              </w:rPr>
              <w:t>Уокуруктаађы</w:t>
            </w:r>
            <w:r w:rsidR="00366B53">
              <w:rPr>
                <w:b/>
                <w:snapToGrid w:val="0"/>
              </w:rPr>
              <w:t xml:space="preserve"> </w:t>
            </w:r>
            <w:r w:rsidRPr="00617062">
              <w:rPr>
                <w:b/>
                <w:snapToGrid w:val="0"/>
              </w:rPr>
              <w:t>Дьа</w:t>
            </w:r>
            <w:r w:rsidRPr="00617062">
              <w:rPr>
                <w:b/>
                <w:snapToGrid w:val="0"/>
                <w:lang w:val="en-US"/>
              </w:rPr>
              <w:t>h</w:t>
            </w:r>
            <w:r w:rsidRPr="00617062">
              <w:rPr>
                <w:b/>
                <w:snapToGrid w:val="0"/>
              </w:rPr>
              <w:t>алтата</w:t>
            </w:r>
          </w:p>
          <w:p w:rsidR="003341BA" w:rsidRPr="00617062" w:rsidRDefault="003341BA" w:rsidP="00892E23">
            <w:pPr>
              <w:ind w:right="1"/>
              <w:rPr>
                <w:b/>
                <w:snapToGrid w:val="0"/>
              </w:rPr>
            </w:pPr>
          </w:p>
          <w:p w:rsidR="003341BA" w:rsidRPr="00617062" w:rsidRDefault="003341BA" w:rsidP="00892E23">
            <w:pPr>
              <w:jc w:val="center"/>
              <w:rPr>
                <w:b/>
                <w:snapToGrid w:val="0"/>
              </w:rPr>
            </w:pPr>
            <w:r w:rsidRPr="00617062">
              <w:rPr>
                <w:b/>
                <w:snapToGrid w:val="0"/>
              </w:rPr>
              <w:t>УУРААХ</w:t>
            </w:r>
          </w:p>
        </w:tc>
      </w:tr>
    </w:tbl>
    <w:tbl>
      <w:tblPr>
        <w:tblW w:w="9495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5"/>
      </w:tblGrid>
      <w:tr w:rsidR="003341BA" w:rsidRPr="00617062" w:rsidTr="00A05598">
        <w:trPr>
          <w:cantSplit/>
          <w:trHeight w:val="419"/>
        </w:trPr>
        <w:tc>
          <w:tcPr>
            <w:tcW w:w="9490" w:type="dxa"/>
            <w:vAlign w:val="center"/>
            <w:hideMark/>
          </w:tcPr>
          <w:p w:rsidR="003341BA" w:rsidRPr="00617062" w:rsidRDefault="00AF064A" w:rsidP="00892E23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п.Жатай</w:t>
            </w:r>
          </w:p>
          <w:p w:rsidR="003341BA" w:rsidRPr="00617062" w:rsidRDefault="008815CF" w:rsidP="00C42390">
            <w:pPr>
              <w:jc w:val="right"/>
              <w:rPr>
                <w:rFonts w:eastAsia="Calibri"/>
              </w:rPr>
            </w:pPr>
            <w:r>
              <w:rPr>
                <w:rFonts w:eastAsia="Calibri"/>
              </w:rPr>
              <w:t xml:space="preserve"> </w:t>
            </w:r>
            <w:r w:rsidR="00AF064A">
              <w:rPr>
                <w:rFonts w:eastAsia="Calibri"/>
              </w:rPr>
              <w:t>«</w:t>
            </w:r>
            <w:r w:rsidR="00C42390">
              <w:rPr>
                <w:rFonts w:eastAsia="Calibri"/>
              </w:rPr>
              <w:t>19</w:t>
            </w:r>
            <w:r w:rsidR="00AF064A">
              <w:rPr>
                <w:rFonts w:eastAsia="Calibri"/>
              </w:rPr>
              <w:t>»</w:t>
            </w:r>
            <w:r w:rsidR="00F84C46">
              <w:rPr>
                <w:rFonts w:eastAsia="Calibri"/>
              </w:rPr>
              <w:t xml:space="preserve"> декабря 2</w:t>
            </w:r>
            <w:r w:rsidR="00A05598">
              <w:rPr>
                <w:rFonts w:eastAsia="Calibri"/>
              </w:rPr>
              <w:t>02</w:t>
            </w:r>
            <w:r w:rsidR="00B24ED5">
              <w:rPr>
                <w:rFonts w:eastAsia="Calibri"/>
              </w:rPr>
              <w:t>5</w:t>
            </w:r>
            <w:r w:rsidR="00A05598">
              <w:rPr>
                <w:rFonts w:eastAsia="Calibri"/>
              </w:rPr>
              <w:t xml:space="preserve"> г. №</w:t>
            </w:r>
            <w:r w:rsidR="00C42390">
              <w:rPr>
                <w:rFonts w:eastAsia="Calibri"/>
              </w:rPr>
              <w:t>113-</w:t>
            </w:r>
            <w:r w:rsidR="00F84C46">
              <w:rPr>
                <w:rFonts w:eastAsia="Calibri"/>
              </w:rPr>
              <w:t>Г</w:t>
            </w:r>
          </w:p>
        </w:tc>
      </w:tr>
    </w:tbl>
    <w:p w:rsidR="003341BA" w:rsidRPr="00617062" w:rsidRDefault="003341BA" w:rsidP="00892E23"/>
    <w:p w:rsidR="003341BA" w:rsidRPr="00617062" w:rsidRDefault="003341BA" w:rsidP="00892E23">
      <w:pPr>
        <w:pStyle w:val="a5"/>
        <w:rPr>
          <w:b/>
        </w:rPr>
      </w:pPr>
      <w:r w:rsidRPr="00617062">
        <w:rPr>
          <w:b/>
        </w:rPr>
        <w:t xml:space="preserve">Об утверждении Программы профилактики </w:t>
      </w:r>
    </w:p>
    <w:p w:rsidR="00DD7387" w:rsidRPr="00617062" w:rsidRDefault="003341BA" w:rsidP="00892E23">
      <w:pPr>
        <w:pStyle w:val="a5"/>
        <w:rPr>
          <w:b/>
        </w:rPr>
      </w:pPr>
      <w:r w:rsidRPr="00617062">
        <w:rPr>
          <w:b/>
        </w:rPr>
        <w:t>рисков причинения вреда (ущерба)</w:t>
      </w:r>
      <w:r w:rsidR="00DD7387" w:rsidRPr="00617062">
        <w:rPr>
          <w:b/>
        </w:rPr>
        <w:t>охраняемым</w:t>
      </w:r>
    </w:p>
    <w:p w:rsidR="00DD7387" w:rsidRPr="00617062" w:rsidRDefault="00DD7387" w:rsidP="00892E23">
      <w:pPr>
        <w:pStyle w:val="a5"/>
        <w:rPr>
          <w:b/>
        </w:rPr>
      </w:pPr>
      <w:r w:rsidRPr="00617062">
        <w:rPr>
          <w:b/>
        </w:rPr>
        <w:t>законом ценностей</w:t>
      </w:r>
      <w:r w:rsidR="003341BA" w:rsidRPr="00617062">
        <w:rPr>
          <w:b/>
        </w:rPr>
        <w:t xml:space="preserve"> в сфере муниципального контроля </w:t>
      </w:r>
    </w:p>
    <w:p w:rsidR="005070E7" w:rsidRPr="00617062" w:rsidRDefault="005070E7" w:rsidP="00892E23">
      <w:pPr>
        <w:pStyle w:val="20"/>
        <w:jc w:val="both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 xml:space="preserve">на автомобильном транспорте, городском наземном </w:t>
      </w:r>
    </w:p>
    <w:p w:rsidR="005070E7" w:rsidRPr="00617062" w:rsidRDefault="005070E7" w:rsidP="00892E23">
      <w:pPr>
        <w:pStyle w:val="20"/>
        <w:jc w:val="both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 xml:space="preserve">электрическом транспорте и в дорожном хозяйстве </w:t>
      </w:r>
    </w:p>
    <w:p w:rsidR="003341BA" w:rsidRPr="00617062" w:rsidRDefault="00223F26" w:rsidP="00892E23">
      <w:pPr>
        <w:pStyle w:val="a5"/>
        <w:rPr>
          <w:b/>
        </w:rPr>
      </w:pPr>
      <w:r>
        <w:rPr>
          <w:b/>
        </w:rPr>
        <w:t>на</w:t>
      </w:r>
      <w:r w:rsidR="00DD7387" w:rsidRPr="00617062">
        <w:rPr>
          <w:b/>
        </w:rPr>
        <w:t xml:space="preserve"> </w:t>
      </w:r>
      <w:r w:rsidR="005A1DFC">
        <w:rPr>
          <w:b/>
        </w:rPr>
        <w:t>территории</w:t>
      </w:r>
      <w:r w:rsidR="003341BA" w:rsidRPr="00617062">
        <w:rPr>
          <w:b/>
        </w:rPr>
        <w:t xml:space="preserve"> Городского округа «Жатай»  на 202</w:t>
      </w:r>
      <w:r w:rsidR="00B24ED5">
        <w:rPr>
          <w:b/>
        </w:rPr>
        <w:t>6</w:t>
      </w:r>
      <w:r w:rsidR="003341BA" w:rsidRPr="00617062">
        <w:rPr>
          <w:b/>
        </w:rPr>
        <w:t xml:space="preserve"> год</w:t>
      </w:r>
    </w:p>
    <w:p w:rsidR="003341BA" w:rsidRPr="00617062" w:rsidRDefault="003341BA" w:rsidP="00892E23">
      <w:pPr>
        <w:pStyle w:val="a5"/>
        <w:jc w:val="center"/>
        <w:rPr>
          <w:b/>
        </w:rPr>
      </w:pPr>
    </w:p>
    <w:p w:rsidR="003341BA" w:rsidRPr="00617062" w:rsidRDefault="003341BA" w:rsidP="00892E23">
      <w:pPr>
        <w:ind w:firstLine="567"/>
        <w:jc w:val="both"/>
      </w:pPr>
      <w:r w:rsidRPr="00617062">
        <w:t>В соответствии со статьей 44 Федерального закона от 31 июля 2020 г. № 248-ФЗ «О государственном контроле (надзоре) и муниципальном контроле в Российской Федерации», а также согласно постановлению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ценностям»:</w:t>
      </w:r>
    </w:p>
    <w:p w:rsidR="003341BA" w:rsidRPr="00617062" w:rsidRDefault="003341BA" w:rsidP="00892E23">
      <w:pPr>
        <w:pStyle w:val="a5"/>
        <w:numPr>
          <w:ilvl w:val="0"/>
          <w:numId w:val="11"/>
        </w:numPr>
        <w:jc w:val="both"/>
      </w:pPr>
      <w:r w:rsidRPr="00617062">
        <w:t xml:space="preserve">Утвердить Программу </w:t>
      </w:r>
      <w:r w:rsidR="00DD7387" w:rsidRPr="00617062">
        <w:t xml:space="preserve">профилактики рисков причинения вреда (ущерба) охраняемым законом ценностей в сфере муниципального контроля </w:t>
      </w:r>
      <w:r w:rsidR="005070E7" w:rsidRPr="00617062">
        <w:t>на автомобильном транспорте, городском наземном электрическом транспорте и в дорожном хозяйстве</w:t>
      </w:r>
      <w:r w:rsidR="00FE21CD" w:rsidRPr="00617062">
        <w:t xml:space="preserve"> </w:t>
      </w:r>
      <w:r w:rsidR="00223F26">
        <w:t xml:space="preserve">на </w:t>
      </w:r>
      <w:r w:rsidR="005070E7" w:rsidRPr="00617062">
        <w:t xml:space="preserve"> </w:t>
      </w:r>
      <w:r w:rsidR="00223F26" w:rsidRPr="00223F26">
        <w:t xml:space="preserve">территории </w:t>
      </w:r>
      <w:r w:rsidR="00DD7387" w:rsidRPr="00617062">
        <w:t>Городского округа «Жатай»  на 202</w:t>
      </w:r>
      <w:r w:rsidR="007D6B80">
        <w:t>5</w:t>
      </w:r>
      <w:r w:rsidR="00DD7387" w:rsidRPr="00617062">
        <w:t xml:space="preserve"> год </w:t>
      </w:r>
      <w:r w:rsidRPr="00617062">
        <w:t xml:space="preserve">согласно приложению к настоящему </w:t>
      </w:r>
      <w:r w:rsidR="00DD7387" w:rsidRPr="00617062">
        <w:t>постановлени</w:t>
      </w:r>
      <w:r w:rsidR="004B6A07" w:rsidRPr="00617062">
        <w:t>ю</w:t>
      </w:r>
      <w:r w:rsidRPr="00617062">
        <w:t>.</w:t>
      </w:r>
    </w:p>
    <w:p w:rsidR="003341BA" w:rsidRPr="00617062" w:rsidRDefault="003341BA" w:rsidP="00892E23">
      <w:pPr>
        <w:pStyle w:val="a5"/>
        <w:numPr>
          <w:ilvl w:val="0"/>
          <w:numId w:val="11"/>
        </w:numPr>
        <w:ind w:left="0" w:firstLine="567"/>
        <w:jc w:val="both"/>
      </w:pPr>
      <w:r w:rsidRPr="00617062">
        <w:t>Разместить настоящие Постановление на официальном сайте ГО «Жатай».</w:t>
      </w:r>
    </w:p>
    <w:p w:rsidR="003341BA" w:rsidRPr="00617062" w:rsidRDefault="003341BA" w:rsidP="00563EE6">
      <w:pPr>
        <w:pStyle w:val="a5"/>
        <w:numPr>
          <w:ilvl w:val="0"/>
          <w:numId w:val="11"/>
        </w:numPr>
        <w:ind w:left="1418" w:hanging="851"/>
        <w:jc w:val="both"/>
      </w:pPr>
      <w:r w:rsidRPr="00617062">
        <w:t xml:space="preserve">Контроль исполнения настоящего Постановления </w:t>
      </w:r>
      <w:r w:rsidR="00563EE6" w:rsidRPr="00E85791">
        <w:t>возложить н</w:t>
      </w:r>
      <w:r w:rsidR="00563EE6">
        <w:t>а и.о.</w:t>
      </w:r>
      <w:r w:rsidR="00563EE6" w:rsidRPr="00E85791">
        <w:t xml:space="preserve"> Заместителя Главы Окружной Администрации ГО «Жатай» </w:t>
      </w:r>
      <w:r w:rsidR="00563EE6">
        <w:t>Кречетова Р.Г</w:t>
      </w:r>
      <w:r w:rsidRPr="00617062">
        <w:t>.</w:t>
      </w:r>
    </w:p>
    <w:p w:rsidR="003341BA" w:rsidRPr="00617062" w:rsidRDefault="003341BA" w:rsidP="00892E23">
      <w:pPr>
        <w:pStyle w:val="a5"/>
        <w:ind w:left="709" w:firstLine="567"/>
        <w:jc w:val="both"/>
      </w:pPr>
    </w:p>
    <w:p w:rsidR="003341BA" w:rsidRPr="00617062" w:rsidRDefault="003341BA" w:rsidP="00892E23">
      <w:pPr>
        <w:pStyle w:val="a5"/>
        <w:ind w:left="709" w:firstLine="567"/>
        <w:jc w:val="both"/>
      </w:pPr>
    </w:p>
    <w:p w:rsidR="003341BA" w:rsidRPr="00617062" w:rsidRDefault="003341BA" w:rsidP="00892E23">
      <w:pPr>
        <w:ind w:firstLine="567"/>
      </w:pPr>
      <w:r w:rsidRPr="00617062">
        <w:t>Глав</w:t>
      </w:r>
      <w:r w:rsidR="00DF05E7">
        <w:t>а</w:t>
      </w:r>
      <w:r w:rsidR="00FE21CD" w:rsidRPr="00617062">
        <w:t xml:space="preserve">                                                         </w:t>
      </w:r>
      <w:r w:rsidR="00DF05E7">
        <w:t>Исаева Е.Н.</w:t>
      </w:r>
    </w:p>
    <w:p w:rsidR="00E44C65" w:rsidRPr="00617062" w:rsidRDefault="00E44C65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341BA" w:rsidRPr="00617062" w:rsidRDefault="003341BA" w:rsidP="00892E23">
      <w:pPr>
        <w:ind w:firstLine="567"/>
      </w:pPr>
    </w:p>
    <w:p w:rsidR="003462D3" w:rsidRPr="00617062" w:rsidRDefault="003462D3" w:rsidP="00892E23">
      <w:pPr>
        <w:pStyle w:val="a5"/>
      </w:pPr>
    </w:p>
    <w:p w:rsidR="002B09D1" w:rsidRPr="00617062" w:rsidRDefault="002B09D1" w:rsidP="00892E23">
      <w:pPr>
        <w:pStyle w:val="a5"/>
      </w:pPr>
    </w:p>
    <w:p w:rsidR="003341BA" w:rsidRPr="00617062" w:rsidRDefault="003341BA" w:rsidP="00892E23">
      <w:pPr>
        <w:pStyle w:val="a5"/>
        <w:ind w:firstLine="567"/>
        <w:jc w:val="right"/>
      </w:pPr>
      <w:r w:rsidRPr="00617062">
        <w:t xml:space="preserve">Приложение </w:t>
      </w:r>
    </w:p>
    <w:p w:rsidR="003341BA" w:rsidRPr="00617062" w:rsidRDefault="003341BA" w:rsidP="00892E23">
      <w:pPr>
        <w:pStyle w:val="a5"/>
        <w:ind w:firstLine="567"/>
        <w:jc w:val="right"/>
      </w:pPr>
      <w:r w:rsidRPr="00617062">
        <w:t xml:space="preserve">к Постановлению Окружной </w:t>
      </w:r>
    </w:p>
    <w:p w:rsidR="003341BA" w:rsidRPr="00617062" w:rsidRDefault="003341BA" w:rsidP="00892E23">
      <w:pPr>
        <w:pStyle w:val="a5"/>
        <w:ind w:firstLine="567"/>
        <w:jc w:val="right"/>
      </w:pPr>
      <w:r w:rsidRPr="00617062">
        <w:t>Администрации ГО «Жатай»</w:t>
      </w:r>
    </w:p>
    <w:p w:rsidR="003341BA" w:rsidRPr="00617062" w:rsidRDefault="003341BA" w:rsidP="00892E23">
      <w:pPr>
        <w:pStyle w:val="a5"/>
        <w:ind w:firstLine="567"/>
        <w:jc w:val="right"/>
      </w:pPr>
      <w:r w:rsidRPr="00617062">
        <w:t xml:space="preserve">от </w:t>
      </w:r>
      <w:r w:rsidR="00AF064A">
        <w:rPr>
          <w:rFonts w:eastAsia="Calibri"/>
        </w:rPr>
        <w:t>«</w:t>
      </w:r>
      <w:r w:rsidR="00C42390">
        <w:rPr>
          <w:rFonts w:eastAsia="Calibri"/>
        </w:rPr>
        <w:t>19</w:t>
      </w:r>
      <w:r w:rsidR="00AF064A">
        <w:rPr>
          <w:rFonts w:eastAsia="Calibri"/>
        </w:rPr>
        <w:t>»</w:t>
      </w:r>
      <w:r w:rsidR="00F84C46">
        <w:rPr>
          <w:rFonts w:eastAsia="Calibri"/>
        </w:rPr>
        <w:t xml:space="preserve"> декабря </w:t>
      </w:r>
      <w:r w:rsidR="00AF064A">
        <w:rPr>
          <w:rFonts w:eastAsia="Calibri"/>
        </w:rPr>
        <w:t>202</w:t>
      </w:r>
      <w:r w:rsidR="00B24ED5">
        <w:rPr>
          <w:rFonts w:eastAsia="Calibri"/>
        </w:rPr>
        <w:t>5</w:t>
      </w:r>
      <w:r w:rsidR="00A05598">
        <w:rPr>
          <w:rFonts w:eastAsia="Calibri"/>
        </w:rPr>
        <w:t>г</w:t>
      </w:r>
      <w:r w:rsidR="00AF064A">
        <w:rPr>
          <w:rFonts w:eastAsia="Calibri"/>
        </w:rPr>
        <w:t>.№</w:t>
      </w:r>
      <w:r w:rsidR="00C42390">
        <w:rPr>
          <w:rFonts w:eastAsia="Calibri"/>
        </w:rPr>
        <w:t>113</w:t>
      </w:r>
      <w:bookmarkStart w:id="0" w:name="_GoBack"/>
      <w:bookmarkEnd w:id="0"/>
      <w:r w:rsidR="00F84C46">
        <w:rPr>
          <w:rFonts w:eastAsia="Calibri"/>
        </w:rPr>
        <w:t>-Г</w:t>
      </w:r>
    </w:p>
    <w:p w:rsidR="003341BA" w:rsidRPr="00617062" w:rsidRDefault="003341BA" w:rsidP="00892E23">
      <w:pPr>
        <w:ind w:firstLine="567"/>
        <w:jc w:val="center"/>
      </w:pPr>
    </w:p>
    <w:p w:rsidR="00DD7387" w:rsidRPr="00617062" w:rsidRDefault="003341BA" w:rsidP="00892E23">
      <w:pPr>
        <w:ind w:firstLine="567"/>
        <w:jc w:val="center"/>
        <w:rPr>
          <w:b/>
        </w:rPr>
      </w:pPr>
      <w:r w:rsidRPr="00617062">
        <w:rPr>
          <w:b/>
        </w:rPr>
        <w:t>ПРОГРАММА</w:t>
      </w:r>
    </w:p>
    <w:p w:rsidR="00DD7387" w:rsidRPr="00617062" w:rsidRDefault="00DD7387" w:rsidP="00892E23">
      <w:pPr>
        <w:ind w:firstLine="567"/>
        <w:jc w:val="center"/>
        <w:rPr>
          <w:b/>
        </w:rPr>
      </w:pPr>
      <w:r w:rsidRPr="00617062">
        <w:rPr>
          <w:b/>
        </w:rPr>
        <w:t>профилактики  рисков причинения вреда (ущерба) охраняемым</w:t>
      </w:r>
    </w:p>
    <w:p w:rsidR="002B09D1" w:rsidRPr="00617062" w:rsidRDefault="00DD7387" w:rsidP="00892E23">
      <w:pPr>
        <w:pStyle w:val="a5"/>
        <w:jc w:val="center"/>
        <w:rPr>
          <w:b/>
        </w:rPr>
      </w:pPr>
      <w:r w:rsidRPr="00617062">
        <w:rPr>
          <w:b/>
        </w:rPr>
        <w:t xml:space="preserve">законом ценностей в сфере </w:t>
      </w:r>
      <w:r w:rsidR="002B09D1" w:rsidRPr="00617062">
        <w:rPr>
          <w:b/>
        </w:rPr>
        <w:t>муниципального контроля</w:t>
      </w:r>
    </w:p>
    <w:p w:rsidR="002B09D1" w:rsidRPr="00617062" w:rsidRDefault="002B09D1" w:rsidP="00892E23">
      <w:pPr>
        <w:pStyle w:val="20"/>
        <w:jc w:val="center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>на автомобильном транспорте, городском наземном</w:t>
      </w:r>
    </w:p>
    <w:p w:rsidR="002B09D1" w:rsidRPr="00617062" w:rsidRDefault="002B09D1" w:rsidP="00892E23">
      <w:pPr>
        <w:pStyle w:val="20"/>
        <w:jc w:val="center"/>
        <w:rPr>
          <w:b/>
          <w:snapToGrid/>
          <w:sz w:val="24"/>
          <w:szCs w:val="24"/>
        </w:rPr>
      </w:pPr>
      <w:r w:rsidRPr="00617062">
        <w:rPr>
          <w:b/>
          <w:snapToGrid/>
          <w:sz w:val="24"/>
          <w:szCs w:val="24"/>
        </w:rPr>
        <w:t>электрическом транспорте и в дорожном хозяйстве</w:t>
      </w:r>
    </w:p>
    <w:p w:rsidR="003341BA" w:rsidRPr="00617062" w:rsidRDefault="00223F26" w:rsidP="00892E23">
      <w:pPr>
        <w:ind w:firstLine="567"/>
        <w:jc w:val="center"/>
        <w:rPr>
          <w:b/>
        </w:rPr>
      </w:pPr>
      <w:r>
        <w:rPr>
          <w:b/>
        </w:rPr>
        <w:t xml:space="preserve">на </w:t>
      </w:r>
      <w:r w:rsidR="00DD7387" w:rsidRPr="00617062">
        <w:rPr>
          <w:b/>
        </w:rPr>
        <w:t xml:space="preserve"> </w:t>
      </w:r>
      <w:r w:rsidR="005A1DFC">
        <w:rPr>
          <w:b/>
        </w:rPr>
        <w:t>территории</w:t>
      </w:r>
      <w:r w:rsidR="00DD7387" w:rsidRPr="00617062">
        <w:rPr>
          <w:b/>
        </w:rPr>
        <w:t xml:space="preserve"> Городского округа «Жатай»  на 202</w:t>
      </w:r>
      <w:r w:rsidR="00B24ED5">
        <w:rPr>
          <w:b/>
        </w:rPr>
        <w:t>6</w:t>
      </w:r>
      <w:r w:rsidR="00366B53">
        <w:rPr>
          <w:b/>
        </w:rPr>
        <w:t xml:space="preserve"> </w:t>
      </w:r>
      <w:r w:rsidR="00DD7387" w:rsidRPr="00617062">
        <w:rPr>
          <w:b/>
        </w:rPr>
        <w:t>год</w:t>
      </w:r>
    </w:p>
    <w:p w:rsidR="00FE21CD" w:rsidRPr="00617062" w:rsidRDefault="00FE21CD" w:rsidP="008D40A8">
      <w:pPr>
        <w:jc w:val="both"/>
        <w:rPr>
          <w:rFonts w:eastAsia="Calibri"/>
          <w:b/>
          <w:lang w:eastAsia="en-US"/>
        </w:rPr>
      </w:pP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Настоящая программа профилактики рисков причинения вреда (ущерба) охраняемым законом ценностям при осуществлении муниципального контроля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>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 xml:space="preserve">на территории </w:t>
      </w:r>
      <w:r w:rsidR="008D40A8" w:rsidRPr="00617062">
        <w:rPr>
          <w:rFonts w:eastAsia="Calibri"/>
          <w:lang w:eastAsia="en-US"/>
        </w:rPr>
        <w:t>Городского округа «Жатай»</w:t>
      </w:r>
      <w:r w:rsidR="00366B53">
        <w:rPr>
          <w:rFonts w:eastAsia="Calibri"/>
          <w:lang w:eastAsia="en-US"/>
        </w:rPr>
        <w:t xml:space="preserve"> </w:t>
      </w:r>
      <w:r w:rsidRPr="00617062">
        <w:rPr>
          <w:rFonts w:eastAsia="Calibri"/>
          <w:lang w:eastAsia="en-US"/>
        </w:rPr>
        <w:t>(далее - 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контроля 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 xml:space="preserve">на территории </w:t>
      </w:r>
      <w:r w:rsidR="008D40A8" w:rsidRPr="00617062">
        <w:rPr>
          <w:rFonts w:eastAsia="Calibri"/>
          <w:lang w:eastAsia="en-US"/>
        </w:rPr>
        <w:t>Городского округа «Жатай»</w:t>
      </w:r>
      <w:r w:rsidR="00366B53">
        <w:rPr>
          <w:rFonts w:eastAsia="Calibri"/>
          <w:lang w:eastAsia="en-US"/>
        </w:rPr>
        <w:t xml:space="preserve"> </w:t>
      </w:r>
      <w:r w:rsidRPr="00617062">
        <w:rPr>
          <w:rFonts w:eastAsia="Calibri"/>
          <w:lang w:eastAsia="en-US"/>
        </w:rPr>
        <w:t>(далее – муниципальный контроль).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</w:p>
    <w:p w:rsidR="00FE21CD" w:rsidRPr="00617062" w:rsidRDefault="00FE21CD" w:rsidP="00FE21CD">
      <w:pPr>
        <w:ind w:firstLine="708"/>
        <w:jc w:val="center"/>
        <w:rPr>
          <w:rFonts w:eastAsia="Calibri"/>
          <w:b/>
          <w:lang w:eastAsia="en-US"/>
        </w:rPr>
      </w:pPr>
      <w:r w:rsidRPr="00617062">
        <w:rPr>
          <w:rFonts w:eastAsia="Calibri"/>
          <w:b/>
          <w:lang w:eastAsia="en-US"/>
        </w:rPr>
        <w:t xml:space="preserve">1. Анализ текущего состояния осуществления муниципального контроля, описание текущего развития профилактической деятельности </w:t>
      </w:r>
      <w:r w:rsidR="008D40A8" w:rsidRPr="00617062">
        <w:rPr>
          <w:rFonts w:eastAsia="Calibri"/>
          <w:b/>
          <w:lang w:eastAsia="en-US"/>
        </w:rPr>
        <w:t>Окружной Администрации Городского округа «Жатай»</w:t>
      </w:r>
      <w:r w:rsidRPr="00617062">
        <w:rPr>
          <w:rFonts w:eastAsia="Calibri"/>
          <w:b/>
          <w:lang w:eastAsia="en-US"/>
        </w:rPr>
        <w:t>, характеристика проблем, на решение которых направлена Программа</w:t>
      </w:r>
    </w:p>
    <w:p w:rsidR="00FE21CD" w:rsidRPr="00617062" w:rsidRDefault="00FE21CD" w:rsidP="00FE21CD">
      <w:pPr>
        <w:ind w:firstLine="708"/>
        <w:jc w:val="center"/>
        <w:rPr>
          <w:rFonts w:eastAsia="Calibri"/>
          <w:b/>
          <w:lang w:eastAsia="en-US"/>
        </w:rPr>
      </w:pPr>
    </w:p>
    <w:p w:rsidR="00FE21CD" w:rsidRPr="00617062" w:rsidRDefault="00FE21CD" w:rsidP="00FE21CD">
      <w:pPr>
        <w:ind w:firstLine="708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Объектами при осуществлении вида муниципального контроля являются:</w:t>
      </w:r>
    </w:p>
    <w:p w:rsidR="00FE21CD" w:rsidRPr="00617062" w:rsidRDefault="00FE21CD" w:rsidP="00FE21CD">
      <w:pPr>
        <w:autoSpaceDE w:val="0"/>
        <w:autoSpaceDN w:val="0"/>
        <w:adjustRightInd w:val="0"/>
        <w:ind w:firstLine="708"/>
        <w:jc w:val="both"/>
      </w:pPr>
      <w:r w:rsidRPr="00617062">
        <w:t xml:space="preserve">а) деятельность, действия (бездействие) контролируемых лиц, связанные с соблюдением обязательных требований, установленных федеральными законами и иными нормативными правовыми актами Российской Федерации, законами и иными нормативными правовыми актами </w:t>
      </w:r>
      <w:r w:rsidR="005C5597">
        <w:t>Республики Саха (Якутия)</w:t>
      </w:r>
      <w:r w:rsidRPr="00617062">
        <w:t xml:space="preserve">, нормативными правовыми актами </w:t>
      </w:r>
      <w:r w:rsidR="005C5597">
        <w:t>Городского округа «Жатай»</w:t>
      </w:r>
      <w:r w:rsidRPr="00617062">
        <w:t xml:space="preserve">, в сфере автомобильного транспорта и городского наземного электрического транспорта, автомобильных дорог, дорожной деятельности в части </w:t>
      </w:r>
      <w:r w:rsidR="003C6B7D">
        <w:t>сохранности автомобильных дорог</w:t>
      </w:r>
      <w:r w:rsidRPr="00617062">
        <w:t>;</w:t>
      </w:r>
    </w:p>
    <w:p w:rsidR="00FE21CD" w:rsidRPr="00617062" w:rsidRDefault="00FE21CD" w:rsidP="00FE21CD">
      <w:pPr>
        <w:autoSpaceDE w:val="0"/>
        <w:autoSpaceDN w:val="0"/>
        <w:adjustRightInd w:val="0"/>
        <w:jc w:val="both"/>
      </w:pPr>
      <w:r w:rsidRPr="00617062">
        <w:tab/>
        <w:t xml:space="preserve">б) автомобильные дороги местного значения </w:t>
      </w:r>
      <w:r w:rsidR="005A1DFC">
        <w:t>Г</w:t>
      </w:r>
      <w:r w:rsidRPr="00617062">
        <w:t>ородского округа</w:t>
      </w:r>
      <w:r w:rsidR="005A1DFC">
        <w:t xml:space="preserve"> «Жатай»</w:t>
      </w:r>
      <w:r w:rsidRPr="00617062">
        <w:t>, объекты дорожного сервиса, размещенные в полосах отвода и (или) придорожных полосах автомобильных дорог общего пользования, которыми граждане и организации владеют и (или) пользуются и к которым законодательством предъявляются обязательные требования (далее - производственные объекты).</w:t>
      </w:r>
    </w:p>
    <w:p w:rsidR="00FE21CD" w:rsidRPr="00617062" w:rsidRDefault="00FE21CD" w:rsidP="00FE21CD">
      <w:pPr>
        <w:ind w:firstLine="708"/>
        <w:jc w:val="both"/>
        <w:rPr>
          <w:rFonts w:eastAsia="Calibri"/>
          <w:i/>
          <w:lang w:eastAsia="en-US"/>
        </w:rPr>
      </w:pPr>
      <w:r w:rsidRPr="00617062">
        <w:rPr>
          <w:rFonts w:eastAsia="Calibri"/>
          <w:lang w:eastAsia="en-US"/>
        </w:rPr>
        <w:t xml:space="preserve">Контролируемыми лицами при осуществлении муниципального контроля являются </w:t>
      </w:r>
      <w:r w:rsidRPr="00617062">
        <w:rPr>
          <w:rFonts w:eastAsia="Calibri"/>
        </w:rPr>
        <w:t>юридические лица, индивидуальные предприниматели, граждане</w:t>
      </w:r>
      <w:r w:rsidRPr="00617062">
        <w:rPr>
          <w:rFonts w:eastAsia="Calibri"/>
          <w:lang w:eastAsia="en-US"/>
        </w:rPr>
        <w:t>.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 xml:space="preserve">Главной задачей при осуществлении муниципального контроля является переориентация контрольной деятельности на объекты повышенного риска и усиление профилактической работы в отношении всех объектов контроля, обеспечивая приоритет проведения профилактики. </w:t>
      </w:r>
    </w:p>
    <w:p w:rsidR="00FE21CD" w:rsidRPr="00617062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617062">
        <w:rPr>
          <w:spacing w:val="1"/>
        </w:rPr>
        <w:t>В 202</w:t>
      </w:r>
      <w:r w:rsidR="007D6B80">
        <w:rPr>
          <w:spacing w:val="1"/>
        </w:rPr>
        <w:t>4</w:t>
      </w:r>
      <w:r w:rsidRPr="00617062">
        <w:rPr>
          <w:spacing w:val="1"/>
        </w:rPr>
        <w:t xml:space="preserve"> году </w:t>
      </w:r>
      <w:r w:rsidR="005A1DFC">
        <w:rPr>
          <w:spacing w:val="1"/>
        </w:rPr>
        <w:t xml:space="preserve">работы в </w:t>
      </w:r>
      <w:r w:rsidRPr="00617062">
        <w:rPr>
          <w:spacing w:val="1"/>
        </w:rPr>
        <w:t xml:space="preserve"> рамках муниципального контроля </w:t>
      </w:r>
      <w:r w:rsidRPr="00617062">
        <w:rPr>
          <w:rFonts w:eastAsia="Calibri"/>
          <w:lang w:eastAsia="en-US"/>
        </w:rPr>
        <w:t>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spacing w:val="1"/>
        </w:rPr>
        <w:t xml:space="preserve">на территории </w:t>
      </w:r>
      <w:r w:rsidR="008D40A8" w:rsidRPr="00617062">
        <w:rPr>
          <w:spacing w:val="1"/>
        </w:rPr>
        <w:t>Городского округа «Жатай»</w:t>
      </w:r>
      <w:r w:rsidR="005A1DFC">
        <w:rPr>
          <w:spacing w:val="1"/>
        </w:rPr>
        <w:t xml:space="preserve"> </w:t>
      </w:r>
      <w:r w:rsidRPr="00617062">
        <w:rPr>
          <w:spacing w:val="1"/>
        </w:rPr>
        <w:t xml:space="preserve">контрольные мероприятия не проводились, в связи с постановлением Правительства Российской Федерации от 3 апреля 2020 г. № 438 «Об особенностях осуществления в 2020 году государственного контроля (надзора), </w:t>
      </w:r>
      <w:r w:rsidRPr="00617062">
        <w:rPr>
          <w:spacing w:val="1"/>
        </w:rPr>
        <w:lastRenderedPageBreak/>
        <w:t>муниципального контроля и о внесении изменений в пункт 7 правил подготовки органами государственного контроля (на</w:t>
      </w:r>
      <w:r w:rsidR="005A1DFC">
        <w:rPr>
          <w:spacing w:val="1"/>
        </w:rPr>
        <w:t>дз</w:t>
      </w:r>
      <w:r w:rsidRPr="00617062">
        <w:rPr>
          <w:spacing w:val="1"/>
        </w:rPr>
        <w:t>ора) и органами муниципального контроля ежегодных планов проведения плановых проверок юридических лиц и индивидуальных предпринимателей»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 xml:space="preserve">В целях предупреждения нарушений контролируемыми лицами обязательных требований, требований, установленных муниципальными правовыми актами в сфере муниципального контроля, устранения причин, факторов и условий, способствующих указанным нарушениям, </w:t>
      </w:r>
      <w:r w:rsidR="005A1DFC" w:rsidRPr="008426C4">
        <w:rPr>
          <w:rStyle w:val="af4"/>
          <w:i w:val="0"/>
        </w:rPr>
        <w:t>Окружной А</w:t>
      </w:r>
      <w:r w:rsidRPr="008426C4">
        <w:rPr>
          <w:rStyle w:val="af4"/>
          <w:i w:val="0"/>
        </w:rPr>
        <w:t xml:space="preserve">дминистрацией </w:t>
      </w:r>
      <w:r w:rsidR="008D40A8" w:rsidRPr="008426C4">
        <w:rPr>
          <w:rStyle w:val="af4"/>
          <w:i w:val="0"/>
        </w:rPr>
        <w:t>Городского округа «Жатай»</w:t>
      </w:r>
      <w:r w:rsidR="005A1DFC" w:rsidRPr="008426C4">
        <w:rPr>
          <w:rStyle w:val="af4"/>
          <w:i w:val="0"/>
        </w:rPr>
        <w:t xml:space="preserve"> будут </w:t>
      </w:r>
      <w:r w:rsidRPr="008426C4">
        <w:rPr>
          <w:rStyle w:val="af4"/>
          <w:i w:val="0"/>
        </w:rPr>
        <w:t>осуществля</w:t>
      </w:r>
      <w:r w:rsidR="005A1DFC" w:rsidRPr="008426C4">
        <w:rPr>
          <w:rStyle w:val="af4"/>
          <w:i w:val="0"/>
        </w:rPr>
        <w:t>ться</w:t>
      </w:r>
      <w:r w:rsidRPr="008426C4">
        <w:rPr>
          <w:rStyle w:val="af4"/>
          <w:i w:val="0"/>
        </w:rPr>
        <w:t xml:space="preserve"> мероприятия по профилактике таких нарушений в соответствии с программой по профилактике нарушений в 202</w:t>
      </w:r>
      <w:r w:rsidR="00B24ED5">
        <w:rPr>
          <w:rStyle w:val="af4"/>
          <w:i w:val="0"/>
        </w:rPr>
        <w:t>6</w:t>
      </w:r>
      <w:r w:rsidRPr="008426C4">
        <w:rPr>
          <w:rStyle w:val="af4"/>
          <w:i w:val="0"/>
        </w:rPr>
        <w:t xml:space="preserve"> году. 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>В частности, в 202</w:t>
      </w:r>
      <w:r w:rsidR="00B24ED5">
        <w:rPr>
          <w:rStyle w:val="af4"/>
          <w:i w:val="0"/>
        </w:rPr>
        <w:t>6</w:t>
      </w:r>
      <w:r w:rsidRPr="008426C4">
        <w:rPr>
          <w:rStyle w:val="af4"/>
          <w:i w:val="0"/>
        </w:rPr>
        <w:t xml:space="preserve"> году в целях профилактики нарушений обязательных требований на официальном сайте </w:t>
      </w:r>
      <w:r w:rsidR="00F61202" w:rsidRPr="008426C4">
        <w:rPr>
          <w:rStyle w:val="af4"/>
          <w:i w:val="0"/>
        </w:rPr>
        <w:t>ГО «Жатай»</w:t>
      </w:r>
      <w:r w:rsidRPr="008426C4">
        <w:rPr>
          <w:rStyle w:val="af4"/>
          <w:i w:val="0"/>
        </w:rPr>
        <w:t xml:space="preserve"> в информационно-телекоммуникационной сети «Интернет»</w:t>
      </w:r>
      <w:r w:rsidR="00F61202" w:rsidRPr="008426C4">
        <w:rPr>
          <w:rStyle w:val="af4"/>
          <w:i w:val="0"/>
        </w:rPr>
        <w:t xml:space="preserve"> будет</w:t>
      </w:r>
      <w:r w:rsidRPr="008426C4">
        <w:rPr>
          <w:rStyle w:val="af4"/>
          <w:i w:val="0"/>
        </w:rPr>
        <w:t xml:space="preserve"> обеспечено размещение информации в отношении проведения муниципального контроля, в том числе перечень обязательных требований, обобщение практики, разъяснения, полезная информация.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>Разъяснительная работа проводилась также в рамках проведения рейдовых осмотров путем направления уведомлений об устранении выявленных нарушений с описанием характера выявленных нарушений и требований, установленных законодательством в части сроков и методов устранения нарушений.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 xml:space="preserve">Информирование юридических лиц, индивидуальных предпринимателей по вопросам соблюдения обязательных требований обеспечено посредством опубликования руководства по соблюдению требований, памяток на официальном сайте </w:t>
      </w:r>
      <w:r w:rsidR="00F61202" w:rsidRPr="008426C4">
        <w:rPr>
          <w:rStyle w:val="af4"/>
          <w:i w:val="0"/>
        </w:rPr>
        <w:t xml:space="preserve">ГО «Жатай» </w:t>
      </w:r>
      <w:r w:rsidRPr="008426C4">
        <w:rPr>
          <w:rStyle w:val="af4"/>
          <w:i w:val="0"/>
        </w:rPr>
        <w:t>в информационно-телекоммуникационной сети «Интернет», проводились совещания с руководителями управляющих компаний округа, ресурсоснабжающих организаций по вопросам соблюдения обязательных требований законодательства, по завершению совещаний обеспечено вручение раздаточного материала участникам.</w:t>
      </w:r>
    </w:p>
    <w:p w:rsidR="00FE21CD" w:rsidRPr="008426C4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Style w:val="af4"/>
          <w:i w:val="0"/>
        </w:rPr>
      </w:pPr>
      <w:r w:rsidRPr="008426C4">
        <w:rPr>
          <w:rStyle w:val="af4"/>
          <w:i w:val="0"/>
        </w:rPr>
        <w:t xml:space="preserve">На регулярной основе </w:t>
      </w:r>
      <w:r w:rsidR="00F61202" w:rsidRPr="008426C4">
        <w:rPr>
          <w:rStyle w:val="af4"/>
          <w:i w:val="0"/>
        </w:rPr>
        <w:t>будут даваться</w:t>
      </w:r>
      <w:r w:rsidRPr="008426C4">
        <w:rPr>
          <w:rStyle w:val="af4"/>
          <w:i w:val="0"/>
        </w:rPr>
        <w:t xml:space="preserve"> консультации в ходе рейдовых осмотров территорий, а также посредством телефонной связи и письменных ответов на обращения. </w:t>
      </w:r>
    </w:p>
    <w:p w:rsidR="00FE21CD" w:rsidRPr="00617062" w:rsidRDefault="00FE21CD" w:rsidP="00FE21CD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color w:val="010101"/>
          <w:shd w:val="clear" w:color="auto" w:fill="FFFFFF"/>
        </w:rPr>
      </w:pPr>
      <w:r w:rsidRPr="00617062">
        <w:rPr>
          <w:color w:val="010101"/>
          <w:shd w:val="clear" w:color="auto" w:fill="FFFFFF"/>
        </w:rPr>
        <w:t>Ежегодный план проведения плановых проверок юридических лиц и индивидуальных предпринимателей на основании ст. 9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 на территории муниципального образования на 202</w:t>
      </w:r>
      <w:r w:rsidR="00B24ED5">
        <w:rPr>
          <w:color w:val="010101"/>
          <w:shd w:val="clear" w:color="auto" w:fill="FFFFFF"/>
        </w:rPr>
        <w:t>5</w:t>
      </w:r>
      <w:r w:rsidRPr="00617062">
        <w:rPr>
          <w:color w:val="010101"/>
          <w:shd w:val="clear" w:color="auto" w:fill="FFFFFF"/>
        </w:rPr>
        <w:t xml:space="preserve"> год не утверждался. В 202</w:t>
      </w:r>
      <w:r w:rsidR="00B24ED5">
        <w:rPr>
          <w:color w:val="010101"/>
          <w:shd w:val="clear" w:color="auto" w:fill="FFFFFF"/>
        </w:rPr>
        <w:t>5</w:t>
      </w:r>
      <w:r w:rsidRPr="00617062">
        <w:rPr>
          <w:color w:val="010101"/>
          <w:shd w:val="clear" w:color="auto" w:fill="FFFFFF"/>
        </w:rPr>
        <w:t xml:space="preserve"> году проверки индивидуальных предпринимателей, юридических лиц не проводились.</w:t>
      </w:r>
    </w:p>
    <w:p w:rsidR="00F61202" w:rsidRPr="00772991" w:rsidRDefault="00F61202" w:rsidP="00F61202">
      <w:pPr>
        <w:ind w:firstLine="709"/>
        <w:jc w:val="both"/>
      </w:pPr>
      <w:r w:rsidRPr="00772991">
        <w:rPr>
          <w:color w:val="000000"/>
        </w:rPr>
        <w:t xml:space="preserve">Для устранения указанных рисков деятельность </w:t>
      </w:r>
      <w:r w:rsidRPr="00951794">
        <w:rPr>
          <w:iCs/>
          <w:color w:val="000000"/>
        </w:rPr>
        <w:t>Окружной Администрации ГО «Жатай»</w:t>
      </w:r>
      <w:r w:rsidRPr="00772991">
        <w:rPr>
          <w:color w:val="000000"/>
        </w:rPr>
        <w:t xml:space="preserve"> в 202</w:t>
      </w:r>
      <w:r w:rsidR="00B24ED5">
        <w:rPr>
          <w:color w:val="000000"/>
        </w:rPr>
        <w:t>6</w:t>
      </w:r>
      <w:r w:rsidRPr="00772991">
        <w:rPr>
          <w:color w:val="000000"/>
        </w:rPr>
        <w:t xml:space="preserve"> году будет сосредоточена на следующих направлениях:</w:t>
      </w:r>
    </w:p>
    <w:p w:rsidR="00F61202" w:rsidRPr="00951794" w:rsidRDefault="00F61202" w:rsidP="00F6120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а) стимулирование добросовестного соблюдения обязательных требований контролируемыми лицами;</w:t>
      </w:r>
    </w:p>
    <w:p w:rsidR="00F61202" w:rsidRPr="00951794" w:rsidRDefault="00F61202" w:rsidP="00F61202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spacing w:val="1"/>
        </w:rPr>
      </w:pPr>
      <w:r w:rsidRPr="00951794">
        <w:rPr>
          <w:spacing w:val="1"/>
        </w:rPr>
        <w:t>б) снижение риска причинения вреда (ущерба).</w:t>
      </w:r>
    </w:p>
    <w:p w:rsidR="00FE21CD" w:rsidRPr="00617062" w:rsidRDefault="00FE21CD" w:rsidP="00FE21CD">
      <w:pPr>
        <w:jc w:val="both"/>
      </w:pPr>
    </w:p>
    <w:p w:rsidR="00FE21CD" w:rsidRPr="00F61202" w:rsidRDefault="00FE21CD" w:rsidP="00F61202">
      <w:pPr>
        <w:ind w:firstLine="709"/>
        <w:jc w:val="center"/>
        <w:rPr>
          <w:rFonts w:eastAsia="Calibri"/>
          <w:b/>
          <w:lang w:eastAsia="en-US"/>
        </w:rPr>
      </w:pPr>
      <w:r w:rsidRPr="00617062">
        <w:rPr>
          <w:rFonts w:eastAsia="Calibri"/>
          <w:b/>
          <w:lang w:eastAsia="en-US"/>
        </w:rPr>
        <w:t>2.</w:t>
      </w:r>
      <w:r w:rsidRPr="00617062">
        <w:rPr>
          <w:b/>
        </w:rPr>
        <w:t xml:space="preserve"> </w:t>
      </w:r>
      <w:r w:rsidRPr="00617062">
        <w:rPr>
          <w:rFonts w:eastAsia="Calibri"/>
          <w:b/>
          <w:lang w:eastAsia="en-US"/>
        </w:rPr>
        <w:t>Цели и задачи реализации Программы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1. Целями реализации Программы являются: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 xml:space="preserve">- предупреждение нарушений обязательных требований </w:t>
      </w:r>
      <w:r w:rsidRPr="00617062">
        <w:rPr>
          <w:rFonts w:eastAsia="Calibri"/>
          <w:lang w:eastAsia="en-US"/>
        </w:rPr>
        <w:t>на автомобильном транспорте, городском наземном электрическом транспорте  и в дорожном хозяйстве</w:t>
      </w:r>
      <w:r w:rsidRPr="00617062">
        <w:rPr>
          <w:rFonts w:eastAsia="Calibri"/>
          <w:b/>
          <w:lang w:eastAsia="en-US"/>
        </w:rPr>
        <w:t xml:space="preserve"> </w:t>
      </w:r>
      <w:r w:rsidRPr="00617062">
        <w:rPr>
          <w:rFonts w:eastAsia="Calibri"/>
          <w:lang w:eastAsia="en-US"/>
        </w:rPr>
        <w:t xml:space="preserve">на территории </w:t>
      </w:r>
      <w:r w:rsidR="00F61202">
        <w:rPr>
          <w:rFonts w:eastAsia="Calibri"/>
          <w:lang w:eastAsia="en-US"/>
        </w:rPr>
        <w:t>Г</w:t>
      </w:r>
      <w:r w:rsidRPr="00617062">
        <w:rPr>
          <w:rFonts w:eastAsia="Calibri"/>
          <w:lang w:eastAsia="en-US"/>
        </w:rPr>
        <w:t>ородского округа</w:t>
      </w:r>
      <w:r w:rsidR="00F61202">
        <w:rPr>
          <w:rFonts w:eastAsia="Calibri"/>
          <w:lang w:eastAsia="en-US"/>
        </w:rPr>
        <w:t xml:space="preserve"> «Жатай»</w:t>
      </w:r>
      <w:r w:rsidRPr="00617062">
        <w:rPr>
          <w:rFonts w:eastAsia="Calibri"/>
        </w:rPr>
        <w:t>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предотвращение угрозы причинения, либо причинения вреда охраняемым законом ценностям вследствие нарушений обязательных требований;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устранение существующих и потенциальных условий, причин и факторов, способных привести к нарушению обязательных требований и угрозе причинения, либо причинения вреда;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формирование моделей социально ответственного, добросовестного, правового поведения контролируемых лиц;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lastRenderedPageBreak/>
        <w:t>- повышение прозрачности системы контрольно-надзорной деятельности.</w:t>
      </w:r>
    </w:p>
    <w:p w:rsidR="00FE21CD" w:rsidRPr="00617062" w:rsidRDefault="00FE21CD" w:rsidP="00FE21CD">
      <w:pPr>
        <w:ind w:firstLine="709"/>
        <w:jc w:val="both"/>
        <w:rPr>
          <w:rFonts w:eastAsia="Calibri"/>
          <w:lang w:eastAsia="en-US"/>
        </w:rPr>
      </w:pPr>
      <w:r w:rsidRPr="00617062">
        <w:rPr>
          <w:rFonts w:eastAsia="Calibri"/>
          <w:lang w:eastAsia="en-US"/>
        </w:rPr>
        <w:t>2. Задачами реализации Программы являются: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выявление факторов угрозы причинения, либо причинения вреда (ущерба), причин и условий, способствующих нарушению обязательных требований, определение способов устранения или снижения угрозы;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оценка состояния подконтрольной среды и установление зависимости видов, форм и интенсивности профилактических мероприятий от присвоенных контролируемым лицам категорий риска;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создание условий для изменения ценностного отношения контролируемых лиц к рисковому поведению, формирования позитивной ответственности за свое поведение, поддержания мотивации к добросовестному поведению;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регулярная ревизия обязательных требований и принятие мер к обеспечению реального влияния на подконтрольную сферу комплекса обязательных требований, соблюдение которых составляет предмет муниципального контроля;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формирование единого понимания обязательных требований у всех участников контрольно-надзорной деятельности;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создание и внедрение мер системы позитивной профилактики; повышение уровня правовой грамотности контролируемых лиц, в том числе путем обеспечения доступности информации об обязательных требованиях и необходимых мерах по их исполнению;</w:t>
      </w:r>
    </w:p>
    <w:p w:rsidR="00FE21CD" w:rsidRPr="00617062" w:rsidRDefault="00FE21CD" w:rsidP="00FE21CD">
      <w:pPr>
        <w:ind w:firstLine="567"/>
        <w:jc w:val="both"/>
        <w:rPr>
          <w:rFonts w:eastAsia="Calibri"/>
        </w:rPr>
      </w:pPr>
      <w:r w:rsidRPr="00617062">
        <w:rPr>
          <w:rFonts w:eastAsia="Calibri"/>
        </w:rPr>
        <w:t>- снижение издержек контрольно-надзорной деятельности и административной нагрузки на контролируемых лиц.</w:t>
      </w:r>
    </w:p>
    <w:p w:rsidR="00FE21CD" w:rsidRPr="00617062" w:rsidRDefault="00FE21CD" w:rsidP="00FE21CD">
      <w:pPr>
        <w:rPr>
          <w:b/>
          <w:bCs/>
          <w:highlight w:val="green"/>
        </w:rPr>
      </w:pPr>
    </w:p>
    <w:p w:rsidR="00FE21CD" w:rsidRPr="00617062" w:rsidRDefault="00FE21CD" w:rsidP="00FE21CD">
      <w:pPr>
        <w:jc w:val="center"/>
        <w:rPr>
          <w:b/>
          <w:bCs/>
        </w:rPr>
      </w:pPr>
      <w:r w:rsidRPr="00617062">
        <w:rPr>
          <w:b/>
          <w:bCs/>
        </w:rPr>
        <w:t>3. Перечень профилактических мероприятий, сроки</w:t>
      </w:r>
    </w:p>
    <w:p w:rsidR="00FE21CD" w:rsidRPr="00617062" w:rsidRDefault="00FE21CD" w:rsidP="00F61202">
      <w:pPr>
        <w:ind w:firstLine="567"/>
        <w:jc w:val="center"/>
        <w:rPr>
          <w:b/>
          <w:bCs/>
        </w:rPr>
      </w:pPr>
      <w:r w:rsidRPr="00617062">
        <w:rPr>
          <w:b/>
          <w:bCs/>
        </w:rPr>
        <w:t>(периодичность) их проведения</w:t>
      </w:r>
    </w:p>
    <w:p w:rsidR="00FE21CD" w:rsidRPr="00617062" w:rsidRDefault="00FE21CD" w:rsidP="00FE21CD">
      <w:pPr>
        <w:ind w:firstLine="567"/>
        <w:jc w:val="both"/>
      </w:pPr>
      <w:r w:rsidRPr="00617062">
        <w:t xml:space="preserve">1. На основании Положения об осуществлении муниципального контроля на автомобильном транспорте, городском наземном электрическом транспорте и в дорожном хозяйстве на территории </w:t>
      </w:r>
      <w:r w:rsidR="00F61202">
        <w:t>Г</w:t>
      </w:r>
      <w:r w:rsidRPr="00617062">
        <w:t>ородского округа</w:t>
      </w:r>
      <w:r w:rsidR="00F61202">
        <w:t xml:space="preserve"> «Жатай»</w:t>
      </w:r>
      <w:r w:rsidRPr="00617062">
        <w:t xml:space="preserve">, утвержденном Решением </w:t>
      </w:r>
      <w:r w:rsidR="00F61202">
        <w:t>Окружного Совета депутатов</w:t>
      </w:r>
      <w:r w:rsidRPr="00617062">
        <w:t xml:space="preserve"> </w:t>
      </w:r>
      <w:r w:rsidR="008D40A8" w:rsidRPr="00617062">
        <w:t>Городского округа «Жатай»</w:t>
      </w:r>
      <w:r w:rsidR="00F61202">
        <w:t xml:space="preserve"> от 30.09.2021  № 25-5</w:t>
      </w:r>
      <w:r w:rsidRPr="00617062">
        <w:t xml:space="preserve">, проводятся следующие профилактические мероприятия: 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а) информирование;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б) обобщение правоприменительной практики; 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в) объявление предостережения;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г) консультирование;</w:t>
      </w:r>
    </w:p>
    <w:p w:rsidR="00F61202" w:rsidRPr="00C930D9" w:rsidRDefault="00F61202" w:rsidP="00F61202">
      <w:pPr>
        <w:ind w:firstLine="567"/>
        <w:jc w:val="both"/>
      </w:pPr>
      <w:r w:rsidRPr="00C930D9">
        <w:rPr>
          <w:iCs/>
          <w:color w:val="000000"/>
        </w:rPr>
        <w:t>д) профилактический визит.</w:t>
      </w:r>
    </w:p>
    <w:p w:rsidR="00FE21CD" w:rsidRPr="006F1311" w:rsidRDefault="00FE21CD" w:rsidP="006F1311">
      <w:pPr>
        <w:ind w:firstLine="567"/>
        <w:jc w:val="both"/>
      </w:pPr>
      <w:r w:rsidRPr="00617062">
        <w:t>2. Перечень профилактических мероприятий с указанием сроков (периодичности) их проведения, ответственных за их осуществление указаны в приложении</w:t>
      </w:r>
      <w:r w:rsidR="00F61202">
        <w:t xml:space="preserve"> №1</w:t>
      </w:r>
      <w:r w:rsidRPr="00617062">
        <w:t xml:space="preserve"> к Программе.</w:t>
      </w:r>
    </w:p>
    <w:p w:rsidR="00FE21CD" w:rsidRPr="00617062" w:rsidRDefault="00FE21CD" w:rsidP="00FE21CD">
      <w:pPr>
        <w:jc w:val="center"/>
        <w:rPr>
          <w:rFonts w:eastAsia="Calibri"/>
          <w:b/>
          <w:lang w:eastAsia="en-US"/>
        </w:rPr>
      </w:pPr>
      <w:r w:rsidRPr="00617062">
        <w:rPr>
          <w:rFonts w:eastAsia="Calibri"/>
          <w:b/>
          <w:lang w:eastAsia="en-US"/>
        </w:rPr>
        <w:t>4. Показатели результативности и эффективности Программы</w:t>
      </w:r>
    </w:p>
    <w:p w:rsidR="00FE21CD" w:rsidRPr="00617062" w:rsidRDefault="00FE21CD" w:rsidP="00FE21CD">
      <w:pPr>
        <w:jc w:val="both"/>
        <w:rPr>
          <w:rFonts w:eastAsia="Calibri"/>
          <w:lang w:eastAsia="en-US"/>
        </w:rPr>
      </w:pPr>
    </w:p>
    <w:p w:rsidR="00FE21CD" w:rsidRPr="006F1311" w:rsidRDefault="00FE21CD" w:rsidP="00FE21CD">
      <w:pPr>
        <w:ind w:firstLine="709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1. Для оценки результативности и эффективности Программы устанавливаются следующие показатели результативности и эффективности:</w:t>
      </w:r>
    </w:p>
    <w:p w:rsidR="00FE21CD" w:rsidRPr="006F1311" w:rsidRDefault="00FE21CD" w:rsidP="006F1311">
      <w:pPr>
        <w:ind w:firstLine="284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а) доля нарушений, выявленных в ходе проведения контрольных (надзорных)  мероприятий, от общего числа контрольных (надзорных)  мероприятий, осуществленных в отношении контролируемых лиц – 100 %.</w:t>
      </w:r>
    </w:p>
    <w:p w:rsidR="00FE21CD" w:rsidRPr="006F1311" w:rsidRDefault="00FE21CD" w:rsidP="006F1311">
      <w:pPr>
        <w:ind w:firstLine="284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Показатель рассчитывается как процентное соотношение количества нарушений, выявленных в ходе проведения контрольных мероприятий, к общему количеству проведенных контрольных мероприятий;</w:t>
      </w:r>
    </w:p>
    <w:p w:rsidR="00FE21CD" w:rsidRPr="006F1311" w:rsidRDefault="00FE21CD" w:rsidP="006F1311">
      <w:pPr>
        <w:ind w:firstLine="284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б) доля профилактических мероприятий в объеме контрольных мероприятий - 100 %.</w:t>
      </w:r>
    </w:p>
    <w:p w:rsidR="00FE21CD" w:rsidRPr="006F1311" w:rsidRDefault="00FE21CD" w:rsidP="00FE21CD">
      <w:pPr>
        <w:ind w:firstLine="709"/>
        <w:jc w:val="both"/>
        <w:rPr>
          <w:rStyle w:val="af4"/>
          <w:i w:val="0"/>
        </w:rPr>
      </w:pPr>
      <w:r w:rsidRPr="006F1311">
        <w:rPr>
          <w:rStyle w:val="af4"/>
          <w:i w:val="0"/>
        </w:rPr>
        <w:t>Показатель рассчитывается как отношение количества проведенных профилактических мероприятий к количеству проведенных контрольных мероприятий. Ожидается ежегодный рост указанного показателя. </w:t>
      </w:r>
    </w:p>
    <w:p w:rsidR="009828D0" w:rsidRPr="00951794" w:rsidRDefault="00FE21CD" w:rsidP="009828D0">
      <w:pPr>
        <w:pStyle w:val="ae"/>
        <w:spacing w:before="0" w:beforeAutospacing="0" w:after="0" w:afterAutospacing="0"/>
        <w:ind w:firstLine="567"/>
        <w:jc w:val="both"/>
      </w:pPr>
      <w:r w:rsidRPr="00617062">
        <w:rPr>
          <w:rFonts w:eastAsia="Calibri"/>
          <w:lang w:eastAsia="en-US"/>
        </w:rPr>
        <w:t xml:space="preserve">2. </w:t>
      </w:r>
      <w:r w:rsidR="009828D0" w:rsidRPr="00951794">
        <w:rPr>
          <w:color w:val="000000"/>
        </w:rPr>
        <w:t xml:space="preserve">Сведения о достижении показателей результативности и эффективности Программы включаются </w:t>
      </w:r>
      <w:r w:rsidR="009828D0">
        <w:rPr>
          <w:color w:val="000000"/>
        </w:rPr>
        <w:t xml:space="preserve">Окружной Администрацией ГО «Жатай» </w:t>
      </w:r>
      <w:r w:rsidR="009828D0" w:rsidRPr="00951794">
        <w:rPr>
          <w:color w:val="000000"/>
        </w:rPr>
        <w:t xml:space="preserve"> в состав доклада о виде </w:t>
      </w:r>
      <w:r w:rsidR="009828D0" w:rsidRPr="00951794">
        <w:rPr>
          <w:color w:val="000000"/>
        </w:rPr>
        <w:lastRenderedPageBreak/>
        <w:t>муниципального контроля в соответствии со статьей 30 Федерального закона «О государственном контроле (надзоре) и муниципальном контроле в Российской Федерации». </w:t>
      </w:r>
    </w:p>
    <w:p w:rsidR="0061130B" w:rsidRDefault="009828D0" w:rsidP="009828D0">
      <w:pPr>
        <w:ind w:firstLine="567"/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   </w:t>
      </w: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9828D0">
      <w:pPr>
        <w:ind w:firstLine="567"/>
        <w:jc w:val="both"/>
        <w:rPr>
          <w:bCs/>
        </w:rPr>
      </w:pPr>
    </w:p>
    <w:p w:rsidR="0061130B" w:rsidRDefault="0061130B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8426C4" w:rsidRDefault="008426C4" w:rsidP="006F1311">
      <w:pPr>
        <w:jc w:val="both"/>
        <w:rPr>
          <w:bCs/>
        </w:rPr>
      </w:pPr>
    </w:p>
    <w:p w:rsidR="008426C4" w:rsidRDefault="008426C4" w:rsidP="006F1311">
      <w:pPr>
        <w:jc w:val="both"/>
        <w:rPr>
          <w:bCs/>
        </w:rPr>
      </w:pPr>
    </w:p>
    <w:p w:rsidR="006F1311" w:rsidRDefault="006F1311" w:rsidP="006F1311">
      <w:pPr>
        <w:jc w:val="both"/>
        <w:rPr>
          <w:bCs/>
        </w:rPr>
      </w:pPr>
    </w:p>
    <w:p w:rsidR="00FE21CD" w:rsidRPr="006F1311" w:rsidRDefault="009828D0" w:rsidP="006F1311">
      <w:pPr>
        <w:ind w:firstLine="567"/>
        <w:jc w:val="right"/>
        <w:rPr>
          <w:bCs/>
        </w:rPr>
      </w:pPr>
      <w:r>
        <w:rPr>
          <w:bCs/>
        </w:rPr>
        <w:lastRenderedPageBreak/>
        <w:t xml:space="preserve"> </w:t>
      </w:r>
      <w:r w:rsidR="00FE21CD" w:rsidRPr="00617062">
        <w:rPr>
          <w:bCs/>
        </w:rPr>
        <w:t>Приложение</w:t>
      </w:r>
      <w:r>
        <w:rPr>
          <w:bCs/>
        </w:rPr>
        <w:t xml:space="preserve"> №1</w:t>
      </w:r>
      <w:r w:rsidR="00FE21CD" w:rsidRPr="00617062">
        <w:rPr>
          <w:bCs/>
        </w:rPr>
        <w:t xml:space="preserve"> к Программе</w:t>
      </w:r>
    </w:p>
    <w:p w:rsidR="00FE21CD" w:rsidRPr="00617062" w:rsidRDefault="00FE21CD" w:rsidP="00FE21CD">
      <w:pPr>
        <w:jc w:val="center"/>
        <w:rPr>
          <w:b/>
          <w:bCs/>
        </w:rPr>
      </w:pPr>
      <w:r w:rsidRPr="00617062">
        <w:rPr>
          <w:b/>
          <w:bCs/>
        </w:rPr>
        <w:t xml:space="preserve">Перечень профилактических мероприятий, </w:t>
      </w:r>
    </w:p>
    <w:p w:rsidR="00FE21CD" w:rsidRPr="00617062" w:rsidRDefault="00FE21CD" w:rsidP="006F1311">
      <w:pPr>
        <w:jc w:val="center"/>
        <w:rPr>
          <w:b/>
          <w:bCs/>
        </w:rPr>
      </w:pPr>
      <w:r w:rsidRPr="00617062">
        <w:rPr>
          <w:b/>
          <w:bCs/>
        </w:rPr>
        <w:t>сроки (периодичность) их проведения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"/>
        <w:gridCol w:w="1748"/>
        <w:gridCol w:w="3558"/>
        <w:gridCol w:w="1693"/>
        <w:gridCol w:w="1977"/>
      </w:tblGrid>
      <w:tr w:rsidR="0061130B" w:rsidRPr="00951794" w:rsidTr="006F1311">
        <w:trPr>
          <w:trHeight w:val="1298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№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Вид мероприятия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ind w:firstLine="36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Форма мероприятия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 xml:space="preserve">Подразделение и (или) должностные лица </w:t>
            </w:r>
            <w:r w:rsidRPr="00951794">
              <w:rPr>
                <w:b/>
                <w:bCs/>
                <w:i/>
                <w:iCs/>
                <w:color w:val="000000"/>
                <w:sz w:val="16"/>
                <w:szCs w:val="16"/>
              </w:rPr>
              <w:t>местной администрации</w:t>
            </w:r>
            <w:r w:rsidRPr="00951794">
              <w:rPr>
                <w:b/>
                <w:bCs/>
                <w:color w:val="000000"/>
                <w:sz w:val="16"/>
                <w:szCs w:val="16"/>
              </w:rPr>
              <w:t>, ответственные за реализацию мероприятия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center"/>
              <w:rPr>
                <w:sz w:val="16"/>
                <w:szCs w:val="16"/>
              </w:rPr>
            </w:pPr>
            <w:r w:rsidRPr="00951794">
              <w:rPr>
                <w:b/>
                <w:bCs/>
                <w:color w:val="000000"/>
                <w:sz w:val="16"/>
                <w:szCs w:val="16"/>
              </w:rPr>
              <w:t>Сроки (периодичность) их проведения</w:t>
            </w:r>
          </w:p>
        </w:tc>
      </w:tr>
      <w:tr w:rsidR="0061130B" w:rsidRPr="00951794" w:rsidTr="006F1311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1.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  <w:tc>
          <w:tcPr>
            <w:tcW w:w="17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ind w:firstLine="8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Информирование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 публичных мероприятий (собраний, совещаний, семинаров) с контролируемыми лицами в целях их информирования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необходимости в течение года;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>
              <w:rPr>
                <w:i/>
                <w:iCs/>
                <w:color w:val="000000"/>
                <w:sz w:val="16"/>
                <w:szCs w:val="16"/>
              </w:rPr>
              <w:t>или</w:t>
            </w:r>
          </w:p>
          <w:p w:rsidR="0061130B" w:rsidRPr="00951794" w:rsidRDefault="0061130B" w:rsidP="00B24ED5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Май, сентябрь 202</w:t>
            </w:r>
            <w:r w:rsidR="00B24ED5">
              <w:rPr>
                <w:color w:val="000000"/>
                <w:sz w:val="16"/>
                <w:szCs w:val="16"/>
              </w:rPr>
              <w:t>6</w:t>
            </w:r>
            <w:r w:rsidRPr="00951794">
              <w:rPr>
                <w:color w:val="000000"/>
                <w:sz w:val="16"/>
                <w:szCs w:val="16"/>
              </w:rPr>
              <w:t xml:space="preserve"> года</w:t>
            </w:r>
          </w:p>
        </w:tc>
      </w:tr>
      <w:tr w:rsidR="0061130B" w:rsidRPr="00951794" w:rsidTr="006F1311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1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6F1311" w:rsidRDefault="0061130B" w:rsidP="006F1311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6F1311">
              <w:rPr>
                <w:color w:val="000000"/>
                <w:sz w:val="16"/>
                <w:szCs w:val="16"/>
              </w:rPr>
              <w:t xml:space="preserve">Публикация на сайте </w:t>
            </w:r>
            <w:r w:rsidR="006F1311" w:rsidRPr="006F1311">
              <w:rPr>
                <w:color w:val="000000"/>
                <w:sz w:val="16"/>
                <w:szCs w:val="16"/>
              </w:rPr>
              <w:t>ГО «Жатай»</w:t>
            </w:r>
            <w:r w:rsidRPr="006F1311">
              <w:rPr>
                <w:color w:val="000000"/>
                <w:sz w:val="16"/>
                <w:szCs w:val="16"/>
              </w:rPr>
              <w:t xml:space="preserve"> по соблюдению обязательных требований </w:t>
            </w:r>
            <w:r w:rsidRPr="006F1311">
              <w:rPr>
                <w:rFonts w:eastAsia="Calibri"/>
                <w:sz w:val="16"/>
                <w:szCs w:val="16"/>
                <w:lang w:eastAsia="en-US"/>
              </w:rPr>
              <w:t>на автомобильном транспорте, городском наземном электрическом транспорте  и в дорожном хозяйстве</w:t>
            </w:r>
            <w:r w:rsidRPr="006F1311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Pr="006F1311">
              <w:rPr>
                <w:rFonts w:eastAsia="Calibri"/>
                <w:sz w:val="16"/>
                <w:szCs w:val="16"/>
              </w:rPr>
              <w:t>на территории</w:t>
            </w:r>
            <w:r w:rsidRPr="006F1311">
              <w:rPr>
                <w:color w:val="000000"/>
                <w:sz w:val="16"/>
                <w:szCs w:val="16"/>
              </w:rPr>
              <w:t xml:space="preserve"> ГО «Жатай»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поступления</w:t>
            </w:r>
          </w:p>
        </w:tc>
      </w:tr>
      <w:tr w:rsidR="0061130B" w:rsidRPr="00951794" w:rsidTr="006F1311">
        <w:trPr>
          <w:trHeight w:val="7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17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F22D8D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Размещение и поддержание в актуальном состоянии на официальном сайте</w:t>
            </w:r>
            <w:r>
              <w:rPr>
                <w:color w:val="000000"/>
                <w:sz w:val="16"/>
                <w:szCs w:val="16"/>
              </w:rPr>
              <w:t xml:space="preserve"> ГО «Жатай» </w:t>
            </w:r>
            <w:r w:rsidRPr="00951794">
              <w:rPr>
                <w:color w:val="000000"/>
                <w:sz w:val="16"/>
                <w:szCs w:val="16"/>
              </w:rPr>
              <w:t xml:space="preserve"> в сети "Интернет" информации, перечень которой предусмотрен п.</w:t>
            </w:r>
            <w:r>
              <w:rPr>
                <w:color w:val="000000"/>
                <w:sz w:val="16"/>
                <w:szCs w:val="16"/>
              </w:rPr>
              <w:t>2.6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</w:t>
            </w:r>
          </w:p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По мере обновления</w:t>
            </w:r>
          </w:p>
        </w:tc>
      </w:tr>
      <w:tr w:rsidR="0061130B" w:rsidRPr="00951794" w:rsidTr="006F1311">
        <w:trPr>
          <w:trHeight w:val="155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Обобщение правоприменительной практики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6F1311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Обобщение и анализ правоприменительной практики контрольно-надзорной деятельности </w:t>
            </w:r>
            <w:r w:rsidR="006F1311" w:rsidRPr="006F1311">
              <w:rPr>
                <w:rFonts w:eastAsia="Calibri"/>
                <w:sz w:val="16"/>
                <w:szCs w:val="16"/>
                <w:lang w:eastAsia="en-US"/>
              </w:rPr>
              <w:t>на автомобильном транспорте, городском наземном электрическом транспорте  и в дорожном хозяйстве</w:t>
            </w:r>
            <w:r w:rsidR="006F1311" w:rsidRPr="006F1311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="006F1311" w:rsidRPr="006F1311">
              <w:rPr>
                <w:rFonts w:eastAsia="Calibri"/>
                <w:sz w:val="16"/>
                <w:szCs w:val="16"/>
              </w:rPr>
              <w:t>на территории</w:t>
            </w:r>
            <w:r w:rsidR="006F1311" w:rsidRPr="006F1311">
              <w:rPr>
                <w:color w:val="000000"/>
                <w:sz w:val="16"/>
                <w:szCs w:val="16"/>
              </w:rPr>
              <w:t xml:space="preserve"> ГО «Жатай» </w:t>
            </w:r>
            <w:r w:rsidRPr="00951794">
              <w:rPr>
                <w:color w:val="000000"/>
                <w:sz w:val="16"/>
                <w:szCs w:val="16"/>
              </w:rPr>
              <w:t xml:space="preserve">с классификацией причин возникновения типовых нарушений обязательных требований и размещение утвержденного доклада о правоприменительной практике на официальном сайте </w:t>
            </w:r>
            <w:r>
              <w:rPr>
                <w:color w:val="000000"/>
                <w:sz w:val="16"/>
                <w:szCs w:val="16"/>
              </w:rPr>
              <w:t xml:space="preserve">ГО «Жатай» </w:t>
            </w:r>
            <w:r w:rsidRPr="00951794">
              <w:rPr>
                <w:color w:val="000000"/>
                <w:sz w:val="16"/>
                <w:szCs w:val="16"/>
              </w:rPr>
              <w:t>в срок, не превышающий 5 рабочих дней со дня утверждения доклада.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Ежегодно (не позднее 25 февраля года, следующего за годом обобщения правоприменительной практики)</w:t>
            </w:r>
          </w:p>
        </w:tc>
      </w:tr>
      <w:tr w:rsidR="0061130B" w:rsidRPr="00951794" w:rsidTr="006F131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предостережения 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Объявление предостережений контролируемым лицам для целей принятия мер по обеспечению соблюдения обязательных требований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</w:tr>
      <w:tr w:rsidR="0061130B" w:rsidRPr="00951794" w:rsidTr="006F1311">
        <w:trPr>
          <w:trHeight w:val="257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4.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ind w:firstLine="34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Консультирование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</w:t>
            </w:r>
            <w:r w:rsidR="006F1311">
              <w:rPr>
                <w:color w:val="000000"/>
                <w:sz w:val="16"/>
                <w:szCs w:val="16"/>
              </w:rPr>
              <w:t xml:space="preserve"> </w:t>
            </w:r>
            <w:r w:rsidRPr="00951794">
              <w:rPr>
                <w:color w:val="000000"/>
                <w:sz w:val="16"/>
                <w:szCs w:val="16"/>
              </w:rPr>
              <w:t xml:space="preserve"> должностными лицами </w:t>
            </w:r>
            <w:r w:rsidRPr="00F22D8D">
              <w:rPr>
                <w:iCs/>
                <w:color w:val="000000"/>
                <w:sz w:val="16"/>
                <w:szCs w:val="16"/>
              </w:rPr>
              <w:t>Окружной Администрации</w:t>
            </w:r>
            <w:r w:rsidRPr="00F22D8D">
              <w:rPr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ГО «Жатай» </w:t>
            </w:r>
            <w:r w:rsidRPr="00951794">
              <w:rPr>
                <w:color w:val="000000"/>
                <w:sz w:val="16"/>
                <w:szCs w:val="16"/>
              </w:rPr>
              <w:t>консультаций по вопросам:</w:t>
            </w:r>
          </w:p>
          <w:p w:rsidR="006F1311" w:rsidRDefault="006F1311" w:rsidP="006F1311">
            <w:pPr>
              <w:pStyle w:val="ae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  <w:r w:rsidRPr="006F1311">
              <w:rPr>
                <w:color w:val="000000"/>
                <w:sz w:val="16"/>
                <w:szCs w:val="16"/>
              </w:rPr>
              <w:t xml:space="preserve">требований </w:t>
            </w:r>
            <w:r w:rsidRPr="006F1311">
              <w:rPr>
                <w:rFonts w:eastAsia="Calibri"/>
                <w:sz w:val="16"/>
                <w:szCs w:val="16"/>
                <w:lang w:eastAsia="en-US"/>
              </w:rPr>
              <w:t>на автомобильном транспорте, городском наземном электрическом транспорте  и в дорожном хозяйстве</w:t>
            </w:r>
            <w:r w:rsidRPr="006F1311">
              <w:rPr>
                <w:rFonts w:eastAsia="Calibri"/>
                <w:b/>
                <w:sz w:val="16"/>
                <w:szCs w:val="16"/>
                <w:lang w:eastAsia="en-US"/>
              </w:rPr>
              <w:t xml:space="preserve"> </w:t>
            </w:r>
            <w:r w:rsidRPr="006F1311">
              <w:rPr>
                <w:rFonts w:eastAsia="Calibri"/>
                <w:sz w:val="16"/>
                <w:szCs w:val="16"/>
              </w:rPr>
              <w:t>на территории</w:t>
            </w:r>
            <w:r w:rsidRPr="006F1311">
              <w:rPr>
                <w:color w:val="000000"/>
                <w:sz w:val="16"/>
                <w:szCs w:val="16"/>
              </w:rPr>
              <w:t xml:space="preserve"> ГО «Жатай</w:t>
            </w:r>
            <w:r>
              <w:rPr>
                <w:color w:val="000000"/>
                <w:sz w:val="16"/>
                <w:szCs w:val="16"/>
              </w:rPr>
              <w:t>».</w:t>
            </w:r>
          </w:p>
          <w:p w:rsidR="0061130B" w:rsidRPr="00951794" w:rsidRDefault="0061130B" w:rsidP="006F1311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Консультирование осуществляется посредствам личного обращения, телефонной связи, электронной почты, видео-конференц-связи, при получении письменного запроса - в письменной форме в порядке, установленном Федеральным </w:t>
            </w:r>
            <w:hyperlink r:id="rId9" w:history="1">
              <w:r w:rsidRPr="00951794">
                <w:rPr>
                  <w:rStyle w:val="af"/>
                  <w:color w:val="000000"/>
                  <w:sz w:val="16"/>
                  <w:szCs w:val="16"/>
                </w:rPr>
                <w:t>законом</w:t>
              </w:r>
            </w:hyperlink>
            <w:r w:rsidRPr="00951794">
              <w:rPr>
                <w:color w:val="000000"/>
                <w:sz w:val="16"/>
                <w:szCs w:val="16"/>
              </w:rPr>
              <w:t xml:space="preserve"> «О порядке рассмотрения обращения граждан Российской Федерации», а также в ходе проведения профилактического мероприятия, контрольного (надзорного) мероприятия.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В течение года (при наличии оснований)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ИЛИ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Ежемесячно в соответствии с графиком, утверждаемым главой местной администрации </w:t>
            </w:r>
          </w:p>
          <w:p w:rsidR="0061130B" w:rsidRPr="00951794" w:rsidRDefault="0061130B" w:rsidP="00AD2362">
            <w:pPr>
              <w:rPr>
                <w:sz w:val="16"/>
                <w:szCs w:val="16"/>
              </w:rPr>
            </w:pPr>
          </w:p>
        </w:tc>
      </w:tr>
      <w:tr w:rsidR="0061130B" w:rsidRPr="00951794" w:rsidTr="006F131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5.</w:t>
            </w:r>
          </w:p>
        </w:tc>
        <w:tc>
          <w:tcPr>
            <w:tcW w:w="1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Профилактический визит</w:t>
            </w:r>
          </w:p>
        </w:tc>
        <w:tc>
          <w:tcPr>
            <w:tcW w:w="3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Проведение должностными лицами органа муниципального контроля информирования контролируемых лиц об обязательных требованиях, предъявляемых к его деятельности либо к принадлежащим ему объектам муниципального контроля, их соответствии критериям риска, основаниях и о рекомендуемых способах снижения категории риска, а также о видах, содержании и об интенсивности контрольных (надзорных) мероприятий, проводимых в отношении объекта муниципального контроля, исходя из его отнесения к соответствующей категории риска.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 w:line="0" w:lineRule="atLeast"/>
              <w:jc w:val="both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 xml:space="preserve">Обязательные профилактические визиты проводятся для лиц, указанных в пункте </w:t>
            </w:r>
            <w:r>
              <w:rPr>
                <w:color w:val="000000"/>
                <w:sz w:val="16"/>
                <w:szCs w:val="16"/>
              </w:rPr>
              <w:t>2.11</w:t>
            </w:r>
            <w:r w:rsidRPr="00951794">
              <w:rPr>
                <w:color w:val="000000"/>
                <w:sz w:val="16"/>
                <w:szCs w:val="16"/>
              </w:rPr>
              <w:t xml:space="preserve"> Положения о виде контроля.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1130B" w:rsidRPr="00951794" w:rsidRDefault="0061130B" w:rsidP="00AD2362">
            <w:pPr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Отдел архитектуры и капитального строительства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Профилактические визиты подлежат проведению в течение года (при наличии оснований).</w:t>
            </w:r>
          </w:p>
          <w:p w:rsidR="0061130B" w:rsidRPr="00951794" w:rsidRDefault="0061130B" w:rsidP="00AD2362">
            <w:pPr>
              <w:pStyle w:val="ae"/>
              <w:spacing w:before="0" w:beforeAutospacing="0" w:after="0" w:afterAutospacing="0"/>
              <w:rPr>
                <w:sz w:val="16"/>
                <w:szCs w:val="16"/>
              </w:rPr>
            </w:pPr>
            <w:r w:rsidRPr="00951794">
              <w:rPr>
                <w:color w:val="000000"/>
                <w:sz w:val="16"/>
                <w:szCs w:val="16"/>
              </w:rPr>
              <w:t>Обязательные профилактические визиты проводятся _</w:t>
            </w:r>
            <w:r>
              <w:rPr>
                <w:color w:val="000000"/>
                <w:sz w:val="16"/>
                <w:szCs w:val="16"/>
              </w:rPr>
              <w:t>1 раз в квартал</w:t>
            </w:r>
            <w:r w:rsidRPr="00951794">
              <w:rPr>
                <w:color w:val="000000"/>
                <w:sz w:val="16"/>
                <w:szCs w:val="16"/>
              </w:rPr>
              <w:t xml:space="preserve"> (месяц, квартал).</w:t>
            </w:r>
          </w:p>
          <w:p w:rsidR="0061130B" w:rsidRPr="00951794" w:rsidRDefault="0061130B" w:rsidP="00AD2362">
            <w:pPr>
              <w:spacing w:line="0" w:lineRule="atLeast"/>
              <w:rPr>
                <w:sz w:val="16"/>
                <w:szCs w:val="16"/>
              </w:rPr>
            </w:pPr>
          </w:p>
        </w:tc>
      </w:tr>
    </w:tbl>
    <w:p w:rsidR="0061130B" w:rsidRPr="00951794" w:rsidRDefault="0061130B" w:rsidP="0061130B">
      <w:pPr>
        <w:ind w:firstLine="567"/>
        <w:jc w:val="both"/>
        <w:rPr>
          <w:rFonts w:eastAsia="Calibri"/>
          <w:b/>
          <w:sz w:val="16"/>
          <w:szCs w:val="16"/>
          <w:lang w:eastAsia="en-US"/>
        </w:rPr>
      </w:pPr>
    </w:p>
    <w:p w:rsidR="00CE7846" w:rsidRPr="00617062" w:rsidRDefault="00CE7846" w:rsidP="00FE21CD">
      <w:pPr>
        <w:ind w:firstLine="567"/>
        <w:jc w:val="center"/>
        <w:rPr>
          <w:rFonts w:eastAsia="Calibri"/>
          <w:b/>
          <w:lang w:eastAsia="en-US"/>
        </w:rPr>
      </w:pPr>
    </w:p>
    <w:sectPr w:rsidR="00CE7846" w:rsidRPr="00617062" w:rsidSect="00DD7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07F" w:rsidRDefault="00A4007F" w:rsidP="00513B21">
      <w:r>
        <w:separator/>
      </w:r>
    </w:p>
  </w:endnote>
  <w:endnote w:type="continuationSeparator" w:id="0">
    <w:p w:rsidR="00A4007F" w:rsidRDefault="00A4007F" w:rsidP="00513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Std">
    <w:altName w:val="Courier New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07F" w:rsidRDefault="00A4007F" w:rsidP="00513B21">
      <w:r>
        <w:separator/>
      </w:r>
    </w:p>
  </w:footnote>
  <w:footnote w:type="continuationSeparator" w:id="0">
    <w:p w:rsidR="00A4007F" w:rsidRDefault="00A4007F" w:rsidP="00513B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DC0"/>
    <w:multiLevelType w:val="hybridMultilevel"/>
    <w:tmpl w:val="FAFE918A"/>
    <w:lvl w:ilvl="0" w:tplc="04190011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7AC0EA3"/>
    <w:multiLevelType w:val="hybridMultilevel"/>
    <w:tmpl w:val="10AE2B94"/>
    <w:lvl w:ilvl="0" w:tplc="0B80AB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BCA0753"/>
    <w:multiLevelType w:val="multilevel"/>
    <w:tmpl w:val="3D9AA1F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66E2A58"/>
    <w:multiLevelType w:val="hybridMultilevel"/>
    <w:tmpl w:val="DB5AA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286203"/>
    <w:multiLevelType w:val="multilevel"/>
    <w:tmpl w:val="675EF1FC"/>
    <w:lvl w:ilvl="0">
      <w:start w:val="1"/>
      <w:numFmt w:val="upperRoman"/>
      <w:lvlText w:val="%1."/>
      <w:lvlJc w:val="right"/>
      <w:pPr>
        <w:ind w:left="7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852"/>
      </w:pPr>
      <w:rPr>
        <w:rFonts w:hint="default"/>
        <w:b w:val="0"/>
      </w:rPr>
    </w:lvl>
    <w:lvl w:ilvl="2">
      <w:start w:val="2"/>
      <w:numFmt w:val="decimal"/>
      <w:isLgl/>
      <w:lvlText w:val="%1.%2.%3."/>
      <w:lvlJc w:val="left"/>
      <w:pPr>
        <w:ind w:left="1560" w:hanging="852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42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49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21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92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78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92" w:hanging="2160"/>
      </w:pPr>
      <w:rPr>
        <w:rFonts w:hint="default"/>
        <w:b w:val="0"/>
      </w:rPr>
    </w:lvl>
  </w:abstractNum>
  <w:abstractNum w:abstractNumId="5" w15:restartNumberingAfterBreak="0">
    <w:nsid w:val="1FE72AF5"/>
    <w:multiLevelType w:val="hybridMultilevel"/>
    <w:tmpl w:val="85745D7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EB6AFD"/>
    <w:multiLevelType w:val="multilevel"/>
    <w:tmpl w:val="60366C48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A3C6CFA"/>
    <w:multiLevelType w:val="multilevel"/>
    <w:tmpl w:val="EA4CF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BDA1321"/>
    <w:multiLevelType w:val="hybridMultilevel"/>
    <w:tmpl w:val="CB46F0E6"/>
    <w:lvl w:ilvl="0" w:tplc="5F9E96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E92C4A"/>
    <w:multiLevelType w:val="hybridMultilevel"/>
    <w:tmpl w:val="B18AA8B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36CE3D93"/>
    <w:multiLevelType w:val="multilevel"/>
    <w:tmpl w:val="42A05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A60B95"/>
    <w:multiLevelType w:val="hybridMultilevel"/>
    <w:tmpl w:val="144639BA"/>
    <w:lvl w:ilvl="0" w:tplc="41CA4464">
      <w:start w:val="1"/>
      <w:numFmt w:val="decimal"/>
      <w:lvlText w:val="%1."/>
      <w:lvlJc w:val="left"/>
      <w:pPr>
        <w:ind w:left="1416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B1E3AED"/>
    <w:multiLevelType w:val="hybridMultilevel"/>
    <w:tmpl w:val="C706D78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C402183"/>
    <w:multiLevelType w:val="hybridMultilevel"/>
    <w:tmpl w:val="AD808F0C"/>
    <w:lvl w:ilvl="0" w:tplc="49ACA56E">
      <w:start w:val="1"/>
      <w:numFmt w:val="decimal"/>
      <w:lvlText w:val="%1."/>
      <w:lvlJc w:val="left"/>
      <w:pPr>
        <w:ind w:left="1248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0E27229"/>
    <w:multiLevelType w:val="multilevel"/>
    <w:tmpl w:val="9C56F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A82DD6"/>
    <w:multiLevelType w:val="multilevel"/>
    <w:tmpl w:val="4F82B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492E20"/>
    <w:multiLevelType w:val="multilevel"/>
    <w:tmpl w:val="D374BC2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7" w15:restartNumberingAfterBreak="0">
    <w:nsid w:val="4E1843E3"/>
    <w:multiLevelType w:val="hybridMultilevel"/>
    <w:tmpl w:val="720CA9CE"/>
    <w:lvl w:ilvl="0" w:tplc="0419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C06A3970">
      <w:numFmt w:val="bullet"/>
      <w:lvlText w:val=""/>
      <w:lvlJc w:val="left"/>
      <w:pPr>
        <w:ind w:left="2220" w:hanging="360"/>
      </w:pPr>
      <w:rPr>
        <w:rFonts w:ascii="Symbol" w:eastAsia="Times New Roman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 w15:restartNumberingAfterBreak="0">
    <w:nsid w:val="4F8B5B6D"/>
    <w:multiLevelType w:val="multilevel"/>
    <w:tmpl w:val="4F0A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037DCC"/>
    <w:multiLevelType w:val="multilevel"/>
    <w:tmpl w:val="85022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3A162C"/>
    <w:multiLevelType w:val="multilevel"/>
    <w:tmpl w:val="B9406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A6034CD"/>
    <w:multiLevelType w:val="hybridMultilevel"/>
    <w:tmpl w:val="AB1E38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75CF6A27"/>
    <w:multiLevelType w:val="multilevel"/>
    <w:tmpl w:val="32C0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DE0C5F"/>
    <w:multiLevelType w:val="multilevel"/>
    <w:tmpl w:val="87544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8809EB"/>
    <w:multiLevelType w:val="multilevel"/>
    <w:tmpl w:val="5588D9B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7E293927"/>
    <w:multiLevelType w:val="hybridMultilevel"/>
    <w:tmpl w:val="C5C81B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10"/>
  </w:num>
  <w:num w:numId="3">
    <w:abstractNumId w:val="7"/>
  </w:num>
  <w:num w:numId="4">
    <w:abstractNumId w:val="23"/>
  </w:num>
  <w:num w:numId="5">
    <w:abstractNumId w:val="20"/>
  </w:num>
  <w:num w:numId="6">
    <w:abstractNumId w:val="14"/>
  </w:num>
  <w:num w:numId="7">
    <w:abstractNumId w:val="19"/>
  </w:num>
  <w:num w:numId="8">
    <w:abstractNumId w:val="15"/>
  </w:num>
  <w:num w:numId="9">
    <w:abstractNumId w:val="18"/>
  </w:num>
  <w:num w:numId="10">
    <w:abstractNumId w:val="22"/>
  </w:num>
  <w:num w:numId="11">
    <w:abstractNumId w:val="11"/>
  </w:num>
  <w:num w:numId="12">
    <w:abstractNumId w:val="4"/>
  </w:num>
  <w:num w:numId="13">
    <w:abstractNumId w:val="17"/>
  </w:num>
  <w:num w:numId="14">
    <w:abstractNumId w:val="12"/>
  </w:num>
  <w:num w:numId="15">
    <w:abstractNumId w:val="24"/>
  </w:num>
  <w:num w:numId="16">
    <w:abstractNumId w:val="2"/>
  </w:num>
  <w:num w:numId="17">
    <w:abstractNumId w:val="21"/>
  </w:num>
  <w:num w:numId="18">
    <w:abstractNumId w:val="25"/>
  </w:num>
  <w:num w:numId="19">
    <w:abstractNumId w:val="3"/>
  </w:num>
  <w:num w:numId="20">
    <w:abstractNumId w:val="5"/>
  </w:num>
  <w:num w:numId="21">
    <w:abstractNumId w:val="9"/>
  </w:num>
  <w:num w:numId="22">
    <w:abstractNumId w:val="0"/>
  </w:num>
  <w:num w:numId="23">
    <w:abstractNumId w:val="16"/>
  </w:num>
  <w:num w:numId="24">
    <w:abstractNumId w:val="13"/>
  </w:num>
  <w:num w:numId="25">
    <w:abstractNumId w:val="6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B11"/>
    <w:rsid w:val="000207D4"/>
    <w:rsid w:val="0003301C"/>
    <w:rsid w:val="000401BE"/>
    <w:rsid w:val="00043D96"/>
    <w:rsid w:val="00052B81"/>
    <w:rsid w:val="00054D5C"/>
    <w:rsid w:val="00057F94"/>
    <w:rsid w:val="0006259C"/>
    <w:rsid w:val="000631F3"/>
    <w:rsid w:val="000A1C84"/>
    <w:rsid w:val="000B02EE"/>
    <w:rsid w:val="000D457C"/>
    <w:rsid w:val="00111944"/>
    <w:rsid w:val="0012561A"/>
    <w:rsid w:val="00125C9F"/>
    <w:rsid w:val="00126450"/>
    <w:rsid w:val="00127B74"/>
    <w:rsid w:val="00150C3B"/>
    <w:rsid w:val="00163953"/>
    <w:rsid w:val="00193ADD"/>
    <w:rsid w:val="001C72A7"/>
    <w:rsid w:val="001F726E"/>
    <w:rsid w:val="00201DB3"/>
    <w:rsid w:val="00223F26"/>
    <w:rsid w:val="002259F8"/>
    <w:rsid w:val="002325E3"/>
    <w:rsid w:val="002334AB"/>
    <w:rsid w:val="00234643"/>
    <w:rsid w:val="00243462"/>
    <w:rsid w:val="0025677E"/>
    <w:rsid w:val="002600E6"/>
    <w:rsid w:val="00294CA6"/>
    <w:rsid w:val="002A459F"/>
    <w:rsid w:val="002B09D1"/>
    <w:rsid w:val="002B2C59"/>
    <w:rsid w:val="002B724C"/>
    <w:rsid w:val="002E0C8A"/>
    <w:rsid w:val="002E6B2C"/>
    <w:rsid w:val="002E7FC0"/>
    <w:rsid w:val="00300236"/>
    <w:rsid w:val="003028CC"/>
    <w:rsid w:val="00303CAC"/>
    <w:rsid w:val="0030667E"/>
    <w:rsid w:val="00310009"/>
    <w:rsid w:val="003124A9"/>
    <w:rsid w:val="003304DE"/>
    <w:rsid w:val="00330645"/>
    <w:rsid w:val="003341BA"/>
    <w:rsid w:val="00336D45"/>
    <w:rsid w:val="003462D3"/>
    <w:rsid w:val="0035054F"/>
    <w:rsid w:val="00356483"/>
    <w:rsid w:val="0036071F"/>
    <w:rsid w:val="00366B53"/>
    <w:rsid w:val="0037320C"/>
    <w:rsid w:val="00385E41"/>
    <w:rsid w:val="00386F8D"/>
    <w:rsid w:val="003A0848"/>
    <w:rsid w:val="003A7577"/>
    <w:rsid w:val="003C11A7"/>
    <w:rsid w:val="003C2026"/>
    <w:rsid w:val="003C272D"/>
    <w:rsid w:val="003C67C0"/>
    <w:rsid w:val="003C6B7D"/>
    <w:rsid w:val="003C6E96"/>
    <w:rsid w:val="003E4F10"/>
    <w:rsid w:val="003F182A"/>
    <w:rsid w:val="003F2670"/>
    <w:rsid w:val="004116F8"/>
    <w:rsid w:val="004249C5"/>
    <w:rsid w:val="0042546A"/>
    <w:rsid w:val="004321B0"/>
    <w:rsid w:val="00432E06"/>
    <w:rsid w:val="004343A9"/>
    <w:rsid w:val="004373A9"/>
    <w:rsid w:val="00440047"/>
    <w:rsid w:val="004440DA"/>
    <w:rsid w:val="004723C1"/>
    <w:rsid w:val="0048541E"/>
    <w:rsid w:val="00486279"/>
    <w:rsid w:val="004B3635"/>
    <w:rsid w:val="004B4BC0"/>
    <w:rsid w:val="004B6A07"/>
    <w:rsid w:val="004C6A5D"/>
    <w:rsid w:val="004C78BA"/>
    <w:rsid w:val="004D09E9"/>
    <w:rsid w:val="004D358C"/>
    <w:rsid w:val="004D4A99"/>
    <w:rsid w:val="004F0CAF"/>
    <w:rsid w:val="004F3E06"/>
    <w:rsid w:val="005029FF"/>
    <w:rsid w:val="005070E7"/>
    <w:rsid w:val="00513B21"/>
    <w:rsid w:val="00526EF1"/>
    <w:rsid w:val="0054732E"/>
    <w:rsid w:val="00547E2A"/>
    <w:rsid w:val="00555666"/>
    <w:rsid w:val="00563EE6"/>
    <w:rsid w:val="0057510A"/>
    <w:rsid w:val="005779A1"/>
    <w:rsid w:val="0058269A"/>
    <w:rsid w:val="005A1DFC"/>
    <w:rsid w:val="005A66AA"/>
    <w:rsid w:val="005B3650"/>
    <w:rsid w:val="005C5597"/>
    <w:rsid w:val="005E2111"/>
    <w:rsid w:val="0061130B"/>
    <w:rsid w:val="00617062"/>
    <w:rsid w:val="0061743C"/>
    <w:rsid w:val="006303DF"/>
    <w:rsid w:val="00630B11"/>
    <w:rsid w:val="00637FBF"/>
    <w:rsid w:val="006478B6"/>
    <w:rsid w:val="00685070"/>
    <w:rsid w:val="00687732"/>
    <w:rsid w:val="00695340"/>
    <w:rsid w:val="006A0800"/>
    <w:rsid w:val="006D2F23"/>
    <w:rsid w:val="006D53AA"/>
    <w:rsid w:val="006D7F59"/>
    <w:rsid w:val="006E7C41"/>
    <w:rsid w:val="006F1311"/>
    <w:rsid w:val="006F49E4"/>
    <w:rsid w:val="006F6472"/>
    <w:rsid w:val="007111BA"/>
    <w:rsid w:val="007125BF"/>
    <w:rsid w:val="007153EB"/>
    <w:rsid w:val="00715F96"/>
    <w:rsid w:val="00722E71"/>
    <w:rsid w:val="00746062"/>
    <w:rsid w:val="007461A8"/>
    <w:rsid w:val="00750506"/>
    <w:rsid w:val="00753FF1"/>
    <w:rsid w:val="007541C6"/>
    <w:rsid w:val="00770298"/>
    <w:rsid w:val="00774615"/>
    <w:rsid w:val="007861B1"/>
    <w:rsid w:val="00791392"/>
    <w:rsid w:val="007A20CA"/>
    <w:rsid w:val="007D6B80"/>
    <w:rsid w:val="007E60FD"/>
    <w:rsid w:val="007E6D7E"/>
    <w:rsid w:val="007F0D6A"/>
    <w:rsid w:val="007F6488"/>
    <w:rsid w:val="0080210E"/>
    <w:rsid w:val="008029B0"/>
    <w:rsid w:val="00804217"/>
    <w:rsid w:val="00820D69"/>
    <w:rsid w:val="0082650E"/>
    <w:rsid w:val="008426C4"/>
    <w:rsid w:val="00856C12"/>
    <w:rsid w:val="00861832"/>
    <w:rsid w:val="008815CF"/>
    <w:rsid w:val="00892E23"/>
    <w:rsid w:val="0089697A"/>
    <w:rsid w:val="008B16E7"/>
    <w:rsid w:val="008C30EB"/>
    <w:rsid w:val="008D2F75"/>
    <w:rsid w:val="008D40A8"/>
    <w:rsid w:val="008D78B9"/>
    <w:rsid w:val="00914D63"/>
    <w:rsid w:val="009160F0"/>
    <w:rsid w:val="00937970"/>
    <w:rsid w:val="009477A4"/>
    <w:rsid w:val="00953262"/>
    <w:rsid w:val="009532BB"/>
    <w:rsid w:val="009612C6"/>
    <w:rsid w:val="009615EE"/>
    <w:rsid w:val="00971B69"/>
    <w:rsid w:val="00972DE4"/>
    <w:rsid w:val="00980085"/>
    <w:rsid w:val="009828D0"/>
    <w:rsid w:val="00995A3F"/>
    <w:rsid w:val="009971A8"/>
    <w:rsid w:val="009C13EE"/>
    <w:rsid w:val="009D36AD"/>
    <w:rsid w:val="009D6856"/>
    <w:rsid w:val="009D6C1E"/>
    <w:rsid w:val="009E0425"/>
    <w:rsid w:val="009E3B28"/>
    <w:rsid w:val="009E6AE1"/>
    <w:rsid w:val="009F020A"/>
    <w:rsid w:val="009F215A"/>
    <w:rsid w:val="009F3C6B"/>
    <w:rsid w:val="00A050E4"/>
    <w:rsid w:val="00A05598"/>
    <w:rsid w:val="00A30F87"/>
    <w:rsid w:val="00A4007F"/>
    <w:rsid w:val="00A50429"/>
    <w:rsid w:val="00A54180"/>
    <w:rsid w:val="00A702E7"/>
    <w:rsid w:val="00A70BFA"/>
    <w:rsid w:val="00A84DF8"/>
    <w:rsid w:val="00A91817"/>
    <w:rsid w:val="00AB4D3E"/>
    <w:rsid w:val="00AB5A30"/>
    <w:rsid w:val="00AC2F2A"/>
    <w:rsid w:val="00AC39E3"/>
    <w:rsid w:val="00AC786C"/>
    <w:rsid w:val="00AD1D84"/>
    <w:rsid w:val="00AE38EA"/>
    <w:rsid w:val="00AE74F0"/>
    <w:rsid w:val="00AF064A"/>
    <w:rsid w:val="00B1224F"/>
    <w:rsid w:val="00B12944"/>
    <w:rsid w:val="00B12B44"/>
    <w:rsid w:val="00B173B9"/>
    <w:rsid w:val="00B24ED5"/>
    <w:rsid w:val="00B309DF"/>
    <w:rsid w:val="00B314E2"/>
    <w:rsid w:val="00B45B2D"/>
    <w:rsid w:val="00B53AB2"/>
    <w:rsid w:val="00B55193"/>
    <w:rsid w:val="00B56369"/>
    <w:rsid w:val="00B629B3"/>
    <w:rsid w:val="00B92423"/>
    <w:rsid w:val="00BA3F20"/>
    <w:rsid w:val="00BA58CF"/>
    <w:rsid w:val="00BB2974"/>
    <w:rsid w:val="00BB684B"/>
    <w:rsid w:val="00BC0290"/>
    <w:rsid w:val="00BC5E30"/>
    <w:rsid w:val="00BC6B8F"/>
    <w:rsid w:val="00BD5F20"/>
    <w:rsid w:val="00BE1289"/>
    <w:rsid w:val="00BE2EA8"/>
    <w:rsid w:val="00BF022D"/>
    <w:rsid w:val="00C02086"/>
    <w:rsid w:val="00C2411A"/>
    <w:rsid w:val="00C26CE9"/>
    <w:rsid w:val="00C42390"/>
    <w:rsid w:val="00C448D6"/>
    <w:rsid w:val="00C4719F"/>
    <w:rsid w:val="00C53641"/>
    <w:rsid w:val="00C56FF1"/>
    <w:rsid w:val="00C61742"/>
    <w:rsid w:val="00C77E4C"/>
    <w:rsid w:val="00CB12AA"/>
    <w:rsid w:val="00CB1FDC"/>
    <w:rsid w:val="00CB4C5D"/>
    <w:rsid w:val="00CC69F0"/>
    <w:rsid w:val="00CE10F7"/>
    <w:rsid w:val="00CE27AE"/>
    <w:rsid w:val="00CE7846"/>
    <w:rsid w:val="00CF5B1C"/>
    <w:rsid w:val="00D05322"/>
    <w:rsid w:val="00D05CE9"/>
    <w:rsid w:val="00D10A36"/>
    <w:rsid w:val="00D12445"/>
    <w:rsid w:val="00D2102E"/>
    <w:rsid w:val="00D42531"/>
    <w:rsid w:val="00D47513"/>
    <w:rsid w:val="00D60B88"/>
    <w:rsid w:val="00D64DB8"/>
    <w:rsid w:val="00D7256B"/>
    <w:rsid w:val="00D87BDC"/>
    <w:rsid w:val="00DA0C4D"/>
    <w:rsid w:val="00DA76B0"/>
    <w:rsid w:val="00DD0A3A"/>
    <w:rsid w:val="00DD2B5D"/>
    <w:rsid w:val="00DD7387"/>
    <w:rsid w:val="00DE04FE"/>
    <w:rsid w:val="00DE4427"/>
    <w:rsid w:val="00DE6D72"/>
    <w:rsid w:val="00DF05E7"/>
    <w:rsid w:val="00DF2A4A"/>
    <w:rsid w:val="00DF31E7"/>
    <w:rsid w:val="00DF5028"/>
    <w:rsid w:val="00E11707"/>
    <w:rsid w:val="00E204CB"/>
    <w:rsid w:val="00E4205A"/>
    <w:rsid w:val="00E44C65"/>
    <w:rsid w:val="00E45208"/>
    <w:rsid w:val="00E90834"/>
    <w:rsid w:val="00E90984"/>
    <w:rsid w:val="00E91CEF"/>
    <w:rsid w:val="00E96F1A"/>
    <w:rsid w:val="00E975B2"/>
    <w:rsid w:val="00EA3E5F"/>
    <w:rsid w:val="00EB08D7"/>
    <w:rsid w:val="00EB09EA"/>
    <w:rsid w:val="00EB0CDF"/>
    <w:rsid w:val="00EB14E3"/>
    <w:rsid w:val="00ED6664"/>
    <w:rsid w:val="00ED6EC7"/>
    <w:rsid w:val="00EE62B2"/>
    <w:rsid w:val="00EF00CA"/>
    <w:rsid w:val="00EF5A07"/>
    <w:rsid w:val="00F052B8"/>
    <w:rsid w:val="00F152CE"/>
    <w:rsid w:val="00F20B32"/>
    <w:rsid w:val="00F37880"/>
    <w:rsid w:val="00F569DA"/>
    <w:rsid w:val="00F60394"/>
    <w:rsid w:val="00F61202"/>
    <w:rsid w:val="00F633AF"/>
    <w:rsid w:val="00F653F0"/>
    <w:rsid w:val="00F65C09"/>
    <w:rsid w:val="00F73A79"/>
    <w:rsid w:val="00F84C46"/>
    <w:rsid w:val="00F9156F"/>
    <w:rsid w:val="00F955AE"/>
    <w:rsid w:val="00FA3B13"/>
    <w:rsid w:val="00FA57F7"/>
    <w:rsid w:val="00FC0EAB"/>
    <w:rsid w:val="00FC1AA5"/>
    <w:rsid w:val="00FC4ABE"/>
    <w:rsid w:val="00FC5DFE"/>
    <w:rsid w:val="00FE0A69"/>
    <w:rsid w:val="00FE21CD"/>
    <w:rsid w:val="00FF289A"/>
    <w:rsid w:val="00FF6359"/>
    <w:rsid w:val="00FF70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D4029"/>
  <w15:docId w15:val="{4A2EDA7D-67C4-424D-9308-2E1BE0C95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4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306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FA3B1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30B1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30B1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link w:val="a6"/>
    <w:uiPriority w:val="1"/>
    <w:qFormat/>
    <w:rsid w:val="00630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CF5B1C"/>
    <w:pPr>
      <w:ind w:left="720"/>
      <w:contextualSpacing/>
    </w:pPr>
  </w:style>
  <w:style w:type="paragraph" w:customStyle="1" w:styleId="p2">
    <w:name w:val="p2"/>
    <w:basedOn w:val="a"/>
    <w:rsid w:val="00C53641"/>
    <w:pPr>
      <w:spacing w:before="100" w:beforeAutospacing="1" w:after="100" w:afterAutospacing="1"/>
    </w:pPr>
  </w:style>
  <w:style w:type="character" w:customStyle="1" w:styleId="s1">
    <w:name w:val="s1"/>
    <w:basedOn w:val="a0"/>
    <w:rsid w:val="00C53641"/>
  </w:style>
  <w:style w:type="table" w:styleId="a8">
    <w:name w:val="Table Grid"/>
    <w:basedOn w:val="a1"/>
    <w:uiPriority w:val="59"/>
    <w:rsid w:val="00E96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E44C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FA3B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rsid w:val="00FA3B13"/>
    <w:pPr>
      <w:spacing w:before="100" w:beforeAutospacing="1" w:after="100" w:afterAutospacing="1"/>
    </w:pPr>
  </w:style>
  <w:style w:type="character" w:styleId="a9">
    <w:name w:val="annotation reference"/>
    <w:basedOn w:val="a0"/>
    <w:uiPriority w:val="99"/>
    <w:semiHidden/>
    <w:unhideWhenUsed/>
    <w:rsid w:val="0068507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685070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6850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68507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68507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Normal (Web)"/>
    <w:basedOn w:val="a"/>
    <w:uiPriority w:val="99"/>
    <w:unhideWhenUsed/>
    <w:rsid w:val="003C272D"/>
    <w:pPr>
      <w:spacing w:before="100" w:beforeAutospacing="1" w:after="100" w:afterAutospacing="1"/>
    </w:pPr>
    <w:rPr>
      <w:rFonts w:eastAsiaTheme="minorEastAsia"/>
    </w:rPr>
  </w:style>
  <w:style w:type="character" w:styleId="af">
    <w:name w:val="Hyperlink"/>
    <w:basedOn w:val="a0"/>
    <w:uiPriority w:val="99"/>
    <w:unhideWhenUsed/>
    <w:rsid w:val="006D2F23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513B2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513B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3064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hl">
    <w:name w:val="hl"/>
    <w:basedOn w:val="a0"/>
    <w:rsid w:val="00330645"/>
  </w:style>
  <w:style w:type="character" w:customStyle="1" w:styleId="nobr">
    <w:name w:val="nobr"/>
    <w:basedOn w:val="a0"/>
    <w:rsid w:val="00330645"/>
  </w:style>
  <w:style w:type="character" w:customStyle="1" w:styleId="a6">
    <w:name w:val="Без интервала Знак"/>
    <w:link w:val="a5"/>
    <w:uiPriority w:val="1"/>
    <w:rsid w:val="00EB09E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8"/>
    <w:uiPriority w:val="59"/>
    <w:rsid w:val="00F915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45B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20">
    <w:name w:val="Обычный2"/>
    <w:rsid w:val="005070E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Default">
    <w:name w:val="Default"/>
    <w:rsid w:val="00FE21CD"/>
    <w:pPr>
      <w:autoSpaceDE w:val="0"/>
      <w:autoSpaceDN w:val="0"/>
      <w:adjustRightInd w:val="0"/>
      <w:spacing w:after="0" w:line="240" w:lineRule="auto"/>
    </w:pPr>
    <w:rPr>
      <w:rFonts w:ascii="Courier Std" w:eastAsia="Times New Roman" w:hAnsi="Courier Std" w:cs="Courier Std"/>
      <w:color w:val="000000"/>
      <w:sz w:val="24"/>
      <w:szCs w:val="24"/>
      <w:lang w:eastAsia="ru-RU"/>
    </w:rPr>
  </w:style>
  <w:style w:type="character" w:styleId="af4">
    <w:name w:val="Emphasis"/>
    <w:qFormat/>
    <w:rsid w:val="00FE21C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3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75156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153145340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759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515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71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961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2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37244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29283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21149F-D424-4AD5-ABD6-13D777184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2231</Words>
  <Characters>12717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koryakin.petr</dc:creator>
  <cp:lastModifiedBy>Анна</cp:lastModifiedBy>
  <cp:revision>3</cp:revision>
  <cp:lastPrinted>2025-12-08T09:28:00Z</cp:lastPrinted>
  <dcterms:created xsi:type="dcterms:W3CDTF">2025-12-08T09:28:00Z</dcterms:created>
  <dcterms:modified xsi:type="dcterms:W3CDTF">2025-12-22T06:55:00Z</dcterms:modified>
</cp:coreProperties>
</file>