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BB4706" w:rsidRPr="00BB4706" w:rsidTr="002A0506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B4706" w:rsidRPr="00BB4706" w:rsidRDefault="00BB4706" w:rsidP="00BB4706">
            <w:pPr>
              <w:spacing w:before="240" w:after="6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bCs/>
                <w:kern w:val="28"/>
                <w:lang w:eastAsia="ru-RU"/>
              </w:rPr>
              <w:t>Республика Саха (Якутия)</w:t>
            </w:r>
          </w:p>
          <w:p w:rsidR="00BB4706" w:rsidRPr="00BB4706" w:rsidRDefault="00BB4706" w:rsidP="00BB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BB4706" w:rsidRPr="00BB4706" w:rsidRDefault="00BB4706" w:rsidP="00BB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BB4706" w:rsidRPr="00BB4706" w:rsidRDefault="00BB4706" w:rsidP="00BB4706">
            <w:pPr>
              <w:spacing w:after="0" w:line="240" w:lineRule="auto"/>
              <w:ind w:left="144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</w:t>
            </w:r>
          </w:p>
          <w:p w:rsidR="00BB4706" w:rsidRPr="00BB4706" w:rsidRDefault="00BB4706" w:rsidP="00BB4706">
            <w:pPr>
              <w:spacing w:after="0" w:line="240" w:lineRule="auto"/>
              <w:ind w:left="144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  <w:p w:rsidR="00BB4706" w:rsidRPr="00BB4706" w:rsidRDefault="00BB4706" w:rsidP="00BB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lang w:eastAsia="ru-RU"/>
              </w:rPr>
              <w:t>ПОСТАНОВЛЕНИЕ</w:t>
            </w:r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563D9224" wp14:editId="131C4626">
                  <wp:extent cx="600075" cy="790575"/>
                  <wp:effectExtent l="0" t="0" r="9525" b="9525"/>
                  <wp:docPr id="1" name="Рисунок 1" descr="Описание: 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θрθсп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б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л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</w:t>
            </w:r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proofErr w:type="spellStart"/>
            <w:proofErr w:type="gram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BB4706" w:rsidRPr="00BB4706" w:rsidRDefault="00BB4706" w:rsidP="00BB4706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  <w:p w:rsidR="00BB4706" w:rsidRPr="00BB4706" w:rsidRDefault="00BB4706" w:rsidP="00BB470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BB4706" w:rsidRPr="00BB4706" w:rsidTr="002A0506"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BB4706" w:rsidRPr="00BB4706" w:rsidRDefault="00BB4706" w:rsidP="00BB4706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                             </w:t>
            </w:r>
          </w:p>
          <w:p w:rsidR="00BB4706" w:rsidRPr="00BB4706" w:rsidRDefault="00BB4706" w:rsidP="00BB4706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п. 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Жатай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            </w:t>
            </w:r>
            <w:r w:rsidR="00BC4169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</w:t>
            </w:r>
            <w:r w:rsidR="00663C0D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</w:t>
            </w:r>
            <w:r w:rsidR="00BC4169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«_</w:t>
            </w:r>
            <w:r w:rsidR="002247BC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11_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» _</w:t>
            </w:r>
            <w:r w:rsidR="002247BC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марта_</w:t>
            </w:r>
            <w:r w:rsidR="00BC4169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2026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г. №_</w:t>
            </w:r>
            <w:r w:rsidR="002247BC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20-г</w:t>
            </w:r>
            <w:r w:rsidR="00BC4169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__________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u w:val="single"/>
                <w:lang w:eastAsia="ru-RU"/>
              </w:rPr>
              <w:t xml:space="preserve">   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</w:t>
            </w:r>
          </w:p>
        </w:tc>
      </w:tr>
    </w:tbl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</w:t>
      </w: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Муниципальную программу</w:t>
      </w: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«Культура Городского округа</w:t>
      </w: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proofErr w:type="spellStart"/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Жатай</w:t>
      </w:r>
      <w:proofErr w:type="spellEnd"/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 на 2023-2027 годы»</w:t>
      </w: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BC4169" w:rsidRDefault="00BB4706" w:rsidP="00BC4169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4169" w:rsidRPr="00084B80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№2 Решения Окружного Совета депутатов ГО «</w:t>
      </w:r>
      <w:proofErr w:type="spellStart"/>
      <w:r w:rsidR="00BC4169" w:rsidRPr="00084B80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BC4169" w:rsidRPr="00084B80">
        <w:rPr>
          <w:rFonts w:ascii="Times New Roman" w:eastAsia="Times New Roman" w:hAnsi="Times New Roman" w:cs="Times New Roman"/>
          <w:sz w:val="24"/>
          <w:szCs w:val="24"/>
        </w:rPr>
        <w:t>» №18-1 от 27 февраля 2026 г. «О внесении изменений и дополнений в Решение Окружного Совета депутатов ГО «</w:t>
      </w:r>
      <w:proofErr w:type="spellStart"/>
      <w:r w:rsidR="00BC4169" w:rsidRPr="00084B80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BC4169" w:rsidRPr="00084B80">
        <w:rPr>
          <w:rFonts w:ascii="Times New Roman" w:eastAsia="Times New Roman" w:hAnsi="Times New Roman" w:cs="Times New Roman"/>
          <w:sz w:val="24"/>
          <w:szCs w:val="24"/>
        </w:rPr>
        <w:t>» № 14-1 от 24 декабря 2025 г.  «Об утверждении бюджета Городского округа «</w:t>
      </w:r>
      <w:proofErr w:type="spellStart"/>
      <w:r w:rsidR="00BC4169" w:rsidRPr="00084B80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BC4169" w:rsidRPr="00084B80">
        <w:rPr>
          <w:rFonts w:ascii="Times New Roman" w:eastAsia="Times New Roman" w:hAnsi="Times New Roman" w:cs="Times New Roman"/>
          <w:sz w:val="24"/>
          <w:szCs w:val="24"/>
        </w:rPr>
        <w:t>» на 2026 год и плановый период 2027-2028 годов»</w:t>
      </w:r>
      <w:r w:rsidR="00BC4169" w:rsidRPr="00B7568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B4706" w:rsidRPr="00BB4706" w:rsidRDefault="00BB4706" w:rsidP="00743D2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 Внести изменения в Муниципальную программу «Культура Городского округа «</w:t>
      </w:r>
      <w:proofErr w:type="spellStart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2023-2027 годы», утвержденную постановлением Главы Окружной Администрации ГО «</w:t>
      </w:r>
      <w:proofErr w:type="spellStart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» №72-Г от 30 ноября 2022 г.: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1.1. В паспорте программы строку 9 графы 3 «Объем и источники финансирования программы» изложить в следующей редакции: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«Общий объем финансирования на 2023-2027 годы составляет </w:t>
      </w:r>
      <w:r w:rsidR="005B5AEC">
        <w:rPr>
          <w:rFonts w:ascii="Times New Roman" w:eastAsia="Calibri" w:hAnsi="Times New Roman" w:cs="Times New Roman"/>
          <w:sz w:val="24"/>
          <w:szCs w:val="24"/>
        </w:rPr>
        <w:t>22</w:t>
      </w:r>
      <w:r w:rsidR="00BC4169">
        <w:rPr>
          <w:rFonts w:ascii="Times New Roman" w:eastAsia="Calibri" w:hAnsi="Times New Roman" w:cs="Times New Roman"/>
          <w:sz w:val="24"/>
          <w:szCs w:val="24"/>
        </w:rPr>
        <w:t>9</w:t>
      </w:r>
      <w:r w:rsidR="00B9263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E4C5C">
        <w:rPr>
          <w:rFonts w:ascii="Times New Roman" w:eastAsia="Calibri" w:hAnsi="Times New Roman" w:cs="Times New Roman"/>
          <w:sz w:val="24"/>
          <w:szCs w:val="24"/>
        </w:rPr>
        <w:t>2</w:t>
      </w:r>
      <w:r w:rsidR="00BC4169">
        <w:rPr>
          <w:rFonts w:ascii="Times New Roman" w:eastAsia="Calibri" w:hAnsi="Times New Roman" w:cs="Times New Roman"/>
          <w:sz w:val="24"/>
          <w:szCs w:val="24"/>
        </w:rPr>
        <w:t>0</w:t>
      </w:r>
      <w:r w:rsidR="00166373">
        <w:rPr>
          <w:rFonts w:ascii="Times New Roman" w:eastAsia="Calibri" w:hAnsi="Times New Roman" w:cs="Times New Roman"/>
          <w:sz w:val="24"/>
          <w:szCs w:val="24"/>
        </w:rPr>
        <w:t>0</w:t>
      </w:r>
      <w:r w:rsidRPr="00467760">
        <w:rPr>
          <w:rFonts w:ascii="Times New Roman" w:eastAsia="Calibri" w:hAnsi="Times New Roman" w:cs="Times New Roman"/>
          <w:sz w:val="24"/>
          <w:szCs w:val="24"/>
        </w:rPr>
        <w:t>,40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</w:t>
      </w:r>
      <w:proofErr w:type="spellStart"/>
      <w:r w:rsidRPr="00BB4706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BB4706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BB4706" w:rsidRPr="00BB4706" w:rsidRDefault="00BB4706" w:rsidP="00BB47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Бюджет ГО «</w:t>
      </w:r>
      <w:proofErr w:type="spellStart"/>
      <w:r w:rsidRPr="00BB4706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» - </w:t>
      </w:r>
      <w:r w:rsidR="00DE4C5C">
        <w:rPr>
          <w:rFonts w:ascii="Times New Roman" w:eastAsia="Calibri" w:hAnsi="Times New Roman" w:cs="Times New Roman"/>
          <w:sz w:val="24"/>
          <w:szCs w:val="24"/>
        </w:rPr>
        <w:t>219</w:t>
      </w:r>
      <w:r w:rsidR="00BC41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E4C5C">
        <w:rPr>
          <w:rFonts w:ascii="Times New Roman" w:eastAsia="Calibri" w:hAnsi="Times New Roman" w:cs="Times New Roman"/>
          <w:sz w:val="24"/>
          <w:szCs w:val="24"/>
        </w:rPr>
        <w:t>7</w:t>
      </w:r>
      <w:r w:rsidR="00BC4169">
        <w:rPr>
          <w:rFonts w:ascii="Times New Roman" w:eastAsia="Calibri" w:hAnsi="Times New Roman" w:cs="Times New Roman"/>
          <w:sz w:val="24"/>
          <w:szCs w:val="24"/>
        </w:rPr>
        <w:t>72</w:t>
      </w:r>
      <w:r w:rsidR="005B5AEC">
        <w:rPr>
          <w:rFonts w:ascii="Times New Roman" w:eastAsia="Calibri" w:hAnsi="Times New Roman" w:cs="Times New Roman"/>
          <w:sz w:val="24"/>
          <w:szCs w:val="24"/>
        </w:rPr>
        <w:t>,10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</w:t>
      </w:r>
      <w:proofErr w:type="spellStart"/>
      <w:r w:rsidRPr="00BB4706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BB4706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год– 36 933,20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год– 46 192,80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2025 год–</w:t>
      </w:r>
      <w:r w:rsidR="00743D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B5AEC">
        <w:rPr>
          <w:rFonts w:ascii="Times New Roman" w:eastAsia="Calibri" w:hAnsi="Times New Roman" w:cs="Times New Roman"/>
          <w:sz w:val="24"/>
          <w:szCs w:val="24"/>
        </w:rPr>
        <w:t>50539,10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год – </w:t>
      </w:r>
      <w:r w:rsidR="00DE4C5C">
        <w:rPr>
          <w:rFonts w:ascii="Times New Roman" w:eastAsia="Calibri" w:hAnsi="Times New Roman" w:cs="Times New Roman"/>
          <w:sz w:val="24"/>
          <w:szCs w:val="24"/>
        </w:rPr>
        <w:t>51 871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34 236,00 тыс. рублей.</w:t>
      </w:r>
    </w:p>
    <w:p w:rsidR="00BB4706" w:rsidRPr="00BB4706" w:rsidRDefault="00BB4706" w:rsidP="00BB47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Бюджет РС (Я) – 237,90 тыс. рублей, в </w:t>
      </w:r>
      <w:proofErr w:type="spellStart"/>
      <w:r w:rsidRPr="00BB4706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BB4706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- 146,00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- 84,30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2025 год - 7,60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2026 год - 0,00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- 0,00 тыс. рублей.</w:t>
      </w:r>
    </w:p>
    <w:p w:rsidR="00BB4706" w:rsidRPr="00BB4706" w:rsidRDefault="00BB4706" w:rsidP="00BB47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Внебюджетные источники – </w:t>
      </w:r>
      <w:r w:rsidR="005B5AEC">
        <w:rPr>
          <w:rFonts w:ascii="Times New Roman" w:eastAsia="Calibri" w:hAnsi="Times New Roman" w:cs="Times New Roman"/>
          <w:sz w:val="24"/>
          <w:szCs w:val="24"/>
        </w:rPr>
        <w:t>9190,40</w:t>
      </w:r>
      <w:r w:rsidRPr="00467760">
        <w:rPr>
          <w:rFonts w:ascii="Times New Roman" w:eastAsia="Calibri" w:hAnsi="Times New Roman" w:cs="Times New Roman"/>
          <w:sz w:val="24"/>
          <w:szCs w:val="24"/>
        </w:rPr>
        <w:t xml:space="preserve"> тыс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. рублей, в </w:t>
      </w:r>
      <w:proofErr w:type="spellStart"/>
      <w:r w:rsidRPr="00BB4706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BB4706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- 1 634,10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1 752,80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2025 год </w:t>
      </w:r>
      <w:r w:rsidR="00467760" w:rsidRPr="00467760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5B5AEC">
        <w:rPr>
          <w:rFonts w:ascii="Times New Roman" w:eastAsia="Calibri" w:hAnsi="Times New Roman" w:cs="Times New Roman"/>
          <w:sz w:val="24"/>
          <w:szCs w:val="24"/>
        </w:rPr>
        <w:t>1834,50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2026 год – 1 934,50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2 034,50</w:t>
      </w:r>
      <w:r w:rsidRPr="00BB4706">
        <w:rPr>
          <w:rFonts w:ascii="Times New Roman" w:eastAsia="Calibri" w:hAnsi="Times New Roman" w:cs="Times New Roman"/>
          <w:sz w:val="24"/>
          <w:szCs w:val="24"/>
        </w:rPr>
        <w:tab/>
        <w:t>тыс. рублей».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1.2. В паспорте подпрограммы №1 «Обеспечивающая подпрограмма» в строке 6 «Объем финансового обеспечения подпрограммы» абзацы один и три изложить в следующей редакции: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 xml:space="preserve">- «Объем финансового обеспечения в целом на реализацию подпрограммы -                 </w:t>
      </w:r>
      <w:r w:rsidR="00166373">
        <w:rPr>
          <w:rFonts w:ascii="Times New Roman" w:eastAsia="Calibri" w:hAnsi="Times New Roman" w:cs="Times New Roman"/>
          <w:sz w:val="24"/>
          <w:szCs w:val="24"/>
        </w:rPr>
        <w:t>17</w:t>
      </w:r>
      <w:r w:rsidR="005B5AEC">
        <w:rPr>
          <w:rFonts w:ascii="Times New Roman" w:eastAsia="Calibri" w:hAnsi="Times New Roman" w:cs="Times New Roman"/>
          <w:sz w:val="24"/>
          <w:szCs w:val="24"/>
        </w:rPr>
        <w:t> </w:t>
      </w:r>
      <w:r w:rsidR="00BC4169">
        <w:rPr>
          <w:rFonts w:ascii="Times New Roman" w:eastAsia="Calibri" w:hAnsi="Times New Roman" w:cs="Times New Roman"/>
          <w:sz w:val="24"/>
          <w:szCs w:val="24"/>
        </w:rPr>
        <w:t>6</w:t>
      </w:r>
      <w:r w:rsidR="00166373">
        <w:rPr>
          <w:rFonts w:ascii="Times New Roman" w:eastAsia="Calibri" w:hAnsi="Times New Roman" w:cs="Times New Roman"/>
          <w:sz w:val="24"/>
          <w:szCs w:val="24"/>
        </w:rPr>
        <w:t>12</w:t>
      </w:r>
      <w:r w:rsidR="005B5AEC">
        <w:rPr>
          <w:rFonts w:ascii="Times New Roman" w:eastAsia="Calibri" w:hAnsi="Times New Roman" w:cs="Times New Roman"/>
          <w:sz w:val="24"/>
          <w:szCs w:val="24"/>
        </w:rPr>
        <w:t>,40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том числе по источникам и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2023 </w:t>
      </w:r>
      <w:proofErr w:type="gramStart"/>
      <w:r w:rsidRPr="00BB4706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3 442,70 тыс. рублей;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2024 </w:t>
      </w:r>
      <w:proofErr w:type="gramStart"/>
      <w:r w:rsidRPr="00BB4706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4 150,60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2025 </w:t>
      </w:r>
      <w:proofErr w:type="gramStart"/>
      <w:r w:rsidRPr="00BB4706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02BD8">
        <w:rPr>
          <w:rFonts w:ascii="Times New Roman" w:eastAsia="Calibri" w:hAnsi="Times New Roman" w:cs="Times New Roman"/>
          <w:sz w:val="24"/>
          <w:szCs w:val="24"/>
        </w:rPr>
        <w:t>3569,1</w:t>
      </w:r>
      <w:r w:rsidR="005B5AEC">
        <w:rPr>
          <w:rFonts w:ascii="Times New Roman" w:eastAsia="Calibri" w:hAnsi="Times New Roman" w:cs="Times New Roman"/>
          <w:sz w:val="24"/>
          <w:szCs w:val="24"/>
        </w:rPr>
        <w:t>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BC4169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4 0</w:t>
      </w:r>
      <w:r w:rsidR="00166373">
        <w:rPr>
          <w:rFonts w:ascii="Times New Roman" w:eastAsia="Calibri" w:hAnsi="Times New Roman" w:cs="Times New Roman"/>
          <w:sz w:val="24"/>
          <w:szCs w:val="24"/>
        </w:rPr>
        <w:t>50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2027 </w:t>
      </w:r>
      <w:proofErr w:type="gramStart"/>
      <w:r w:rsidRPr="00BB4706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2 400,00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За счет средств местного бюджета –</w:t>
      </w:r>
      <w:r w:rsidR="00743D25">
        <w:rPr>
          <w:rFonts w:ascii="Times New Roman" w:eastAsia="Calibri" w:hAnsi="Times New Roman" w:cs="Times New Roman"/>
          <w:sz w:val="24"/>
          <w:szCs w:val="24"/>
        </w:rPr>
        <w:t>1</w:t>
      </w:r>
      <w:r w:rsidR="00166373">
        <w:rPr>
          <w:rFonts w:ascii="Times New Roman" w:eastAsia="Calibri" w:hAnsi="Times New Roman" w:cs="Times New Roman"/>
          <w:sz w:val="24"/>
          <w:szCs w:val="24"/>
        </w:rPr>
        <w:t>7</w:t>
      </w:r>
      <w:r w:rsidR="005B5AEC">
        <w:rPr>
          <w:rFonts w:ascii="Times New Roman" w:eastAsia="Calibri" w:hAnsi="Times New Roman" w:cs="Times New Roman"/>
          <w:sz w:val="24"/>
          <w:szCs w:val="24"/>
        </w:rPr>
        <w:t> </w:t>
      </w:r>
      <w:r w:rsidR="00BC4169">
        <w:rPr>
          <w:rFonts w:ascii="Times New Roman" w:eastAsia="Calibri" w:hAnsi="Times New Roman" w:cs="Times New Roman"/>
          <w:sz w:val="24"/>
          <w:szCs w:val="24"/>
        </w:rPr>
        <w:t>6</w:t>
      </w:r>
      <w:r w:rsidR="00166373">
        <w:rPr>
          <w:rFonts w:ascii="Times New Roman" w:eastAsia="Calibri" w:hAnsi="Times New Roman" w:cs="Times New Roman"/>
          <w:sz w:val="24"/>
          <w:szCs w:val="24"/>
        </w:rPr>
        <w:t>12</w:t>
      </w:r>
      <w:r w:rsidR="005B5AEC">
        <w:rPr>
          <w:rFonts w:ascii="Times New Roman" w:eastAsia="Calibri" w:hAnsi="Times New Roman" w:cs="Times New Roman"/>
          <w:sz w:val="24"/>
          <w:szCs w:val="24"/>
        </w:rPr>
        <w:t>,40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2023 год – 3 442,70 тыс. рублей;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4 150,60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2025 год –</w:t>
      </w:r>
      <w:r w:rsidR="00743D25"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="005B5AEC">
        <w:rPr>
          <w:rFonts w:ascii="Times New Roman" w:eastAsia="Calibri" w:hAnsi="Times New Roman" w:cs="Times New Roman"/>
          <w:sz w:val="24"/>
          <w:szCs w:val="24"/>
        </w:rPr>
        <w:t> 569,10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2026 год</w:t>
      </w:r>
      <w:r w:rsidR="00BC4169">
        <w:rPr>
          <w:rFonts w:ascii="Times New Roman" w:eastAsia="Calibri" w:hAnsi="Times New Roman" w:cs="Times New Roman"/>
          <w:sz w:val="24"/>
          <w:szCs w:val="24"/>
        </w:rPr>
        <w:t xml:space="preserve"> – 4 0</w:t>
      </w:r>
      <w:r w:rsidR="00166373">
        <w:rPr>
          <w:rFonts w:ascii="Times New Roman" w:eastAsia="Calibri" w:hAnsi="Times New Roman" w:cs="Times New Roman"/>
          <w:sz w:val="24"/>
          <w:szCs w:val="24"/>
        </w:rPr>
        <w:t>50</w:t>
      </w:r>
      <w:r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2 400,00 тыс. рублей».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 xml:space="preserve">1.3.  В пункте 4.1.5. «Ресурсное обеспечение Подпрограммы 1» абзацы один и </w:t>
      </w:r>
      <w:proofErr w:type="gramStart"/>
      <w:r w:rsidRPr="00BB4706">
        <w:rPr>
          <w:rFonts w:ascii="Times New Roman" w:eastAsia="Calibri" w:hAnsi="Times New Roman" w:cs="Times New Roman"/>
          <w:sz w:val="24"/>
          <w:szCs w:val="24"/>
        </w:rPr>
        <w:t>три  изложить</w:t>
      </w:r>
      <w:proofErr w:type="gram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в следующей редакции: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- «Объем финансового обеспечения в целом на реализацию подпрограммы-</w:t>
      </w:r>
      <w:r w:rsidR="00BC4169">
        <w:rPr>
          <w:rFonts w:ascii="Times New Roman" w:eastAsia="Calibri" w:hAnsi="Times New Roman" w:cs="Times New Roman"/>
          <w:sz w:val="24"/>
          <w:szCs w:val="24"/>
        </w:rPr>
        <w:t>17 6</w:t>
      </w:r>
      <w:r w:rsidR="00166373">
        <w:rPr>
          <w:rFonts w:ascii="Times New Roman" w:eastAsia="Calibri" w:hAnsi="Times New Roman" w:cs="Times New Roman"/>
          <w:sz w:val="24"/>
          <w:szCs w:val="24"/>
        </w:rPr>
        <w:t>12</w:t>
      </w:r>
      <w:r w:rsidR="005B5AEC">
        <w:rPr>
          <w:rFonts w:ascii="Times New Roman" w:eastAsia="Calibri" w:hAnsi="Times New Roman" w:cs="Times New Roman"/>
          <w:sz w:val="24"/>
          <w:szCs w:val="24"/>
        </w:rPr>
        <w:t>,</w:t>
      </w:r>
      <w:proofErr w:type="gramStart"/>
      <w:r w:rsidR="005B5AEC">
        <w:rPr>
          <w:rFonts w:ascii="Times New Roman" w:eastAsia="Calibri" w:hAnsi="Times New Roman" w:cs="Times New Roman"/>
          <w:sz w:val="24"/>
          <w:szCs w:val="24"/>
        </w:rPr>
        <w:t>40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 тыс.</w:t>
      </w:r>
      <w:proofErr w:type="gram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рублей, в том числе по источникам и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2023 год – 3 442,70 тыс. рублей;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4 150,60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2025 год –</w:t>
      </w:r>
      <w:r w:rsidR="002D49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B5AEC">
        <w:rPr>
          <w:rFonts w:ascii="Times New Roman" w:eastAsia="Calibri" w:hAnsi="Times New Roman" w:cs="Times New Roman"/>
          <w:sz w:val="24"/>
          <w:szCs w:val="24"/>
        </w:rPr>
        <w:t>3569,10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2026 г</w:t>
      </w:r>
      <w:r w:rsidR="00BC4169">
        <w:rPr>
          <w:rFonts w:ascii="Times New Roman" w:eastAsia="Calibri" w:hAnsi="Times New Roman" w:cs="Times New Roman"/>
          <w:sz w:val="24"/>
          <w:szCs w:val="24"/>
        </w:rPr>
        <w:t>од – 4 0</w:t>
      </w:r>
      <w:r w:rsidR="00166373">
        <w:rPr>
          <w:rFonts w:ascii="Times New Roman" w:eastAsia="Calibri" w:hAnsi="Times New Roman" w:cs="Times New Roman"/>
          <w:sz w:val="24"/>
          <w:szCs w:val="24"/>
        </w:rPr>
        <w:t>50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2 400,00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 xml:space="preserve">За счет средств местного бюджета – </w:t>
      </w:r>
      <w:r w:rsidR="002D4995">
        <w:rPr>
          <w:rFonts w:ascii="Times New Roman" w:eastAsia="Calibri" w:hAnsi="Times New Roman" w:cs="Times New Roman"/>
          <w:sz w:val="24"/>
          <w:szCs w:val="24"/>
        </w:rPr>
        <w:t>1</w:t>
      </w:r>
      <w:r w:rsidR="00166373">
        <w:rPr>
          <w:rFonts w:ascii="Times New Roman" w:eastAsia="Calibri" w:hAnsi="Times New Roman" w:cs="Times New Roman"/>
          <w:sz w:val="24"/>
          <w:szCs w:val="24"/>
        </w:rPr>
        <w:t>7</w:t>
      </w:r>
      <w:r w:rsidR="005B5AEC">
        <w:rPr>
          <w:rFonts w:ascii="Times New Roman" w:eastAsia="Calibri" w:hAnsi="Times New Roman" w:cs="Times New Roman"/>
          <w:sz w:val="24"/>
          <w:szCs w:val="24"/>
        </w:rPr>
        <w:t> </w:t>
      </w:r>
      <w:r w:rsidR="00BC4169">
        <w:rPr>
          <w:rFonts w:ascii="Times New Roman" w:eastAsia="Calibri" w:hAnsi="Times New Roman" w:cs="Times New Roman"/>
          <w:sz w:val="24"/>
          <w:szCs w:val="24"/>
        </w:rPr>
        <w:t>6</w:t>
      </w:r>
      <w:r w:rsidR="00166373">
        <w:rPr>
          <w:rFonts w:ascii="Times New Roman" w:eastAsia="Calibri" w:hAnsi="Times New Roman" w:cs="Times New Roman"/>
          <w:sz w:val="24"/>
          <w:szCs w:val="24"/>
        </w:rPr>
        <w:t>12</w:t>
      </w:r>
      <w:r w:rsidR="005B5AEC">
        <w:rPr>
          <w:rFonts w:ascii="Times New Roman" w:eastAsia="Calibri" w:hAnsi="Times New Roman" w:cs="Times New Roman"/>
          <w:sz w:val="24"/>
          <w:szCs w:val="24"/>
        </w:rPr>
        <w:t>,</w:t>
      </w:r>
      <w:proofErr w:type="gramStart"/>
      <w:r w:rsidR="005B5AEC">
        <w:rPr>
          <w:rFonts w:ascii="Times New Roman" w:eastAsia="Calibri" w:hAnsi="Times New Roman" w:cs="Times New Roman"/>
          <w:sz w:val="24"/>
          <w:szCs w:val="24"/>
        </w:rPr>
        <w:t>40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</w:t>
      </w:r>
      <w:proofErr w:type="gram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2023 год – 3 442,70 тыс. рублей;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4 150,60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2025 год –</w:t>
      </w:r>
      <w:r w:rsidR="002D4995"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="005B5AEC">
        <w:rPr>
          <w:rFonts w:ascii="Times New Roman" w:eastAsia="Calibri" w:hAnsi="Times New Roman" w:cs="Times New Roman"/>
          <w:sz w:val="24"/>
          <w:szCs w:val="24"/>
        </w:rPr>
        <w:t> 569,10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BC4169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2026 год – 4 0</w:t>
      </w:r>
      <w:r w:rsidR="00166373">
        <w:rPr>
          <w:rFonts w:ascii="Times New Roman" w:eastAsia="Calibri" w:hAnsi="Times New Roman" w:cs="Times New Roman"/>
          <w:sz w:val="24"/>
          <w:szCs w:val="24"/>
        </w:rPr>
        <w:t>50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2 400,00 тыс. рублей».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 xml:space="preserve">1.4. В паспорте подпрограммы №2 «Реализация потенциала культуры как духовно-нравственной основы развития личности и общества» строку 7 графы 3 «Объем финансового обеспечения </w:t>
      </w:r>
      <w:proofErr w:type="gramStart"/>
      <w:r w:rsidRPr="00BB4706">
        <w:rPr>
          <w:rFonts w:ascii="Times New Roman" w:eastAsia="Calibri" w:hAnsi="Times New Roman" w:cs="Times New Roman"/>
          <w:sz w:val="24"/>
          <w:szCs w:val="24"/>
        </w:rPr>
        <w:t>подпрограммы</w:t>
      </w:r>
      <w:r w:rsidR="002D49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»</w:t>
      </w:r>
      <w:proofErr w:type="gram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 изложить в следующей редакции: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 xml:space="preserve">- «Объем финансового обеспечения в целом на реализацию подпрограммы -                  </w:t>
      </w:r>
      <w:r w:rsidR="00DE4C5C">
        <w:rPr>
          <w:rFonts w:ascii="Times New Roman" w:eastAsia="Calibri" w:hAnsi="Times New Roman" w:cs="Times New Roman"/>
          <w:sz w:val="24"/>
          <w:szCs w:val="24"/>
        </w:rPr>
        <w:t>149 2</w:t>
      </w:r>
      <w:r w:rsidR="00BC4169">
        <w:rPr>
          <w:rFonts w:ascii="Times New Roman" w:eastAsia="Calibri" w:hAnsi="Times New Roman" w:cs="Times New Roman"/>
          <w:sz w:val="24"/>
          <w:szCs w:val="24"/>
        </w:rPr>
        <w:t>84</w:t>
      </w:r>
      <w:r w:rsidR="00083275">
        <w:rPr>
          <w:rFonts w:ascii="Times New Roman" w:eastAsia="Calibri" w:hAnsi="Times New Roman" w:cs="Times New Roman"/>
          <w:sz w:val="24"/>
          <w:szCs w:val="24"/>
        </w:rPr>
        <w:t>,60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том числе по источникам и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2023 год – 24 545,20 тыс. рублей;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30 180,60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2025 год – </w:t>
      </w:r>
      <w:r w:rsidR="00083275">
        <w:rPr>
          <w:rFonts w:ascii="Times New Roman" w:eastAsia="Calibri" w:hAnsi="Times New Roman" w:cs="Times New Roman"/>
          <w:sz w:val="24"/>
          <w:szCs w:val="24"/>
        </w:rPr>
        <w:t>34768,80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год – </w:t>
      </w:r>
      <w:r w:rsidR="00DE4C5C">
        <w:rPr>
          <w:rFonts w:ascii="Times New Roman" w:eastAsia="Calibri" w:hAnsi="Times New Roman" w:cs="Times New Roman"/>
          <w:sz w:val="24"/>
          <w:szCs w:val="24"/>
        </w:rPr>
        <w:t>36 3</w:t>
      </w:r>
      <w:r w:rsidR="007F433C">
        <w:rPr>
          <w:rFonts w:ascii="Times New Roman" w:eastAsia="Calibri" w:hAnsi="Times New Roman" w:cs="Times New Roman"/>
          <w:sz w:val="24"/>
          <w:szCs w:val="24"/>
        </w:rPr>
        <w:t>10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23 480,00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За счет средств местного бюджета –</w:t>
      </w:r>
      <w:r w:rsidR="00DE4C5C">
        <w:rPr>
          <w:rFonts w:ascii="Times New Roman" w:eastAsia="Calibri" w:hAnsi="Times New Roman" w:cs="Times New Roman"/>
          <w:sz w:val="24"/>
          <w:szCs w:val="24"/>
        </w:rPr>
        <w:t>140 2</w:t>
      </w:r>
      <w:r w:rsidR="007F433C">
        <w:rPr>
          <w:rFonts w:ascii="Times New Roman" w:eastAsia="Calibri" w:hAnsi="Times New Roman" w:cs="Times New Roman"/>
          <w:sz w:val="24"/>
          <w:szCs w:val="24"/>
        </w:rPr>
        <w:t>84</w:t>
      </w:r>
      <w:r w:rsidR="00CB0289">
        <w:rPr>
          <w:rFonts w:ascii="Times New Roman" w:eastAsia="Calibri" w:hAnsi="Times New Roman" w:cs="Times New Roman"/>
          <w:sz w:val="24"/>
          <w:szCs w:val="24"/>
        </w:rPr>
        <w:t>,60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– 22 945,20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28 480,60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2025 год – </w:t>
      </w:r>
      <w:r w:rsidR="002D4995">
        <w:rPr>
          <w:rFonts w:ascii="Times New Roman" w:eastAsia="Calibri" w:hAnsi="Times New Roman" w:cs="Times New Roman"/>
          <w:sz w:val="24"/>
          <w:szCs w:val="24"/>
        </w:rPr>
        <w:t>32</w:t>
      </w:r>
      <w:r w:rsidR="00CB0289">
        <w:rPr>
          <w:rFonts w:ascii="Times New Roman" w:eastAsia="Calibri" w:hAnsi="Times New Roman" w:cs="Times New Roman"/>
          <w:sz w:val="24"/>
          <w:szCs w:val="24"/>
        </w:rPr>
        <w:t> 968,80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2026 год – 3</w:t>
      </w:r>
      <w:r w:rsidR="00DE4C5C">
        <w:rPr>
          <w:rFonts w:ascii="Times New Roman" w:eastAsia="Calibri" w:hAnsi="Times New Roman" w:cs="Times New Roman"/>
          <w:sz w:val="24"/>
          <w:szCs w:val="24"/>
        </w:rPr>
        <w:t>4 4</w:t>
      </w:r>
      <w:r w:rsidR="007F433C">
        <w:rPr>
          <w:rFonts w:ascii="Times New Roman" w:eastAsia="Calibri" w:hAnsi="Times New Roman" w:cs="Times New Roman"/>
          <w:sz w:val="24"/>
          <w:szCs w:val="24"/>
        </w:rPr>
        <w:t>10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21 480,00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За счет внебюджетных средств –</w:t>
      </w:r>
      <w:r w:rsidR="001B7A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B0289">
        <w:rPr>
          <w:rFonts w:ascii="Times New Roman" w:eastAsia="Calibri" w:hAnsi="Times New Roman" w:cs="Times New Roman"/>
          <w:sz w:val="24"/>
          <w:szCs w:val="24"/>
        </w:rPr>
        <w:t>9 000</w:t>
      </w:r>
      <w:r w:rsidRPr="00BB4706">
        <w:rPr>
          <w:rFonts w:ascii="Times New Roman" w:eastAsia="Calibri" w:hAnsi="Times New Roman" w:cs="Times New Roman"/>
          <w:sz w:val="24"/>
          <w:szCs w:val="24"/>
        </w:rPr>
        <w:t>,00</w:t>
      </w:r>
      <w:r w:rsidRPr="00BB470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составят – 1 600,00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составят – 1 700,00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2025 год составят </w:t>
      </w:r>
      <w:r w:rsidR="001B7AD4" w:rsidRPr="001B7AD4">
        <w:rPr>
          <w:rFonts w:ascii="Times New Roman" w:eastAsia="Calibri" w:hAnsi="Times New Roman" w:cs="Times New Roman"/>
          <w:sz w:val="24"/>
          <w:szCs w:val="24"/>
        </w:rPr>
        <w:t xml:space="preserve">– 1 </w:t>
      </w:r>
      <w:r w:rsidR="00CB0289">
        <w:rPr>
          <w:rFonts w:ascii="Times New Roman" w:eastAsia="Calibri" w:hAnsi="Times New Roman" w:cs="Times New Roman"/>
          <w:sz w:val="24"/>
          <w:szCs w:val="24"/>
        </w:rPr>
        <w:t>800</w:t>
      </w:r>
      <w:r w:rsidRPr="001B7AD4">
        <w:rPr>
          <w:rFonts w:ascii="Times New Roman" w:eastAsia="Calibri" w:hAnsi="Times New Roman" w:cs="Times New Roman"/>
          <w:sz w:val="24"/>
          <w:szCs w:val="24"/>
        </w:rPr>
        <w:t>,00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2026 год составят – 1 900,00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составят – 2 000,00 тыс. рублей».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1.5. Пункт 4.2.5. «Ресурсное обеспечение Подпрограммы 2» изложить в следующей редакции: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- «Объем финансового обеспечения в целом на реализацию подпрограммы- </w:t>
      </w:r>
      <w:r w:rsidR="001B7AD4" w:rsidRPr="001B7AD4">
        <w:rPr>
          <w:rFonts w:ascii="Times New Roman" w:eastAsia="Calibri" w:hAnsi="Times New Roman" w:cs="Times New Roman"/>
          <w:sz w:val="24"/>
          <w:szCs w:val="24"/>
        </w:rPr>
        <w:t>14</w:t>
      </w:r>
      <w:r w:rsidR="00DE4C5C">
        <w:rPr>
          <w:rFonts w:ascii="Times New Roman" w:eastAsia="Calibri" w:hAnsi="Times New Roman" w:cs="Times New Roman"/>
          <w:sz w:val="24"/>
          <w:szCs w:val="24"/>
        </w:rPr>
        <w:t>9 2</w:t>
      </w:r>
      <w:r w:rsidR="007F433C">
        <w:rPr>
          <w:rFonts w:ascii="Times New Roman" w:eastAsia="Calibri" w:hAnsi="Times New Roman" w:cs="Times New Roman"/>
          <w:sz w:val="24"/>
          <w:szCs w:val="24"/>
        </w:rPr>
        <w:t>84</w:t>
      </w:r>
      <w:r w:rsidR="00CB0289">
        <w:rPr>
          <w:rFonts w:ascii="Times New Roman" w:eastAsia="Calibri" w:hAnsi="Times New Roman" w:cs="Times New Roman"/>
          <w:sz w:val="24"/>
          <w:szCs w:val="24"/>
        </w:rPr>
        <w:t>,60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том числе по источникам и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2023 </w:t>
      </w:r>
      <w:proofErr w:type="gramStart"/>
      <w:r w:rsidRPr="00BB4706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24 545,20 тыс. рублей;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2024 </w:t>
      </w:r>
      <w:proofErr w:type="gramStart"/>
      <w:r w:rsidRPr="00BB4706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30 180,60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2025 </w:t>
      </w:r>
      <w:proofErr w:type="gramStart"/>
      <w:r w:rsidRPr="00BB4706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B7AD4">
        <w:rPr>
          <w:rFonts w:ascii="Times New Roman" w:eastAsia="Calibri" w:hAnsi="Times New Roman" w:cs="Times New Roman"/>
          <w:sz w:val="24"/>
          <w:szCs w:val="24"/>
        </w:rPr>
        <w:t>34</w:t>
      </w:r>
      <w:r w:rsidR="00CB0289">
        <w:rPr>
          <w:rFonts w:ascii="Times New Roman" w:eastAsia="Calibri" w:hAnsi="Times New Roman" w:cs="Times New Roman"/>
          <w:sz w:val="24"/>
          <w:szCs w:val="24"/>
        </w:rPr>
        <w:t> 768,80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A154A3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E4C5C">
        <w:rPr>
          <w:rFonts w:ascii="Times New Roman" w:eastAsia="Calibri" w:hAnsi="Times New Roman" w:cs="Times New Roman"/>
          <w:sz w:val="24"/>
          <w:szCs w:val="24"/>
        </w:rPr>
        <w:t>36 3</w:t>
      </w:r>
      <w:r w:rsidR="007F433C">
        <w:rPr>
          <w:rFonts w:ascii="Times New Roman" w:eastAsia="Calibri" w:hAnsi="Times New Roman" w:cs="Times New Roman"/>
          <w:sz w:val="24"/>
          <w:szCs w:val="24"/>
        </w:rPr>
        <w:t>10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2027 </w:t>
      </w:r>
      <w:proofErr w:type="gramStart"/>
      <w:r w:rsidRPr="00BB4706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23 480,00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За счет средств местного бюджета –</w:t>
      </w:r>
      <w:r w:rsidR="00A23C3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E4C5C">
        <w:rPr>
          <w:rFonts w:ascii="Times New Roman" w:eastAsia="Calibri" w:hAnsi="Times New Roman" w:cs="Times New Roman"/>
          <w:sz w:val="24"/>
          <w:szCs w:val="24"/>
        </w:rPr>
        <w:t>140 2</w:t>
      </w:r>
      <w:r w:rsidR="007F433C">
        <w:rPr>
          <w:rFonts w:ascii="Times New Roman" w:eastAsia="Calibri" w:hAnsi="Times New Roman" w:cs="Times New Roman"/>
          <w:sz w:val="24"/>
          <w:szCs w:val="24"/>
        </w:rPr>
        <w:t>84</w:t>
      </w:r>
      <w:r w:rsidR="00CB0289">
        <w:rPr>
          <w:rFonts w:ascii="Times New Roman" w:eastAsia="Calibri" w:hAnsi="Times New Roman" w:cs="Times New Roman"/>
          <w:sz w:val="24"/>
          <w:szCs w:val="24"/>
        </w:rPr>
        <w:t>,60</w:t>
      </w:r>
      <w:r w:rsidR="00A23C3E" w:rsidRPr="00A23C3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– 22 945,20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28 480,60 тыс. рублей;</w:t>
      </w:r>
    </w:p>
    <w:p w:rsidR="00BB4706" w:rsidRPr="00BB4706" w:rsidRDefault="002D4995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2025 год – 32</w:t>
      </w:r>
      <w:r w:rsidR="00CB0289">
        <w:rPr>
          <w:rFonts w:ascii="Times New Roman" w:eastAsia="Calibri" w:hAnsi="Times New Roman" w:cs="Times New Roman"/>
          <w:sz w:val="24"/>
          <w:szCs w:val="24"/>
        </w:rPr>
        <w:t> 968,80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A154A3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год – </w:t>
      </w:r>
      <w:r w:rsidR="00DE4C5C">
        <w:rPr>
          <w:rFonts w:ascii="Times New Roman" w:eastAsia="Calibri" w:hAnsi="Times New Roman" w:cs="Times New Roman"/>
          <w:sz w:val="24"/>
          <w:szCs w:val="24"/>
        </w:rPr>
        <w:t>34 4</w:t>
      </w:r>
      <w:r w:rsidR="007F433C">
        <w:rPr>
          <w:rFonts w:ascii="Times New Roman" w:eastAsia="Calibri" w:hAnsi="Times New Roman" w:cs="Times New Roman"/>
          <w:sz w:val="24"/>
          <w:szCs w:val="24"/>
        </w:rPr>
        <w:t>10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21 480,00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За счет внебюджетных средств-</w:t>
      </w:r>
      <w:r w:rsidR="00CB0289">
        <w:rPr>
          <w:rFonts w:ascii="Times New Roman" w:eastAsia="Calibri" w:hAnsi="Times New Roman" w:cs="Times New Roman"/>
          <w:sz w:val="24"/>
          <w:szCs w:val="24"/>
        </w:rPr>
        <w:t>9 000</w:t>
      </w:r>
      <w:r w:rsidR="001B7AD4" w:rsidRPr="001B7AD4">
        <w:rPr>
          <w:rFonts w:ascii="Times New Roman" w:eastAsia="Calibri" w:hAnsi="Times New Roman" w:cs="Times New Roman"/>
          <w:sz w:val="24"/>
          <w:szCs w:val="24"/>
        </w:rPr>
        <w:t>,00</w:t>
      </w:r>
      <w:r w:rsidRPr="001B7AD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B7AD4">
        <w:rPr>
          <w:rFonts w:ascii="Times New Roman" w:eastAsia="Calibri" w:hAnsi="Times New Roman" w:cs="Times New Roman"/>
          <w:sz w:val="24"/>
          <w:szCs w:val="24"/>
        </w:rPr>
        <w:t>тыс</w:t>
      </w:r>
      <w:r w:rsidRPr="00BB4706">
        <w:rPr>
          <w:rFonts w:ascii="Times New Roman" w:eastAsia="Calibri" w:hAnsi="Times New Roman" w:cs="Times New Roman"/>
          <w:sz w:val="24"/>
          <w:szCs w:val="24"/>
        </w:rPr>
        <w:t>.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– 1 600,00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1 700,00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2025 год </w:t>
      </w:r>
      <w:r w:rsidR="001B7AD4" w:rsidRPr="001B7AD4">
        <w:rPr>
          <w:rFonts w:ascii="Times New Roman" w:eastAsia="Calibri" w:hAnsi="Times New Roman" w:cs="Times New Roman"/>
          <w:sz w:val="24"/>
          <w:szCs w:val="24"/>
        </w:rPr>
        <w:t>– 1 </w:t>
      </w:r>
      <w:r w:rsidR="00CB0289">
        <w:rPr>
          <w:rFonts w:ascii="Times New Roman" w:eastAsia="Calibri" w:hAnsi="Times New Roman" w:cs="Times New Roman"/>
          <w:sz w:val="24"/>
          <w:szCs w:val="24"/>
        </w:rPr>
        <w:t>800</w:t>
      </w:r>
      <w:r w:rsidR="001B7AD4" w:rsidRPr="001B7AD4">
        <w:rPr>
          <w:rFonts w:ascii="Times New Roman" w:eastAsia="Calibri" w:hAnsi="Times New Roman" w:cs="Times New Roman"/>
          <w:sz w:val="24"/>
          <w:szCs w:val="24"/>
        </w:rPr>
        <w:t>,</w:t>
      </w:r>
      <w:r w:rsidR="001B7AD4">
        <w:rPr>
          <w:rFonts w:ascii="Times New Roman" w:eastAsia="Calibri" w:hAnsi="Times New Roman" w:cs="Times New Roman"/>
          <w:sz w:val="24"/>
          <w:szCs w:val="24"/>
        </w:rPr>
        <w:t>00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2026 год – 1 900,00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2 000,00 тыс. рублей».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433C">
        <w:rPr>
          <w:rFonts w:ascii="Times New Roman" w:eastAsia="Times New Roman" w:hAnsi="Times New Roman" w:cs="Times New Roman"/>
          <w:sz w:val="24"/>
          <w:szCs w:val="24"/>
          <w:lang w:eastAsia="ru-RU"/>
        </w:rPr>
        <w:t>1.7</w:t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Приложение Программы - Таблица 1. «Объем финансирования муниципальной программы «Культура Городского округа «</w:t>
      </w:r>
      <w:proofErr w:type="spellStart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на 2023-2027 годы» изложить согласно Приложению №1 к настоящему постановлению; </w:t>
      </w:r>
    </w:p>
    <w:p w:rsidR="007F433C" w:rsidRDefault="007F433C" w:rsidP="007F43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1.8</w:t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Приложение Программы № 1 «План реализации муниципальной программы «Культура Городского округа «</w:t>
      </w:r>
      <w:proofErr w:type="spellStart"/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2023-2027 годы» изложить согласно Приложению №2 к настоящему постановлению;</w:t>
      </w:r>
    </w:p>
    <w:p w:rsidR="00BB4706" w:rsidRPr="00BB4706" w:rsidRDefault="007F433C" w:rsidP="007F43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2.Начальнику отдела культуры, спорта и молодежной политики Окружной Администрации ГО «</w:t>
      </w:r>
      <w:proofErr w:type="spellStart"/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» обеспечить реализацию, контроль и отчетность муниципальной программы.</w:t>
      </w:r>
    </w:p>
    <w:p w:rsidR="00BB4706" w:rsidRPr="00BB4706" w:rsidRDefault="00BB4706" w:rsidP="00BB47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3.Финансово-экономическому управлению Окружной Администрации ГО «</w:t>
      </w:r>
      <w:proofErr w:type="spellStart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» обеспечить финансирование программных мероприятий в пределах бюджетных ассигнований, предусмотренных на их реализацию.</w:t>
      </w:r>
    </w:p>
    <w:p w:rsidR="00BB4706" w:rsidRPr="00BB4706" w:rsidRDefault="00BB4706" w:rsidP="00BB47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4.Разместить настоящее постановление на официальном сайте Окружной Администрации Городского округа «</w:t>
      </w:r>
      <w:proofErr w:type="spellStart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» www.jhatay.ru и в еженедельном издании «</w:t>
      </w:r>
      <w:proofErr w:type="spellStart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Жатайский</w:t>
      </w:r>
      <w:proofErr w:type="spellEnd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вестник».</w:t>
      </w:r>
    </w:p>
    <w:p w:rsidR="00BB4706" w:rsidRPr="00BB4706" w:rsidRDefault="00BB4706" w:rsidP="00BB47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5. Контроль исполнения настоящего постановления </w:t>
      </w:r>
      <w:r w:rsidR="008D3F6D" w:rsidRP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возложить на заместителя Главы по социальным вопросам и внутренней политике Окружной Администрации ГО «</w:t>
      </w:r>
      <w:proofErr w:type="spellStart"/>
      <w:r w:rsidR="008D3F6D" w:rsidRP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8D3F6D" w:rsidRP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Морозову А.А.</w:t>
      </w:r>
    </w:p>
    <w:p w:rsidR="00BB4706" w:rsidRPr="00BB4706" w:rsidRDefault="00BB4706" w:rsidP="00BB47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687"/>
        <w:gridCol w:w="1203"/>
        <w:gridCol w:w="904"/>
        <w:gridCol w:w="953"/>
        <w:gridCol w:w="977"/>
        <w:gridCol w:w="941"/>
        <w:gridCol w:w="868"/>
        <w:gridCol w:w="989"/>
        <w:gridCol w:w="833"/>
      </w:tblGrid>
      <w:tr w:rsidR="00C80369" w:rsidRPr="00C80369" w:rsidTr="00C80369">
        <w:trPr>
          <w:trHeight w:val="315"/>
        </w:trPr>
        <w:tc>
          <w:tcPr>
            <w:tcW w:w="4423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9445" w:type="dxa"/>
              <w:tblLook w:val="04A0" w:firstRow="1" w:lastRow="0" w:firstColumn="1" w:lastColumn="0" w:noHBand="0" w:noVBand="1"/>
            </w:tblPr>
            <w:tblGrid>
              <w:gridCol w:w="1897"/>
              <w:gridCol w:w="7548"/>
            </w:tblGrid>
            <w:tr w:rsidR="00C80369" w:rsidRPr="00C80369" w:rsidTr="003A0D27">
              <w:trPr>
                <w:trHeight w:val="325"/>
              </w:trPr>
              <w:tc>
                <w:tcPr>
                  <w:tcW w:w="9445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80369" w:rsidRDefault="00C80369" w:rsidP="00C803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                                                              </w:t>
                  </w:r>
                  <w:r w:rsidR="003A0D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3A0D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</w:t>
                  </w:r>
                  <w:r w:rsidRPr="00C803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Приложение №1 </w:t>
                  </w:r>
                </w:p>
                <w:p w:rsidR="00C80369" w:rsidRPr="00C80369" w:rsidRDefault="00C80369" w:rsidP="00C803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</w:t>
                  </w:r>
                  <w:r w:rsidR="003A0D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C803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 Постановлению Главы Окружной Администрации ГО "</w:t>
                  </w:r>
                  <w:proofErr w:type="spellStart"/>
                  <w:r w:rsidRPr="00C803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Жатай</w:t>
                  </w:r>
                  <w:proofErr w:type="spellEnd"/>
                  <w:r w:rsidRPr="00C803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"</w:t>
                  </w:r>
                </w:p>
              </w:tc>
            </w:tr>
            <w:tr w:rsidR="00C80369" w:rsidRPr="00C80369" w:rsidTr="003A0D27">
              <w:trPr>
                <w:trHeight w:val="458"/>
              </w:trPr>
              <w:tc>
                <w:tcPr>
                  <w:tcW w:w="9445" w:type="dxa"/>
                  <w:gridSpan w:val="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80369" w:rsidRPr="00C80369" w:rsidRDefault="00C80369" w:rsidP="00C803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80369" w:rsidRPr="00C80369" w:rsidTr="003A0D27">
              <w:trPr>
                <w:trHeight w:val="343"/>
              </w:trPr>
              <w:tc>
                <w:tcPr>
                  <w:tcW w:w="18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80369" w:rsidRPr="00C80369" w:rsidRDefault="00C80369" w:rsidP="00C803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80369" w:rsidRPr="00C80369" w:rsidRDefault="00C80369" w:rsidP="00C803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 </w:t>
                  </w:r>
                  <w:r w:rsidR="002247B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от "11" марта </w:t>
                  </w:r>
                  <w:r w:rsidRPr="00C803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2026г. </w:t>
                  </w:r>
                  <w:r w:rsidR="002247B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№ 20-г</w:t>
                  </w:r>
                </w:p>
              </w:tc>
            </w:tr>
            <w:tr w:rsidR="00C80369" w:rsidRPr="003A0D27" w:rsidTr="003A0D27">
              <w:trPr>
                <w:trHeight w:val="325"/>
              </w:trPr>
              <w:tc>
                <w:tcPr>
                  <w:tcW w:w="18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80369" w:rsidRPr="00C80369" w:rsidRDefault="00C80369" w:rsidP="00C803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C80369" w:rsidRPr="003A0D27" w:rsidRDefault="00C80369" w:rsidP="00C803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C80369" w:rsidRPr="003A0D27" w:rsidRDefault="00C80369" w:rsidP="00C803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A0D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                                   Таблица №1</w:t>
                  </w:r>
                </w:p>
              </w:tc>
            </w:tr>
          </w:tbl>
          <w:p w:rsid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Объем финансирования муниципальной программы  "Культура Городского округа "</w:t>
            </w:r>
            <w:proofErr w:type="spellStart"/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 на 2023-2027 годы"</w:t>
            </w:r>
          </w:p>
        </w:tc>
        <w:tc>
          <w:tcPr>
            <w:tcW w:w="5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80369" w:rsidRPr="00C80369" w:rsidTr="00C80369">
        <w:trPr>
          <w:trHeight w:val="315"/>
        </w:trPr>
        <w:tc>
          <w:tcPr>
            <w:tcW w:w="8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C8036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C80369" w:rsidRPr="00C80369" w:rsidTr="00C80369">
        <w:trPr>
          <w:trHeight w:val="1470"/>
        </w:trPr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</w:t>
            </w: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, </w:t>
            </w: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всего </w:t>
            </w: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1-ый - 5-ой плановый период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Отчетный год 2021 (для сведения)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Текущий год 2022 (для сведения)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1-ый плановый период 2023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2-ый плановый период 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3-ой плановый период 2025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4-ой плановый период 2026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5-ой плановый период 2027</w:t>
            </w:r>
          </w:p>
        </w:tc>
      </w:tr>
      <w:tr w:rsidR="00C80369" w:rsidRPr="00C80369" w:rsidTr="00C80369">
        <w:trPr>
          <w:trHeight w:val="600"/>
        </w:trPr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Федеральный бюджет, в том числе: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4 622,4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80369" w:rsidRPr="00C80369" w:rsidTr="00C80369">
        <w:trPr>
          <w:trHeight w:val="600"/>
        </w:trPr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80369" w:rsidRPr="00C80369" w:rsidTr="00C8036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80369" w:rsidRPr="00C80369" w:rsidTr="00C8036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4 622,4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80369" w:rsidRPr="00C80369" w:rsidTr="00C80369">
        <w:trPr>
          <w:trHeight w:val="600"/>
        </w:trPr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401,9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84,3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7,6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80369" w:rsidRPr="00C80369" w:rsidTr="00C80369">
        <w:trPr>
          <w:trHeight w:val="600"/>
        </w:trPr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80369" w:rsidRPr="00C80369" w:rsidTr="00C8036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80369" w:rsidRPr="00C80369" w:rsidTr="00C8036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401,9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84,3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80369" w:rsidRPr="00C80369" w:rsidTr="00C80369">
        <w:trPr>
          <w:trHeight w:val="600"/>
        </w:trPr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219 772,1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30 273,9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32 355,8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36 933,2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46 192,8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50 539,1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51 871,0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34 236,0</w:t>
            </w:r>
          </w:p>
        </w:tc>
      </w:tr>
      <w:tr w:rsidR="00C80369" w:rsidRPr="00C80369" w:rsidTr="00C80369">
        <w:trPr>
          <w:trHeight w:val="600"/>
        </w:trPr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C8036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C8036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80369" w:rsidRPr="00C80369" w:rsidTr="00C8036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80369" w:rsidRPr="00C80369" w:rsidTr="00C8036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219 772,1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30 273,9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32 355,8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36 933,2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46 192,8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50 539,1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51 871,0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34 236,0</w:t>
            </w:r>
          </w:p>
        </w:tc>
      </w:tr>
      <w:tr w:rsidR="00C80369" w:rsidRPr="00C80369" w:rsidTr="00C80369">
        <w:trPr>
          <w:trHeight w:val="600"/>
        </w:trPr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9 190,4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1 420,5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2 025,0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1 634,1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1 752,8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1 834,5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1 934,5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2 034,5</w:t>
            </w:r>
          </w:p>
        </w:tc>
      </w:tr>
      <w:tr w:rsidR="00C80369" w:rsidRPr="00C80369" w:rsidTr="00C80369">
        <w:trPr>
          <w:trHeight w:val="600"/>
        </w:trPr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80369" w:rsidRPr="00C80369" w:rsidTr="00C8036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80369" w:rsidRPr="00C80369" w:rsidTr="00C8036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369" w:rsidRPr="00C80369" w:rsidRDefault="00C80369" w:rsidP="00C80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9 190,4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1 420,5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2 025,0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1 634,1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1 752,8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1 834,5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1 934,5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2 034,5</w:t>
            </w:r>
          </w:p>
        </w:tc>
      </w:tr>
      <w:tr w:rsidR="00C80369" w:rsidRPr="00C80369" w:rsidTr="00C80369">
        <w:trPr>
          <w:trHeight w:val="300"/>
        </w:trPr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229 200,4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36 718,7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0369" w:rsidRPr="00C80369" w:rsidRDefault="00C80369" w:rsidP="00C8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34 380,8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38 713,3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48 029,9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52 381,2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53 805,5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369" w:rsidRPr="00C80369" w:rsidRDefault="00C80369" w:rsidP="00C80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03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36 270,5</w:t>
            </w:r>
          </w:p>
        </w:tc>
      </w:tr>
    </w:tbl>
    <w:p w:rsidR="00BB4706" w:rsidRPr="00BB4706" w:rsidRDefault="00BB4706" w:rsidP="00BB47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4706" w:rsidRPr="00BB4706" w:rsidRDefault="00BB4706" w:rsidP="00BB47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993" w:type="dxa"/>
        <w:tblLayout w:type="fixed"/>
        <w:tblLook w:val="04A0" w:firstRow="1" w:lastRow="0" w:firstColumn="1" w:lastColumn="0" w:noHBand="0" w:noVBand="1"/>
      </w:tblPr>
      <w:tblGrid>
        <w:gridCol w:w="952"/>
        <w:gridCol w:w="1901"/>
        <w:gridCol w:w="1194"/>
        <w:gridCol w:w="1279"/>
        <w:gridCol w:w="900"/>
        <w:gridCol w:w="1430"/>
        <w:gridCol w:w="1089"/>
        <w:gridCol w:w="1603"/>
      </w:tblGrid>
      <w:tr w:rsidR="002A0506" w:rsidRPr="002A0506" w:rsidTr="005348FA">
        <w:trPr>
          <w:trHeight w:val="720"/>
        </w:trPr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A0D27" w:rsidRDefault="003A0D27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A0D27" w:rsidRDefault="003A0D27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A0D27" w:rsidRPr="003A0D27" w:rsidRDefault="003A0D27" w:rsidP="003A0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</w:t>
            </w:r>
            <w:r w:rsidRPr="003A0D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Приложение №2</w:t>
            </w:r>
          </w:p>
          <w:p w:rsidR="003A0D27" w:rsidRPr="003A0D27" w:rsidRDefault="003A0D27" w:rsidP="003A0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</w:t>
            </w:r>
            <w:r w:rsidRPr="003A0D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 Постановлению Главы Окружной Администрации ГО "</w:t>
            </w:r>
            <w:proofErr w:type="spellStart"/>
            <w:r w:rsidRPr="003A0D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3A0D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" </w:t>
            </w:r>
          </w:p>
          <w:p w:rsidR="003A0D27" w:rsidRPr="003A0D27" w:rsidRDefault="003A0D27" w:rsidP="003A0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A0D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              </w:t>
            </w:r>
            <w:r w:rsidRPr="003A0D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247B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 «11» марта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2026</w:t>
            </w:r>
            <w:r w:rsidR="002247B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г. № 20-г</w:t>
            </w:r>
            <w:bookmarkStart w:id="0" w:name="_GoBack"/>
            <w:bookmarkEnd w:id="0"/>
          </w:p>
          <w:p w:rsidR="003A0D27" w:rsidRPr="003A0D27" w:rsidRDefault="003A0D27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A0D27" w:rsidRDefault="003A0D27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муниципальной программы «Культура ГО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 на 2023 - 2027 годы»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0506" w:rsidRPr="002A0506" w:rsidRDefault="002A0506" w:rsidP="002A05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тыс. 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финансов</w:t>
            </w: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ых средств</w:t>
            </w: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том числе по источникам финансирования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2A0506" w:rsidRPr="002A0506" w:rsidTr="005348FA">
        <w:trPr>
          <w:trHeight w:val="649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РС(Я)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ГО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2A0506" w:rsidRPr="002A0506" w:rsidTr="005348FA">
        <w:trPr>
          <w:trHeight w:val="840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0506" w:rsidRPr="003A0D27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0D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 Создание и сохранение благоприятных условий для развития культуры, содействие формированию гармонично развитой и социально-ответственной личности</w:t>
            </w:r>
          </w:p>
        </w:tc>
      </w:tr>
      <w:tr w:rsidR="002A0506" w:rsidRPr="002A0506" w:rsidTr="005348FA">
        <w:trPr>
          <w:trHeight w:val="1129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«Культура ГО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 на 2023 - 2027 годы»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3A0D27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D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2023 - 2027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06" w:rsidRPr="003A0D27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229200,4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237,9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219772,1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9190,4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38713,3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36933,2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1634,1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48029,9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46192,8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1752,8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52381,2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50539,1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1834,5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53805,5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51871,0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1934,5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36270,5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34236,0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2034,5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450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Подпрограмма «Обеспечивающая подпрограмма»</w:t>
            </w:r>
          </w:p>
        </w:tc>
      </w:tr>
      <w:tr w:rsidR="002A0506" w:rsidRPr="002A0506" w:rsidTr="005348FA">
        <w:trPr>
          <w:trHeight w:val="1429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№1 Осуществление полномочий Городского округа «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в области культуры и искусства.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финансовых средств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РС(Я)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ГО 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2A0506" w:rsidRPr="002A0506" w:rsidTr="005348FA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17 612,4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17 612,4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3 442,7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3 442,7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4 150,6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4 150,6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28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3 569,1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3 569,1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4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4 050,0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4 050,0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6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1118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1. 1. Обеспечение реализации полномочий в сфере культуры в том числе: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2A0506" w:rsidRPr="002A0506" w:rsidTr="005348FA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10 102,0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10 102,0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1 192,0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1 192,0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22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28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2 375,0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2 375,0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3 050,0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6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94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 1.1.1.  Руководство и управление в сфере установленных функций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10 102,0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10 102,0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1 192,0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1 192,0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2 375,0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2 375,0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3 050,0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126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№1.2. Укрепление материально-технической базы муниципальных учреждений культуры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1 485,2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1 485,2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480,9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283,3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94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</w:t>
            </w:r>
            <w:r w:rsidR="003A0D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приятие 1.2.1 Обновление технического оборудования учреждений культуры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1 014,5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1 014,5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157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1.2.2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</w:t>
            </w:r>
            <w:r w:rsidR="003A0D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приятие 1.2.2 Улучшение условий для развития кружков, студий, любительских </w:t>
            </w: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объединений, клубов по интересам, других клубных формирований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2023-2027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культуры, спорта и молодёжной политики Окружной </w:t>
            </w: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470,7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63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Задача№ 1.3 Строительство, ремонт объектов в сфере культуры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6 025,2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6 025,2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1 769,8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1 732,3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1 732,3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1 023,1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63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</w:t>
            </w:r>
            <w:r w:rsidR="003A0D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приятие 1.3.1 Ремонт учреждений культуры 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6 025,2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6 025,2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1 769,8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1 732,3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1 732,3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1 023,1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94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</w:t>
            </w:r>
            <w:r w:rsidR="003A0D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приятие 1.3.2 Разработка проектно-сметной документации объектов культуры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культуры, спорта и молодёжной политики Окружной Администрации Городского </w:t>
            </w: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589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 Подпрограмма «Реализация потенциала культуры, как духовно-нравственной основы развития личности и общества»</w:t>
            </w:r>
          </w:p>
        </w:tc>
      </w:tr>
      <w:tr w:rsidR="002A0506" w:rsidRPr="002A0506" w:rsidTr="005348FA">
        <w:trPr>
          <w:trHeight w:val="138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N2 Вовлечение граждан в культурную деятельность, повышение востребованности услуг в сфере культуры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финансовых средств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РС(Я)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ГО 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149 284,6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140 284,6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9 000,0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24 545,2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22 945,2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30 180,6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28 480,6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34 768,8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32 968,8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36 310,0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34 410,0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23 480,0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21 480,0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157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N2.1 Выполнение муниципального задания муниципального  бюджетного учреждением  "Дом культуры "Маяк"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142 932,1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133 932,1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9 000,0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23 607,9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22 007,9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29 135,4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27 435,4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33 128,8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31 328,8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34 460,0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32 560,0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22 600,0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20 600,0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157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N2.1.1.Финансовое обеспечение выполнения муниципального задания муниципальным  бюджетным учреждением  "Дом культуры "Маяк"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142 932,1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133 932,1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9 000,0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23 607,9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22 007,9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29 135,4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27 435,4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33 128,8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31 328,8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34 460,0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32 560,0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22 600,0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20 600,0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94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Задача N2.2 Обеспечение развития культурно-досуговой деятельности и народного творчества 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6 352,5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6 352,5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937,3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937,3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1 045,2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1 045,2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1 640,0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1 640,0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1 850,0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126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2.2.1.: Организация и проведение муниципальных социально-значимых культурно-массовых мероприятий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6 115,5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6 115,5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818,3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1 027,2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1 640,0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1 640,0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1 850,0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94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2.2.2.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2.2.2: Организация культурно-массовой работы клубных формирований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126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2.2.3.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2.2.3 Создание условий для развития народных художественных промыслов, декоративно-прикладного творчества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2023 - 2027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168,0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126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2.2.4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2.2.4 Повышение квалификации специалистов культурной сферы (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50 % из местного бюджета)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552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III. Подпрограмма «Сохранение культурного и исторического наследия, обеспечение доступа населения к культурным ценностям и информации»</w:t>
            </w:r>
          </w:p>
        </w:tc>
      </w:tr>
      <w:tr w:rsidR="002A0506" w:rsidRPr="002A0506" w:rsidTr="005348FA">
        <w:trPr>
          <w:trHeight w:val="94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N3 Сохранение и повышение востребованности культурного и исторического наследия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2022-2024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финансовых средств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РС(Я)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ГО 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62303,4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237,9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61875,1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190,4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10725,4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10545,3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34,1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13698,7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13561,6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52,8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14043,3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14001,2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34,5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13445,5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13411,0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34,5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10356,0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34,5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157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3.1.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3.1 Выполнение муниципального задания муниципального  бюджетного учреждением 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Жатайская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городская библиотека"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41715,7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41558,5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157,2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7282,4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7252,0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30,4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9075,9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9030,1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45,8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9674,4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9647,4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9541,0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9514,0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6142,0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189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3.1.1 Финансовое обеспечение выполнения муниципального задания муниципальным  бюджетным учреждением 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Жатайская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городская библиотека"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41715,7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41558,5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157,2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7282,4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7252,0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30,4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9075,9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9030,1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45,8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9674,4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9647,4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9541,0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9514,0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6142,0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63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3.2. Развитие библиотечного дела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573,4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573,4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63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Мероприятие 3.2.1 Комплектование </w:t>
            </w: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библиотечного фонда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2023-2027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культуры, </w:t>
            </w: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спорта и молодёжной политики Окружной Администрации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118,9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118,9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126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3.2.2.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3.2.2 Создание комфортных и безопасных условий для посетителей, получателей услуг библиотеки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454,5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157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3.3.Выполнение муниципального задания муниципального  бюджетного учреждения  "Музей"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17910,4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17877,2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33,2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2963,3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4289,0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4282,0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4209,9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3897,0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189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3.3.1 Финансовое обеспечение выполнения муниципального задания муниципальног</w:t>
            </w: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  бюджетного учреждения "Музей"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культуры, спорта и молодёжной политики Окружной </w:t>
            </w: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17910,4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17877,2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33,2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2963,3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4289,0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4282,0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4209,9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3897,0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63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3.4. Развитие музейного дела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63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3.4.1. Формирование основного музейного фонда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2023 - 2027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63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3.5 Обеспечение деятельности архивного дела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278,9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237,9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63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3.5.1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Мероприятие 3.5.1. Развитие архивного дела 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2023 - 2027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</w:t>
            </w: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культуры, спорта и молодёжной политики Окружной Администрации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237,9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94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3.5.2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Мероприятие 3.5.2. Создание условий для 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оцифрования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хранения аудио визуальных материалов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94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3.6 Сохранение объектов культурного и исторического наследия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94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3.6.1.Мероприятия по сохранению памятников местного значения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157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3.6.2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3.6.2. Мероприятия по приданию статуса объектов культурного наследия объектам, внесенным в реестр вновь выявленных об</w:t>
            </w:r>
            <w:r w:rsidR="003A0D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ъ</w:t>
            </w: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ектов культурного наследия (экспертиза)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506" w:rsidRPr="002A0506" w:rsidTr="005348FA">
        <w:trPr>
          <w:trHeight w:val="31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5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0506" w:rsidRPr="002A0506" w:rsidRDefault="002A0506" w:rsidP="002A0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0D27" w:rsidRDefault="00BB470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3A0D27" w:rsidRDefault="003A0D2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0D27" w:rsidRDefault="003A0D2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4706" w:rsidRPr="008D3F6D" w:rsidRDefault="003A0D27">
      <w:pPr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Глава</w:t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</w:t>
      </w:r>
      <w:r w:rsid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proofErr w:type="spellStart"/>
      <w:r w:rsid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>Е.Н.Исаева</w:t>
      </w:r>
      <w:proofErr w:type="spellEnd"/>
    </w:p>
    <w:sectPr w:rsidR="00BB4706" w:rsidRPr="008D3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706"/>
    <w:rsid w:val="00083275"/>
    <w:rsid w:val="00166373"/>
    <w:rsid w:val="001B7AD4"/>
    <w:rsid w:val="002247BC"/>
    <w:rsid w:val="00234D86"/>
    <w:rsid w:val="002A0506"/>
    <w:rsid w:val="002D4995"/>
    <w:rsid w:val="003A0D27"/>
    <w:rsid w:val="00467760"/>
    <w:rsid w:val="005348FA"/>
    <w:rsid w:val="00563A25"/>
    <w:rsid w:val="005B5AEC"/>
    <w:rsid w:val="00663C0D"/>
    <w:rsid w:val="00665240"/>
    <w:rsid w:val="00692E1E"/>
    <w:rsid w:val="00743D25"/>
    <w:rsid w:val="007F433C"/>
    <w:rsid w:val="008D3F6D"/>
    <w:rsid w:val="00A154A3"/>
    <w:rsid w:val="00A23C3E"/>
    <w:rsid w:val="00A71B20"/>
    <w:rsid w:val="00B25847"/>
    <w:rsid w:val="00B47A1D"/>
    <w:rsid w:val="00B52DC6"/>
    <w:rsid w:val="00B92631"/>
    <w:rsid w:val="00BB4706"/>
    <w:rsid w:val="00BC4169"/>
    <w:rsid w:val="00C80369"/>
    <w:rsid w:val="00CB0289"/>
    <w:rsid w:val="00D022BC"/>
    <w:rsid w:val="00DE4C5C"/>
    <w:rsid w:val="00F0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01557"/>
  <w15:chartTrackingRefBased/>
  <w15:docId w15:val="{2CD8C5AF-B1D3-4F82-B969-85512DFB9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C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3C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6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03761-17ED-4501-81E8-239481959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1</Pages>
  <Words>3530</Words>
  <Characters>20123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Решеткова ОС</dc:creator>
  <cp:keywords/>
  <dc:description/>
  <cp:lastModifiedBy>Е.Н Турнаев</cp:lastModifiedBy>
  <cp:revision>26</cp:revision>
  <cp:lastPrinted>2026-03-10T06:25:00Z</cp:lastPrinted>
  <dcterms:created xsi:type="dcterms:W3CDTF">2025-11-26T06:23:00Z</dcterms:created>
  <dcterms:modified xsi:type="dcterms:W3CDTF">2026-03-10T23:27:00Z</dcterms:modified>
</cp:coreProperties>
</file>