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1276"/>
        <w:gridCol w:w="4148"/>
      </w:tblGrid>
      <w:tr w:rsidR="005D589E" w:rsidRPr="00A13257" w:rsidTr="00A13257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D589E" w:rsidRPr="00854B1A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r w:rsidR="00A13257"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Куораттаађыу</w:t>
            </w:r>
            <w:r w:rsidR="00A13257" w:rsidRPr="00A13257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313BCF">
              <w:rPr>
                <w:rFonts w:ascii="Times New Roman" w:hAnsi="Times New Roman"/>
                <w:b/>
                <w:szCs w:val="24"/>
              </w:rPr>
              <w:t>окуругун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A13257">
        <w:trPr>
          <w:cantSplit/>
          <w:trHeight w:val="87"/>
          <w:jc w:val="center"/>
        </w:trPr>
        <w:tc>
          <w:tcPr>
            <w:tcW w:w="9605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0647DC">
            <w:pPr>
              <w:pStyle w:val="ae"/>
              <w:jc w:val="right"/>
              <w:rPr>
                <w:rFonts w:ascii="Times New Roman" w:hAnsi="Times New Roman"/>
              </w:rPr>
            </w:pPr>
          </w:p>
          <w:p w:rsidR="005D589E" w:rsidRPr="00432358" w:rsidRDefault="00A13257" w:rsidP="00A13257">
            <w:pPr>
              <w:pStyle w:val="ae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15.03.</w:t>
            </w:r>
            <w:r w:rsidR="005B5C2B">
              <w:rPr>
                <w:rFonts w:ascii="Times New Roman" w:hAnsi="Times New Roman"/>
                <w:lang w:val="ru-RU"/>
              </w:rPr>
              <w:t>2022</w:t>
            </w:r>
            <w:r w:rsidR="005D589E" w:rsidRPr="00691AF4">
              <w:rPr>
                <w:rFonts w:ascii="Times New Roman" w:hAnsi="Times New Roman"/>
              </w:rPr>
              <w:t xml:space="preserve"> г. №  </w:t>
            </w:r>
            <w:r>
              <w:rPr>
                <w:rFonts w:ascii="Times New Roman" w:hAnsi="Times New Roman"/>
                <w:lang w:val="ru-RU"/>
              </w:rPr>
              <w:t>11-г</w:t>
            </w:r>
          </w:p>
        </w:tc>
      </w:tr>
    </w:tbl>
    <w:p w:rsidR="005D589E" w:rsidRDefault="005D589E" w:rsidP="005D589E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794C65" w:rsidRDefault="00794C65" w:rsidP="005D589E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5D589E" w:rsidRDefault="005B5C2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5D589E">
      <w:pPr>
        <w:widowControl w:val="0"/>
        <w:autoSpaceDE w:val="0"/>
        <w:autoSpaceDN w:val="0"/>
        <w:adjustRightInd w:val="0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5D589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5D589E" w:rsidP="005D589E">
      <w:pPr>
        <w:tabs>
          <w:tab w:val="center" w:pos="709"/>
        </w:tabs>
        <w:ind w:firstLine="709"/>
        <w:jc w:val="both"/>
      </w:pPr>
      <w:r w:rsidRPr="009F3E6F">
        <w:t xml:space="preserve">В соответствии с ч.25 ст.16 Федерального закона от 06.10.2003г. N 131-ФЗ </w:t>
      </w:r>
      <w:r w:rsidR="00F4493B">
        <w:t>«</w:t>
      </w:r>
      <w:r w:rsidRPr="009F3E6F">
        <w:t>Об общих принципах организации местного самоуправления в Российской Федерации</w:t>
      </w:r>
      <w:r w:rsidR="00F4493B">
        <w:t>»</w:t>
      </w:r>
      <w:r w:rsidRPr="009F3E6F">
        <w:t xml:space="preserve">, </w:t>
      </w:r>
      <w:r w:rsidR="00F4493B" w:rsidRPr="00F4493B">
        <w:rPr>
          <w:color w:val="000000"/>
          <w:shd w:val="clear" w:color="auto" w:fill="FFFFFF"/>
        </w:rPr>
        <w:t>Постановление</w:t>
      </w:r>
      <w:r w:rsidR="00F4493B">
        <w:rPr>
          <w:color w:val="000000"/>
          <w:shd w:val="clear" w:color="auto" w:fill="FFFFFF"/>
        </w:rPr>
        <w:t>м</w:t>
      </w:r>
      <w:r w:rsidR="00F4493B" w:rsidRPr="00F4493B">
        <w:rPr>
          <w:color w:val="000000"/>
          <w:shd w:val="clear" w:color="auto" w:fill="FFFFFF"/>
        </w:rPr>
        <w:t xml:space="preserve"> Правительства Республики Саха (Якутия) от 15.09.2021 № 360 </w:t>
      </w:r>
      <w:r w:rsidR="00F4493B">
        <w:rPr>
          <w:color w:val="000000"/>
          <w:shd w:val="clear" w:color="auto" w:fill="FFFFFF"/>
        </w:rPr>
        <w:t>«</w:t>
      </w:r>
      <w:r w:rsidR="00F4493B" w:rsidRPr="00F4493B">
        <w:rPr>
          <w:color w:val="000000"/>
          <w:shd w:val="clear" w:color="auto" w:fill="FFFFFF"/>
        </w:rPr>
        <w:t>О государственной прог</w:t>
      </w:r>
      <w:r w:rsidR="00F4493B">
        <w:rPr>
          <w:color w:val="000000"/>
          <w:shd w:val="clear" w:color="auto" w:fill="FFFFFF"/>
        </w:rPr>
        <w:t>рамме Республики Саха (Якутия) «</w:t>
      </w:r>
      <w:r w:rsidR="00F4493B" w:rsidRPr="00F4493B">
        <w:rPr>
          <w:color w:val="000000"/>
          <w:shd w:val="clear" w:color="auto" w:fill="FFFFFF"/>
        </w:rPr>
        <w:t>Формирование современной городской среды на территории Республики Саха (Якутия)</w:t>
      </w:r>
      <w:r w:rsidR="00F4493B">
        <w:rPr>
          <w:color w:val="000000"/>
          <w:shd w:val="clear" w:color="auto" w:fill="FFFFFF"/>
        </w:rPr>
        <w:t>»</w:t>
      </w:r>
      <w:r w:rsidR="00C5536D">
        <w:rPr>
          <w:color w:val="000000"/>
          <w:shd w:val="clear" w:color="auto" w:fill="FFFFFF"/>
        </w:rPr>
        <w:t xml:space="preserve"> </w:t>
      </w:r>
      <w:r>
        <w:t xml:space="preserve">и </w:t>
      </w:r>
      <w:hyperlink r:id="rId9" w:tooltip="Решение окружного Совета г. Якутска от 25.06.2007 N РОС-51-1 (ред. от 28.04.2021) &quot;Об утверждении Устава городского округа &quot;город Якутск&quot; в новой редакции&quot; (Зарегистрировано в ГУ Минюста РФ по Дальневосточному федеральному округу 23.01.2008 N RU143010002008001" w:history="1">
        <w:r w:rsidRPr="008B2DA5">
          <w:t>Уставом</w:t>
        </w:r>
      </w:hyperlink>
      <w:r w:rsidR="00C5536D">
        <w:t xml:space="preserve"> </w:t>
      </w:r>
      <w:r w:rsidRPr="008B2DA5">
        <w:t xml:space="preserve">Городского округа </w:t>
      </w:r>
      <w:r w:rsidR="00F4493B">
        <w:t>«</w:t>
      </w:r>
      <w:r w:rsidRPr="008B2DA5">
        <w:t>Жатай</w:t>
      </w:r>
      <w:r w:rsidR="00F4493B">
        <w:t>»</w:t>
      </w:r>
      <w:r w:rsidRPr="008B2DA5">
        <w:t xml:space="preserve">, утвержденным </w:t>
      </w:r>
      <w:r w:rsidRPr="008B2DA5">
        <w:rPr>
          <w:spacing w:val="2"/>
        </w:rPr>
        <w:t xml:space="preserve">Решением Окружного Совета депутатов ГО </w:t>
      </w:r>
      <w:r w:rsidR="00F4493B">
        <w:rPr>
          <w:spacing w:val="2"/>
        </w:rPr>
        <w:t>«</w:t>
      </w:r>
      <w:r w:rsidRPr="008B2DA5">
        <w:rPr>
          <w:spacing w:val="2"/>
        </w:rPr>
        <w:t>Жатай</w:t>
      </w:r>
      <w:r w:rsidR="00F4493B">
        <w:rPr>
          <w:spacing w:val="2"/>
        </w:rPr>
        <w:t>»</w:t>
      </w:r>
      <w:r w:rsidRPr="008B2DA5">
        <w:rPr>
          <w:spacing w:val="2"/>
        </w:rPr>
        <w:t xml:space="preserve"> от 22.12.2017 № 46-3</w:t>
      </w:r>
      <w:r w:rsidRPr="009F3E6F">
        <w:t>:</w:t>
      </w:r>
    </w:p>
    <w:p w:rsidR="00E259E4" w:rsidRPr="00630FE8" w:rsidRDefault="005D589E" w:rsidP="00404768">
      <w:pPr>
        <w:tabs>
          <w:tab w:val="center" w:pos="709"/>
        </w:tabs>
        <w:ind w:firstLine="709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259E4">
        <w:t xml:space="preserve"> на 2022 – 2024 годы</w:t>
      </w:r>
      <w:r w:rsidR="00F4493B">
        <w:t>»</w:t>
      </w:r>
      <w:r w:rsidR="00C5536D">
        <w:t xml:space="preserve"> </w:t>
      </w:r>
      <w:r w:rsidR="00E259E4" w:rsidRPr="00662C6C">
        <w:t xml:space="preserve">утвержденную Постановлением Главы Окружной Администрации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E259E4" w:rsidRPr="00F4493B" w:rsidRDefault="00E259E4" w:rsidP="00404768">
      <w:pPr>
        <w:pStyle w:val="aa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412A8C" w:rsidRPr="00660684">
        <w:rPr>
          <w:rFonts w:ascii="Times New Roman" w:eastAsia="Times New Roman" w:hAnsi="Times New Roman" w:cs="Times New Roman"/>
          <w:sz w:val="24"/>
          <w:szCs w:val="24"/>
        </w:rPr>
        <w:t xml:space="preserve"> графу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0684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412A8C" w:rsidRPr="00660684">
        <w:rPr>
          <w:rFonts w:ascii="Times New Roman" w:eastAsia="Times New Roman" w:hAnsi="Times New Roman" w:cs="Times New Roman"/>
          <w:sz w:val="24"/>
          <w:szCs w:val="24"/>
        </w:rPr>
        <w:t xml:space="preserve"> строки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0684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C553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5C49">
        <w:rPr>
          <w:rFonts w:ascii="Times New Roman" w:eastAsia="Times New Roman" w:hAnsi="Times New Roman" w:cs="Times New Roman"/>
          <w:sz w:val="24"/>
          <w:szCs w:val="24"/>
        </w:rPr>
        <w:t xml:space="preserve">«Основные задачи»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паспорта муниципальной програм</w:t>
      </w:r>
      <w:r w:rsidRPr="00660684">
        <w:rPr>
          <w:rFonts w:ascii="Times New Roman" w:eastAsia="Times New Roman" w:hAnsi="Times New Roman" w:cs="Times New Roman"/>
          <w:sz w:val="24"/>
          <w:szCs w:val="24"/>
        </w:rPr>
        <w:t xml:space="preserve">мы </w:t>
      </w:r>
      <w:r w:rsidR="00412A8C" w:rsidRPr="00660684">
        <w:rPr>
          <w:rFonts w:ascii="Times New Roman" w:eastAsia="Times New Roman" w:hAnsi="Times New Roman" w:cs="Times New Roman"/>
          <w:sz w:val="24"/>
          <w:szCs w:val="24"/>
        </w:rPr>
        <w:t>добавить</w:t>
      </w:r>
      <w:r w:rsidR="00F4493B" w:rsidRPr="00660684">
        <w:rPr>
          <w:rFonts w:ascii="Times New Roman" w:eastAsia="Times New Roman" w:hAnsi="Times New Roman" w:cs="Times New Roman"/>
          <w:sz w:val="24"/>
          <w:szCs w:val="24"/>
        </w:rPr>
        <w:t xml:space="preserve"> задачу №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493B" w:rsidRPr="006606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493B" w:rsidRPr="0066068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60684">
        <w:rPr>
          <w:rFonts w:ascii="Times New Roman" w:eastAsia="Times New Roman" w:hAnsi="Times New Roman" w:cs="Times New Roman"/>
          <w:sz w:val="24"/>
          <w:szCs w:val="24"/>
        </w:rPr>
        <w:t>Реализация градостроительной политики</w:t>
      </w:r>
      <w:r w:rsidR="00F4493B" w:rsidRPr="0066068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6068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259E4" w:rsidRPr="00F4493B" w:rsidRDefault="00E259E4" w:rsidP="00404768">
      <w:pPr>
        <w:pStyle w:val="aa"/>
        <w:tabs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9F65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 w:rsidR="00C553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 </w:t>
      </w:r>
      <w:r w:rsidR="00412A8C"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C5536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 Программы</w:t>
      </w:r>
      <w:r w:rsidR="00F4493B" w:rsidRPr="00F4493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553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паспорта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0B0CCA" w:rsidRPr="00ED07DC" w:rsidRDefault="00F4493B" w:rsidP="00404768">
      <w:pPr>
        <w:jc w:val="both"/>
      </w:pPr>
      <w:r w:rsidRPr="00F4493B">
        <w:t>«</w:t>
      </w:r>
      <w:r w:rsidR="00E259E4" w:rsidRPr="00F4493B">
        <w:t>Общий объем финансирования</w:t>
      </w:r>
      <w:r w:rsidR="00E259E4" w:rsidRPr="00727AA7">
        <w:t xml:space="preserve"> Программы составляе</w:t>
      </w:r>
      <w:r w:rsidR="00E259E4">
        <w:t xml:space="preserve">т </w:t>
      </w:r>
      <w:r w:rsidR="00FA534C">
        <w:t>44 164,6</w:t>
      </w:r>
      <w:r w:rsidR="000B0CCA" w:rsidRPr="005D1DA8">
        <w:t xml:space="preserve"> тыс. руб</w:t>
      </w:r>
      <w:r w:rsidR="007B0074">
        <w:t>лей</w:t>
      </w:r>
      <w:r w:rsidR="000B0CCA" w:rsidRPr="005D1DA8">
        <w:t xml:space="preserve"> в том числе по годам:</w:t>
      </w:r>
    </w:p>
    <w:p w:rsidR="000B0CCA" w:rsidRPr="009F40D2" w:rsidRDefault="000B0CCA" w:rsidP="00404768">
      <w:pPr>
        <w:jc w:val="both"/>
      </w:pPr>
      <w:r w:rsidRPr="009F40D2">
        <w:t>2022 г.</w:t>
      </w:r>
      <w:r w:rsidR="009F65AA">
        <w:t>–</w:t>
      </w:r>
      <w:r w:rsidR="00C5536D">
        <w:t xml:space="preserve"> </w:t>
      </w:r>
      <w:r w:rsidR="009F65AA">
        <w:t xml:space="preserve">16 </w:t>
      </w:r>
      <w:r w:rsidR="00FA534C">
        <w:t>3</w:t>
      </w:r>
      <w:r w:rsidR="009F65AA">
        <w:t>9</w:t>
      </w:r>
      <w:r w:rsidR="00FA534C">
        <w:t>7,8</w:t>
      </w:r>
      <w:r w:rsidRPr="009F40D2">
        <w:t xml:space="preserve"> тыс.рублей.</w:t>
      </w:r>
    </w:p>
    <w:p w:rsidR="000B0CCA" w:rsidRPr="009F40D2" w:rsidRDefault="000B0CCA" w:rsidP="00404768">
      <w:pPr>
        <w:jc w:val="both"/>
      </w:pPr>
      <w:r w:rsidRPr="009F40D2">
        <w:t xml:space="preserve">2023г.- </w:t>
      </w:r>
      <w:r w:rsidR="00C5536D">
        <w:t xml:space="preserve"> </w:t>
      </w:r>
      <w:r w:rsidRPr="009F40D2">
        <w:t>13 </w:t>
      </w:r>
      <w:r w:rsidR="00C8100B" w:rsidRPr="009F40D2">
        <w:t>9</w:t>
      </w:r>
      <w:r w:rsidRPr="009F40D2">
        <w:t>66,8 тыс.рублей.</w:t>
      </w:r>
    </w:p>
    <w:p w:rsidR="000B0CCA" w:rsidRPr="00ED07DC" w:rsidRDefault="000B0CCA" w:rsidP="00404768">
      <w:pPr>
        <w:jc w:val="both"/>
      </w:pPr>
      <w:r w:rsidRPr="009F40D2">
        <w:t>2024г.-</w:t>
      </w:r>
      <w:r w:rsidR="00C5536D">
        <w:t xml:space="preserve">  </w:t>
      </w:r>
      <w:r w:rsidRPr="009F40D2">
        <w:t>13 </w:t>
      </w:r>
      <w:r w:rsidR="00C8100B" w:rsidRPr="009F40D2">
        <w:t>8</w:t>
      </w:r>
      <w:r w:rsidRPr="009F40D2">
        <w:t>00,0 тыс.рублей.</w:t>
      </w:r>
    </w:p>
    <w:p w:rsidR="000B0CCA" w:rsidRPr="00ED07DC" w:rsidRDefault="000B0CCA" w:rsidP="00404768">
      <w:pPr>
        <w:jc w:val="both"/>
      </w:pPr>
      <w:r w:rsidRPr="00ED07DC">
        <w:t xml:space="preserve">из них: </w:t>
      </w:r>
    </w:p>
    <w:p w:rsidR="000B0CCA" w:rsidRPr="00ED07DC" w:rsidRDefault="000B0CCA" w:rsidP="00404768">
      <w:pPr>
        <w:jc w:val="both"/>
      </w:pPr>
      <w:r w:rsidRPr="00ED07DC">
        <w:t>- Республиканский бюджет – 657,8 тыс. рублей;</w:t>
      </w:r>
    </w:p>
    <w:p w:rsidR="000B0CCA" w:rsidRDefault="000B0CCA" w:rsidP="000B0CCA">
      <w:pPr>
        <w:spacing w:line="228" w:lineRule="auto"/>
        <w:jc w:val="both"/>
      </w:pPr>
      <w:r w:rsidRPr="00ED07DC">
        <w:t>- Местный бюджет –</w:t>
      </w:r>
      <w:r w:rsidR="00FA534C">
        <w:t xml:space="preserve"> 43 506,8</w:t>
      </w:r>
      <w:r w:rsidRPr="00ED07DC">
        <w:t>тыс. рублей.</w:t>
      </w:r>
    </w:p>
    <w:p w:rsidR="008C5522" w:rsidRDefault="00E37FD8" w:rsidP="008C55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t>1.3</w:t>
      </w:r>
      <w:r w:rsidRPr="009F40D2">
        <w:t>.</w:t>
      </w:r>
      <w:r w:rsidR="009F65AA">
        <w:t xml:space="preserve"> В</w:t>
      </w:r>
      <w:r w:rsidRPr="00660684">
        <w:t xml:space="preserve"> графу</w:t>
      </w:r>
      <w:r w:rsidRPr="00660684">
        <w:rPr>
          <w:color w:val="000000" w:themeColor="text1"/>
        </w:rPr>
        <w:t xml:space="preserve"> 2</w:t>
      </w:r>
      <w:r w:rsidRPr="00660684">
        <w:t xml:space="preserve"> строки</w:t>
      </w:r>
      <w:r w:rsidR="00C5536D">
        <w:t xml:space="preserve"> </w:t>
      </w:r>
      <w:r>
        <w:rPr>
          <w:color w:val="000000" w:themeColor="text1"/>
        </w:rPr>
        <w:t>9</w:t>
      </w:r>
      <w:r w:rsidR="00C5536D">
        <w:rPr>
          <w:color w:val="000000" w:themeColor="text1"/>
        </w:rPr>
        <w:t xml:space="preserve"> </w:t>
      </w:r>
      <w:r>
        <w:t>«</w:t>
      </w:r>
      <w:r w:rsidR="000E08CC" w:rsidRPr="000E08CC">
        <w:t>Ожидаемые конечные результаты реализации Программы</w:t>
      </w:r>
      <w:r>
        <w:t xml:space="preserve">»  </w:t>
      </w:r>
      <w:r w:rsidRPr="00F4493B">
        <w:t>паспорта муниципальной програм</w:t>
      </w:r>
      <w:r w:rsidRPr="00660684">
        <w:t>мы добавить</w:t>
      </w:r>
      <w:r w:rsidR="008C5522">
        <w:t xml:space="preserve"> следующее</w:t>
      </w:r>
      <w:r w:rsidR="000E08CC">
        <w:t>:</w:t>
      </w:r>
    </w:p>
    <w:p w:rsidR="008C5522" w:rsidRDefault="008C5522" w:rsidP="008C5522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«- наличие своевременно актуализированной и соответствующей градостроительному законодательству документы территориального планирования,</w:t>
      </w:r>
      <w:r w:rsidR="00C5536D">
        <w:rPr>
          <w:rFonts w:eastAsiaTheme="minorHAnsi"/>
          <w:lang w:eastAsia="en-US"/>
        </w:rPr>
        <w:t xml:space="preserve"> </w:t>
      </w:r>
      <w:r w:rsidRPr="00412A8C">
        <w:rPr>
          <w:lang w:eastAsia="en-US"/>
        </w:rPr>
        <w:t>градостроительного зонирования и планировки территорий</w:t>
      </w:r>
      <w:r>
        <w:rPr>
          <w:rFonts w:eastAsiaTheme="minorHAnsi"/>
          <w:lang w:eastAsia="en-US"/>
        </w:rPr>
        <w:t xml:space="preserve"> Городского округа «Жатай»;»</w:t>
      </w:r>
      <w:r w:rsidR="00A1232B">
        <w:rPr>
          <w:rFonts w:eastAsiaTheme="minorHAnsi"/>
          <w:lang w:eastAsia="en-US"/>
        </w:rPr>
        <w:t>.</w:t>
      </w:r>
    </w:p>
    <w:p w:rsidR="00FA534C" w:rsidRDefault="00F06534" w:rsidP="009F40D2">
      <w:pPr>
        <w:spacing w:line="228" w:lineRule="auto"/>
        <w:jc w:val="both"/>
      </w:pPr>
      <w:r w:rsidRPr="00ED07DC">
        <w:t>1.</w:t>
      </w:r>
      <w:r w:rsidR="008C5522">
        <w:t>4</w:t>
      </w:r>
      <w:r w:rsidRPr="00ED07DC">
        <w:t xml:space="preserve">. </w:t>
      </w:r>
      <w:r w:rsidR="00994DE9" w:rsidRPr="00ED07DC">
        <w:t xml:space="preserve">В </w:t>
      </w:r>
      <w:r w:rsidR="00C5536D">
        <w:t>р</w:t>
      </w:r>
      <w:r w:rsidR="00994DE9" w:rsidRPr="00ED07DC">
        <w:t xml:space="preserve">аздел 2. </w:t>
      </w:r>
      <w:r w:rsidR="00F4493B">
        <w:t>«</w:t>
      </w:r>
      <w:r w:rsidR="00994DE9" w:rsidRPr="00ED07DC">
        <w:t>Содержание проблемы и обоснование необходимости ее решения программными методами</w:t>
      </w:r>
      <w:r w:rsidR="00F4493B">
        <w:t>»</w:t>
      </w:r>
      <w:r w:rsidR="00A1232B">
        <w:t xml:space="preserve"> </w:t>
      </w:r>
      <w:r w:rsidR="000E62BA" w:rsidRPr="002715B6">
        <w:t xml:space="preserve">добавить последним абзацем </w:t>
      </w:r>
      <w:r w:rsidR="00FA534C">
        <w:t>следующее</w:t>
      </w:r>
      <w:r w:rsidR="000E62BA" w:rsidRPr="002715B6">
        <w:t>:</w:t>
      </w:r>
    </w:p>
    <w:p w:rsidR="00F7041D" w:rsidRDefault="00F4493B" w:rsidP="00FA534C">
      <w:pPr>
        <w:spacing w:line="228" w:lineRule="auto"/>
        <w:ind w:firstLine="708"/>
        <w:jc w:val="both"/>
      </w:pPr>
      <w:r>
        <w:t>«</w:t>
      </w:r>
      <w:r w:rsidR="00F7041D" w:rsidRPr="00ED07DC">
        <w:t xml:space="preserve">С 2018 г. началась реализация </w:t>
      </w:r>
      <w:r w:rsidR="00994DE9" w:rsidRPr="00ED07DC">
        <w:rPr>
          <w:kern w:val="36"/>
        </w:rPr>
        <w:t xml:space="preserve">муниципальной </w:t>
      </w:r>
      <w:r w:rsidR="00994DE9" w:rsidRPr="00ED07DC">
        <w:t xml:space="preserve">программы </w:t>
      </w:r>
      <w:r>
        <w:t>«</w:t>
      </w:r>
      <w:r w:rsidR="00994DE9" w:rsidRPr="00ED07DC">
        <w:t xml:space="preserve">Формирование комфортной городской среды на территории Городского округа </w:t>
      </w:r>
      <w:r>
        <w:t>«</w:t>
      </w:r>
      <w:r w:rsidR="00994DE9" w:rsidRPr="00ED07DC">
        <w:t>Жатай</w:t>
      </w:r>
      <w:r>
        <w:t>»</w:t>
      </w:r>
      <w:r w:rsidR="00994DE9" w:rsidRPr="00ED07DC">
        <w:t xml:space="preserve"> на 2018</w:t>
      </w:r>
      <w:r w:rsidR="00994DE9" w:rsidRPr="00DD5C49">
        <w:t>-202</w:t>
      </w:r>
      <w:r w:rsidRPr="00DD5C49">
        <w:t>1</w:t>
      </w:r>
      <w:r w:rsidR="00994DE9" w:rsidRPr="00ED07DC">
        <w:t xml:space="preserve"> годы</w:t>
      </w:r>
      <w:r>
        <w:t>»</w:t>
      </w:r>
      <w:r w:rsidR="00994DE9" w:rsidRPr="00ED07DC">
        <w:t>,</w:t>
      </w:r>
      <w:r w:rsidR="00A1232B">
        <w:t xml:space="preserve"> </w:t>
      </w:r>
      <w:r w:rsidR="00994DE9" w:rsidRPr="00ED07DC">
        <w:t>утвержденн</w:t>
      </w:r>
      <w:r w:rsidR="00F7041D" w:rsidRPr="00ED07DC">
        <w:t>ая</w:t>
      </w:r>
      <w:r w:rsidR="00994DE9" w:rsidRPr="00ED07DC">
        <w:t xml:space="preserve"> постановлением Главы Окружной Администрации ГО </w:t>
      </w:r>
      <w:r>
        <w:t>«</w:t>
      </w:r>
      <w:r w:rsidR="00994DE9" w:rsidRPr="00ED07DC">
        <w:t>Жатай</w:t>
      </w:r>
      <w:r>
        <w:t>»</w:t>
      </w:r>
      <w:r w:rsidR="00994DE9" w:rsidRPr="00ED07DC">
        <w:t xml:space="preserve"> №52-г </w:t>
      </w:r>
      <w:r w:rsidR="00994DE9" w:rsidRPr="00ED07DC">
        <w:rPr>
          <w:kern w:val="36"/>
        </w:rPr>
        <w:t>от 25.10.2017</w:t>
      </w:r>
      <w:r w:rsidR="00F7041D" w:rsidRPr="00ED07DC">
        <w:rPr>
          <w:kern w:val="36"/>
        </w:rPr>
        <w:t>г.</w:t>
      </w:r>
      <w:r w:rsidR="00412A8C">
        <w:rPr>
          <w:kern w:val="36"/>
        </w:rPr>
        <w:t>,</w:t>
      </w:r>
      <w:r w:rsidR="00A1232B">
        <w:rPr>
          <w:kern w:val="36"/>
        </w:rPr>
        <w:t xml:space="preserve"> </w:t>
      </w:r>
      <w:r w:rsidR="00F7041D" w:rsidRPr="00412A8C">
        <w:t>одной</w:t>
      </w:r>
      <w:r w:rsidR="00F7041D" w:rsidRPr="00ED07DC">
        <w:t xml:space="preserve"> из основных целей которой является обеспечение комплексного освоения и развития территории ГО </w:t>
      </w:r>
      <w:r>
        <w:t>«</w:t>
      </w:r>
      <w:r w:rsidR="00F7041D" w:rsidRPr="00ED07DC">
        <w:t>Жатай</w:t>
      </w:r>
      <w:r>
        <w:t>»</w:t>
      </w:r>
      <w:r w:rsidR="00F7041D" w:rsidRPr="00ED07DC">
        <w:t>.</w:t>
      </w:r>
      <w:r w:rsidR="00ED07DC" w:rsidRPr="00ED07DC">
        <w:t xml:space="preserve"> Городско</w:t>
      </w:r>
      <w:r w:rsidR="00ED07DC">
        <w:t>й округ</w:t>
      </w:r>
      <w:r w:rsidR="00A1232B">
        <w:t xml:space="preserve"> </w:t>
      </w:r>
      <w:r>
        <w:t>«</w:t>
      </w:r>
      <w:r w:rsidR="00ED07DC" w:rsidRPr="00ED07DC">
        <w:t>Жатай</w:t>
      </w:r>
      <w:r>
        <w:t>»</w:t>
      </w:r>
      <w:r w:rsidR="00ED07DC" w:rsidRPr="00ED07DC">
        <w:t xml:space="preserve"> является развивающимся муниципальным образован</w:t>
      </w:r>
      <w:r w:rsidR="00A1232B">
        <w:t>ием Р</w:t>
      </w:r>
      <w:r w:rsidR="007F263E">
        <w:t xml:space="preserve">еспублики </w:t>
      </w:r>
      <w:r w:rsidR="00A1232B">
        <w:t>С</w:t>
      </w:r>
      <w:r w:rsidR="007F263E">
        <w:t>аха</w:t>
      </w:r>
      <w:r w:rsidR="00A1232B">
        <w:t xml:space="preserve"> (Я</w:t>
      </w:r>
      <w:r w:rsidR="007F263E">
        <w:t>кутия</w:t>
      </w:r>
      <w:r w:rsidR="00A1232B">
        <w:t>)</w:t>
      </w:r>
      <w:r w:rsidR="00ED07DC" w:rsidRPr="00ED07DC">
        <w:t xml:space="preserve"> </w:t>
      </w:r>
      <w:r w:rsidR="007F263E">
        <w:t>и уже сегодня радует жителей,</w:t>
      </w:r>
      <w:r w:rsidR="00ED07DC" w:rsidRPr="00ED07DC">
        <w:t xml:space="preserve"> привлека</w:t>
      </w:r>
      <w:r w:rsidR="007F263E">
        <w:t>я</w:t>
      </w:r>
      <w:r w:rsidR="00ED07DC" w:rsidRPr="00ED07DC">
        <w:t xml:space="preserve"> внимание гостей новыми красивыми застройками.</w:t>
      </w:r>
    </w:p>
    <w:p w:rsidR="00ED07DC" w:rsidRPr="00CA7DFB" w:rsidRDefault="00ED07DC" w:rsidP="00ED07DC">
      <w:pPr>
        <w:pStyle w:val="4"/>
        <w:shd w:val="clear" w:color="auto" w:fill="auto"/>
        <w:spacing w:after="0" w:line="240" w:lineRule="auto"/>
        <w:ind w:right="23" w:firstLine="720"/>
        <w:jc w:val="both"/>
        <w:rPr>
          <w:sz w:val="24"/>
          <w:szCs w:val="24"/>
        </w:rPr>
      </w:pPr>
      <w:r w:rsidRPr="00CA7DFB">
        <w:rPr>
          <w:sz w:val="24"/>
          <w:szCs w:val="24"/>
        </w:rPr>
        <w:lastRenderedPageBreak/>
        <w:t xml:space="preserve">В последнее время изменение границ территориальных зон ГО </w:t>
      </w:r>
      <w:r w:rsidR="00F4493B" w:rsidRPr="00CA7DFB">
        <w:rPr>
          <w:sz w:val="24"/>
          <w:szCs w:val="24"/>
        </w:rPr>
        <w:t>«</w:t>
      </w:r>
      <w:r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Pr="00CA7DFB">
        <w:rPr>
          <w:sz w:val="24"/>
          <w:szCs w:val="24"/>
        </w:rPr>
        <w:t xml:space="preserve"> по тем или иным нуждам существенно изменившее структуру пространства ГО </w:t>
      </w:r>
      <w:r w:rsidR="00F4493B" w:rsidRPr="00CA7DFB">
        <w:rPr>
          <w:sz w:val="24"/>
          <w:szCs w:val="24"/>
        </w:rPr>
        <w:t>«</w:t>
      </w:r>
      <w:r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Pr="00CA7DFB">
        <w:rPr>
          <w:sz w:val="24"/>
          <w:szCs w:val="24"/>
        </w:rPr>
        <w:t xml:space="preserve"> и требующее принятия ряда принципиальных инфраструктурных, функциональных и управленческих решений, обеспечиваю</w:t>
      </w:r>
      <w:r w:rsidR="00BA0820" w:rsidRPr="00CA7DFB">
        <w:rPr>
          <w:sz w:val="24"/>
          <w:szCs w:val="24"/>
        </w:rPr>
        <w:t xml:space="preserve">щих организацию эффективного без </w:t>
      </w:r>
      <w:r w:rsidRPr="00CA7DFB">
        <w:rPr>
          <w:sz w:val="24"/>
          <w:szCs w:val="24"/>
        </w:rPr>
        <w:t>проблемного взаимодействия территорий.</w:t>
      </w:r>
    </w:p>
    <w:p w:rsidR="009D16BE" w:rsidRPr="00CA7DFB" w:rsidRDefault="00921C71" w:rsidP="009D16BE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CA7DFB">
        <w:t>С учетом вышеизложенного г</w:t>
      </w:r>
      <w:r w:rsidR="000E62BA" w:rsidRPr="00CA7DFB">
        <w:t xml:space="preserve">радостроительные документы </w:t>
      </w:r>
      <w:r w:rsidR="00180A8B" w:rsidRPr="00CA7DFB">
        <w:t xml:space="preserve">Городского округа </w:t>
      </w:r>
      <w:r w:rsidR="00F4493B" w:rsidRPr="00CA7DFB">
        <w:t>«</w:t>
      </w:r>
      <w:r w:rsidR="00180A8B" w:rsidRPr="00CA7DFB">
        <w:t>Жатай</w:t>
      </w:r>
      <w:r w:rsidR="00F4493B" w:rsidRPr="00CA7DFB">
        <w:t>»</w:t>
      </w:r>
      <w:r w:rsidR="00A1232B">
        <w:t xml:space="preserve"> </w:t>
      </w:r>
      <w:r w:rsidR="000E62BA" w:rsidRPr="00CA7DFB">
        <w:t>требуют приведения в соответствие с положениями Градостроительного кодекса Российской Федерации, законодательства Российской Федерации, Республики Саха (Якутия)</w:t>
      </w:r>
      <w:r w:rsidR="000926DE" w:rsidRPr="00CA7DFB">
        <w:t xml:space="preserve">. </w:t>
      </w:r>
      <w:r w:rsidR="000926DE" w:rsidRPr="00CA7DFB">
        <w:rPr>
          <w:lang w:eastAsia="en-US"/>
        </w:rPr>
        <w:t>В этой связи предусматривается субсидия муниципальным образованиям из государственного бюджета Республики Саха (Якутия) на разработку и внесение изменений в документы территориального планирования, градостроительного зонирования и планировки территорий.</w:t>
      </w:r>
      <w:r w:rsidRPr="00CA7DFB">
        <w:t xml:space="preserve"> Данная субсидия предоставляется муниципальным образованиям методом отбора, в соответствии с порядком </w:t>
      </w:r>
      <w:r w:rsidR="00673DB1" w:rsidRPr="00CA7DFB">
        <w:rPr>
          <w:rFonts w:eastAsiaTheme="minorHAnsi"/>
          <w:lang w:eastAsia="en-US"/>
        </w:rPr>
        <w:t>предоставления и распределения</w:t>
      </w:r>
      <w:r w:rsidR="009D16BE" w:rsidRPr="00CA7DFB">
        <w:rPr>
          <w:rFonts w:eastAsiaTheme="minorHAnsi"/>
          <w:lang w:eastAsia="en-US"/>
        </w:rPr>
        <w:t xml:space="preserve"> субсидий местным бюджетам из государственного бюджета Республики Саха (Якутия) на разработку и внесение изменений в документы территориального планирования, градостроительного зонирования и планировки территорий</w:t>
      </w:r>
      <w:r w:rsidR="00673DB1" w:rsidRPr="00CA7DFB">
        <w:rPr>
          <w:rFonts w:eastAsiaTheme="minorHAnsi"/>
          <w:lang w:eastAsia="en-US"/>
        </w:rPr>
        <w:t>,</w:t>
      </w:r>
      <w:r w:rsidR="009D16BE" w:rsidRPr="00CA7DFB">
        <w:rPr>
          <w:rFonts w:eastAsiaTheme="minorHAnsi"/>
          <w:lang w:eastAsia="en-US"/>
        </w:rPr>
        <w:t xml:space="preserve"> утвержд</w:t>
      </w:r>
      <w:r w:rsidR="00673DB1" w:rsidRPr="00CA7DFB">
        <w:rPr>
          <w:rFonts w:eastAsiaTheme="minorHAnsi"/>
          <w:lang w:eastAsia="en-US"/>
        </w:rPr>
        <w:t>енного</w:t>
      </w:r>
      <w:r w:rsidR="009D16BE" w:rsidRPr="00CA7DFB">
        <w:rPr>
          <w:rFonts w:eastAsiaTheme="minorHAnsi"/>
          <w:lang w:eastAsia="en-US"/>
        </w:rPr>
        <w:t xml:space="preserve"> согласно приложени</w:t>
      </w:r>
      <w:r w:rsidR="00673DB1" w:rsidRPr="00CA7DFB">
        <w:rPr>
          <w:rFonts w:eastAsiaTheme="minorHAnsi"/>
          <w:lang w:eastAsia="en-US"/>
        </w:rPr>
        <w:t>я</w:t>
      </w:r>
      <w:r w:rsidR="00FA534C" w:rsidRPr="00CA7DFB">
        <w:rPr>
          <w:rFonts w:eastAsiaTheme="minorHAnsi"/>
          <w:lang w:eastAsia="en-US"/>
        </w:rPr>
        <w:t xml:space="preserve"> №</w:t>
      </w:r>
      <w:r w:rsidR="009D16BE" w:rsidRPr="00CA7DFB">
        <w:rPr>
          <w:rFonts w:eastAsiaTheme="minorHAnsi"/>
          <w:lang w:eastAsia="en-US"/>
        </w:rPr>
        <w:t>13 к государственной программе</w:t>
      </w:r>
      <w:r w:rsidR="009D16BE" w:rsidRPr="00CA7DFB">
        <w:rPr>
          <w:color w:val="000000" w:themeColor="text1"/>
        </w:rPr>
        <w:t xml:space="preserve"> Республики Саха (Якутия) </w:t>
      </w:r>
      <w:r w:rsidR="00F4493B" w:rsidRPr="00CA7DFB">
        <w:rPr>
          <w:color w:val="000000" w:themeColor="text1"/>
        </w:rPr>
        <w:t>«</w:t>
      </w:r>
      <w:r w:rsidR="009D16BE" w:rsidRPr="00CA7DFB">
        <w:rPr>
          <w:color w:val="000000" w:themeColor="text1"/>
        </w:rPr>
        <w:t>Формирование современной городской среды на территории Республики Саха (Якутия)</w:t>
      </w:r>
      <w:r w:rsidR="00F4493B" w:rsidRPr="00CA7DFB">
        <w:rPr>
          <w:color w:val="000000" w:themeColor="text1"/>
        </w:rPr>
        <w:t>»</w:t>
      </w:r>
      <w:r w:rsidR="009D16BE" w:rsidRPr="00CA7DFB">
        <w:rPr>
          <w:color w:val="000000" w:themeColor="text1"/>
        </w:rPr>
        <w:t>, утвержденной Постановлением Правительства Республики Саха (Якутия) от 15.09.2021 г. №360</w:t>
      </w:r>
      <w:r w:rsidR="009D16BE" w:rsidRPr="00CA7DFB">
        <w:rPr>
          <w:rFonts w:eastAsiaTheme="minorHAnsi"/>
          <w:color w:val="000000" w:themeColor="text1"/>
          <w:lang w:eastAsia="en-US"/>
        </w:rPr>
        <w:t>.</w:t>
      </w:r>
      <w:r w:rsidR="00F4493B" w:rsidRPr="00CA7DFB">
        <w:rPr>
          <w:rFonts w:eastAsiaTheme="minorHAnsi"/>
          <w:color w:val="000000" w:themeColor="text1"/>
          <w:lang w:eastAsia="en-US"/>
        </w:rPr>
        <w:t>»</w:t>
      </w:r>
      <w:r w:rsidR="00A1232B">
        <w:rPr>
          <w:rFonts w:eastAsiaTheme="minorHAnsi"/>
          <w:color w:val="000000" w:themeColor="text1"/>
          <w:lang w:eastAsia="en-US"/>
        </w:rPr>
        <w:t>.</w:t>
      </w:r>
    </w:p>
    <w:p w:rsidR="00552485" w:rsidRPr="00CA7DFB" w:rsidRDefault="00412A8C" w:rsidP="00F4493B">
      <w:pPr>
        <w:autoSpaceDE w:val="0"/>
        <w:autoSpaceDN w:val="0"/>
        <w:adjustRightInd w:val="0"/>
        <w:jc w:val="both"/>
      </w:pPr>
      <w:r w:rsidRPr="00CA7DFB">
        <w:t>1.</w:t>
      </w:r>
      <w:r w:rsidR="008C5522" w:rsidRPr="00CA7DFB">
        <w:t>5</w:t>
      </w:r>
      <w:r w:rsidR="00A441C7" w:rsidRPr="00CA7DFB">
        <w:t>. В</w:t>
      </w:r>
      <w:r w:rsidR="00161CD1" w:rsidRPr="00CA7DFB">
        <w:t>о второй абзац</w:t>
      </w:r>
      <w:r w:rsidR="00A441C7" w:rsidRPr="00CA7DFB">
        <w:t xml:space="preserve"> раздел</w:t>
      </w:r>
      <w:r w:rsidR="00161CD1" w:rsidRPr="00CA7DFB">
        <w:t>а</w:t>
      </w:r>
      <w:r w:rsidR="00A1232B">
        <w:t xml:space="preserve"> 3 </w:t>
      </w:r>
      <w:r w:rsidR="00F4493B" w:rsidRPr="00CA7DFB">
        <w:t>«</w:t>
      </w:r>
      <w:r w:rsidR="00A441C7" w:rsidRPr="00CA7DFB">
        <w:t>Основные цели и задачи, сроки и этапы реализации, целевые индикаторы и показатели программы</w:t>
      </w:r>
      <w:r w:rsidR="00F4493B" w:rsidRPr="00CA7DFB">
        <w:t xml:space="preserve">» </w:t>
      </w:r>
      <w:r w:rsidR="00161CD1" w:rsidRPr="00CA7DFB">
        <w:t>добавить</w:t>
      </w:r>
      <w:r w:rsidR="00552485" w:rsidRPr="00CA7DFB">
        <w:t xml:space="preserve"> следующее:</w:t>
      </w:r>
    </w:p>
    <w:p w:rsidR="00A441C7" w:rsidRPr="00CA7DFB" w:rsidRDefault="00552485" w:rsidP="00552485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CA7DFB">
        <w:t>«</w:t>
      </w:r>
      <w:r w:rsidR="00161CD1" w:rsidRPr="00CA7DFB">
        <w:t>6</w:t>
      </w:r>
      <w:r w:rsidRPr="00CA7DFB">
        <w:t>)</w:t>
      </w:r>
      <w:r w:rsidR="00161CD1" w:rsidRPr="00CA7DFB">
        <w:t>Реализация градостроительной политики.</w:t>
      </w:r>
      <w:r w:rsidRPr="00CA7DFB">
        <w:t>»</w:t>
      </w:r>
      <w:r w:rsidR="007B0074">
        <w:t>;</w:t>
      </w:r>
    </w:p>
    <w:p w:rsidR="00B13969" w:rsidRPr="00CA7DFB" w:rsidRDefault="00161CD1" w:rsidP="004107A3">
      <w:pPr>
        <w:jc w:val="both"/>
      </w:pPr>
      <w:r w:rsidRPr="00CA7DFB">
        <w:t>1.</w:t>
      </w:r>
      <w:r w:rsidR="008C5522" w:rsidRPr="00CA7DFB">
        <w:t>6</w:t>
      </w:r>
      <w:r w:rsidRPr="00CA7DFB">
        <w:t>.</w:t>
      </w:r>
      <w:r w:rsidR="00A1232B">
        <w:t xml:space="preserve"> </w:t>
      </w:r>
      <w:r w:rsidR="00F86EB4" w:rsidRPr="00CA7DFB">
        <w:t>В</w:t>
      </w:r>
      <w:r w:rsidR="00A1232B">
        <w:t xml:space="preserve"> </w:t>
      </w:r>
      <w:r w:rsidR="00F86EB4" w:rsidRPr="00CA7DFB">
        <w:t xml:space="preserve">подраздел 3.1. </w:t>
      </w:r>
      <w:r w:rsidR="00F4493B" w:rsidRPr="00CA7DFB">
        <w:t>«</w:t>
      </w:r>
      <w:r w:rsidR="00F86EB4" w:rsidRPr="00CA7DFB">
        <w:t>Система программных мероприятий</w:t>
      </w:r>
      <w:r w:rsidR="00F4493B" w:rsidRPr="00CA7DFB">
        <w:t xml:space="preserve">» </w:t>
      </w:r>
      <w:r w:rsidR="007B0074">
        <w:t xml:space="preserve">раздела 3 </w:t>
      </w:r>
      <w:r w:rsidR="00F4493B" w:rsidRPr="00CA7DFB">
        <w:t>«</w:t>
      </w:r>
      <w:r w:rsidR="00F86EB4" w:rsidRPr="00CA7DFB">
        <w:t>Основные цели и задачи, сроки и этапы реализации, целевые индикаторы и показатели программы</w:t>
      </w:r>
      <w:r w:rsidR="00F4493B" w:rsidRPr="00CA7DFB">
        <w:t>»</w:t>
      </w:r>
      <w:r w:rsidR="00A1232B">
        <w:t xml:space="preserve"> </w:t>
      </w:r>
      <w:r w:rsidR="004107A3" w:rsidRPr="00CA7DFB">
        <w:t>после</w:t>
      </w:r>
      <w:r w:rsidR="00A1232B">
        <w:t xml:space="preserve"> </w:t>
      </w:r>
      <w:r w:rsidR="00B13969" w:rsidRPr="00CA7DFB">
        <w:t xml:space="preserve">пункта </w:t>
      </w:r>
      <w:r w:rsidR="00F4493B" w:rsidRPr="00CA7DFB">
        <w:t>«</w:t>
      </w:r>
      <w:r w:rsidR="004107A3" w:rsidRPr="00CA7DFB">
        <w:t xml:space="preserve">Мероприятие 5.1 </w:t>
      </w:r>
      <w:r w:rsidR="00F4493B" w:rsidRPr="00CA7DFB">
        <w:t>«</w:t>
      </w:r>
      <w:r w:rsidR="004107A3" w:rsidRPr="00CA7DFB">
        <w:t>Регулирование численности безнадзорных животных</w:t>
      </w:r>
      <w:r w:rsidR="00F4493B" w:rsidRPr="00CA7DFB">
        <w:t>»</w:t>
      </w:r>
      <w:r w:rsidR="00A1232B">
        <w:t xml:space="preserve">  </w:t>
      </w:r>
      <w:r w:rsidR="00F86EB4" w:rsidRPr="00CA7DFB">
        <w:t>добавить</w:t>
      </w:r>
      <w:r w:rsidR="00FA534C" w:rsidRPr="00CA7DFB">
        <w:t xml:space="preserve"> следующее:</w:t>
      </w:r>
    </w:p>
    <w:p w:rsidR="00D93BBD" w:rsidRPr="00CA7DFB" w:rsidRDefault="00F4493B" w:rsidP="00E37FD8">
      <w:pPr>
        <w:jc w:val="center"/>
        <w:rPr>
          <w:b/>
        </w:rPr>
      </w:pPr>
      <w:r w:rsidRPr="00CA7DFB">
        <w:t>«</w:t>
      </w:r>
      <w:r w:rsidR="00B13969" w:rsidRPr="00CA7DFB">
        <w:rPr>
          <w:b/>
        </w:rPr>
        <w:t>За</w:t>
      </w:r>
      <w:r w:rsidR="00F86EB4" w:rsidRPr="00CA7DFB">
        <w:rPr>
          <w:b/>
        </w:rPr>
        <w:t>дач</w:t>
      </w:r>
      <w:r w:rsidR="00B13969" w:rsidRPr="00CA7DFB">
        <w:rPr>
          <w:b/>
        </w:rPr>
        <w:t>а</w:t>
      </w:r>
      <w:r w:rsidR="00F86EB4" w:rsidRPr="00CA7DFB">
        <w:rPr>
          <w:b/>
        </w:rPr>
        <w:t xml:space="preserve"> №6</w:t>
      </w:r>
      <w:r w:rsidR="00A1232B">
        <w:rPr>
          <w:b/>
        </w:rPr>
        <w:t xml:space="preserve"> </w:t>
      </w:r>
      <w:r w:rsidR="00D93BBD" w:rsidRPr="00CA7DFB">
        <w:rPr>
          <w:b/>
        </w:rPr>
        <w:t>Реализация градостроительной политики.</w:t>
      </w:r>
    </w:p>
    <w:p w:rsidR="00315D3E" w:rsidRPr="00CA7DFB" w:rsidRDefault="00315D3E" w:rsidP="00315D3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A7DFB">
        <w:rPr>
          <w:rFonts w:eastAsiaTheme="minorHAnsi"/>
          <w:lang w:eastAsia="en-US"/>
        </w:rPr>
        <w:t xml:space="preserve">Документы территориального планирования являются обязательными для органов местного самоуправления при принятии ими </w:t>
      </w:r>
      <w:hyperlink r:id="rId10" w:history="1">
        <w:r w:rsidRPr="00CA7DFB">
          <w:rPr>
            <w:rFonts w:eastAsiaTheme="minorHAnsi"/>
            <w:color w:val="000000" w:themeColor="text1"/>
            <w:lang w:eastAsia="en-US"/>
          </w:rPr>
          <w:t>решений</w:t>
        </w:r>
      </w:hyperlink>
      <w:r w:rsidR="007F263E">
        <w:t xml:space="preserve"> </w:t>
      </w:r>
      <w:r w:rsidRPr="00CA7DFB">
        <w:rPr>
          <w:rFonts w:eastAsiaTheme="minorHAnsi"/>
          <w:lang w:eastAsia="en-US"/>
        </w:rPr>
        <w:t>и реализации таких решений.</w:t>
      </w:r>
    </w:p>
    <w:p w:rsidR="00613EA1" w:rsidRPr="00CA7DFB" w:rsidRDefault="00315D3E" w:rsidP="00A23CD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A7DFB">
        <w:rPr>
          <w:rFonts w:eastAsiaTheme="minorHAnsi"/>
          <w:lang w:eastAsia="en-US"/>
        </w:rPr>
        <w:t xml:space="preserve">         Подготовка документов территориального планирования ГО</w:t>
      </w:r>
      <w:r w:rsidR="007F263E">
        <w:rPr>
          <w:rFonts w:eastAsiaTheme="minorHAnsi"/>
          <w:lang w:eastAsia="en-US"/>
        </w:rPr>
        <w:t xml:space="preserve"> </w:t>
      </w:r>
      <w:r w:rsidRPr="00CA7DFB">
        <w:rPr>
          <w:rFonts w:eastAsiaTheme="minorHAnsi"/>
          <w:lang w:eastAsia="en-US"/>
        </w:rPr>
        <w:t>«Жатай» осуществляе</w:t>
      </w:r>
      <w:r w:rsidR="001F7CA3" w:rsidRPr="00CA7DFB">
        <w:rPr>
          <w:rFonts w:eastAsiaTheme="minorHAnsi"/>
          <w:lang w:eastAsia="en-US"/>
        </w:rPr>
        <w:t>тся с учетом положений стратегии</w:t>
      </w:r>
      <w:r w:rsidRPr="00CA7DFB">
        <w:rPr>
          <w:rFonts w:eastAsiaTheme="minorHAnsi"/>
          <w:lang w:eastAsia="en-US"/>
        </w:rPr>
        <w:t xml:space="preserve"> социально-экономического развития ГО «Жатай», бюджетного прогноза ГО «Жатай», национальных проектов, государственных программ РС (Я), муниципальных программ ГО «Жатай»</w:t>
      </w:r>
      <w:r w:rsidR="00A23CD5" w:rsidRPr="00CA7DFB">
        <w:rPr>
          <w:rFonts w:eastAsiaTheme="minorHAnsi"/>
          <w:lang w:eastAsia="en-US"/>
        </w:rPr>
        <w:t xml:space="preserve">. </w:t>
      </w:r>
    </w:p>
    <w:p w:rsidR="00430E28" w:rsidRPr="00CA7DFB" w:rsidRDefault="00430E28" w:rsidP="00A23CD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CA7DFB">
        <w:rPr>
          <w:rFonts w:eastAsiaTheme="minorHAnsi"/>
          <w:lang w:eastAsia="en-US"/>
        </w:rPr>
        <w:t xml:space="preserve">        При подготовке и утверждении документов территориального планирования и при внесении в указанные документы территориального планирования изменений необходимо предусмотреть мероприятия по их актуализации.</w:t>
      </w:r>
    </w:p>
    <w:p w:rsidR="00D93BBD" w:rsidRPr="00CA7DFB" w:rsidRDefault="00D93BBD" w:rsidP="004107A3">
      <w:pPr>
        <w:ind w:firstLine="709"/>
        <w:contextualSpacing/>
        <w:jc w:val="both"/>
      </w:pPr>
      <w:r w:rsidRPr="00CA7DFB">
        <w:t>Для решения Задачи №6 предусмотрен</w:t>
      </w:r>
      <w:r w:rsidR="00FA534C" w:rsidRPr="00CA7DFB">
        <w:t>о следующее</w:t>
      </w:r>
      <w:r w:rsidRPr="00CA7DFB">
        <w:t xml:space="preserve"> мероприяти</w:t>
      </w:r>
      <w:r w:rsidR="00FA534C" w:rsidRPr="00CA7DFB">
        <w:t>е:</w:t>
      </w:r>
    </w:p>
    <w:p w:rsidR="002373A9" w:rsidRPr="00CA7DFB" w:rsidRDefault="00D93BBD" w:rsidP="002373A9">
      <w:pPr>
        <w:ind w:firstLine="709"/>
        <w:contextualSpacing/>
        <w:jc w:val="both"/>
      </w:pPr>
      <w:r w:rsidRPr="00CA7DFB">
        <w:t xml:space="preserve">- Мероприятие 6.1. </w:t>
      </w:r>
      <w:r w:rsidR="00F4493B" w:rsidRPr="00CA7DFB">
        <w:t>«</w:t>
      </w:r>
      <w:r w:rsidR="008822E1" w:rsidRPr="00CA7DFB">
        <w:t>Актуализация документов территориального планирования, градостроительного зонирования, планировки территорий</w:t>
      </w:r>
      <w:r w:rsidR="00F4493B" w:rsidRPr="00CA7DFB">
        <w:t>»</w:t>
      </w:r>
      <w:r w:rsidR="007B0074">
        <w:t>;</w:t>
      </w:r>
    </w:p>
    <w:p w:rsidR="008822E1" w:rsidRPr="00CA7DFB" w:rsidRDefault="002373A9" w:rsidP="002373A9">
      <w:pPr>
        <w:contextualSpacing/>
        <w:jc w:val="both"/>
      </w:pPr>
      <w:r w:rsidRPr="00CA7DFB">
        <w:t>1.</w:t>
      </w:r>
      <w:r w:rsidR="008C5522" w:rsidRPr="00CA7DFB">
        <w:t>7</w:t>
      </w:r>
      <w:r w:rsidRPr="00CA7DFB">
        <w:t xml:space="preserve">. </w:t>
      </w:r>
      <w:r w:rsidR="008822E1" w:rsidRPr="00CA7DFB">
        <w:t xml:space="preserve">В разделе </w:t>
      </w:r>
      <w:r w:rsidR="00F4493B" w:rsidRPr="00CA7DFB">
        <w:t>«</w:t>
      </w:r>
      <w:r w:rsidR="008822E1" w:rsidRPr="00CA7DFB">
        <w:t>Ресурсное обеспечение Программы</w:t>
      </w:r>
      <w:r w:rsidR="00F4493B" w:rsidRPr="00CA7DFB">
        <w:t>»</w:t>
      </w:r>
      <w:r w:rsidR="00A1232B">
        <w:t xml:space="preserve"> </w:t>
      </w:r>
      <w:r w:rsidR="00884729" w:rsidRPr="00CA7DFB">
        <w:t>цифры</w:t>
      </w:r>
      <w:r w:rsidR="00A1232B">
        <w:t xml:space="preserve"> </w:t>
      </w:r>
      <w:r w:rsidR="00F4493B" w:rsidRPr="00CA7DFB">
        <w:t>«</w:t>
      </w:r>
      <w:r w:rsidR="008822E1" w:rsidRPr="00CA7DFB">
        <w:t>43424,7</w:t>
      </w:r>
      <w:r w:rsidR="00F4493B" w:rsidRPr="00CA7DFB">
        <w:t>»</w:t>
      </w:r>
      <w:r w:rsidR="00A1232B">
        <w:t xml:space="preserve"> </w:t>
      </w:r>
      <w:r w:rsidR="00412A8C" w:rsidRPr="00CA7DFB">
        <w:t>заменить</w:t>
      </w:r>
      <w:r w:rsidR="00A1232B">
        <w:t xml:space="preserve"> </w:t>
      </w:r>
      <w:r w:rsidR="008822E1" w:rsidRPr="00CA7DFB">
        <w:t>на</w:t>
      </w:r>
      <w:r w:rsidR="00A1232B">
        <w:t xml:space="preserve"> </w:t>
      </w:r>
      <w:r w:rsidR="00F4493B" w:rsidRPr="00CA7DFB">
        <w:t>«</w:t>
      </w:r>
      <w:r w:rsidR="00552485" w:rsidRPr="00CA7DFB">
        <w:t>44 164,6</w:t>
      </w:r>
      <w:r w:rsidR="007B0074">
        <w:t>»;</w:t>
      </w:r>
    </w:p>
    <w:p w:rsidR="009477FF" w:rsidRPr="00CA7DFB" w:rsidRDefault="00636ED8" w:rsidP="009F65AA">
      <w:pPr>
        <w:pStyle w:val="4"/>
        <w:numPr>
          <w:ilvl w:val="1"/>
          <w:numId w:val="35"/>
        </w:numPr>
        <w:shd w:val="clear" w:color="auto" w:fill="auto"/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</w:rPr>
      </w:pPr>
      <w:r w:rsidRPr="00CA7DFB">
        <w:rPr>
          <w:sz w:val="24"/>
          <w:szCs w:val="24"/>
        </w:rPr>
        <w:t xml:space="preserve">В третий абзац раздела 6 </w:t>
      </w:r>
      <w:r w:rsidR="00F4493B" w:rsidRPr="00CA7DFB">
        <w:rPr>
          <w:sz w:val="24"/>
          <w:szCs w:val="24"/>
        </w:rPr>
        <w:t>«</w:t>
      </w:r>
      <w:r w:rsidRPr="00CA7DFB">
        <w:rPr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  <w:r w:rsidR="00F4493B" w:rsidRPr="00CA7DFB">
        <w:rPr>
          <w:sz w:val="24"/>
          <w:szCs w:val="24"/>
        </w:rPr>
        <w:t>»</w:t>
      </w:r>
      <w:r w:rsidRPr="00CA7DFB">
        <w:rPr>
          <w:sz w:val="24"/>
          <w:szCs w:val="24"/>
        </w:rPr>
        <w:t xml:space="preserve"> добавить: </w:t>
      </w:r>
    </w:p>
    <w:p w:rsidR="008C5522" w:rsidRPr="00CA7DFB" w:rsidRDefault="00F4493B" w:rsidP="008C5522">
      <w:pPr>
        <w:pStyle w:val="4"/>
        <w:shd w:val="clear" w:color="auto" w:fill="auto"/>
        <w:tabs>
          <w:tab w:val="left" w:pos="426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CA7DFB">
        <w:rPr>
          <w:sz w:val="24"/>
          <w:szCs w:val="24"/>
        </w:rPr>
        <w:t>«</w:t>
      </w:r>
      <w:r w:rsidR="00636ED8" w:rsidRPr="00CA7DFB">
        <w:rPr>
          <w:sz w:val="24"/>
          <w:szCs w:val="24"/>
        </w:rPr>
        <w:t>-</w:t>
      </w:r>
      <w:r w:rsidR="00A021DD" w:rsidRPr="00CA7DFB">
        <w:rPr>
          <w:sz w:val="24"/>
          <w:szCs w:val="24"/>
        </w:rPr>
        <w:t>Наличие</w:t>
      </w:r>
      <w:r w:rsidR="00636ED8" w:rsidRPr="00CA7DFB">
        <w:rPr>
          <w:sz w:val="24"/>
          <w:szCs w:val="24"/>
        </w:rPr>
        <w:t xml:space="preserve"> актуализированных документов территориального планирования, градостроительного зонирования, планировки территории</w:t>
      </w:r>
      <w:r w:rsidRPr="00CA7DFB">
        <w:rPr>
          <w:sz w:val="24"/>
          <w:szCs w:val="24"/>
        </w:rPr>
        <w:t>»</w:t>
      </w:r>
      <w:r w:rsidR="00A43EED" w:rsidRPr="00CA7DFB">
        <w:rPr>
          <w:sz w:val="24"/>
          <w:szCs w:val="24"/>
        </w:rPr>
        <w:t>.</w:t>
      </w:r>
    </w:p>
    <w:p w:rsidR="00404768" w:rsidRPr="00CA7DFB" w:rsidRDefault="008C5522" w:rsidP="008C5522">
      <w:pPr>
        <w:pStyle w:val="4"/>
        <w:shd w:val="clear" w:color="auto" w:fill="auto"/>
        <w:tabs>
          <w:tab w:val="left" w:pos="426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CA7DFB">
        <w:rPr>
          <w:sz w:val="24"/>
          <w:szCs w:val="24"/>
        </w:rPr>
        <w:t xml:space="preserve">1.9. </w:t>
      </w:r>
      <w:r w:rsidR="00404768" w:rsidRPr="00CA7DFB">
        <w:rPr>
          <w:rFonts w:eastAsia="Calibri"/>
          <w:sz w:val="24"/>
          <w:szCs w:val="24"/>
        </w:rPr>
        <w:t>Приложение №1</w:t>
      </w:r>
      <w:r w:rsidR="00A1232B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Объем финансирования программы</w:t>
      </w:r>
      <w:r w:rsidRPr="00AE35BF">
        <w:rPr>
          <w:rFonts w:eastAsia="Calibri"/>
          <w:sz w:val="24"/>
          <w:szCs w:val="24"/>
        </w:rPr>
        <w:t>»</w:t>
      </w:r>
      <w:r w:rsidR="00404768" w:rsidRPr="00CA7DFB">
        <w:rPr>
          <w:rFonts w:eastAsia="Calibri"/>
          <w:sz w:val="24"/>
          <w:szCs w:val="24"/>
        </w:rPr>
        <w:t xml:space="preserve"> к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404768" w:rsidRPr="00CA7DFB">
        <w:rPr>
          <w:sz w:val="24"/>
          <w:szCs w:val="24"/>
        </w:rPr>
        <w:t xml:space="preserve"> на 2022 – 2024 годы</w:t>
      </w:r>
      <w:r w:rsidR="00F4493B" w:rsidRPr="00CA7DFB">
        <w:rPr>
          <w:sz w:val="24"/>
          <w:szCs w:val="24"/>
        </w:rPr>
        <w:t>»</w:t>
      </w:r>
      <w:r w:rsidR="007F263E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изложить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№1 к настоящему постановлению.</w:t>
      </w:r>
    </w:p>
    <w:p w:rsidR="00404768" w:rsidRPr="00CA7DFB" w:rsidRDefault="008C5522" w:rsidP="008C5522">
      <w:pPr>
        <w:pStyle w:val="4"/>
        <w:shd w:val="clear" w:color="auto" w:fill="auto"/>
        <w:tabs>
          <w:tab w:val="left" w:pos="426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CA7DFB">
        <w:rPr>
          <w:rFonts w:eastAsia="Calibri"/>
          <w:sz w:val="24"/>
          <w:szCs w:val="24"/>
        </w:rPr>
        <w:t xml:space="preserve">1.10. </w:t>
      </w:r>
      <w:r w:rsidR="00404768" w:rsidRPr="00CA7DFB">
        <w:rPr>
          <w:rFonts w:eastAsia="Calibri"/>
          <w:sz w:val="24"/>
          <w:szCs w:val="24"/>
        </w:rPr>
        <w:t>Приложение №2</w:t>
      </w:r>
      <w:r w:rsidR="00A1232B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7F263E">
        <w:rPr>
          <w:rFonts w:eastAsia="Calibri"/>
          <w:sz w:val="24"/>
          <w:szCs w:val="24"/>
        </w:rPr>
        <w:t xml:space="preserve"> </w:t>
      </w:r>
      <w:r w:rsidR="00404768" w:rsidRPr="00CA7DFB">
        <w:rPr>
          <w:rFonts w:eastAsia="Calibri"/>
          <w:sz w:val="24"/>
          <w:szCs w:val="24"/>
        </w:rPr>
        <w:t xml:space="preserve">к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</w:t>
      </w:r>
      <w:r w:rsidR="00404768" w:rsidRPr="00CA7DFB">
        <w:rPr>
          <w:sz w:val="24"/>
          <w:szCs w:val="24"/>
        </w:rPr>
        <w:lastRenderedPageBreak/>
        <w:t xml:space="preserve">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404768" w:rsidRPr="00CA7DFB">
        <w:rPr>
          <w:sz w:val="24"/>
          <w:szCs w:val="24"/>
        </w:rPr>
        <w:t>на 2022 – 2024 годы</w:t>
      </w:r>
      <w:r w:rsidR="00F4493B" w:rsidRPr="00CA7DFB">
        <w:rPr>
          <w:sz w:val="24"/>
          <w:szCs w:val="24"/>
        </w:rPr>
        <w:t>»</w:t>
      </w:r>
      <w:r w:rsidR="00A1232B">
        <w:rPr>
          <w:sz w:val="24"/>
          <w:szCs w:val="24"/>
        </w:rPr>
        <w:t xml:space="preserve"> </w:t>
      </w:r>
      <w:r w:rsidRPr="00CA7DFB">
        <w:rPr>
          <w:rFonts w:eastAsia="Calibri"/>
          <w:sz w:val="24"/>
          <w:szCs w:val="24"/>
        </w:rPr>
        <w:t xml:space="preserve">изложить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№2 к настоящему постановлению.</w:t>
      </w:r>
    </w:p>
    <w:p w:rsidR="00A43EED" w:rsidRPr="00CA7DFB" w:rsidRDefault="008C5522" w:rsidP="008C5522">
      <w:pPr>
        <w:pStyle w:val="4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CA7DFB">
        <w:rPr>
          <w:rFonts w:eastAsia="Calibri"/>
          <w:sz w:val="24"/>
          <w:szCs w:val="24"/>
        </w:rPr>
        <w:t xml:space="preserve">1.11. </w:t>
      </w:r>
      <w:r w:rsidR="00404768" w:rsidRPr="00CA7DFB">
        <w:rPr>
          <w:rFonts w:eastAsia="Calibri"/>
          <w:sz w:val="24"/>
          <w:szCs w:val="24"/>
        </w:rPr>
        <w:t>Приложение №3</w:t>
      </w:r>
      <w:r w:rsidR="007F263E">
        <w:rPr>
          <w:rFonts w:eastAsia="Calibri"/>
          <w:sz w:val="24"/>
          <w:szCs w:val="24"/>
        </w:rPr>
        <w:t xml:space="preserve"> </w:t>
      </w:r>
      <w:r w:rsidRPr="00AE35BF">
        <w:rPr>
          <w:rFonts w:eastAsia="Calibri"/>
          <w:sz w:val="24"/>
          <w:szCs w:val="24"/>
        </w:rPr>
        <w:t>«</w:t>
      </w:r>
      <w:r w:rsidR="00CA7DFB" w:rsidRPr="00AE35BF">
        <w:rPr>
          <w:bCs/>
          <w:color w:val="000000"/>
          <w:sz w:val="24"/>
          <w:szCs w:val="24"/>
        </w:rPr>
        <w:t>Сведения о показателях (индикаторах) муниципальной программы</w:t>
      </w:r>
      <w:r w:rsidRPr="00AE35BF">
        <w:rPr>
          <w:rFonts w:eastAsia="Calibri"/>
          <w:sz w:val="24"/>
          <w:szCs w:val="24"/>
        </w:rPr>
        <w:t>»</w:t>
      </w:r>
      <w:r w:rsidR="007F263E">
        <w:rPr>
          <w:rFonts w:eastAsia="Calibri"/>
          <w:sz w:val="24"/>
          <w:szCs w:val="24"/>
        </w:rPr>
        <w:t xml:space="preserve"> </w:t>
      </w:r>
      <w:r w:rsidR="00404768" w:rsidRPr="00CA7DFB">
        <w:rPr>
          <w:rFonts w:eastAsia="Calibri"/>
          <w:sz w:val="24"/>
          <w:szCs w:val="24"/>
        </w:rPr>
        <w:t>к</w:t>
      </w:r>
      <w:r w:rsidR="007F263E">
        <w:rPr>
          <w:rFonts w:eastAsia="Calibri"/>
          <w:sz w:val="24"/>
          <w:szCs w:val="24"/>
        </w:rPr>
        <w:t xml:space="preserve"> </w:t>
      </w:r>
      <w:r w:rsidR="00404768" w:rsidRPr="00CA7DFB">
        <w:rPr>
          <w:sz w:val="24"/>
          <w:szCs w:val="24"/>
        </w:rPr>
        <w:t xml:space="preserve">муниципальной программе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 xml:space="preserve">Благоустройство и формирование комфортной городской среды на территории Городского округа </w:t>
      </w:r>
      <w:r w:rsidR="00F4493B" w:rsidRPr="00CA7DFB">
        <w:rPr>
          <w:sz w:val="24"/>
          <w:szCs w:val="24"/>
        </w:rPr>
        <w:t>«</w:t>
      </w:r>
      <w:r w:rsidR="00404768" w:rsidRPr="00CA7DFB">
        <w:rPr>
          <w:sz w:val="24"/>
          <w:szCs w:val="24"/>
        </w:rPr>
        <w:t>Жатай</w:t>
      </w:r>
      <w:r w:rsidR="00F4493B" w:rsidRPr="00CA7DFB">
        <w:rPr>
          <w:sz w:val="24"/>
          <w:szCs w:val="24"/>
        </w:rPr>
        <w:t>»</w:t>
      </w:r>
      <w:r w:rsidR="00404768" w:rsidRPr="00CA7DFB">
        <w:rPr>
          <w:sz w:val="24"/>
          <w:szCs w:val="24"/>
        </w:rPr>
        <w:t xml:space="preserve"> на 2022 – 2024 годы</w:t>
      </w:r>
      <w:r w:rsidR="00F4493B" w:rsidRPr="00CA7DFB">
        <w:rPr>
          <w:sz w:val="24"/>
          <w:szCs w:val="24"/>
        </w:rPr>
        <w:t>»</w:t>
      </w:r>
      <w:r w:rsidR="00404768" w:rsidRPr="00CA7DFB">
        <w:rPr>
          <w:rFonts w:eastAsia="Calibri"/>
          <w:sz w:val="24"/>
          <w:szCs w:val="24"/>
        </w:rPr>
        <w:t>изло</w:t>
      </w:r>
      <w:r w:rsidRPr="00CA7DFB">
        <w:rPr>
          <w:rFonts w:eastAsia="Calibri"/>
          <w:sz w:val="24"/>
          <w:szCs w:val="24"/>
        </w:rPr>
        <w:t xml:space="preserve">жить в редакции, </w:t>
      </w:r>
      <w:r w:rsidR="00404768" w:rsidRPr="00CA7DFB">
        <w:rPr>
          <w:rFonts w:eastAsia="Calibri"/>
          <w:sz w:val="24"/>
          <w:szCs w:val="24"/>
        </w:rPr>
        <w:t>согласно Приложения №</w:t>
      </w:r>
      <w:r w:rsidR="007F263E">
        <w:rPr>
          <w:rFonts w:eastAsia="Calibri"/>
          <w:sz w:val="24"/>
          <w:szCs w:val="24"/>
        </w:rPr>
        <w:t xml:space="preserve"> </w:t>
      </w:r>
      <w:r w:rsidR="009106A5" w:rsidRPr="00CA7DFB">
        <w:rPr>
          <w:rFonts w:eastAsia="Calibri"/>
          <w:sz w:val="24"/>
          <w:szCs w:val="24"/>
        </w:rPr>
        <w:t>3</w:t>
      </w:r>
      <w:r w:rsidR="00404768" w:rsidRPr="00CA7DFB">
        <w:rPr>
          <w:rFonts w:eastAsia="Calibri"/>
          <w:sz w:val="24"/>
          <w:szCs w:val="24"/>
        </w:rPr>
        <w:t xml:space="preserve"> к настоящему постановлению.</w:t>
      </w:r>
    </w:p>
    <w:p w:rsidR="007077E4" w:rsidRPr="00CA7DFB" w:rsidRDefault="007077E4" w:rsidP="008C5522">
      <w:pPr>
        <w:ind w:firstLine="450"/>
        <w:jc w:val="both"/>
      </w:pPr>
      <w:r w:rsidRPr="00CA7DFB">
        <w:t xml:space="preserve">2. Разместить настоящее постановление на официальном сайте Окружной администрации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7077E4" w:rsidRPr="00CA7DFB" w:rsidRDefault="007077E4" w:rsidP="00996296">
      <w:pPr>
        <w:pStyle w:val="ConsPlusNormal"/>
        <w:spacing w:line="276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CA7DFB">
        <w:rPr>
          <w:rFonts w:ascii="Times New Roman" w:hAnsi="Times New Roman" w:cs="Times New Roman"/>
          <w:sz w:val="24"/>
          <w:szCs w:val="24"/>
        </w:rPr>
        <w:t>3.</w:t>
      </w:r>
      <w:r w:rsidR="00A1232B">
        <w:rPr>
          <w:rFonts w:ascii="Times New Roman" w:hAnsi="Times New Roman" w:cs="Times New Roman"/>
          <w:sz w:val="24"/>
          <w:szCs w:val="24"/>
        </w:rPr>
        <w:t xml:space="preserve"> </w:t>
      </w:r>
      <w:r w:rsidRPr="00CA7DFB">
        <w:rPr>
          <w:rFonts w:ascii="Times New Roman" w:hAnsi="Times New Roman" w:cs="Times New Roman"/>
          <w:sz w:val="24"/>
          <w:szCs w:val="24"/>
        </w:rPr>
        <w:t>Контроль над исполнением настоящего п</w:t>
      </w:r>
      <w:r w:rsidR="009106A5" w:rsidRPr="00CA7DFB">
        <w:rPr>
          <w:rFonts w:ascii="Times New Roman" w:hAnsi="Times New Roman" w:cs="Times New Roman"/>
          <w:sz w:val="24"/>
          <w:szCs w:val="24"/>
        </w:rPr>
        <w:t xml:space="preserve">остановления возложить на </w:t>
      </w:r>
      <w:r w:rsidRPr="00CA7DFB">
        <w:rPr>
          <w:rFonts w:ascii="Times New Roman" w:hAnsi="Times New Roman" w:cs="Times New Roman"/>
          <w:sz w:val="24"/>
          <w:szCs w:val="24"/>
        </w:rPr>
        <w:t xml:space="preserve">Первого заместителя главы Окружной </w:t>
      </w:r>
      <w:r w:rsidR="00996296" w:rsidRPr="00CA7DFB">
        <w:rPr>
          <w:rFonts w:ascii="Times New Roman" w:hAnsi="Times New Roman" w:cs="Times New Roman"/>
          <w:sz w:val="24"/>
          <w:szCs w:val="24"/>
        </w:rPr>
        <w:t>А</w:t>
      </w:r>
      <w:r w:rsidRPr="00CA7DFB">
        <w:rPr>
          <w:rFonts w:ascii="Times New Roman" w:hAnsi="Times New Roman" w:cs="Times New Roman"/>
          <w:sz w:val="24"/>
          <w:szCs w:val="24"/>
        </w:rPr>
        <w:t xml:space="preserve">дминистрации Городского округа </w:t>
      </w:r>
      <w:r w:rsidR="00F4493B" w:rsidRPr="00CA7DFB">
        <w:rPr>
          <w:rFonts w:ascii="Times New Roman" w:hAnsi="Times New Roman" w:cs="Times New Roman"/>
          <w:sz w:val="24"/>
          <w:szCs w:val="24"/>
        </w:rPr>
        <w:t>«</w:t>
      </w:r>
      <w:r w:rsidRPr="00CA7DFB">
        <w:rPr>
          <w:rFonts w:ascii="Times New Roman" w:hAnsi="Times New Roman" w:cs="Times New Roman"/>
          <w:sz w:val="24"/>
          <w:szCs w:val="24"/>
        </w:rPr>
        <w:t>Жатай</w:t>
      </w:r>
      <w:r w:rsidR="00F4493B" w:rsidRPr="00CA7DFB">
        <w:rPr>
          <w:rFonts w:ascii="Times New Roman" w:hAnsi="Times New Roman" w:cs="Times New Roman"/>
          <w:sz w:val="24"/>
          <w:szCs w:val="24"/>
        </w:rPr>
        <w:t>»</w:t>
      </w:r>
      <w:r w:rsidR="00A1232B">
        <w:rPr>
          <w:rFonts w:ascii="Times New Roman" w:hAnsi="Times New Roman" w:cs="Times New Roman"/>
          <w:sz w:val="24"/>
          <w:szCs w:val="24"/>
        </w:rPr>
        <w:t xml:space="preserve"> </w:t>
      </w:r>
      <w:r w:rsidRPr="00CA7DFB">
        <w:rPr>
          <w:rFonts w:ascii="Times New Roman" w:hAnsi="Times New Roman" w:cs="Times New Roman"/>
          <w:sz w:val="24"/>
          <w:szCs w:val="24"/>
        </w:rPr>
        <w:t>Гладышева В.В.</w:t>
      </w:r>
    </w:p>
    <w:p w:rsidR="00794C65" w:rsidRDefault="00794C65" w:rsidP="002454BC">
      <w:pPr>
        <w:pStyle w:val="aa"/>
        <w:tabs>
          <w:tab w:val="center" w:pos="709"/>
        </w:tabs>
        <w:ind w:left="450"/>
        <w:rPr>
          <w:rFonts w:ascii="Times New Roman" w:hAnsi="Times New Roman" w:cs="Times New Roman"/>
          <w:sz w:val="24"/>
          <w:szCs w:val="24"/>
        </w:rPr>
      </w:pPr>
    </w:p>
    <w:p w:rsidR="00996296" w:rsidRDefault="00996296" w:rsidP="002454BC">
      <w:pPr>
        <w:pStyle w:val="aa"/>
        <w:tabs>
          <w:tab w:val="center" w:pos="709"/>
        </w:tabs>
        <w:ind w:left="450"/>
        <w:rPr>
          <w:rFonts w:ascii="Times New Roman" w:hAnsi="Times New Roman" w:cs="Times New Roman"/>
          <w:sz w:val="24"/>
          <w:szCs w:val="24"/>
        </w:rPr>
      </w:pPr>
    </w:p>
    <w:p w:rsidR="00996296" w:rsidRDefault="00996296" w:rsidP="002454BC">
      <w:pPr>
        <w:pStyle w:val="aa"/>
        <w:tabs>
          <w:tab w:val="center" w:pos="709"/>
        </w:tabs>
        <w:ind w:left="450"/>
        <w:rPr>
          <w:rFonts w:ascii="Times New Roman" w:hAnsi="Times New Roman" w:cs="Times New Roman"/>
          <w:sz w:val="24"/>
          <w:szCs w:val="24"/>
        </w:rPr>
      </w:pPr>
    </w:p>
    <w:p w:rsidR="00996296" w:rsidRDefault="00996296" w:rsidP="002454BC">
      <w:pPr>
        <w:pStyle w:val="aa"/>
        <w:tabs>
          <w:tab w:val="center" w:pos="709"/>
        </w:tabs>
        <w:ind w:left="450"/>
        <w:rPr>
          <w:rFonts w:ascii="Times New Roman" w:hAnsi="Times New Roman" w:cs="Times New Roman"/>
          <w:sz w:val="24"/>
          <w:szCs w:val="24"/>
        </w:rPr>
      </w:pPr>
    </w:p>
    <w:p w:rsidR="00996296" w:rsidRDefault="00996296" w:rsidP="00996296">
      <w:pPr>
        <w:pStyle w:val="aa"/>
        <w:tabs>
          <w:tab w:val="center" w:pos="709"/>
        </w:tabs>
        <w:ind w:left="450"/>
        <w:jc w:val="center"/>
        <w:rPr>
          <w:rFonts w:ascii="Times New Roman" w:hAnsi="Times New Roman" w:cs="Times New Roman"/>
          <w:sz w:val="24"/>
          <w:szCs w:val="24"/>
        </w:rPr>
      </w:pPr>
    </w:p>
    <w:p w:rsidR="009500CF" w:rsidRDefault="007077E4" w:rsidP="00996296">
      <w:pPr>
        <w:pStyle w:val="aa"/>
        <w:tabs>
          <w:tab w:val="center" w:pos="709"/>
        </w:tabs>
        <w:ind w:left="450"/>
        <w:jc w:val="center"/>
        <w:rPr>
          <w:rFonts w:ascii="Times New Roman" w:hAnsi="Times New Roman" w:cs="Times New Roman"/>
          <w:sz w:val="24"/>
          <w:szCs w:val="24"/>
        </w:rPr>
      </w:pPr>
      <w:r w:rsidRPr="007077E4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</w:r>
      <w:r w:rsidRPr="007077E4">
        <w:rPr>
          <w:rFonts w:ascii="Times New Roman" w:hAnsi="Times New Roman" w:cs="Times New Roman"/>
          <w:sz w:val="24"/>
          <w:szCs w:val="24"/>
        </w:rPr>
        <w:tab/>
        <w:t>Е.Н.Исаева</w:t>
      </w:r>
    </w:p>
    <w:p w:rsidR="009500CF" w:rsidRDefault="009500CF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864A09" w:rsidRDefault="00864A09" w:rsidP="009500CF">
      <w:pPr>
        <w:pStyle w:val="4"/>
        <w:shd w:val="clear" w:color="auto" w:fill="auto"/>
        <w:spacing w:after="0" w:line="240" w:lineRule="auto"/>
        <w:ind w:firstLine="0"/>
        <w:rPr>
          <w:sz w:val="24"/>
          <w:szCs w:val="24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F67408">
        <w:rPr>
          <w:color w:val="000000"/>
          <w:sz w:val="22"/>
          <w:szCs w:val="22"/>
        </w:rPr>
        <w:t>1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№____ от 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___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_________2022 г.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</w:t>
      </w:r>
      <w:r w:rsidR="00F67408">
        <w:rPr>
          <w:color w:val="000000"/>
          <w:sz w:val="22"/>
          <w:szCs w:val="22"/>
        </w:rPr>
        <w:t>1</w:t>
      </w:r>
      <w:r>
        <w:rPr>
          <w:color w:val="000000"/>
          <w:sz w:val="22"/>
          <w:szCs w:val="22"/>
        </w:rPr>
        <w:t xml:space="preserve"> к муниципальной программе</w:t>
      </w:r>
    </w:p>
    <w:p w:rsidR="009500CF" w:rsidRDefault="00F4493B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9938" w:type="dxa"/>
        <w:tblInd w:w="-885" w:type="dxa"/>
        <w:tblLayout w:type="fixed"/>
        <w:tblLook w:val="04A0"/>
      </w:tblPr>
      <w:tblGrid>
        <w:gridCol w:w="3740"/>
        <w:gridCol w:w="1237"/>
        <w:gridCol w:w="992"/>
        <w:gridCol w:w="1134"/>
        <w:gridCol w:w="992"/>
        <w:gridCol w:w="851"/>
        <w:gridCol w:w="992"/>
      </w:tblGrid>
      <w:tr w:rsidR="00CA7DFB" w:rsidRPr="00CA7DFB" w:rsidTr="009F65AA">
        <w:trPr>
          <w:trHeight w:val="555"/>
        </w:trPr>
        <w:tc>
          <w:tcPr>
            <w:tcW w:w="99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9F65AA" w:rsidRPr="00CA7DFB" w:rsidTr="007B0074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rPr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5AA" w:rsidRPr="00CA7DFB" w:rsidRDefault="009F65AA" w:rsidP="00CA7DFB">
            <w:pPr>
              <w:jc w:val="right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A7DFB" w:rsidRPr="00CA7DFB" w:rsidTr="009F65AA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7DFB" w:rsidRPr="00CA7DFB" w:rsidRDefault="00CA7DFB" w:rsidP="00CA7DFB">
            <w:pPr>
              <w:jc w:val="center"/>
              <w:rPr>
                <w:b/>
                <w:bCs/>
                <w:color w:val="000000"/>
              </w:rPr>
            </w:pPr>
            <w:r w:rsidRPr="00CA7DFB">
              <w:rPr>
                <w:b/>
                <w:bCs/>
                <w:color w:val="000000"/>
                <w:sz w:val="22"/>
                <w:szCs w:val="22"/>
              </w:rPr>
              <w:t>2024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43506,8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9668,7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15740,0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43506,8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5403,8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9668,7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15740,0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  <w:tr w:rsidR="00CA7DFB" w:rsidRPr="00CA7DFB" w:rsidTr="009F65AA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0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A7DFB" w:rsidRPr="00CA7DFB" w:rsidTr="009F65A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</w:rPr>
            </w:pPr>
            <w:r w:rsidRPr="00CA7DF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44164,6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5621,3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9959,6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9F65AA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9F65AA">
              <w:rPr>
                <w:color w:val="000000"/>
                <w:sz w:val="18"/>
                <w:szCs w:val="18"/>
              </w:rPr>
              <w:t>16397,8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7DFB" w:rsidRPr="00CA7DFB" w:rsidRDefault="00CA7DFB" w:rsidP="00CA7DFB">
            <w:pPr>
              <w:jc w:val="both"/>
              <w:rPr>
                <w:color w:val="000000"/>
                <w:sz w:val="18"/>
                <w:szCs w:val="18"/>
              </w:rPr>
            </w:pPr>
            <w:r w:rsidRPr="00CA7DFB">
              <w:rPr>
                <w:color w:val="000000"/>
                <w:sz w:val="18"/>
                <w:szCs w:val="18"/>
              </w:rPr>
              <w:t>13800,0</w:t>
            </w:r>
          </w:p>
        </w:tc>
      </w:tr>
    </w:tbl>
    <w:p w:rsidR="00F67408" w:rsidRDefault="00F67408" w:rsidP="009500CF">
      <w:pPr>
        <w:jc w:val="right"/>
        <w:rPr>
          <w:color w:val="000000"/>
          <w:sz w:val="22"/>
          <w:szCs w:val="22"/>
        </w:rPr>
      </w:pPr>
    </w:p>
    <w:p w:rsidR="00F67408" w:rsidRDefault="00F67408" w:rsidP="009500CF">
      <w:pPr>
        <w:jc w:val="right"/>
        <w:sectPr w:rsidR="00F67408" w:rsidSect="007F263E">
          <w:headerReference w:type="default" r:id="rId11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№____ от 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___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_________2022 г.</w:t>
      </w:r>
    </w:p>
    <w:p w:rsidR="009F65AA" w:rsidRDefault="009F65AA" w:rsidP="009500CF">
      <w:pPr>
        <w:jc w:val="right"/>
        <w:rPr>
          <w:color w:val="000000"/>
          <w:sz w:val="22"/>
          <w:szCs w:val="22"/>
        </w:r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11624" w:type="dxa"/>
        <w:tblInd w:w="-743" w:type="dxa"/>
        <w:tblLayout w:type="fixed"/>
        <w:tblLook w:val="04A0"/>
      </w:tblPr>
      <w:tblGrid>
        <w:gridCol w:w="567"/>
        <w:gridCol w:w="2897"/>
        <w:gridCol w:w="1190"/>
        <w:gridCol w:w="1016"/>
        <w:gridCol w:w="1119"/>
        <w:gridCol w:w="391"/>
        <w:gridCol w:w="954"/>
        <w:gridCol w:w="923"/>
        <w:gridCol w:w="709"/>
        <w:gridCol w:w="236"/>
        <w:gridCol w:w="487"/>
        <w:gridCol w:w="836"/>
        <w:gridCol w:w="299"/>
      </w:tblGrid>
      <w:tr w:rsidR="007C76EB" w:rsidRPr="007C76EB" w:rsidTr="007B0074">
        <w:trPr>
          <w:gridAfter w:val="2"/>
          <w:wAfter w:w="113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</w:rPr>
            </w:pPr>
          </w:p>
        </w:tc>
        <w:tc>
          <w:tcPr>
            <w:tcW w:w="919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</w:rPr>
            </w:pPr>
            <w:r w:rsidRPr="007C76EB"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</w:tr>
      <w:tr w:rsidR="007C76EB" w:rsidRPr="007C76EB" w:rsidTr="007B0074">
        <w:trPr>
          <w:gridAfter w:val="2"/>
          <w:wAfter w:w="1135" w:type="dxa"/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</w:rPr>
            </w:pPr>
          </w:p>
        </w:tc>
        <w:tc>
          <w:tcPr>
            <w:tcW w:w="919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</w:rPr>
            </w:pPr>
          </w:p>
        </w:tc>
        <w:tc>
          <w:tcPr>
            <w:tcW w:w="7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</w:tr>
      <w:tr w:rsidR="007C76EB" w:rsidRPr="007C76EB" w:rsidTr="007B0074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</w:rPr>
            </w:pPr>
          </w:p>
        </w:tc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15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</w:rPr>
            </w:pPr>
          </w:p>
        </w:tc>
        <w:tc>
          <w:tcPr>
            <w:tcW w:w="1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B0074">
            <w:pPr>
              <w:rPr>
                <w:color w:val="000000"/>
              </w:rPr>
            </w:pPr>
            <w:r w:rsidRPr="007C76EB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DB68B9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8B9" w:rsidRPr="007C76EB" w:rsidRDefault="00DB68B9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N п/п</w:t>
            </w:r>
          </w:p>
        </w:tc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8B9" w:rsidRPr="007C76EB" w:rsidRDefault="00DB68B9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both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both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4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в том числе по источникам финансирования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0B5E7C" w:rsidRDefault="00DB68B9" w:rsidP="007C76EB">
            <w:pPr>
              <w:rPr>
                <w:color w:val="000000"/>
                <w:sz w:val="18"/>
                <w:szCs w:val="18"/>
                <w:highlight w:val="yellow"/>
              </w:rPr>
            </w:pPr>
            <w:r w:rsidRPr="00DB68B9">
              <w:rPr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B68B9" w:rsidRPr="007C76EB" w:rsidTr="007B0074">
        <w:trPr>
          <w:gridAfter w:val="1"/>
          <w:wAfter w:w="299" w:type="dxa"/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B9" w:rsidRPr="007C76EB" w:rsidRDefault="00DB68B9" w:rsidP="007C76E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B9" w:rsidRPr="007C76EB" w:rsidRDefault="00DB68B9" w:rsidP="007C76E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B9" w:rsidRPr="007C76EB" w:rsidRDefault="00DB68B9" w:rsidP="007C76E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B9" w:rsidRPr="007C76EB" w:rsidRDefault="00DB68B9" w:rsidP="007C76E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both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both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Бюджет РС(Я)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7C76EB" w:rsidRDefault="00DB68B9" w:rsidP="007C76EB">
            <w:pPr>
              <w:jc w:val="both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8B9" w:rsidRPr="000B5E7C" w:rsidRDefault="00DB68B9" w:rsidP="007C76EB">
            <w:pPr>
              <w:jc w:val="both"/>
              <w:rPr>
                <w:color w:val="000000"/>
                <w:sz w:val="18"/>
                <w:szCs w:val="18"/>
                <w:highlight w:val="yellow"/>
              </w:rPr>
            </w:pPr>
            <w:r w:rsidRPr="00DB68B9">
              <w:rPr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15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8B9" w:rsidRPr="000B5E7C" w:rsidRDefault="00DB68B9" w:rsidP="007C76EB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20"/>
                <w:szCs w:val="20"/>
              </w:rPr>
            </w:pPr>
            <w:r w:rsidRPr="007C76EB">
              <w:rPr>
                <w:color w:val="000000"/>
                <w:sz w:val="20"/>
                <w:szCs w:val="20"/>
              </w:rPr>
              <w:t>9</w:t>
            </w:r>
          </w:p>
        </w:tc>
      </w:tr>
      <w:tr w:rsidR="007C76EB" w:rsidRPr="007C76EB" w:rsidTr="007B0074">
        <w:trPr>
          <w:gridAfter w:val="1"/>
          <w:wAfter w:w="299" w:type="dxa"/>
          <w:trHeight w:val="525"/>
        </w:trPr>
        <w:tc>
          <w:tcPr>
            <w:tcW w:w="11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7C76EB" w:rsidRPr="007C76EB" w:rsidTr="007B0074">
        <w:trPr>
          <w:gridAfter w:val="1"/>
          <w:wAfter w:w="299" w:type="dxa"/>
          <w:trHeight w:val="14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44164,6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43506,8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76EB">
              <w:rPr>
                <w:b/>
                <w:bCs/>
                <w:color w:val="000000"/>
                <w:sz w:val="20"/>
                <w:szCs w:val="20"/>
              </w:rPr>
              <w:t xml:space="preserve">Отдел жилищно-коммунального хозяйства, отдел </w:t>
            </w:r>
            <w:r w:rsidRPr="00DB68B9">
              <w:rPr>
                <w:b/>
                <w:bCs/>
                <w:color w:val="000000"/>
                <w:sz w:val="20"/>
                <w:szCs w:val="20"/>
              </w:rPr>
              <w:t>а</w:t>
            </w:r>
            <w:r w:rsidR="00DB68B9" w:rsidRPr="00DB68B9">
              <w:rPr>
                <w:b/>
                <w:bCs/>
                <w:color w:val="000000"/>
                <w:sz w:val="20"/>
                <w:szCs w:val="20"/>
              </w:rPr>
              <w:t>р</w:t>
            </w:r>
            <w:r w:rsidRPr="00DB68B9">
              <w:rPr>
                <w:b/>
                <w:bCs/>
                <w:color w:val="000000"/>
                <w:sz w:val="20"/>
                <w:szCs w:val="20"/>
              </w:rPr>
              <w:t>хитектуры</w:t>
            </w:r>
            <w:r w:rsidRPr="007C76EB">
              <w:rPr>
                <w:b/>
                <w:bCs/>
                <w:color w:val="000000"/>
                <w:sz w:val="20"/>
                <w:szCs w:val="20"/>
              </w:rPr>
              <w:t xml:space="preserve"> и капитального строительства</w:t>
            </w: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16397,8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15740,0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13966,8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13800,0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13800,0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20"/>
                <w:szCs w:val="20"/>
              </w:rPr>
            </w:pPr>
            <w:r w:rsidRPr="007C76EB">
              <w:rPr>
                <w:color w:val="000000"/>
                <w:sz w:val="20"/>
                <w:szCs w:val="20"/>
              </w:rPr>
              <w:t xml:space="preserve">Отдел жилищно-коммунального хозяйства и отдел </w:t>
            </w:r>
            <w:r w:rsidRPr="00DB68B9">
              <w:rPr>
                <w:color w:val="000000"/>
                <w:sz w:val="20"/>
                <w:szCs w:val="20"/>
              </w:rPr>
              <w:t>а</w:t>
            </w:r>
            <w:r w:rsidR="00DB68B9" w:rsidRPr="00DB68B9">
              <w:rPr>
                <w:color w:val="000000"/>
                <w:sz w:val="20"/>
                <w:szCs w:val="20"/>
              </w:rPr>
              <w:t>р</w:t>
            </w:r>
            <w:r w:rsidRPr="00DB68B9">
              <w:rPr>
                <w:color w:val="000000"/>
                <w:sz w:val="20"/>
                <w:szCs w:val="20"/>
              </w:rPr>
              <w:t>хитектуры и</w:t>
            </w:r>
            <w:r w:rsidRPr="007C76EB">
              <w:rPr>
                <w:color w:val="000000"/>
                <w:sz w:val="20"/>
                <w:szCs w:val="20"/>
              </w:rPr>
              <w:t xml:space="preserve"> капитального строительства</w:t>
            </w: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7850,0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7850,0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6900,0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6733,3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6733,3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12000,0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12000,0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20"/>
                <w:szCs w:val="20"/>
              </w:rPr>
            </w:pPr>
            <w:r w:rsidRPr="007C76EB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1.2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1.2 "Очистка и посадка зеленой зоны"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1.3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1.3 "Уборка не санкционированных свалок"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1.4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1.4 "Обустройство тротуара по ул.Комсомольская"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10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1.6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 xml:space="preserve">Благоустройство общественной </w:t>
            </w:r>
            <w:r w:rsidR="009F65AA" w:rsidRPr="007C76EB">
              <w:rPr>
                <w:color w:val="000000"/>
                <w:sz w:val="18"/>
                <w:szCs w:val="18"/>
              </w:rPr>
              <w:t>территории, реализация</w:t>
            </w:r>
            <w:r w:rsidRPr="007C76EB">
              <w:rPr>
                <w:color w:val="000000"/>
                <w:sz w:val="18"/>
                <w:szCs w:val="18"/>
              </w:rPr>
              <w:t xml:space="preserve"> проекта "Бульвар им. В.П. Шамшина в п. Жатай".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отдел</w:t>
            </w:r>
            <w:r w:rsidR="009F65AA" w:rsidRPr="007C76EB">
              <w:rPr>
                <w:color w:val="000000"/>
                <w:sz w:val="18"/>
                <w:szCs w:val="18"/>
              </w:rPr>
              <w:t>архитектуры</w:t>
            </w:r>
            <w:r w:rsidRPr="007C76EB">
              <w:rPr>
                <w:color w:val="000000"/>
                <w:sz w:val="18"/>
                <w:szCs w:val="18"/>
              </w:rPr>
              <w:t xml:space="preserve"> и капитального строительства</w:t>
            </w: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1.7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DB68B9" w:rsidP="00DB68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Мероприятие 1.7 «Б</w:t>
            </w:r>
            <w:r w:rsidR="007C76EB" w:rsidRPr="007C76EB">
              <w:rPr>
                <w:color w:val="000000"/>
                <w:sz w:val="18"/>
                <w:szCs w:val="18"/>
              </w:rPr>
              <w:t>лагоустройство общественной территории</w:t>
            </w:r>
            <w:r>
              <w:rPr>
                <w:color w:val="000000"/>
                <w:sz w:val="18"/>
                <w:szCs w:val="18"/>
              </w:rPr>
              <w:t xml:space="preserve"> «Аллея капитанов в п. Жатай»</w:t>
            </w:r>
            <w:r w:rsidR="007C76EB" w:rsidRPr="007C76EB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DB68B9">
            <w:pPr>
              <w:jc w:val="center"/>
              <w:rPr>
                <w:color w:val="000000"/>
                <w:sz w:val="18"/>
                <w:szCs w:val="18"/>
              </w:rPr>
            </w:pPr>
            <w:r w:rsidRPr="000B5E7C">
              <w:rPr>
                <w:color w:val="000000"/>
                <w:sz w:val="18"/>
                <w:szCs w:val="18"/>
              </w:rPr>
              <w:t>Мероприятие 1.8 Благоустройство общественной территории</w:t>
            </w:r>
            <w:r w:rsidR="00DB68B9">
              <w:rPr>
                <w:color w:val="000000"/>
                <w:sz w:val="18"/>
                <w:szCs w:val="18"/>
              </w:rPr>
              <w:t xml:space="preserve"> «С</w:t>
            </w:r>
            <w:r w:rsidRPr="000B5E7C">
              <w:rPr>
                <w:color w:val="000000"/>
                <w:sz w:val="18"/>
                <w:szCs w:val="18"/>
              </w:rPr>
              <w:t>квер по ул. Строда</w:t>
            </w:r>
            <w:r w:rsidR="00DB68B9">
              <w:rPr>
                <w:color w:val="000000"/>
                <w:sz w:val="18"/>
                <w:szCs w:val="18"/>
              </w:rPr>
              <w:t>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№2 "Благоустройство дворовых территории МКД"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5823,5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5823,5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2490,0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2490,0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1666,8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1666,8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2.2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2040,0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2040,0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2040,0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6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2.4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833,4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2.5 Благоустройство  дворовой территории МКД по ул. Строда 5/1,5;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1666,7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1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2.6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C76EB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13500,0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20"/>
                <w:szCs w:val="20"/>
              </w:rPr>
            </w:pPr>
            <w:r w:rsidRPr="007C76EB">
              <w:rPr>
                <w:color w:val="000000"/>
                <w:sz w:val="20"/>
                <w:szCs w:val="20"/>
              </w:rPr>
              <w:t>Отдел жилищно-коммунального хозяйства</w:t>
            </w: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13500,0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13500,0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4.1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1557,8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957,8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5.1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1557,8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957,8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657,8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Задача №6 Реализация градостроительной политики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rPr>
                <w:color w:val="FF0000"/>
                <w:sz w:val="18"/>
                <w:szCs w:val="18"/>
              </w:rPr>
            </w:pPr>
            <w:r w:rsidRPr="007C76EB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rPr>
                <w:color w:val="FF0000"/>
                <w:sz w:val="18"/>
                <w:szCs w:val="18"/>
              </w:rPr>
            </w:pPr>
            <w:r w:rsidRPr="007C76EB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rPr>
                <w:color w:val="FF0000"/>
                <w:sz w:val="18"/>
                <w:szCs w:val="18"/>
              </w:rPr>
            </w:pPr>
            <w:r w:rsidRPr="007C76EB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76EB" w:rsidRPr="007C76EB" w:rsidRDefault="007C76EB" w:rsidP="007C76EB">
            <w:pPr>
              <w:rPr>
                <w:color w:val="FF0000"/>
                <w:sz w:val="18"/>
                <w:szCs w:val="18"/>
              </w:rPr>
            </w:pPr>
            <w:r w:rsidRPr="007C76EB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9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6.1.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2022-2024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76EB">
              <w:rPr>
                <w:b/>
                <w:bCs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  <w:tr w:rsidR="007C76EB" w:rsidRPr="007C76EB" w:rsidTr="007B0074">
        <w:trPr>
          <w:gridAfter w:val="1"/>
          <w:wAfter w:w="299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76EB" w:rsidRPr="007C76EB" w:rsidRDefault="007C76EB" w:rsidP="007C76EB">
            <w:pPr>
              <w:jc w:val="center"/>
              <w:rPr>
                <w:color w:val="000000"/>
                <w:sz w:val="18"/>
                <w:szCs w:val="18"/>
              </w:rPr>
            </w:pPr>
            <w:r w:rsidRPr="007C76E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76EB" w:rsidRPr="007C76EB" w:rsidRDefault="007C76EB" w:rsidP="007C76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F67408" w:rsidRDefault="00F67408" w:rsidP="009500CF">
      <w:pPr>
        <w:jc w:val="right"/>
        <w:rPr>
          <w:color w:val="000000"/>
          <w:sz w:val="22"/>
          <w:szCs w:val="22"/>
        </w:rPr>
      </w:pPr>
    </w:p>
    <w:p w:rsidR="00F67408" w:rsidRDefault="00F67408" w:rsidP="00F67408">
      <w:pPr>
        <w:spacing w:after="200" w:line="276" w:lineRule="auto"/>
        <w:jc w:val="right"/>
        <w:rPr>
          <w:b/>
        </w:rPr>
      </w:pPr>
    </w:p>
    <w:p w:rsidR="00502734" w:rsidRDefault="00502734" w:rsidP="00F67408">
      <w:pPr>
        <w:spacing w:after="200" w:line="276" w:lineRule="auto"/>
        <w:rPr>
          <w:b/>
        </w:rPr>
      </w:pPr>
    </w:p>
    <w:p w:rsidR="00794C65" w:rsidRDefault="00794C65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0B5E7C" w:rsidRDefault="000B5E7C" w:rsidP="00F67408">
      <w:pPr>
        <w:spacing w:after="200" w:line="276" w:lineRule="auto"/>
        <w:rPr>
          <w:b/>
        </w:rPr>
      </w:pPr>
    </w:p>
    <w:p w:rsidR="00794C65" w:rsidRDefault="00794C65" w:rsidP="00F67408">
      <w:pPr>
        <w:spacing w:after="200" w:line="276" w:lineRule="auto"/>
        <w:rPr>
          <w:b/>
        </w:rPr>
      </w:pPr>
    </w:p>
    <w:p w:rsidR="009F65AA" w:rsidRDefault="009F65AA" w:rsidP="00F67408">
      <w:pPr>
        <w:spacing w:after="200" w:line="276" w:lineRule="auto"/>
        <w:rPr>
          <w:b/>
        </w:rPr>
      </w:pPr>
    </w:p>
    <w:p w:rsidR="000926DE" w:rsidRDefault="000926DE" w:rsidP="00F67408">
      <w:pPr>
        <w:spacing w:after="200" w:line="276" w:lineRule="auto"/>
        <w:rPr>
          <w:b/>
        </w:rPr>
      </w:pPr>
    </w:p>
    <w:p w:rsidR="00DB68B9" w:rsidRDefault="00DB68B9" w:rsidP="00F67408">
      <w:pPr>
        <w:spacing w:after="200" w:line="276" w:lineRule="auto"/>
        <w:rPr>
          <w:b/>
        </w:rPr>
      </w:pPr>
    </w:p>
    <w:p w:rsidR="00DB68B9" w:rsidRDefault="00DB68B9" w:rsidP="00F67408">
      <w:pPr>
        <w:spacing w:after="200" w:line="276" w:lineRule="auto"/>
        <w:rPr>
          <w:b/>
        </w:rPr>
      </w:pPr>
    </w:p>
    <w:p w:rsidR="00DB68B9" w:rsidRDefault="00DB68B9" w:rsidP="00F67408">
      <w:pPr>
        <w:spacing w:after="200" w:line="276" w:lineRule="auto"/>
        <w:rPr>
          <w:b/>
        </w:rPr>
      </w:pPr>
    </w:p>
    <w:p w:rsidR="00502734" w:rsidRDefault="00502734" w:rsidP="00502734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502734" w:rsidRDefault="00502734" w:rsidP="0050273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№____ от 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___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_________2022 г.</w:t>
      </w:r>
    </w:p>
    <w:p w:rsidR="000B5E7C" w:rsidRDefault="000B5E7C" w:rsidP="00502734">
      <w:pPr>
        <w:jc w:val="right"/>
        <w:rPr>
          <w:color w:val="000000"/>
          <w:sz w:val="22"/>
          <w:szCs w:val="22"/>
        </w:rPr>
      </w:pPr>
    </w:p>
    <w:p w:rsidR="00502734" w:rsidRDefault="00502734" w:rsidP="0050273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Приложение №3 к муниципальной программе</w:t>
      </w:r>
    </w:p>
    <w:p w:rsidR="00502734" w:rsidRDefault="00F4493B" w:rsidP="0050273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502734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502734" w:rsidRDefault="00502734" w:rsidP="00502734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2022-2024 годы</w:t>
      </w:r>
      <w:r w:rsidR="00F4493B">
        <w:rPr>
          <w:color w:val="000000"/>
          <w:sz w:val="22"/>
          <w:szCs w:val="22"/>
        </w:rPr>
        <w:t>»</w:t>
      </w:r>
    </w:p>
    <w:p w:rsidR="007B7E6A" w:rsidRDefault="007B7E6A" w:rsidP="000B614A"/>
    <w:tbl>
      <w:tblPr>
        <w:tblStyle w:val="af3"/>
        <w:tblW w:w="10949" w:type="dxa"/>
        <w:tblInd w:w="-459" w:type="dxa"/>
        <w:tblLayout w:type="fixed"/>
        <w:tblLook w:val="04A0"/>
      </w:tblPr>
      <w:tblGrid>
        <w:gridCol w:w="797"/>
        <w:gridCol w:w="3739"/>
        <w:gridCol w:w="1202"/>
        <w:gridCol w:w="2342"/>
        <w:gridCol w:w="884"/>
        <w:gridCol w:w="1001"/>
        <w:gridCol w:w="984"/>
      </w:tblGrid>
      <w:tr w:rsidR="00D5315F" w:rsidRPr="00D5315F" w:rsidTr="00510351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91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D5315F" w:rsidRPr="00D5315F" w:rsidRDefault="00D5315F" w:rsidP="007D0A98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</w:p>
        </w:tc>
      </w:tr>
      <w:tr w:rsidR="00D5315F" w:rsidRPr="00D5315F" w:rsidTr="00510351">
        <w:trPr>
          <w:trHeight w:val="15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91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D5315F" w:rsidRPr="00D5315F" w:rsidRDefault="00D5315F">
            <w:pPr>
              <w:rPr>
                <w:b/>
                <w:bCs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373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 w:rsidP="00D5315F"/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 w:val="restart"/>
            <w:tcBorders>
              <w:top w:val="single" w:sz="4" w:space="0" w:color="auto"/>
            </w:tcBorders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N</w:t>
            </w:r>
          </w:p>
        </w:tc>
        <w:tc>
          <w:tcPr>
            <w:tcW w:w="3739" w:type="dxa"/>
            <w:vMerge w:val="restart"/>
            <w:tcBorders>
              <w:top w:val="single" w:sz="4" w:space="0" w:color="auto"/>
            </w:tcBorders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</w:tcBorders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Единица измерения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</w:tcBorders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Расчет показателя (индикатора)</w:t>
            </w:r>
          </w:p>
        </w:tc>
        <w:tc>
          <w:tcPr>
            <w:tcW w:w="2869" w:type="dxa"/>
            <w:gridSpan w:val="3"/>
            <w:tcBorders>
              <w:top w:val="single" w:sz="4" w:space="0" w:color="auto"/>
            </w:tcBorders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Значение показателей (индикаторов)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3739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202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2342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884" w:type="dxa"/>
            <w:vMerge w:val="restart"/>
            <w:hideMark/>
          </w:tcPr>
          <w:p w:rsidR="00D5315F" w:rsidRDefault="00D5315F" w:rsidP="00D5315F">
            <w:pPr>
              <w:jc w:val="center"/>
            </w:pPr>
          </w:p>
          <w:p w:rsidR="00D5315F" w:rsidRPr="00D5315F" w:rsidRDefault="00D5315F" w:rsidP="00D5315F">
            <w:pPr>
              <w:jc w:val="center"/>
            </w:pPr>
            <w:r w:rsidRPr="00D5315F">
              <w:t>2022 год</w:t>
            </w:r>
          </w:p>
        </w:tc>
        <w:tc>
          <w:tcPr>
            <w:tcW w:w="1001" w:type="dxa"/>
            <w:vMerge w:val="restart"/>
            <w:hideMark/>
          </w:tcPr>
          <w:p w:rsidR="00D5315F" w:rsidRDefault="00D5315F" w:rsidP="00D5315F">
            <w:pPr>
              <w:jc w:val="center"/>
            </w:pPr>
          </w:p>
          <w:p w:rsidR="00D5315F" w:rsidRPr="00D5315F" w:rsidRDefault="00D5315F" w:rsidP="00D5315F">
            <w:pPr>
              <w:jc w:val="center"/>
            </w:pPr>
            <w:r w:rsidRPr="00D5315F">
              <w:t>2023 год</w:t>
            </w:r>
          </w:p>
        </w:tc>
        <w:tc>
          <w:tcPr>
            <w:tcW w:w="984" w:type="dxa"/>
            <w:vMerge w:val="restart"/>
            <w:hideMark/>
          </w:tcPr>
          <w:p w:rsidR="00D5315F" w:rsidRDefault="00D5315F" w:rsidP="00D5315F">
            <w:pPr>
              <w:jc w:val="center"/>
            </w:pPr>
          </w:p>
          <w:p w:rsidR="00D5315F" w:rsidRPr="00D5315F" w:rsidRDefault="00D5315F" w:rsidP="00D5315F">
            <w:pPr>
              <w:jc w:val="center"/>
            </w:pPr>
            <w:r w:rsidRPr="00D5315F">
              <w:t>2024 год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3739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202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2342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884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</w:t>
            </w:r>
          </w:p>
        </w:tc>
        <w:tc>
          <w:tcPr>
            <w:tcW w:w="3739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4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5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6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7</w:t>
            </w:r>
          </w:p>
        </w:tc>
      </w:tr>
      <w:tr w:rsidR="00D5315F" w:rsidRPr="00D5315F" w:rsidTr="00510351">
        <w:trPr>
          <w:trHeight w:val="534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152" w:type="dxa"/>
            <w:gridSpan w:val="6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Цель программы: Повышение качества благоустройства и комфорта городской среды на территории Городского округа «Жатай».</w:t>
            </w:r>
          </w:p>
        </w:tc>
      </w:tr>
      <w:tr w:rsidR="00D5315F" w:rsidRPr="00D5315F" w:rsidTr="00510351">
        <w:trPr>
          <w:trHeight w:val="42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  <w:tc>
          <w:tcPr>
            <w:tcW w:w="10152" w:type="dxa"/>
            <w:gridSpan w:val="6"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Задача №1 "Повышение уровня благоустройства территорий общего пользования"</w:t>
            </w:r>
          </w:p>
        </w:tc>
      </w:tr>
      <w:tr w:rsidR="00D5315F" w:rsidRPr="00D5315F" w:rsidTr="00510351">
        <w:trPr>
          <w:trHeight w:val="78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3739" w:type="dxa"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  <w:r w:rsidRPr="00D5315F">
              <w:rPr>
                <w:b/>
                <w:bCs/>
              </w:rPr>
              <w:t>Общее количество мест общего пользования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  <w:r w:rsidRPr="00D5315F">
              <w:rPr>
                <w:b/>
                <w:bCs/>
              </w:rPr>
              <w:t>шт.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  <w:r w:rsidRPr="00D5315F">
              <w:rPr>
                <w:b/>
                <w:bCs/>
              </w:rPr>
              <w:t> </w:t>
            </w:r>
          </w:p>
        </w:tc>
        <w:tc>
          <w:tcPr>
            <w:tcW w:w="2869" w:type="dxa"/>
            <w:gridSpan w:val="3"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3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1.1.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№1.1 " Содержание и благоустройство территорий общего пользования"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1.1.1.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1.1.1 Поддержание чистоты и порядка на скверах и площадях</w:t>
            </w:r>
          </w:p>
        </w:tc>
        <w:tc>
          <w:tcPr>
            <w:tcW w:w="1202" w:type="dxa"/>
            <w:hideMark/>
          </w:tcPr>
          <w:p w:rsidR="00D5315F" w:rsidRPr="00D5315F" w:rsidRDefault="007D0A98" w:rsidP="00D5315F">
            <w:r>
              <w:t xml:space="preserve">Кв.м.          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центральная</w:t>
            </w:r>
            <w:r w:rsidR="007D0A98" w:rsidRPr="007D0A98">
              <w:t>площадь</w:t>
            </w:r>
            <w:r w:rsidRPr="00D5315F">
              <w:t>, сквер по ул. Строда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3500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3500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3500</w:t>
            </w:r>
          </w:p>
        </w:tc>
      </w:tr>
      <w:tr w:rsidR="00D5315F" w:rsidRPr="00D5315F" w:rsidTr="00510351">
        <w:trPr>
          <w:trHeight w:val="6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1.2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1.2. "Очистка и посадка зеленой зоны"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12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1.2.1.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 xml:space="preserve">Показатель 1.1.2 "Проведение работ </w:t>
            </w:r>
            <w:r w:rsidR="007D0A98">
              <w:t xml:space="preserve"> по</w:t>
            </w:r>
            <w:r w:rsidRPr="00D5315F">
              <w:t>очистке и посадке зеленых зон"</w:t>
            </w:r>
          </w:p>
        </w:tc>
        <w:tc>
          <w:tcPr>
            <w:tcW w:w="1202" w:type="dxa"/>
            <w:hideMark/>
          </w:tcPr>
          <w:p w:rsidR="00D5315F" w:rsidRPr="00D5315F" w:rsidRDefault="007D0A98" w:rsidP="007D0A98">
            <w:r w:rsidRPr="007D0A98">
              <w:t>Кв.м.</w:t>
            </w:r>
            <w:r w:rsidR="00D5315F" w:rsidRPr="00D5315F">
              <w:t>/шт</w:t>
            </w:r>
          </w:p>
        </w:tc>
        <w:tc>
          <w:tcPr>
            <w:tcW w:w="2342" w:type="dxa"/>
            <w:hideMark/>
          </w:tcPr>
          <w:p w:rsidR="00D5315F" w:rsidRPr="00D5315F" w:rsidRDefault="00D5315F" w:rsidP="007D0A98">
            <w:r w:rsidRPr="00D5315F">
              <w:t>очистка зелен</w:t>
            </w:r>
            <w:r w:rsidR="007D0A98">
              <w:t>ой зоны</w:t>
            </w:r>
            <w:r w:rsidRPr="00D5315F">
              <w:t xml:space="preserve"> ГО "Жатай"/ посадка</w:t>
            </w:r>
            <w:r w:rsidR="007D0A98">
              <w:t xml:space="preserve"> на </w:t>
            </w:r>
            <w:r w:rsidRPr="00D5315F">
              <w:t xml:space="preserve"> цен</w:t>
            </w:r>
            <w:r w:rsidR="007D0A98">
              <w:t>тральной площади и сквере по ул.С</w:t>
            </w:r>
            <w:r w:rsidRPr="00D5315F">
              <w:t>трода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2000/1000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2000/1000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2000/1000</w:t>
            </w:r>
          </w:p>
        </w:tc>
      </w:tr>
      <w:tr w:rsidR="00D5315F" w:rsidRPr="00D5315F" w:rsidTr="00510351">
        <w:trPr>
          <w:trHeight w:val="6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1.3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1.3  "Уборка не санкционированных свалок"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582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1.3.1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1.3.1 "Количество убранных не санкционированных свалок"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шт.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кол-во свалок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</w:t>
            </w:r>
          </w:p>
        </w:tc>
      </w:tr>
      <w:tr w:rsidR="00D5315F" w:rsidRPr="00D5315F" w:rsidTr="00510351">
        <w:trPr>
          <w:trHeight w:val="6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1.4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 xml:space="preserve">Мероприятие 1.4 "Обустройство тротуара по ул.Комсомольская"  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35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1.1.4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1.1.4 "Обустройство тротуара по ул.Комсомольская"</w:t>
            </w:r>
          </w:p>
        </w:tc>
        <w:tc>
          <w:tcPr>
            <w:tcW w:w="1202" w:type="dxa"/>
            <w:hideMark/>
          </w:tcPr>
          <w:p w:rsidR="00D5315F" w:rsidRPr="00D5315F" w:rsidRDefault="007D0A98" w:rsidP="00D5315F">
            <w:r>
              <w:t xml:space="preserve">Кв.м.          </w:t>
            </w:r>
          </w:p>
        </w:tc>
        <w:tc>
          <w:tcPr>
            <w:tcW w:w="2342" w:type="dxa"/>
            <w:hideMark/>
          </w:tcPr>
          <w:p w:rsidR="00D5315F" w:rsidRPr="00D5315F" w:rsidRDefault="00D5315F" w:rsidP="007D0A98">
            <w:r w:rsidRPr="00D5315F">
              <w:t>об</w:t>
            </w:r>
            <w:r w:rsidR="007D0A98">
              <w:t>ъ</w:t>
            </w:r>
            <w:r w:rsidRPr="00D5315F">
              <w:t>ем положенного тротуара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200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100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1.5.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 1.5. Выкос сухой травы на пустырях и заброшенных участках, вдоль обочин дорог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261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1.5.1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1.1.5 " Выкос сухой травы на пустырях и заброшенных участках, вдоль обочин дорог"</w:t>
            </w:r>
          </w:p>
        </w:tc>
        <w:tc>
          <w:tcPr>
            <w:tcW w:w="1202" w:type="dxa"/>
            <w:hideMark/>
          </w:tcPr>
          <w:p w:rsidR="00D5315F" w:rsidRPr="00D5315F" w:rsidRDefault="007D0A98" w:rsidP="00D5315F">
            <w:r>
              <w:t>Кв.м.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це</w:t>
            </w:r>
            <w:r w:rsidR="00510351">
              <w:t>нтральная площадь, сквер по ул.С</w:t>
            </w:r>
            <w:r w:rsidRPr="00D5315F">
              <w:t>трода, автобусные остановки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700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700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700</w:t>
            </w:r>
          </w:p>
        </w:tc>
      </w:tr>
      <w:tr w:rsidR="00D5315F" w:rsidRPr="00D5315F" w:rsidTr="00510351">
        <w:trPr>
          <w:trHeight w:val="12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lastRenderedPageBreak/>
              <w:t>1.6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1.6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hideMark/>
          </w:tcPr>
          <w:p w:rsidR="00D5315F" w:rsidRPr="00D5315F" w:rsidRDefault="00D5315F">
            <w:r w:rsidRPr="00D5315F">
              <w:t> </w:t>
            </w:r>
          </w:p>
        </w:tc>
        <w:tc>
          <w:tcPr>
            <w:tcW w:w="984" w:type="dxa"/>
            <w:hideMark/>
          </w:tcPr>
          <w:p w:rsidR="00D5315F" w:rsidRPr="00D5315F" w:rsidRDefault="00D5315F">
            <w:r w:rsidRPr="00D5315F">
              <w:t> </w:t>
            </w:r>
          </w:p>
        </w:tc>
      </w:tr>
      <w:tr w:rsidR="00D5315F" w:rsidRPr="00D5315F" w:rsidTr="00510351">
        <w:trPr>
          <w:trHeight w:val="12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1.6.1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1.6.1. Благоустройство общественной территории,  реализация проекта «Бульвар им. В.П. Шамшина в п. Жатай».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га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Благоустройство общественной территории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>
              <w:t>20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1.7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1.7 «Благоустройство общественной территории"Аллея капитанов в п. Жатай".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1.7.1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1.7 .1 «Благоустройство общественной территории "Аллея капитанов в п. Жатай".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га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Благоустройство общественной территории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hideMark/>
          </w:tcPr>
          <w:p w:rsidR="00D5315F" w:rsidRPr="00D5315F" w:rsidRDefault="00D5315F" w:rsidP="00D5315F">
            <w:pPr>
              <w:jc w:val="center"/>
            </w:pPr>
            <w:r>
              <w:t>0,8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1.8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1.8 Благоустройство общественной территории "Сквер по ул. Строда"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hideMark/>
          </w:tcPr>
          <w:p w:rsidR="00D5315F" w:rsidRPr="00D5315F" w:rsidRDefault="00D5315F">
            <w:r w:rsidRPr="00D5315F">
              <w:t> </w:t>
            </w:r>
          </w:p>
        </w:tc>
        <w:tc>
          <w:tcPr>
            <w:tcW w:w="984" w:type="dxa"/>
            <w:hideMark/>
          </w:tcPr>
          <w:p w:rsidR="00D5315F" w:rsidRPr="00D5315F" w:rsidRDefault="00D5315F">
            <w:r w:rsidRPr="00D5315F">
              <w:t> 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1.8.1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1.8.1 Благоустройство общественной территории "Сквер по ул. Строда"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 xml:space="preserve">Кв.м./п.м. 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тротуары / бортовые камни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389/385</w:t>
            </w:r>
          </w:p>
        </w:tc>
        <w:tc>
          <w:tcPr>
            <w:tcW w:w="1001" w:type="dxa"/>
            <w:hideMark/>
          </w:tcPr>
          <w:p w:rsidR="00D5315F" w:rsidRPr="00D5315F" w:rsidRDefault="00D5315F">
            <w:r w:rsidRPr="00D5315F">
              <w:t> </w:t>
            </w:r>
          </w:p>
        </w:tc>
        <w:tc>
          <w:tcPr>
            <w:tcW w:w="984" w:type="dxa"/>
            <w:hideMark/>
          </w:tcPr>
          <w:p w:rsidR="00D5315F" w:rsidRPr="00D5315F" w:rsidRDefault="00D5315F">
            <w:r w:rsidRPr="00D5315F">
              <w:t> </w:t>
            </w:r>
          </w:p>
        </w:tc>
      </w:tr>
      <w:tr w:rsidR="00D5315F" w:rsidRPr="00D5315F" w:rsidTr="00510351">
        <w:trPr>
          <w:trHeight w:val="390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 </w:t>
            </w:r>
          </w:p>
        </w:tc>
        <w:tc>
          <w:tcPr>
            <w:tcW w:w="10152" w:type="dxa"/>
            <w:gridSpan w:val="6"/>
            <w:noWrap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 xml:space="preserve">Задача №2 </w:t>
            </w:r>
            <w:r>
              <w:rPr>
                <w:b/>
                <w:bCs/>
              </w:rPr>
              <w:t>«</w:t>
            </w:r>
            <w:r w:rsidRPr="00D5315F">
              <w:rPr>
                <w:b/>
                <w:bCs/>
              </w:rPr>
              <w:t>Благоустройство дворовых те</w:t>
            </w:r>
            <w:bookmarkStart w:id="0" w:name="_GoBack"/>
            <w:bookmarkEnd w:id="0"/>
            <w:r w:rsidRPr="00D5315F">
              <w:rPr>
                <w:b/>
                <w:bCs/>
              </w:rPr>
              <w:t>рритории МКД</w:t>
            </w:r>
            <w:r>
              <w:rPr>
                <w:b/>
                <w:bCs/>
              </w:rPr>
              <w:t>»</w:t>
            </w:r>
          </w:p>
        </w:tc>
      </w:tr>
      <w:tr w:rsidR="00D5315F" w:rsidRPr="00D5315F" w:rsidTr="00510351">
        <w:trPr>
          <w:trHeight w:val="585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 </w:t>
            </w:r>
          </w:p>
        </w:tc>
        <w:tc>
          <w:tcPr>
            <w:tcW w:w="3739" w:type="dxa"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  <w:r w:rsidRPr="00D5315F">
              <w:rPr>
                <w:b/>
                <w:bCs/>
              </w:rPr>
              <w:t>Общее количество дворовых территории МКД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D5315F" w:rsidP="00D5315F">
            <w:pPr>
              <w:rPr>
                <w:b/>
                <w:bCs/>
              </w:rPr>
            </w:pPr>
            <w:r w:rsidRPr="00D5315F">
              <w:rPr>
                <w:b/>
                <w:bCs/>
              </w:rPr>
              <w:t>шт</w:t>
            </w:r>
          </w:p>
        </w:tc>
        <w:tc>
          <w:tcPr>
            <w:tcW w:w="5211" w:type="dxa"/>
            <w:gridSpan w:val="4"/>
            <w:noWrap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41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vMerge w:val="restart"/>
            <w:hideMark/>
          </w:tcPr>
          <w:p w:rsidR="007D0A98" w:rsidRDefault="007D0A98"/>
          <w:p w:rsidR="007D0A98" w:rsidRDefault="007D0A98"/>
          <w:p w:rsidR="00D5315F" w:rsidRPr="00D5315F" w:rsidRDefault="00D5315F">
            <w:r w:rsidRPr="00D5315F">
              <w:t>2.1</w:t>
            </w:r>
          </w:p>
        </w:tc>
        <w:tc>
          <w:tcPr>
            <w:tcW w:w="3739" w:type="dxa"/>
            <w:vMerge w:val="restart"/>
            <w:hideMark/>
          </w:tcPr>
          <w:p w:rsidR="007D0A98" w:rsidRDefault="007D0A98"/>
          <w:p w:rsidR="007D0A98" w:rsidRDefault="007D0A98"/>
          <w:p w:rsidR="00D5315F" w:rsidRPr="00D5315F" w:rsidRDefault="00D5315F">
            <w:r w:rsidRPr="00D5315F">
              <w:t>Мероприятие 2.1 Благоустройство  дворовой территории МКД по ул. Северная 21/1,23;</w:t>
            </w:r>
          </w:p>
        </w:tc>
        <w:tc>
          <w:tcPr>
            <w:tcW w:w="1202" w:type="dxa"/>
            <w:vMerge w:val="restart"/>
            <w:hideMark/>
          </w:tcPr>
          <w:p w:rsidR="00D5315F" w:rsidRPr="00D5315F" w:rsidRDefault="00D5315F" w:rsidP="00D5315F">
            <w:r w:rsidRPr="00D5315F">
              <w:t>шт./               Кв.м. /              шт./           шт./          шт.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Пешеходные дорожки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>
              <w:t>3</w:t>
            </w:r>
          </w:p>
        </w:tc>
        <w:tc>
          <w:tcPr>
            <w:tcW w:w="1001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6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Площадки разновозрас</w:t>
            </w:r>
            <w:r w:rsidR="00510351">
              <w:t>т</w:t>
            </w:r>
            <w:r w:rsidRPr="00D5315F">
              <w:t>ные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170</w:t>
            </w:r>
          </w:p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установка урн,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</w:t>
            </w:r>
          </w:p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hideMark/>
          </w:tcPr>
          <w:p w:rsidR="00D5315F" w:rsidRPr="00D5315F" w:rsidRDefault="00510351" w:rsidP="00D5315F">
            <w:r w:rsidRPr="00D5315F">
              <w:t>установка</w:t>
            </w:r>
            <w:r w:rsidR="00D5315F" w:rsidRPr="00D5315F">
              <w:t xml:space="preserve">скамеек,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3</w:t>
            </w:r>
          </w:p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освещение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</w:t>
            </w:r>
          </w:p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420"/>
        </w:trPr>
        <w:tc>
          <w:tcPr>
            <w:tcW w:w="797" w:type="dxa"/>
            <w:vMerge w:val="restart"/>
            <w:hideMark/>
          </w:tcPr>
          <w:p w:rsidR="00D5315F" w:rsidRPr="00D5315F" w:rsidRDefault="00D5315F">
            <w:r w:rsidRPr="00D5315F">
              <w:t>2.2</w:t>
            </w:r>
          </w:p>
        </w:tc>
        <w:tc>
          <w:tcPr>
            <w:tcW w:w="3739" w:type="dxa"/>
            <w:vMerge w:val="restart"/>
            <w:hideMark/>
          </w:tcPr>
          <w:p w:rsidR="00D5315F" w:rsidRPr="00D5315F" w:rsidRDefault="00D5315F">
            <w:r w:rsidRPr="00D5315F"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202" w:type="dxa"/>
            <w:vMerge w:val="restart"/>
            <w:hideMark/>
          </w:tcPr>
          <w:p w:rsidR="00D5315F" w:rsidRPr="00D5315F" w:rsidRDefault="00D5315F" w:rsidP="00D5315F">
            <w:r w:rsidRPr="00D5315F">
              <w:t>Кв.м. /               шт.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Асфальтирование проездов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100</w:t>
            </w:r>
          </w:p>
        </w:tc>
        <w:tc>
          <w:tcPr>
            <w:tcW w:w="1001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6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Площадки разновозрастные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6</w:t>
            </w:r>
          </w:p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 w:val="restart"/>
            <w:hideMark/>
          </w:tcPr>
          <w:p w:rsidR="00D5315F" w:rsidRPr="00D5315F" w:rsidRDefault="00D5315F">
            <w:r w:rsidRPr="00D5315F">
              <w:t>2.3</w:t>
            </w:r>
          </w:p>
        </w:tc>
        <w:tc>
          <w:tcPr>
            <w:tcW w:w="3739" w:type="dxa"/>
            <w:vMerge w:val="restart"/>
            <w:hideMark/>
          </w:tcPr>
          <w:p w:rsidR="00D5315F" w:rsidRPr="00D5315F" w:rsidRDefault="00D5315F">
            <w:r w:rsidRPr="00D5315F">
              <w:t>Мероприятие 2.3 Благоустройство  дворовой территории МКД по ул. Северная 46;</w:t>
            </w:r>
          </w:p>
        </w:tc>
        <w:tc>
          <w:tcPr>
            <w:tcW w:w="1202" w:type="dxa"/>
            <w:vMerge w:val="restart"/>
            <w:hideMark/>
          </w:tcPr>
          <w:p w:rsidR="00D5315F" w:rsidRPr="00D5315F" w:rsidRDefault="00D5315F" w:rsidP="00D5315F">
            <w:r w:rsidRPr="00D5315F">
              <w:t>Кв.м</w:t>
            </w:r>
          </w:p>
        </w:tc>
        <w:tc>
          <w:tcPr>
            <w:tcW w:w="2342" w:type="dxa"/>
            <w:vMerge w:val="restart"/>
            <w:hideMark/>
          </w:tcPr>
          <w:p w:rsidR="00D5315F" w:rsidRPr="00D5315F" w:rsidRDefault="00D5315F" w:rsidP="00D5315F">
            <w:r w:rsidRPr="00D5315F">
              <w:t>Асфальтирование проездов</w:t>
            </w:r>
          </w:p>
        </w:tc>
        <w:tc>
          <w:tcPr>
            <w:tcW w:w="884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vMerge w:val="restart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1000</w:t>
            </w:r>
          </w:p>
        </w:tc>
        <w:tc>
          <w:tcPr>
            <w:tcW w:w="984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vMerge/>
            <w:hideMark/>
          </w:tcPr>
          <w:p w:rsidR="00D5315F" w:rsidRPr="00D5315F" w:rsidRDefault="00D5315F"/>
        </w:tc>
        <w:tc>
          <w:tcPr>
            <w:tcW w:w="884" w:type="dxa"/>
            <w:vMerge/>
            <w:hideMark/>
          </w:tcPr>
          <w:p w:rsidR="00D5315F" w:rsidRPr="00D5315F" w:rsidRDefault="00D5315F"/>
        </w:tc>
        <w:tc>
          <w:tcPr>
            <w:tcW w:w="1001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300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vMerge/>
            <w:hideMark/>
          </w:tcPr>
          <w:p w:rsidR="00D5315F" w:rsidRPr="00D5315F" w:rsidRDefault="00D5315F"/>
        </w:tc>
        <w:tc>
          <w:tcPr>
            <w:tcW w:w="884" w:type="dxa"/>
            <w:vMerge/>
            <w:hideMark/>
          </w:tcPr>
          <w:p w:rsidR="00D5315F" w:rsidRPr="00D5315F" w:rsidRDefault="00D5315F"/>
        </w:tc>
        <w:tc>
          <w:tcPr>
            <w:tcW w:w="1001" w:type="dxa"/>
            <w:vMerge/>
            <w:hideMark/>
          </w:tcPr>
          <w:p w:rsidR="00D5315F" w:rsidRPr="00D5315F" w:rsidRDefault="00D5315F" w:rsidP="00D5315F">
            <w:pPr>
              <w:jc w:val="center"/>
            </w:pPr>
          </w:p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1035"/>
        </w:trPr>
        <w:tc>
          <w:tcPr>
            <w:tcW w:w="797" w:type="dxa"/>
            <w:hideMark/>
          </w:tcPr>
          <w:p w:rsidR="00D5315F" w:rsidRPr="00D5315F" w:rsidRDefault="00D5315F">
            <w:r w:rsidRPr="00D5315F">
              <w:t>2.4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 xml:space="preserve">Шт.              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установка урн, </w:t>
            </w:r>
            <w:r w:rsidRPr="00D5315F">
              <w:br/>
            </w:r>
            <w:r w:rsidR="00510351" w:rsidRPr="00D5315F">
              <w:t>установка</w:t>
            </w:r>
            <w:r w:rsidRPr="00D5315F">
              <w:t xml:space="preserve">скамеек, </w:t>
            </w:r>
            <w:r w:rsidRPr="00D5315F">
              <w:br/>
            </w:r>
            <w:r w:rsidR="00510351" w:rsidRPr="00510351">
              <w:t>установка освещения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pPr>
              <w:jc w:val="center"/>
            </w:pPr>
            <w:r w:rsidRPr="00D5315F">
              <w:t>2                       2                          2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vMerge w:val="restart"/>
            <w:hideMark/>
          </w:tcPr>
          <w:p w:rsidR="00D5315F" w:rsidRPr="00D5315F" w:rsidRDefault="00D5315F">
            <w:r w:rsidRPr="00D5315F">
              <w:t>2.5</w:t>
            </w:r>
          </w:p>
        </w:tc>
        <w:tc>
          <w:tcPr>
            <w:tcW w:w="3739" w:type="dxa"/>
            <w:vMerge w:val="restart"/>
            <w:hideMark/>
          </w:tcPr>
          <w:p w:rsidR="00D5315F" w:rsidRPr="00D5315F" w:rsidRDefault="00D5315F">
            <w:r w:rsidRPr="00D5315F">
              <w:t>Мероприятие 2.5 Благоустройство  дворовой территории МКД по ул. Строда 5/1,5;</w:t>
            </w:r>
          </w:p>
        </w:tc>
        <w:tc>
          <w:tcPr>
            <w:tcW w:w="1202" w:type="dxa"/>
            <w:vMerge w:val="restart"/>
            <w:hideMark/>
          </w:tcPr>
          <w:p w:rsidR="00D5315F" w:rsidRPr="00D5315F" w:rsidRDefault="00D5315F" w:rsidP="00D5315F">
            <w:r w:rsidRPr="00D5315F">
              <w:t>Шт.</w:t>
            </w:r>
          </w:p>
        </w:tc>
        <w:tc>
          <w:tcPr>
            <w:tcW w:w="2342" w:type="dxa"/>
            <w:vMerge w:val="restart"/>
            <w:hideMark/>
          </w:tcPr>
          <w:p w:rsidR="00D5315F" w:rsidRDefault="00D5315F" w:rsidP="00D5315F"/>
          <w:p w:rsidR="00D5315F" w:rsidRPr="00D5315F" w:rsidRDefault="00D5315F" w:rsidP="00D5315F">
            <w:r w:rsidRPr="00D5315F">
              <w:t xml:space="preserve">установка урн,         </w:t>
            </w:r>
            <w:r w:rsidR="00510351" w:rsidRPr="00D5315F">
              <w:t>установка</w:t>
            </w:r>
            <w:r w:rsidRPr="00D5315F">
              <w:t>скамеек,</w:t>
            </w:r>
          </w:p>
        </w:tc>
        <w:tc>
          <w:tcPr>
            <w:tcW w:w="884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vMerge w:val="restart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vMerge w:val="restart"/>
            <w:hideMark/>
          </w:tcPr>
          <w:p w:rsidR="00D5315F" w:rsidRDefault="00D5315F" w:rsidP="00D5315F">
            <w:pPr>
              <w:jc w:val="center"/>
            </w:pPr>
          </w:p>
          <w:p w:rsidR="00D5315F" w:rsidRPr="00D5315F" w:rsidRDefault="00D5315F" w:rsidP="00D5315F">
            <w:pPr>
              <w:jc w:val="center"/>
            </w:pPr>
            <w:r w:rsidRPr="00D5315F">
              <w:t>6                             6</w:t>
            </w:r>
          </w:p>
        </w:tc>
      </w:tr>
      <w:tr w:rsidR="00D5315F" w:rsidRPr="00D5315F" w:rsidTr="00510351">
        <w:trPr>
          <w:trHeight w:val="555"/>
        </w:trPr>
        <w:tc>
          <w:tcPr>
            <w:tcW w:w="797" w:type="dxa"/>
            <w:vMerge/>
            <w:hideMark/>
          </w:tcPr>
          <w:p w:rsidR="00D5315F" w:rsidRPr="00D5315F" w:rsidRDefault="00D5315F"/>
        </w:tc>
        <w:tc>
          <w:tcPr>
            <w:tcW w:w="3739" w:type="dxa"/>
            <w:vMerge/>
            <w:hideMark/>
          </w:tcPr>
          <w:p w:rsidR="00D5315F" w:rsidRPr="00D5315F" w:rsidRDefault="00D5315F"/>
        </w:tc>
        <w:tc>
          <w:tcPr>
            <w:tcW w:w="1202" w:type="dxa"/>
            <w:vMerge/>
            <w:hideMark/>
          </w:tcPr>
          <w:p w:rsidR="00D5315F" w:rsidRPr="00D5315F" w:rsidRDefault="00D5315F"/>
        </w:tc>
        <w:tc>
          <w:tcPr>
            <w:tcW w:w="2342" w:type="dxa"/>
            <w:vMerge/>
            <w:hideMark/>
          </w:tcPr>
          <w:p w:rsidR="00D5315F" w:rsidRPr="00D5315F" w:rsidRDefault="00D5315F"/>
        </w:tc>
        <w:tc>
          <w:tcPr>
            <w:tcW w:w="884" w:type="dxa"/>
            <w:vMerge/>
            <w:hideMark/>
          </w:tcPr>
          <w:p w:rsidR="00D5315F" w:rsidRPr="00D5315F" w:rsidRDefault="00D5315F"/>
        </w:tc>
        <w:tc>
          <w:tcPr>
            <w:tcW w:w="1001" w:type="dxa"/>
            <w:vMerge/>
            <w:hideMark/>
          </w:tcPr>
          <w:p w:rsidR="00D5315F" w:rsidRPr="00D5315F" w:rsidRDefault="00D5315F"/>
        </w:tc>
        <w:tc>
          <w:tcPr>
            <w:tcW w:w="984" w:type="dxa"/>
            <w:vMerge/>
            <w:hideMark/>
          </w:tcPr>
          <w:p w:rsidR="00D5315F" w:rsidRPr="00D5315F" w:rsidRDefault="00D5315F"/>
        </w:tc>
      </w:tr>
      <w:tr w:rsidR="00D5315F" w:rsidRPr="00D5315F" w:rsidTr="00510351">
        <w:trPr>
          <w:trHeight w:val="1155"/>
        </w:trPr>
        <w:tc>
          <w:tcPr>
            <w:tcW w:w="797" w:type="dxa"/>
            <w:hideMark/>
          </w:tcPr>
          <w:p w:rsidR="00D5315F" w:rsidRPr="00D5315F" w:rsidRDefault="00D5315F">
            <w:r w:rsidRPr="00D5315F">
              <w:t>2.6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2.6 "Повышение уровня вовлеченности заинтересованных граждан, организаций в реализацию мероприятий по благоустройству"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2387"/>
        </w:trPr>
        <w:tc>
          <w:tcPr>
            <w:tcW w:w="797" w:type="dxa"/>
            <w:hideMark/>
          </w:tcPr>
          <w:p w:rsidR="00D5315F" w:rsidRPr="00D5315F" w:rsidRDefault="00D5315F">
            <w:r w:rsidRPr="00D5315F">
              <w:lastRenderedPageBreak/>
              <w:t> 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2.6.1 "Доля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%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% от всего населения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5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10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15</w:t>
            </w:r>
          </w:p>
        </w:tc>
      </w:tr>
      <w:tr w:rsidR="00D5315F" w:rsidRPr="00D5315F" w:rsidTr="00510351">
        <w:trPr>
          <w:trHeight w:val="409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152" w:type="dxa"/>
            <w:gridSpan w:val="6"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Задача №3 "Организация на территории ГО "Жатай" уличного освещения"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3.1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937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3.1.1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3.1.1  Содержание и ремонт объектов уличного освещения (наличие точек освещения)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D5315F" w:rsidP="00D5315F">
            <w:r w:rsidRPr="00D5315F">
              <w:t>шт.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Кол-во точек освещения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1324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1324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1324</w:t>
            </w:r>
          </w:p>
        </w:tc>
      </w:tr>
      <w:tr w:rsidR="00D5315F" w:rsidRPr="00D5315F" w:rsidTr="00510351">
        <w:trPr>
          <w:trHeight w:val="3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152" w:type="dxa"/>
            <w:gridSpan w:val="6"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Задача №4  "Организация ритуальных услуг на территории ГО "Жатай"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4.1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4.1 "Организация ритуальных услуг и содержание мест захоронения"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615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4.1.1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4.1.1   "Вывоз отходов с территории кладбища"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D5315F" w:rsidP="00D5315F">
            <w:r w:rsidRPr="00D5315F">
              <w:t>м3</w:t>
            </w:r>
          </w:p>
        </w:tc>
        <w:tc>
          <w:tcPr>
            <w:tcW w:w="2342" w:type="dxa"/>
            <w:noWrap/>
            <w:hideMark/>
          </w:tcPr>
          <w:p w:rsidR="00D5315F" w:rsidRPr="00D5315F" w:rsidRDefault="00D5315F" w:rsidP="00D5315F">
            <w:r w:rsidRPr="00D5315F">
              <w:t>объём КГМ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260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260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260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4.1.2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4.1.2 "Содержание подъездных путей и межквартальных проездов кладбища"</w:t>
            </w:r>
          </w:p>
        </w:tc>
        <w:tc>
          <w:tcPr>
            <w:tcW w:w="1202" w:type="dxa"/>
            <w:noWrap/>
            <w:hideMark/>
          </w:tcPr>
          <w:p w:rsidR="00D5315F" w:rsidRPr="00D5315F" w:rsidRDefault="007D0A98" w:rsidP="00D5315F">
            <w:r>
              <w:t xml:space="preserve">Кв.м.          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протяженность подъездных путей и внутренних дорог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1000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1000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1000</w:t>
            </w:r>
          </w:p>
        </w:tc>
      </w:tr>
      <w:tr w:rsidR="00D5315F" w:rsidRPr="00D5315F" w:rsidTr="00510351">
        <w:trPr>
          <w:trHeight w:val="900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4.1.3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4.1.3 "Планировка кварталов захоронений на территории кладбища"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кол-во кварталов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кол-во кварталов</w:t>
            </w:r>
          </w:p>
        </w:tc>
        <w:tc>
          <w:tcPr>
            <w:tcW w:w="884" w:type="dxa"/>
            <w:noWrap/>
            <w:hideMark/>
          </w:tcPr>
          <w:p w:rsidR="00D5315F" w:rsidRPr="00D5315F" w:rsidRDefault="00D5315F" w:rsidP="00D5315F">
            <w:r w:rsidRPr="00D5315F">
              <w:t>2</w:t>
            </w:r>
          </w:p>
        </w:tc>
        <w:tc>
          <w:tcPr>
            <w:tcW w:w="1001" w:type="dxa"/>
            <w:noWrap/>
            <w:hideMark/>
          </w:tcPr>
          <w:p w:rsidR="00D5315F" w:rsidRPr="00D5315F" w:rsidRDefault="00D5315F" w:rsidP="00D5315F">
            <w:r w:rsidRPr="00D5315F">
              <w:t>2</w:t>
            </w:r>
          </w:p>
        </w:tc>
        <w:tc>
          <w:tcPr>
            <w:tcW w:w="984" w:type="dxa"/>
            <w:noWrap/>
            <w:hideMark/>
          </w:tcPr>
          <w:p w:rsidR="00D5315F" w:rsidRPr="00D5315F" w:rsidRDefault="00D5315F" w:rsidP="00D5315F">
            <w:r w:rsidRPr="00D5315F">
              <w:t>2</w:t>
            </w:r>
          </w:p>
        </w:tc>
      </w:tr>
      <w:tr w:rsidR="00D5315F" w:rsidRPr="00D5315F" w:rsidTr="00510351">
        <w:trPr>
          <w:trHeight w:val="315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152" w:type="dxa"/>
            <w:gridSpan w:val="6"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Задача №5 "Регулирование численности безнадзорных животных"</w:t>
            </w:r>
          </w:p>
        </w:tc>
      </w:tr>
      <w:tr w:rsidR="00D5315F" w:rsidRPr="00D5315F" w:rsidTr="00510351">
        <w:trPr>
          <w:trHeight w:val="698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5.1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5.1 "Регулирование численности безнадзорных животных"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 </w:t>
            </w:r>
          </w:p>
        </w:tc>
      </w:tr>
      <w:tr w:rsidR="00D5315F" w:rsidRPr="00D5315F" w:rsidTr="00510351">
        <w:trPr>
          <w:trHeight w:val="708"/>
        </w:trPr>
        <w:tc>
          <w:tcPr>
            <w:tcW w:w="797" w:type="dxa"/>
            <w:hideMark/>
          </w:tcPr>
          <w:p w:rsidR="00D5315F" w:rsidRPr="00D5315F" w:rsidRDefault="00D5315F" w:rsidP="00D5315F">
            <w:r w:rsidRPr="00D5315F">
              <w:t>5.1.1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5.1.1 "Количество отловленных безнадзорных животных"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голова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>кол-во бездомных собак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60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60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60</w:t>
            </w:r>
          </w:p>
        </w:tc>
      </w:tr>
      <w:tr w:rsidR="00D5315F" w:rsidRPr="00D5315F" w:rsidTr="00510351">
        <w:trPr>
          <w:trHeight w:val="225"/>
        </w:trPr>
        <w:tc>
          <w:tcPr>
            <w:tcW w:w="10949" w:type="dxa"/>
            <w:gridSpan w:val="7"/>
            <w:noWrap/>
            <w:hideMark/>
          </w:tcPr>
          <w:p w:rsidR="00D5315F" w:rsidRPr="00D5315F" w:rsidRDefault="00D5315F" w:rsidP="00D5315F">
            <w:pPr>
              <w:jc w:val="center"/>
              <w:rPr>
                <w:b/>
                <w:bCs/>
              </w:rPr>
            </w:pPr>
            <w:r w:rsidRPr="00D5315F">
              <w:rPr>
                <w:b/>
                <w:bCs/>
              </w:rPr>
              <w:t>Задача №6 "Реализация градостроительной политики"</w:t>
            </w:r>
          </w:p>
        </w:tc>
      </w:tr>
      <w:tr w:rsidR="00D5315F" w:rsidRPr="00D5315F" w:rsidTr="00510351">
        <w:trPr>
          <w:trHeight w:val="1200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6.1.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Мероприятие 6.1. "Актуализация документов территориального планирования, градостроительного зонирования, планировки территорий"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ед.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кол-во документов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2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2</w:t>
            </w:r>
          </w:p>
        </w:tc>
      </w:tr>
      <w:tr w:rsidR="00D5315F" w:rsidRPr="00D5315F" w:rsidTr="00510351">
        <w:trPr>
          <w:trHeight w:val="814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6.1.1.</w:t>
            </w:r>
          </w:p>
        </w:tc>
        <w:tc>
          <w:tcPr>
            <w:tcW w:w="3739" w:type="dxa"/>
            <w:hideMark/>
          </w:tcPr>
          <w:p w:rsidR="00D5315F" w:rsidRPr="00D5315F" w:rsidRDefault="00D5315F" w:rsidP="00D5315F">
            <w:r w:rsidRPr="00D5315F">
              <w:t>Показатель 6.1.1.</w:t>
            </w:r>
            <w:r w:rsidRPr="00D5315F">
              <w:br/>
              <w:t xml:space="preserve">Актуализация Генерального плана ГО «Жатай» 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ед.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кол-во документов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0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</w:tr>
      <w:tr w:rsidR="00D5315F" w:rsidRPr="00D5315F" w:rsidTr="00510351">
        <w:trPr>
          <w:trHeight w:val="855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6.1.2.</w:t>
            </w:r>
          </w:p>
        </w:tc>
        <w:tc>
          <w:tcPr>
            <w:tcW w:w="3739" w:type="dxa"/>
            <w:hideMark/>
          </w:tcPr>
          <w:p w:rsidR="00D5315F" w:rsidRPr="00D5315F" w:rsidRDefault="00D5315F">
            <w:r w:rsidRPr="00D5315F">
              <w:t>Показатель 6.1.2.</w:t>
            </w:r>
            <w:r w:rsidRPr="00D5315F">
              <w:br/>
              <w:t xml:space="preserve">Актуализация правил землепользования и застройки «Жатай» 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ед.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кол-во документов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</w:tr>
      <w:tr w:rsidR="00D5315F" w:rsidRPr="00D5315F" w:rsidTr="00510351">
        <w:trPr>
          <w:trHeight w:val="970"/>
        </w:trPr>
        <w:tc>
          <w:tcPr>
            <w:tcW w:w="797" w:type="dxa"/>
            <w:noWrap/>
            <w:hideMark/>
          </w:tcPr>
          <w:p w:rsidR="00D5315F" w:rsidRPr="00D5315F" w:rsidRDefault="00D5315F">
            <w:r w:rsidRPr="00D5315F">
              <w:t>6.1.3.</w:t>
            </w:r>
          </w:p>
        </w:tc>
        <w:tc>
          <w:tcPr>
            <w:tcW w:w="3739" w:type="dxa"/>
            <w:hideMark/>
          </w:tcPr>
          <w:p w:rsidR="00D5315F" w:rsidRPr="00D5315F" w:rsidRDefault="00D5315F" w:rsidP="007D0A98">
            <w:r w:rsidRPr="00D5315F">
              <w:t xml:space="preserve">Показатель 6.1.3. Актуализация местных нормативовградостроительного планирования ГО «Жатай»  </w:t>
            </w:r>
          </w:p>
        </w:tc>
        <w:tc>
          <w:tcPr>
            <w:tcW w:w="1202" w:type="dxa"/>
            <w:hideMark/>
          </w:tcPr>
          <w:p w:rsidR="00D5315F" w:rsidRPr="00D5315F" w:rsidRDefault="00D5315F" w:rsidP="00D5315F">
            <w:r w:rsidRPr="00D5315F">
              <w:t>ед.</w:t>
            </w:r>
          </w:p>
        </w:tc>
        <w:tc>
          <w:tcPr>
            <w:tcW w:w="2342" w:type="dxa"/>
            <w:hideMark/>
          </w:tcPr>
          <w:p w:rsidR="00D5315F" w:rsidRPr="00D5315F" w:rsidRDefault="00D5315F" w:rsidP="00D5315F">
            <w:r w:rsidRPr="00D5315F">
              <w:t xml:space="preserve">кол-во документов </w:t>
            </w:r>
          </w:p>
        </w:tc>
        <w:tc>
          <w:tcPr>
            <w:tcW w:w="884" w:type="dxa"/>
            <w:hideMark/>
          </w:tcPr>
          <w:p w:rsidR="00D5315F" w:rsidRPr="00D5315F" w:rsidRDefault="00D5315F" w:rsidP="00D5315F">
            <w:r w:rsidRPr="00D5315F">
              <w:t>0</w:t>
            </w:r>
          </w:p>
        </w:tc>
        <w:tc>
          <w:tcPr>
            <w:tcW w:w="1001" w:type="dxa"/>
            <w:hideMark/>
          </w:tcPr>
          <w:p w:rsidR="00D5315F" w:rsidRPr="00D5315F" w:rsidRDefault="00D5315F" w:rsidP="00D5315F">
            <w:r w:rsidRPr="00D5315F">
              <w:t>1</w:t>
            </w:r>
          </w:p>
        </w:tc>
        <w:tc>
          <w:tcPr>
            <w:tcW w:w="984" w:type="dxa"/>
            <w:hideMark/>
          </w:tcPr>
          <w:p w:rsidR="00D5315F" w:rsidRPr="00D5315F" w:rsidRDefault="00D5315F" w:rsidP="00D5315F">
            <w:r w:rsidRPr="00D5315F">
              <w:t>0</w:t>
            </w:r>
          </w:p>
        </w:tc>
      </w:tr>
    </w:tbl>
    <w:p w:rsidR="00935432" w:rsidRPr="000B614A" w:rsidRDefault="00935432" w:rsidP="000B614A">
      <w:pPr>
        <w:sectPr w:rsidR="00935432" w:rsidRPr="000B614A" w:rsidSect="009F65AA">
          <w:headerReference w:type="default" r:id="rId12"/>
          <w:pgSz w:w="11906" w:h="16838"/>
          <w:pgMar w:top="426" w:right="566" w:bottom="851" w:left="1134" w:header="709" w:footer="709" w:gutter="0"/>
          <w:cols w:space="708"/>
          <w:docGrid w:linePitch="360"/>
        </w:sectPr>
      </w:pPr>
    </w:p>
    <w:p w:rsidR="00AD348F" w:rsidRDefault="00AD348F" w:rsidP="004F655C"/>
    <w:sectPr w:rsidR="00AD348F" w:rsidSect="00944BDB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A87" w:rsidRDefault="00C23A87" w:rsidP="00285DE7">
      <w:r>
        <w:separator/>
      </w:r>
    </w:p>
  </w:endnote>
  <w:endnote w:type="continuationSeparator" w:id="1">
    <w:p w:rsidR="00C23A87" w:rsidRDefault="00C23A87" w:rsidP="00285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A87" w:rsidRDefault="00C23A87" w:rsidP="00285DE7">
      <w:r>
        <w:separator/>
      </w:r>
    </w:p>
  </w:footnote>
  <w:footnote w:type="continuationSeparator" w:id="1">
    <w:p w:rsidR="00C23A87" w:rsidRDefault="00C23A87" w:rsidP="00285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074" w:rsidRPr="00A708CB" w:rsidRDefault="007B0074" w:rsidP="00A708CB">
    <w:pPr>
      <w:pStyle w:val="ab"/>
      <w:jc w:val="right"/>
      <w:rPr>
        <w:b/>
        <w:color w:val="000000" w:themeColor="text1"/>
        <w:lang w:val="ru-RU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074" w:rsidRPr="00A708CB" w:rsidRDefault="007B0074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5DE7"/>
    <w:rsid w:val="00013119"/>
    <w:rsid w:val="0002482C"/>
    <w:rsid w:val="00024F10"/>
    <w:rsid w:val="00027A01"/>
    <w:rsid w:val="00045B5C"/>
    <w:rsid w:val="000546F2"/>
    <w:rsid w:val="000647DC"/>
    <w:rsid w:val="00067AD4"/>
    <w:rsid w:val="00071328"/>
    <w:rsid w:val="00081FDB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5100"/>
    <w:rsid w:val="000E08CC"/>
    <w:rsid w:val="000E2FA4"/>
    <w:rsid w:val="000E62BA"/>
    <w:rsid w:val="000F405D"/>
    <w:rsid w:val="001006F4"/>
    <w:rsid w:val="001067AD"/>
    <w:rsid w:val="001069CA"/>
    <w:rsid w:val="00112797"/>
    <w:rsid w:val="00116143"/>
    <w:rsid w:val="001251F1"/>
    <w:rsid w:val="00126019"/>
    <w:rsid w:val="0013041A"/>
    <w:rsid w:val="00131482"/>
    <w:rsid w:val="00135590"/>
    <w:rsid w:val="0015070C"/>
    <w:rsid w:val="00155184"/>
    <w:rsid w:val="00161CD1"/>
    <w:rsid w:val="001633BA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30CD"/>
    <w:rsid w:val="001F5587"/>
    <w:rsid w:val="001F6A3B"/>
    <w:rsid w:val="001F7CA3"/>
    <w:rsid w:val="00201C74"/>
    <w:rsid w:val="0020348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80A"/>
    <w:rsid w:val="00285DE7"/>
    <w:rsid w:val="00286670"/>
    <w:rsid w:val="002904BF"/>
    <w:rsid w:val="002910FC"/>
    <w:rsid w:val="00296555"/>
    <w:rsid w:val="002A6D1F"/>
    <w:rsid w:val="002B1328"/>
    <w:rsid w:val="002B7B4B"/>
    <w:rsid w:val="002C2F9A"/>
    <w:rsid w:val="002C5A20"/>
    <w:rsid w:val="002D1603"/>
    <w:rsid w:val="002D2909"/>
    <w:rsid w:val="002E3FF2"/>
    <w:rsid w:val="002E529E"/>
    <w:rsid w:val="002F34EF"/>
    <w:rsid w:val="002F46BB"/>
    <w:rsid w:val="00315D3E"/>
    <w:rsid w:val="00320DC7"/>
    <w:rsid w:val="00326BFE"/>
    <w:rsid w:val="00330E3A"/>
    <w:rsid w:val="00332832"/>
    <w:rsid w:val="003400F1"/>
    <w:rsid w:val="003534AE"/>
    <w:rsid w:val="00377A58"/>
    <w:rsid w:val="00380D8A"/>
    <w:rsid w:val="00392470"/>
    <w:rsid w:val="00392884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68DC"/>
    <w:rsid w:val="00425E9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82627"/>
    <w:rsid w:val="0049203A"/>
    <w:rsid w:val="004A236D"/>
    <w:rsid w:val="004A2570"/>
    <w:rsid w:val="004A4891"/>
    <w:rsid w:val="004B7590"/>
    <w:rsid w:val="004E6414"/>
    <w:rsid w:val="004F2A70"/>
    <w:rsid w:val="004F655C"/>
    <w:rsid w:val="00502734"/>
    <w:rsid w:val="00505AD6"/>
    <w:rsid w:val="00510351"/>
    <w:rsid w:val="00520AD1"/>
    <w:rsid w:val="005242A1"/>
    <w:rsid w:val="005255E7"/>
    <w:rsid w:val="00532D81"/>
    <w:rsid w:val="00541897"/>
    <w:rsid w:val="005467F4"/>
    <w:rsid w:val="00552485"/>
    <w:rsid w:val="005552C2"/>
    <w:rsid w:val="00562299"/>
    <w:rsid w:val="0056429C"/>
    <w:rsid w:val="005648DC"/>
    <w:rsid w:val="005A31F3"/>
    <w:rsid w:val="005A4E83"/>
    <w:rsid w:val="005A539B"/>
    <w:rsid w:val="005B010C"/>
    <w:rsid w:val="005B5C2B"/>
    <w:rsid w:val="005B7D58"/>
    <w:rsid w:val="005D1DA8"/>
    <w:rsid w:val="005D589E"/>
    <w:rsid w:val="005E0860"/>
    <w:rsid w:val="005E6CFF"/>
    <w:rsid w:val="005F57E2"/>
    <w:rsid w:val="00603633"/>
    <w:rsid w:val="006071DC"/>
    <w:rsid w:val="00613EA1"/>
    <w:rsid w:val="00617C52"/>
    <w:rsid w:val="0062102C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54AA"/>
    <w:rsid w:val="00670DFB"/>
    <w:rsid w:val="00673DB1"/>
    <w:rsid w:val="00675E0A"/>
    <w:rsid w:val="00683C84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4D35"/>
    <w:rsid w:val="007269FB"/>
    <w:rsid w:val="00740AB2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77FF"/>
    <w:rsid w:val="009500CF"/>
    <w:rsid w:val="0095146E"/>
    <w:rsid w:val="009533D5"/>
    <w:rsid w:val="00957782"/>
    <w:rsid w:val="009627F6"/>
    <w:rsid w:val="009737FC"/>
    <w:rsid w:val="0099398F"/>
    <w:rsid w:val="00994DE9"/>
    <w:rsid w:val="00996296"/>
    <w:rsid w:val="009963BF"/>
    <w:rsid w:val="00997498"/>
    <w:rsid w:val="009C6E0E"/>
    <w:rsid w:val="009C7E88"/>
    <w:rsid w:val="009D16BE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976DB"/>
    <w:rsid w:val="00AA779E"/>
    <w:rsid w:val="00AB3688"/>
    <w:rsid w:val="00AD02CC"/>
    <w:rsid w:val="00AD348F"/>
    <w:rsid w:val="00AE35BF"/>
    <w:rsid w:val="00AF1537"/>
    <w:rsid w:val="00AF4658"/>
    <w:rsid w:val="00AF5217"/>
    <w:rsid w:val="00AF5853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F91"/>
    <w:rsid w:val="00B70A56"/>
    <w:rsid w:val="00B756A6"/>
    <w:rsid w:val="00B80FB3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7DFB"/>
    <w:rsid w:val="00CB07ED"/>
    <w:rsid w:val="00CB24AC"/>
    <w:rsid w:val="00CB3F69"/>
    <w:rsid w:val="00CB5A1A"/>
    <w:rsid w:val="00CB6CFB"/>
    <w:rsid w:val="00CC10AB"/>
    <w:rsid w:val="00CC310A"/>
    <w:rsid w:val="00CC7117"/>
    <w:rsid w:val="00CD585A"/>
    <w:rsid w:val="00CD66D0"/>
    <w:rsid w:val="00CD7877"/>
    <w:rsid w:val="00CF1678"/>
    <w:rsid w:val="00D05151"/>
    <w:rsid w:val="00D05E82"/>
    <w:rsid w:val="00D065EE"/>
    <w:rsid w:val="00D07A9D"/>
    <w:rsid w:val="00D11E14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5F02"/>
    <w:rsid w:val="00D86765"/>
    <w:rsid w:val="00D93BBD"/>
    <w:rsid w:val="00D97093"/>
    <w:rsid w:val="00DA1DB9"/>
    <w:rsid w:val="00DB1043"/>
    <w:rsid w:val="00DB36AF"/>
    <w:rsid w:val="00DB68B9"/>
    <w:rsid w:val="00DC7519"/>
    <w:rsid w:val="00DD4231"/>
    <w:rsid w:val="00DD4B49"/>
    <w:rsid w:val="00DD5C49"/>
    <w:rsid w:val="00DF5120"/>
    <w:rsid w:val="00E12277"/>
    <w:rsid w:val="00E1722B"/>
    <w:rsid w:val="00E23E9B"/>
    <w:rsid w:val="00E259E4"/>
    <w:rsid w:val="00E3068D"/>
    <w:rsid w:val="00E30859"/>
    <w:rsid w:val="00E37FD8"/>
    <w:rsid w:val="00E410F4"/>
    <w:rsid w:val="00E43AA9"/>
    <w:rsid w:val="00E62584"/>
    <w:rsid w:val="00E64888"/>
    <w:rsid w:val="00E676FC"/>
    <w:rsid w:val="00E70095"/>
    <w:rsid w:val="00E74916"/>
    <w:rsid w:val="00E84B5D"/>
    <w:rsid w:val="00E86F50"/>
    <w:rsid w:val="00E8772D"/>
    <w:rsid w:val="00EA208D"/>
    <w:rsid w:val="00EA7074"/>
    <w:rsid w:val="00EC33E2"/>
    <w:rsid w:val="00EC631D"/>
    <w:rsid w:val="00ED0156"/>
    <w:rsid w:val="00ED06B4"/>
    <w:rsid w:val="00ED07DC"/>
    <w:rsid w:val="00ED20C0"/>
    <w:rsid w:val="00ED6852"/>
    <w:rsid w:val="00EE24B1"/>
    <w:rsid w:val="00EE781C"/>
    <w:rsid w:val="00EF5F19"/>
    <w:rsid w:val="00EF7897"/>
    <w:rsid w:val="00F06534"/>
    <w:rsid w:val="00F109DA"/>
    <w:rsid w:val="00F12653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C72D6"/>
    <w:rsid w:val="00FD1E96"/>
    <w:rsid w:val="00FD67DD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3D80F15E0E4E5BE39115228CAD97FC89E660D986B8E1106DF8394745DB1B7352429E3DC3BE796A0325E46488FBB231AF4F1E6A3BF10F534V1mA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4A10543008FA3CB3D9E5B01D7784E1241FEA9865C33227A2BD39F9C754DECF52E853BDB0525CAEB145C876811C984C508FCD157C86790B4FFD14l0N3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600D2-56D4-42A8-85DC-B761A0F61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1766</TotalTime>
  <Pages>1</Pages>
  <Words>3123</Words>
  <Characters>17804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20886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79245984118</cp:lastModifiedBy>
  <cp:revision>89</cp:revision>
  <cp:lastPrinted>2022-03-14T06:05:00Z</cp:lastPrinted>
  <dcterms:created xsi:type="dcterms:W3CDTF">2021-12-29T06:35:00Z</dcterms:created>
  <dcterms:modified xsi:type="dcterms:W3CDTF">2022-03-16T03:02:00Z</dcterms:modified>
</cp:coreProperties>
</file>