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D57717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седьмая</w:t>
      </w:r>
      <w:r w:rsidR="00F67250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A36D6D"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="00A36D6D"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D57717">
        <w:rPr>
          <w:rFonts w:ascii="Times New Roman" w:hAnsi="Times New Roman" w:cs="Times New Roman"/>
          <w:sz w:val="24"/>
          <w:szCs w:val="24"/>
        </w:rPr>
        <w:t>23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D57717">
        <w:rPr>
          <w:rFonts w:ascii="Times New Roman" w:hAnsi="Times New Roman" w:cs="Times New Roman"/>
          <w:sz w:val="24"/>
          <w:szCs w:val="24"/>
        </w:rPr>
        <w:t>апреля</w:t>
      </w:r>
      <w:r w:rsidRPr="007D4718">
        <w:rPr>
          <w:rFonts w:ascii="Times New Roman" w:hAnsi="Times New Roman" w:cs="Times New Roman"/>
          <w:sz w:val="24"/>
          <w:szCs w:val="24"/>
        </w:rPr>
        <w:t xml:space="preserve"> 202</w:t>
      </w:r>
      <w:r w:rsidR="001437D4">
        <w:rPr>
          <w:rFonts w:ascii="Times New Roman" w:hAnsi="Times New Roman" w:cs="Times New Roman"/>
          <w:sz w:val="24"/>
          <w:szCs w:val="24"/>
        </w:rPr>
        <w:t>5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D57717">
        <w:rPr>
          <w:rFonts w:ascii="Times New Roman" w:hAnsi="Times New Roman" w:cs="Times New Roman"/>
          <w:spacing w:val="50"/>
          <w:w w:val="80"/>
          <w:sz w:val="32"/>
          <w:szCs w:val="32"/>
        </w:rPr>
        <w:t>7</w:t>
      </w:r>
      <w:r w:rsidR="00713EC5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D578C9">
        <w:rPr>
          <w:rFonts w:ascii="Times New Roman" w:hAnsi="Times New Roman" w:cs="Times New Roman"/>
          <w:spacing w:val="50"/>
          <w:w w:val="80"/>
          <w:sz w:val="32"/>
          <w:szCs w:val="32"/>
        </w:rPr>
        <w:t>7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6F1AA0" w:rsidRDefault="006F1AA0" w:rsidP="006F1AA0">
      <w:pPr>
        <w:pStyle w:val="2f3"/>
        <w:rPr>
          <w:b/>
          <w:snapToGrid/>
          <w:sz w:val="24"/>
          <w:szCs w:val="24"/>
        </w:rPr>
      </w:pPr>
    </w:p>
    <w:p w:rsidR="00D578C9" w:rsidRDefault="00D578C9" w:rsidP="00D578C9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D578C9">
        <w:rPr>
          <w:b/>
          <w:snapToGrid/>
          <w:sz w:val="24"/>
          <w:szCs w:val="24"/>
        </w:rPr>
        <w:t xml:space="preserve">Об утверждении структуры </w:t>
      </w:r>
    </w:p>
    <w:p w:rsidR="00D57717" w:rsidRDefault="00D578C9" w:rsidP="00D578C9">
      <w:pPr>
        <w:pStyle w:val="2f3"/>
        <w:tabs>
          <w:tab w:val="left" w:pos="567"/>
        </w:tabs>
        <w:jc w:val="both"/>
        <w:rPr>
          <w:b/>
          <w:snapToGrid/>
          <w:sz w:val="24"/>
          <w:szCs w:val="24"/>
        </w:rPr>
      </w:pPr>
      <w:r w:rsidRPr="00D578C9">
        <w:rPr>
          <w:b/>
          <w:snapToGrid/>
          <w:sz w:val="24"/>
          <w:szCs w:val="24"/>
        </w:rPr>
        <w:t>Контрольно-счетной палаты ГО «</w:t>
      </w:r>
      <w:proofErr w:type="spellStart"/>
      <w:r w:rsidRPr="00D578C9">
        <w:rPr>
          <w:b/>
          <w:snapToGrid/>
          <w:sz w:val="24"/>
          <w:szCs w:val="24"/>
        </w:rPr>
        <w:t>Жатай</w:t>
      </w:r>
      <w:proofErr w:type="spellEnd"/>
      <w:r w:rsidRPr="00D578C9">
        <w:rPr>
          <w:b/>
          <w:snapToGrid/>
          <w:sz w:val="24"/>
          <w:szCs w:val="24"/>
        </w:rPr>
        <w:t>»</w:t>
      </w:r>
    </w:p>
    <w:p w:rsidR="00D578C9" w:rsidRDefault="00D578C9" w:rsidP="00D57717">
      <w:pPr>
        <w:pStyle w:val="2f3"/>
        <w:tabs>
          <w:tab w:val="left" w:pos="567"/>
        </w:tabs>
        <w:ind w:firstLine="567"/>
        <w:jc w:val="both"/>
        <w:rPr>
          <w:b/>
          <w:snapToGrid/>
          <w:sz w:val="24"/>
          <w:szCs w:val="24"/>
        </w:rPr>
      </w:pPr>
    </w:p>
    <w:p w:rsidR="00EE54FA" w:rsidRPr="00EE54FA" w:rsidRDefault="00D578C9" w:rsidP="00D57717">
      <w:pPr>
        <w:pStyle w:val="2f3"/>
        <w:tabs>
          <w:tab w:val="left" w:pos="567"/>
        </w:tabs>
        <w:ind w:firstLine="567"/>
        <w:jc w:val="both"/>
        <w:rPr>
          <w:sz w:val="24"/>
          <w:szCs w:val="24"/>
        </w:rPr>
      </w:pPr>
      <w:r w:rsidRPr="00D578C9">
        <w:rPr>
          <w:sz w:val="24"/>
          <w:szCs w:val="24"/>
        </w:rPr>
        <w:t>Заслушав информацию Председателя Контрольно-счетной палаты Городского округа «</w:t>
      </w:r>
      <w:proofErr w:type="spellStart"/>
      <w:r w:rsidRPr="00D578C9">
        <w:rPr>
          <w:sz w:val="24"/>
          <w:szCs w:val="24"/>
        </w:rPr>
        <w:t>Жатай</w:t>
      </w:r>
      <w:proofErr w:type="spellEnd"/>
      <w:r w:rsidRPr="00D578C9">
        <w:rPr>
          <w:sz w:val="24"/>
          <w:szCs w:val="24"/>
        </w:rPr>
        <w:t xml:space="preserve">» </w:t>
      </w:r>
      <w:proofErr w:type="spellStart"/>
      <w:r w:rsidRPr="00D578C9">
        <w:rPr>
          <w:sz w:val="24"/>
          <w:szCs w:val="24"/>
        </w:rPr>
        <w:t>Ротермель</w:t>
      </w:r>
      <w:proofErr w:type="spellEnd"/>
      <w:r w:rsidRPr="00D578C9">
        <w:rPr>
          <w:sz w:val="24"/>
          <w:szCs w:val="24"/>
        </w:rPr>
        <w:t xml:space="preserve"> Н.В., на основании Закона Республики Саха (Якутия) от 26 декабря 2007 года 535-З №1073-III «О Реестре муниципальных должностей и должностей муниципальной службы в Республике Саха (Якутия) и соотношении должностей муниципальной службы и должностей государственной гражданской службы Республики Саха (Якутия)» (с изменениями) и Постановления Правительства Республики Саха (Якутия) от 23 декабря 2023 г ода № 629 «О численности работников органов местного самоуправления Республики Саха (Якутия), применяемой для определения нормативов формирования расходов на содержание органов местного самоуправления» (с изменениями от 14.01.2025 года №4)</w:t>
      </w:r>
      <w:r w:rsidR="00EE54FA" w:rsidRPr="00D578C9">
        <w:rPr>
          <w:sz w:val="24"/>
          <w:szCs w:val="24"/>
        </w:rPr>
        <w:t>,</w:t>
      </w:r>
      <w:r w:rsidR="00EE54FA" w:rsidRPr="00EE54FA">
        <w:rPr>
          <w:sz w:val="24"/>
          <w:szCs w:val="24"/>
        </w:rPr>
        <w:t xml:space="preserve"> Окружной Совет</w:t>
      </w:r>
      <w:r w:rsidR="00B57BF4">
        <w:rPr>
          <w:sz w:val="24"/>
          <w:szCs w:val="24"/>
        </w:rPr>
        <w:t xml:space="preserve"> депутатов</w:t>
      </w:r>
      <w:r w:rsidR="00EE54FA" w:rsidRPr="00EE54FA">
        <w:rPr>
          <w:sz w:val="24"/>
          <w:szCs w:val="24"/>
        </w:rPr>
        <w:t xml:space="preserve"> ГО «</w:t>
      </w:r>
      <w:proofErr w:type="spellStart"/>
      <w:r w:rsidR="00EE54FA" w:rsidRPr="00EE54FA">
        <w:rPr>
          <w:sz w:val="24"/>
          <w:szCs w:val="24"/>
        </w:rPr>
        <w:t>Жатай</w:t>
      </w:r>
      <w:proofErr w:type="spellEnd"/>
      <w:r w:rsidR="00EE54FA" w:rsidRPr="00EE54FA">
        <w:rPr>
          <w:sz w:val="24"/>
          <w:szCs w:val="24"/>
        </w:rPr>
        <w:t>»:</w:t>
      </w:r>
    </w:p>
    <w:p w:rsidR="00EE54FA" w:rsidRPr="00EE54FA" w:rsidRDefault="00EE54FA" w:rsidP="00EE54FA">
      <w:pPr>
        <w:pStyle w:val="2f3"/>
        <w:rPr>
          <w:sz w:val="24"/>
          <w:szCs w:val="24"/>
        </w:rPr>
      </w:pPr>
    </w:p>
    <w:p w:rsidR="00EE54FA" w:rsidRPr="00EE54FA" w:rsidRDefault="00EE54FA" w:rsidP="00EE54FA">
      <w:pPr>
        <w:pStyle w:val="2f3"/>
        <w:jc w:val="center"/>
        <w:rPr>
          <w:b/>
          <w:sz w:val="24"/>
          <w:szCs w:val="24"/>
        </w:rPr>
      </w:pPr>
      <w:r w:rsidRPr="00EE54FA">
        <w:rPr>
          <w:b/>
          <w:sz w:val="24"/>
          <w:szCs w:val="24"/>
        </w:rPr>
        <w:t>РЕШИЛ:</w:t>
      </w:r>
    </w:p>
    <w:p w:rsidR="00EE54FA" w:rsidRPr="00EE54FA" w:rsidRDefault="00EE54FA" w:rsidP="00EE54FA">
      <w:pPr>
        <w:pStyle w:val="2f3"/>
        <w:rPr>
          <w:sz w:val="24"/>
          <w:szCs w:val="24"/>
        </w:rPr>
      </w:pPr>
    </w:p>
    <w:p w:rsidR="00D578C9" w:rsidRPr="00D578C9" w:rsidRDefault="00D57717" w:rsidP="00D578C9">
      <w:pPr>
        <w:pStyle w:val="24"/>
        <w:tabs>
          <w:tab w:val="left" w:pos="851"/>
        </w:tabs>
        <w:spacing w:after="0" w:line="240" w:lineRule="auto"/>
        <w:ind w:firstLine="567"/>
        <w:jc w:val="both"/>
        <w:rPr>
          <w:snapToGrid w:val="0"/>
        </w:rPr>
      </w:pPr>
      <w:r w:rsidRPr="00D57717">
        <w:rPr>
          <w:snapToGrid w:val="0"/>
        </w:rPr>
        <w:t>1.</w:t>
      </w:r>
      <w:r w:rsidRPr="00D57717">
        <w:rPr>
          <w:snapToGrid w:val="0"/>
        </w:rPr>
        <w:tab/>
      </w:r>
      <w:r w:rsidR="00D578C9" w:rsidRPr="00D578C9">
        <w:rPr>
          <w:snapToGrid w:val="0"/>
        </w:rPr>
        <w:t>Утвердить структуру Контрольно-счетной палаты Городского округа «</w:t>
      </w:r>
      <w:proofErr w:type="spellStart"/>
      <w:r w:rsidR="00D578C9" w:rsidRPr="00D578C9">
        <w:rPr>
          <w:snapToGrid w:val="0"/>
        </w:rPr>
        <w:t>Жатай</w:t>
      </w:r>
      <w:proofErr w:type="spellEnd"/>
      <w:r w:rsidR="00D578C9" w:rsidRPr="00D578C9">
        <w:rPr>
          <w:snapToGrid w:val="0"/>
        </w:rPr>
        <w:t>», согласно приложения к настоящему решению.</w:t>
      </w:r>
    </w:p>
    <w:p w:rsidR="00D578C9" w:rsidRPr="00D578C9" w:rsidRDefault="00D578C9" w:rsidP="00D578C9">
      <w:pPr>
        <w:pStyle w:val="24"/>
        <w:spacing w:after="0" w:line="240" w:lineRule="auto"/>
        <w:ind w:firstLine="567"/>
        <w:jc w:val="both"/>
        <w:rPr>
          <w:snapToGrid w:val="0"/>
        </w:rPr>
      </w:pPr>
      <w:r w:rsidRPr="00D578C9">
        <w:rPr>
          <w:snapToGrid w:val="0"/>
        </w:rPr>
        <w:t>2. Контроль над исполнением настоящего решения возложить на постоянную комиссию Окружного Совета депутатов городского округа «</w:t>
      </w:r>
      <w:proofErr w:type="spellStart"/>
      <w:r w:rsidRPr="00D578C9">
        <w:rPr>
          <w:snapToGrid w:val="0"/>
        </w:rPr>
        <w:t>Жатай</w:t>
      </w:r>
      <w:proofErr w:type="spellEnd"/>
      <w:r w:rsidRPr="00D578C9">
        <w:rPr>
          <w:snapToGrid w:val="0"/>
        </w:rPr>
        <w:t>» по законности, правопорядку, экологии, развитию местного самоуправления (П.С. Хабаров).</w:t>
      </w:r>
    </w:p>
    <w:p w:rsidR="006F1AA0" w:rsidRDefault="00D578C9" w:rsidP="00D578C9">
      <w:pPr>
        <w:pStyle w:val="24"/>
        <w:spacing w:after="0" w:line="240" w:lineRule="auto"/>
        <w:ind w:firstLine="567"/>
        <w:jc w:val="both"/>
      </w:pPr>
      <w:r w:rsidRPr="00D578C9">
        <w:rPr>
          <w:snapToGrid w:val="0"/>
        </w:rPr>
        <w:t>3. Настоящее решение вступает в силу с 01 июня 2025 года.</w:t>
      </w:r>
    </w:p>
    <w:p w:rsidR="006F1AA0" w:rsidRDefault="006F1AA0" w:rsidP="003B2D9A">
      <w:pPr>
        <w:pStyle w:val="24"/>
        <w:spacing w:after="0" w:line="240" w:lineRule="auto"/>
        <w:jc w:val="both"/>
      </w:pPr>
    </w:p>
    <w:p w:rsidR="003B2D9A" w:rsidRDefault="003B2D9A" w:rsidP="003B2D9A">
      <w:pPr>
        <w:pStyle w:val="24"/>
        <w:spacing w:after="0" w:line="240" w:lineRule="auto"/>
        <w:jc w:val="both"/>
      </w:pPr>
      <w:r>
        <w:t xml:space="preserve">  </w:t>
      </w:r>
      <w:r w:rsidRPr="00F03343">
        <w:t xml:space="preserve">Председатель Окружного                                 </w:t>
      </w:r>
      <w:r>
        <w:t xml:space="preserve">                                 </w:t>
      </w:r>
      <w:r w:rsidRPr="00F03343">
        <w:t xml:space="preserve"> Глава Городского округа «</w:t>
      </w:r>
      <w:proofErr w:type="spellStart"/>
      <w:r w:rsidRPr="00F03343">
        <w:t>Жатай</w:t>
      </w:r>
      <w:proofErr w:type="spellEnd"/>
      <w:r w:rsidRPr="00F03343">
        <w:t>»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  <w:r w:rsidRPr="00F03343">
        <w:t xml:space="preserve">Совета </w:t>
      </w:r>
      <w:r w:rsidR="00B57BF4">
        <w:t>депутатов ГО</w:t>
      </w:r>
      <w:r w:rsidRPr="00F03343">
        <w:t xml:space="preserve"> «</w:t>
      </w:r>
      <w:proofErr w:type="spellStart"/>
      <w:r w:rsidRPr="00F03343">
        <w:t>Жатай</w:t>
      </w:r>
      <w:proofErr w:type="spellEnd"/>
      <w:r w:rsidRPr="00F03343">
        <w:t xml:space="preserve">»                       </w:t>
      </w:r>
    </w:p>
    <w:p w:rsidR="003B2D9A" w:rsidRPr="00F03343" w:rsidRDefault="003B2D9A" w:rsidP="003B2D9A">
      <w:pPr>
        <w:pStyle w:val="24"/>
        <w:spacing w:after="0" w:line="240" w:lineRule="auto"/>
        <w:jc w:val="both"/>
      </w:pPr>
    </w:p>
    <w:p w:rsidR="006F1AA0" w:rsidRDefault="003B2D9A" w:rsidP="00D57717">
      <w:pPr>
        <w:pStyle w:val="24"/>
        <w:spacing w:after="0" w:line="240" w:lineRule="auto"/>
        <w:jc w:val="both"/>
      </w:pPr>
      <w:r w:rsidRPr="00F03343">
        <w:t xml:space="preserve">    _________________ </w:t>
      </w:r>
      <w:r>
        <w:t>Лавров И.С.</w:t>
      </w:r>
      <w:r w:rsidRPr="00F03343">
        <w:t xml:space="preserve">                       </w:t>
      </w:r>
      <w:r>
        <w:t xml:space="preserve">                                 </w:t>
      </w:r>
      <w:r w:rsidRPr="00F03343">
        <w:t xml:space="preserve"> ________________ Исаева Е.Н.</w:t>
      </w: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D578C9" w:rsidRDefault="00D578C9" w:rsidP="00D57717">
      <w:pPr>
        <w:pStyle w:val="24"/>
        <w:spacing w:after="0" w:line="240" w:lineRule="auto"/>
        <w:jc w:val="both"/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Look w:val="04A0" w:firstRow="1" w:lastRow="0" w:firstColumn="1" w:lastColumn="0" w:noHBand="0" w:noVBand="1"/>
      </w:tblPr>
      <w:tblGrid>
        <w:gridCol w:w="567"/>
        <w:gridCol w:w="393"/>
        <w:gridCol w:w="5844"/>
        <w:gridCol w:w="567"/>
        <w:gridCol w:w="2694"/>
        <w:gridCol w:w="283"/>
      </w:tblGrid>
      <w:tr w:rsidR="00D578C9" w:rsidRPr="00D578C9" w:rsidTr="00D578C9">
        <w:trPr>
          <w:trHeight w:val="37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</w:t>
            </w:r>
          </w:p>
        </w:tc>
      </w:tr>
      <w:tr w:rsidR="00D578C9" w:rsidRPr="00D578C9" w:rsidTr="00D578C9">
        <w:trPr>
          <w:trHeight w:val="37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решению Окружного Совета депутатов ГО "</w:t>
            </w:r>
            <w:proofErr w:type="spellStart"/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D578C9" w:rsidRPr="00D578C9" w:rsidTr="00D578C9">
        <w:trPr>
          <w:trHeight w:val="37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Default="00D578C9" w:rsidP="00D57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 23 апреля 2025 года </w:t>
            </w:r>
          </w:p>
          <w:p w:rsidR="00D578C9" w:rsidRPr="00D578C9" w:rsidRDefault="00D578C9" w:rsidP="00D57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7-7</w:t>
            </w:r>
            <w:bookmarkStart w:id="0" w:name="_GoBack"/>
            <w:bookmarkEnd w:id="0"/>
          </w:p>
        </w:tc>
      </w:tr>
      <w:tr w:rsidR="00D578C9" w:rsidRPr="00D578C9" w:rsidTr="00D578C9">
        <w:trPr>
          <w:trHeight w:val="37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578C9" w:rsidRPr="00D578C9" w:rsidTr="00D578C9">
        <w:trPr>
          <w:trHeight w:val="37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578C9" w:rsidRPr="00D578C9" w:rsidTr="00D578C9">
        <w:trPr>
          <w:trHeight w:val="37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578C9" w:rsidRPr="00D578C9" w:rsidTr="00D578C9">
        <w:trPr>
          <w:trHeight w:val="37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578C9" w:rsidRPr="00D578C9" w:rsidTr="00D578C9">
        <w:trPr>
          <w:trHeight w:val="375"/>
        </w:trPr>
        <w:tc>
          <w:tcPr>
            <w:tcW w:w="103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Структура Контрольно-счетной палаты Городского округа "</w:t>
            </w:r>
            <w:proofErr w:type="spellStart"/>
            <w:r w:rsidRPr="00D57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D57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D578C9" w:rsidRPr="00D578C9" w:rsidTr="00D578C9">
        <w:trPr>
          <w:trHeight w:val="37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78C9" w:rsidRPr="00D578C9" w:rsidTr="00D578C9">
        <w:trPr>
          <w:gridAfter w:val="1"/>
          <w:wAfter w:w="283" w:type="dxa"/>
          <w:trHeight w:val="7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муниципальных должностей и должностей муниципальной службы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ставок</w:t>
            </w:r>
          </w:p>
        </w:tc>
      </w:tr>
      <w:tr w:rsidR="00D578C9" w:rsidRPr="00D578C9" w:rsidTr="00D578C9">
        <w:trPr>
          <w:gridAfter w:val="1"/>
          <w:wAfter w:w="283" w:type="dxa"/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I.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Муниципальные должности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578C9" w:rsidRPr="00D578C9" w:rsidTr="00D578C9">
        <w:trPr>
          <w:gridAfter w:val="1"/>
          <w:wAfter w:w="283" w:type="dxa"/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Председатель Контрольно-счетной палаты ГО "</w:t>
            </w:r>
            <w:proofErr w:type="spellStart"/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Жатай</w:t>
            </w:r>
            <w:proofErr w:type="spellEnd"/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578C9" w:rsidRPr="00D578C9" w:rsidTr="00D578C9">
        <w:trPr>
          <w:gridAfter w:val="1"/>
          <w:wAfter w:w="283" w:type="dxa"/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II.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Должности муниципальной службы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578C9" w:rsidRPr="00D578C9" w:rsidTr="00D578C9">
        <w:trPr>
          <w:gridAfter w:val="1"/>
          <w:wAfter w:w="283" w:type="dxa"/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Ведущая должность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578C9" w:rsidRPr="00D578C9" w:rsidTr="00D578C9">
        <w:trPr>
          <w:gridAfter w:val="1"/>
          <w:wAfter w:w="283" w:type="dxa"/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Главный инспектор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578C9" w:rsidRPr="00D578C9" w:rsidTr="00D578C9">
        <w:trPr>
          <w:gridAfter w:val="1"/>
          <w:wAfter w:w="283" w:type="dxa"/>
          <w:trHeight w:val="3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78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D578C9" w:rsidRPr="00D578C9" w:rsidTr="00D578C9">
        <w:trPr>
          <w:gridAfter w:val="1"/>
          <w:wAfter w:w="283" w:type="dxa"/>
          <w:trHeight w:val="37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78C9" w:rsidRPr="00D578C9" w:rsidTr="00D578C9">
        <w:trPr>
          <w:trHeight w:val="375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8C9" w:rsidRPr="00D578C9" w:rsidRDefault="00D578C9" w:rsidP="00D57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F1AA0" w:rsidRDefault="006F1AA0" w:rsidP="00574504">
      <w:pPr>
        <w:pStyle w:val="afff"/>
        <w:shd w:val="clear" w:color="auto" w:fill="FFFFFF"/>
        <w:spacing w:before="0" w:beforeAutospacing="0"/>
        <w:jc w:val="right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6F1AA0" w:rsidRDefault="006F1AA0" w:rsidP="00D57717">
      <w:pPr>
        <w:pStyle w:val="afff"/>
        <w:shd w:val="clear" w:color="auto" w:fill="FFFFFF"/>
        <w:spacing w:before="0" w:beforeAutospacing="0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6F1AA0" w:rsidSect="006F1AA0">
      <w:footerReference w:type="default" r:id="rId9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546" w:rsidRDefault="00D57546">
      <w:pPr>
        <w:spacing w:after="0" w:line="240" w:lineRule="auto"/>
      </w:pPr>
      <w:r>
        <w:separator/>
      </w:r>
    </w:p>
  </w:endnote>
  <w:endnote w:type="continuationSeparator" w:id="0">
    <w:p w:rsidR="00D57546" w:rsidRDefault="00D57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86D" w:rsidRDefault="00F818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546" w:rsidRDefault="00D57546">
      <w:pPr>
        <w:spacing w:after="0" w:line="240" w:lineRule="auto"/>
      </w:pPr>
      <w:r>
        <w:separator/>
      </w:r>
    </w:p>
  </w:footnote>
  <w:footnote w:type="continuationSeparator" w:id="0">
    <w:p w:rsidR="00D57546" w:rsidRDefault="00D575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5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6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7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9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0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1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2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3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16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num w:numId="1">
    <w:abstractNumId w:val="2"/>
  </w:num>
  <w:num w:numId="2">
    <w:abstractNumId w:val="14"/>
  </w:num>
  <w:num w:numId="3">
    <w:abstractNumId w:val="11"/>
  </w:num>
  <w:num w:numId="4">
    <w:abstractNumId w:val="3"/>
  </w:num>
  <w:num w:numId="5">
    <w:abstractNumId w:val="5"/>
  </w:num>
  <w:num w:numId="6">
    <w:abstractNumId w:val="15"/>
  </w:num>
  <w:num w:numId="7">
    <w:abstractNumId w:val="12"/>
  </w:num>
  <w:num w:numId="8">
    <w:abstractNumId w:val="10"/>
  </w:num>
  <w:num w:numId="9">
    <w:abstractNumId w:val="8"/>
  </w:num>
  <w:num w:numId="10">
    <w:abstractNumId w:val="4"/>
  </w:num>
  <w:num w:numId="11">
    <w:abstractNumId w:val="6"/>
  </w:num>
  <w:num w:numId="12">
    <w:abstractNumId w:val="16"/>
  </w:num>
  <w:num w:numId="13">
    <w:abstractNumId w:val="9"/>
  </w:num>
  <w:num w:numId="14">
    <w:abstractNumId w:val="1"/>
  </w:num>
  <w:num w:numId="15">
    <w:abstractNumId w:val="13"/>
  </w:num>
  <w:num w:numId="16">
    <w:abstractNumId w:val="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17029"/>
    <w:rsid w:val="000229A3"/>
    <w:rsid w:val="00030DD7"/>
    <w:rsid w:val="00040257"/>
    <w:rsid w:val="00060458"/>
    <w:rsid w:val="00063725"/>
    <w:rsid w:val="00063E7B"/>
    <w:rsid w:val="00091788"/>
    <w:rsid w:val="00092171"/>
    <w:rsid w:val="00096638"/>
    <w:rsid w:val="000A155A"/>
    <w:rsid w:val="000A49AC"/>
    <w:rsid w:val="000B4975"/>
    <w:rsid w:val="000D10EF"/>
    <w:rsid w:val="000D386D"/>
    <w:rsid w:val="000E184A"/>
    <w:rsid w:val="000E62D9"/>
    <w:rsid w:val="000F4692"/>
    <w:rsid w:val="000F5C48"/>
    <w:rsid w:val="00101454"/>
    <w:rsid w:val="00104D21"/>
    <w:rsid w:val="00114F73"/>
    <w:rsid w:val="00131A5C"/>
    <w:rsid w:val="0013656E"/>
    <w:rsid w:val="00143071"/>
    <w:rsid w:val="001437D4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11285"/>
    <w:rsid w:val="00321B33"/>
    <w:rsid w:val="003272E3"/>
    <w:rsid w:val="0036230A"/>
    <w:rsid w:val="0037316C"/>
    <w:rsid w:val="003844D6"/>
    <w:rsid w:val="003A684F"/>
    <w:rsid w:val="003B2D9A"/>
    <w:rsid w:val="003C77A8"/>
    <w:rsid w:val="003D52AC"/>
    <w:rsid w:val="003E44D8"/>
    <w:rsid w:val="00404FEE"/>
    <w:rsid w:val="00430D59"/>
    <w:rsid w:val="0043231F"/>
    <w:rsid w:val="0044116D"/>
    <w:rsid w:val="00441AE0"/>
    <w:rsid w:val="00453DDD"/>
    <w:rsid w:val="00470286"/>
    <w:rsid w:val="00470865"/>
    <w:rsid w:val="0047338F"/>
    <w:rsid w:val="00482E9D"/>
    <w:rsid w:val="00485057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4504"/>
    <w:rsid w:val="00577920"/>
    <w:rsid w:val="00582ECA"/>
    <w:rsid w:val="00596B65"/>
    <w:rsid w:val="005971A8"/>
    <w:rsid w:val="005A4BE9"/>
    <w:rsid w:val="005C0C08"/>
    <w:rsid w:val="005D1AC4"/>
    <w:rsid w:val="005D411A"/>
    <w:rsid w:val="005E64C8"/>
    <w:rsid w:val="00602CB2"/>
    <w:rsid w:val="00610838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0AAE"/>
    <w:rsid w:val="006D6C38"/>
    <w:rsid w:val="006F0DB0"/>
    <w:rsid w:val="006F1AA0"/>
    <w:rsid w:val="00713EC5"/>
    <w:rsid w:val="00716287"/>
    <w:rsid w:val="007329C8"/>
    <w:rsid w:val="007601FE"/>
    <w:rsid w:val="00761A87"/>
    <w:rsid w:val="00777D04"/>
    <w:rsid w:val="00792A22"/>
    <w:rsid w:val="007A4547"/>
    <w:rsid w:val="007A5592"/>
    <w:rsid w:val="007B61AB"/>
    <w:rsid w:val="007B74B1"/>
    <w:rsid w:val="007C778F"/>
    <w:rsid w:val="007E1E72"/>
    <w:rsid w:val="007E76FA"/>
    <w:rsid w:val="007F4ECE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8D11CF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61691"/>
    <w:rsid w:val="00975623"/>
    <w:rsid w:val="00976DFD"/>
    <w:rsid w:val="009824C4"/>
    <w:rsid w:val="009855DA"/>
    <w:rsid w:val="00992546"/>
    <w:rsid w:val="009B0983"/>
    <w:rsid w:val="009B1ADC"/>
    <w:rsid w:val="009B50FF"/>
    <w:rsid w:val="009F1A0D"/>
    <w:rsid w:val="009F6D1E"/>
    <w:rsid w:val="00A24159"/>
    <w:rsid w:val="00A304ED"/>
    <w:rsid w:val="00A36D6D"/>
    <w:rsid w:val="00A37163"/>
    <w:rsid w:val="00A4070A"/>
    <w:rsid w:val="00A62224"/>
    <w:rsid w:val="00A90178"/>
    <w:rsid w:val="00A90EA7"/>
    <w:rsid w:val="00AB3ED6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52B53"/>
    <w:rsid w:val="00B563E1"/>
    <w:rsid w:val="00B57BF4"/>
    <w:rsid w:val="00B65622"/>
    <w:rsid w:val="00B8164B"/>
    <w:rsid w:val="00BB3CD6"/>
    <w:rsid w:val="00BC1A4E"/>
    <w:rsid w:val="00BD61C0"/>
    <w:rsid w:val="00BE599F"/>
    <w:rsid w:val="00BF5111"/>
    <w:rsid w:val="00C10865"/>
    <w:rsid w:val="00C20E76"/>
    <w:rsid w:val="00C349AD"/>
    <w:rsid w:val="00C516A3"/>
    <w:rsid w:val="00C54AAE"/>
    <w:rsid w:val="00C56F3E"/>
    <w:rsid w:val="00C71205"/>
    <w:rsid w:val="00C7163A"/>
    <w:rsid w:val="00CA1E0F"/>
    <w:rsid w:val="00CB5B00"/>
    <w:rsid w:val="00CD3712"/>
    <w:rsid w:val="00CE1C96"/>
    <w:rsid w:val="00CE590B"/>
    <w:rsid w:val="00CF6E08"/>
    <w:rsid w:val="00D009A8"/>
    <w:rsid w:val="00D1098F"/>
    <w:rsid w:val="00D134D2"/>
    <w:rsid w:val="00D204D9"/>
    <w:rsid w:val="00D20B24"/>
    <w:rsid w:val="00D31D1A"/>
    <w:rsid w:val="00D41319"/>
    <w:rsid w:val="00D4745E"/>
    <w:rsid w:val="00D47A73"/>
    <w:rsid w:val="00D51BE7"/>
    <w:rsid w:val="00D52D46"/>
    <w:rsid w:val="00D57302"/>
    <w:rsid w:val="00D57546"/>
    <w:rsid w:val="00D57717"/>
    <w:rsid w:val="00D578C9"/>
    <w:rsid w:val="00D9775E"/>
    <w:rsid w:val="00DD0E9C"/>
    <w:rsid w:val="00DF3B2B"/>
    <w:rsid w:val="00E0059E"/>
    <w:rsid w:val="00E038B6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4768"/>
    <w:rsid w:val="00E56657"/>
    <w:rsid w:val="00E8040A"/>
    <w:rsid w:val="00E93598"/>
    <w:rsid w:val="00EA16E4"/>
    <w:rsid w:val="00EB3BCF"/>
    <w:rsid w:val="00EC2E08"/>
    <w:rsid w:val="00ED4569"/>
    <w:rsid w:val="00EE54FA"/>
    <w:rsid w:val="00F03A24"/>
    <w:rsid w:val="00F139AB"/>
    <w:rsid w:val="00F23BF3"/>
    <w:rsid w:val="00F3099A"/>
    <w:rsid w:val="00F46266"/>
    <w:rsid w:val="00F63EC9"/>
    <w:rsid w:val="00F66562"/>
    <w:rsid w:val="00F67250"/>
    <w:rsid w:val="00F73FB5"/>
    <w:rsid w:val="00F75439"/>
    <w:rsid w:val="00F75CDE"/>
    <w:rsid w:val="00F80BA1"/>
    <w:rsid w:val="00F8186D"/>
    <w:rsid w:val="00F84583"/>
    <w:rsid w:val="00F975B2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EFA446"/>
  <w15:docId w15:val="{44B506E1-E39B-436D-86D5-79E199CE5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link w:val="ConsPlusNormal1"/>
    <w:qFormat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3B2D9A"/>
    <w:rPr>
      <w:rFonts w:ascii="Arial" w:eastAsia="Times New Roman" w:hAnsi="Arial" w:cs="Arial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rsid w:val="00EE54FA"/>
  </w:style>
  <w:style w:type="paragraph" w:customStyle="1" w:styleId="afffffb">
    <w:basedOn w:val="a1"/>
    <w:next w:val="af1"/>
    <w:qFormat/>
    <w:rsid w:val="00EE54FA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3e">
    <w:name w:val="Обычный3"/>
    <w:rsid w:val="00EE54F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EE5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EE5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EE5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EE54F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97C36-3261-4DF4-88CB-7CD77B564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2025-03-11T00:11:00Z</cp:lastPrinted>
  <dcterms:created xsi:type="dcterms:W3CDTF">2025-04-17T03:13:00Z</dcterms:created>
  <dcterms:modified xsi:type="dcterms:W3CDTF">2025-04-17T03:13:00Z</dcterms:modified>
</cp:coreProperties>
</file>