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E7" w:rsidRPr="00FC2520" w:rsidRDefault="007842E7" w:rsidP="007842E7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0288" behindDoc="0" locked="0" layoutInCell="1" allowOverlap="1" wp14:anchorId="22886E44" wp14:editId="66FADCF3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7842E7" w:rsidRPr="00FC2520" w:rsidRDefault="007842E7" w:rsidP="007842E7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7842E7" w:rsidRPr="00FC2520" w:rsidRDefault="007842E7" w:rsidP="007842E7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7842E7" w:rsidRPr="00FC2520" w:rsidRDefault="007842E7" w:rsidP="007842E7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 wp14:anchorId="40FB4399" wp14:editId="025D1EF3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884DF5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одиннадцатая 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</w:p>
    <w:p w:rsidR="007842E7" w:rsidRPr="00FC2520" w:rsidRDefault="007842E7" w:rsidP="007842E7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</w:rPr>
        <w:tab/>
      </w:r>
    </w:p>
    <w:p w:rsidR="007842E7" w:rsidRPr="006C72AB" w:rsidRDefault="007842E7" w:rsidP="007842E7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6C72AB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22</w:t>
      </w:r>
      <w:r w:rsidRPr="006C72A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октября </w:t>
      </w:r>
      <w:r w:rsidRPr="006C72AB">
        <w:rPr>
          <w:rFonts w:ascii="Times New Roman" w:hAnsi="Times New Roman" w:cs="Times New Roman"/>
        </w:rPr>
        <w:t>2025 г.</w:t>
      </w:r>
    </w:p>
    <w:p w:rsidR="007842E7" w:rsidRPr="00FC2520" w:rsidRDefault="007842E7" w:rsidP="007842E7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884DF5">
        <w:rPr>
          <w:rFonts w:ascii="Times New Roman" w:hAnsi="Times New Roman" w:cs="Times New Roman"/>
          <w:spacing w:val="50"/>
          <w:w w:val="80"/>
          <w:sz w:val="32"/>
          <w:szCs w:val="32"/>
        </w:rPr>
        <w:t>11-3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7842E7" w:rsidRPr="007842E7" w:rsidRDefault="007842E7" w:rsidP="00784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О внесении изменений в «</w:t>
      </w:r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Положени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е</w:t>
      </w:r>
    </w:p>
    <w:p w:rsidR="007842E7" w:rsidRPr="007842E7" w:rsidRDefault="007842E7" w:rsidP="00784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«О гарантиях и компенсациях</w:t>
      </w:r>
    </w:p>
    <w:p w:rsidR="007842E7" w:rsidRPr="007842E7" w:rsidRDefault="007842E7" w:rsidP="00784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для лиц, работающих в учреждениях, </w:t>
      </w:r>
    </w:p>
    <w:p w:rsidR="007842E7" w:rsidRPr="007842E7" w:rsidRDefault="007842E7" w:rsidP="00784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финансируемых из средств </w:t>
      </w:r>
    </w:p>
    <w:p w:rsidR="007842E7" w:rsidRPr="007842E7" w:rsidRDefault="007842E7" w:rsidP="00784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местного бюджета Городского округа «</w:t>
      </w:r>
      <w:proofErr w:type="spellStart"/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Жатай</w:t>
      </w:r>
      <w:proofErr w:type="spellEnd"/>
      <w:r w:rsidRPr="007842E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</w:t>
      </w:r>
    </w:p>
    <w:p w:rsidR="007842E7" w:rsidRPr="00E461CC" w:rsidRDefault="007842E7" w:rsidP="00784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842E7" w:rsidRPr="007842E7" w:rsidRDefault="007842E7" w:rsidP="00784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842E7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В соответствии с Трудовым кодексом Российской Федерации, Федеральным законом от 19 февраля 1993 года №4520-1 «О государственных гарантиях и компенсациях для лиц, работающих и проживающих в районах Крайнего Севера и приравненных </w:t>
      </w:r>
      <w:r w:rsidRPr="007842E7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eastAsia="en-US"/>
        </w:rPr>
        <w:t xml:space="preserve">к </w:t>
      </w:r>
      <w:r w:rsidRPr="007842E7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ним местностях», </w:t>
      </w:r>
      <w:r w:rsidRPr="007842E7">
        <w:rPr>
          <w:rFonts w:ascii="Times New Roman" w:eastAsiaTheme="minorHAnsi" w:hAnsi="Times New Roman" w:cs="Times New Roman"/>
          <w:sz w:val="24"/>
          <w:szCs w:val="24"/>
          <w:lang w:eastAsia="en-US"/>
        </w:rPr>
        <w:t>Окружной Совет депутатов Городского округа «</w:t>
      </w:r>
      <w:proofErr w:type="spellStart"/>
      <w:r w:rsidRPr="007842E7">
        <w:rPr>
          <w:rFonts w:ascii="Times New Roman" w:eastAsiaTheme="minorHAnsi" w:hAnsi="Times New Roman" w:cs="Times New Roman"/>
          <w:sz w:val="24"/>
          <w:szCs w:val="24"/>
          <w:lang w:eastAsia="en-US"/>
        </w:rPr>
        <w:t>Жатай</w:t>
      </w:r>
      <w:proofErr w:type="spellEnd"/>
      <w:r w:rsidRPr="007842E7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</w:p>
    <w:p w:rsidR="007842E7" w:rsidRPr="00E461CC" w:rsidRDefault="007842E7" w:rsidP="007842E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2E7" w:rsidRDefault="007842E7" w:rsidP="007842E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b/>
          <w:caps/>
          <w:sz w:val="24"/>
          <w:szCs w:val="24"/>
        </w:rPr>
        <w:t>решил:</w:t>
      </w:r>
    </w:p>
    <w:p w:rsidR="007842E7" w:rsidRPr="00E461CC" w:rsidRDefault="007842E7" w:rsidP="007842E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7842E7" w:rsidRDefault="007842E7" w:rsidP="00961626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E27F37">
        <w:rPr>
          <w:rFonts w:ascii="Times New Roman" w:hAnsi="Times New Roman" w:cs="Times New Roman"/>
        </w:rPr>
        <w:t>1.</w:t>
      </w:r>
      <w:r w:rsidRPr="00E27F37">
        <w:rPr>
          <w:rFonts w:ascii="Times New Roman" w:hAnsi="Times New Roman" w:cs="Times New Roman"/>
        </w:rPr>
        <w:tab/>
      </w:r>
      <w:r w:rsidR="00961626" w:rsidRPr="00961626">
        <w:rPr>
          <w:rFonts w:ascii="Times New Roman" w:hAnsi="Times New Roman" w:cs="Times New Roman"/>
        </w:rPr>
        <w:t xml:space="preserve">Часть 1.2. </w:t>
      </w:r>
      <w:r w:rsidRPr="007842E7">
        <w:rPr>
          <w:rFonts w:ascii="Times New Roman" w:hAnsi="Times New Roman" w:cs="Times New Roman"/>
        </w:rPr>
        <w:t>«Положени</w:t>
      </w:r>
      <w:r w:rsidR="00961626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 xml:space="preserve"> </w:t>
      </w:r>
      <w:r w:rsidRPr="007842E7">
        <w:rPr>
          <w:rFonts w:ascii="Times New Roman" w:hAnsi="Times New Roman" w:cs="Times New Roman"/>
        </w:rPr>
        <w:t>«О гарантиях и компенсациях</w:t>
      </w:r>
      <w:r>
        <w:rPr>
          <w:rFonts w:ascii="Times New Roman" w:hAnsi="Times New Roman" w:cs="Times New Roman"/>
        </w:rPr>
        <w:t xml:space="preserve"> </w:t>
      </w:r>
      <w:r w:rsidRPr="007842E7">
        <w:rPr>
          <w:rFonts w:ascii="Times New Roman" w:hAnsi="Times New Roman" w:cs="Times New Roman"/>
        </w:rPr>
        <w:t>для лиц, работающих в учреждениях, финансируемых из средств местного бюджета Городского округа «</w:t>
      </w:r>
      <w:proofErr w:type="spellStart"/>
      <w:r w:rsidRPr="007842E7">
        <w:rPr>
          <w:rFonts w:ascii="Times New Roman" w:hAnsi="Times New Roman" w:cs="Times New Roman"/>
        </w:rPr>
        <w:t>Жатай</w:t>
      </w:r>
      <w:proofErr w:type="spellEnd"/>
      <w:r w:rsidRPr="007842E7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, утвержденное Решением Окружного Совета ГО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 от 25 мая 2023 г. №45-8 (далее Положение) принять в следующей редакции:</w:t>
      </w:r>
    </w:p>
    <w:p w:rsidR="007842E7" w:rsidRDefault="007842E7" w:rsidP="002B3391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«1.2. </w:t>
      </w:r>
      <w:r w:rsidRPr="007842E7">
        <w:rPr>
          <w:rFonts w:ascii="Times New Roman" w:hAnsi="Times New Roman" w:cs="Times New Roman"/>
        </w:rPr>
        <w:t>Настоящее Положение устанавливает размер, условия и порядок компенсации расходов на оплату стоимости проезда и провоза багажа к месту использования отпуска и обратно, компенсации расходов, связанных с переездом к новому месту работы, компенсации расходов, связанных с выездом за пределы Республики Саха (Якутия), порядок возмещения  командировочных расходов для лиц, работающих в учреждениях, финансируемых из средств местного бюдж</w:t>
      </w:r>
      <w:r w:rsidR="002B3391">
        <w:rPr>
          <w:rFonts w:ascii="Times New Roman" w:hAnsi="Times New Roman" w:cs="Times New Roman"/>
        </w:rPr>
        <w:t>ета Городского округа «</w:t>
      </w:r>
      <w:proofErr w:type="spellStart"/>
      <w:r w:rsidR="002B3391">
        <w:rPr>
          <w:rFonts w:ascii="Times New Roman" w:hAnsi="Times New Roman" w:cs="Times New Roman"/>
        </w:rPr>
        <w:t>Жатай</w:t>
      </w:r>
      <w:proofErr w:type="spellEnd"/>
      <w:r w:rsidR="002B3391">
        <w:rPr>
          <w:rFonts w:ascii="Times New Roman" w:hAnsi="Times New Roman" w:cs="Times New Roman"/>
        </w:rPr>
        <w:t xml:space="preserve">», </w:t>
      </w:r>
      <w:r w:rsidR="002B3391" w:rsidRPr="002B3391">
        <w:rPr>
          <w:rFonts w:ascii="Times New Roman" w:hAnsi="Times New Roman" w:cs="Times New Roman"/>
        </w:rPr>
        <w:t>муниципальных должностных лиц Городского округа «</w:t>
      </w:r>
      <w:proofErr w:type="spellStart"/>
      <w:r w:rsidR="002B3391" w:rsidRPr="002B3391">
        <w:rPr>
          <w:rFonts w:ascii="Times New Roman" w:hAnsi="Times New Roman" w:cs="Times New Roman"/>
        </w:rPr>
        <w:t>Жатай</w:t>
      </w:r>
      <w:proofErr w:type="spellEnd"/>
      <w:r w:rsidR="002B3391" w:rsidRPr="002B3391">
        <w:rPr>
          <w:rFonts w:ascii="Times New Roman" w:hAnsi="Times New Roman" w:cs="Times New Roman"/>
        </w:rPr>
        <w:t>»</w:t>
      </w:r>
      <w:r w:rsidR="002B339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7842E7">
        <w:rPr>
          <w:rFonts w:ascii="Times New Roman" w:hAnsi="Times New Roman" w:cs="Times New Roman"/>
        </w:rPr>
        <w:t>а также порядок финансирования вышеуказанных расходов.</w:t>
      </w:r>
      <w:r w:rsidR="002B3391">
        <w:rPr>
          <w:rFonts w:ascii="Times New Roman" w:hAnsi="Times New Roman" w:cs="Times New Roman"/>
        </w:rPr>
        <w:t>».</w:t>
      </w:r>
    </w:p>
    <w:p w:rsidR="002B3391" w:rsidRDefault="00961626" w:rsidP="007842E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842E7" w:rsidRPr="00E27F37">
        <w:rPr>
          <w:rFonts w:ascii="Times New Roman" w:hAnsi="Times New Roman" w:cs="Times New Roman"/>
        </w:rPr>
        <w:t>.</w:t>
      </w:r>
      <w:r w:rsidR="007842E7" w:rsidRPr="00E27F3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Настоящее</w:t>
      </w:r>
      <w:r w:rsidR="002B3391">
        <w:rPr>
          <w:rFonts w:ascii="Times New Roman" w:hAnsi="Times New Roman" w:cs="Times New Roman"/>
        </w:rPr>
        <w:t xml:space="preserve"> Решени</w:t>
      </w:r>
      <w:r>
        <w:rPr>
          <w:rFonts w:ascii="Times New Roman" w:hAnsi="Times New Roman" w:cs="Times New Roman"/>
        </w:rPr>
        <w:t>е</w:t>
      </w:r>
      <w:r w:rsidR="002B3391">
        <w:rPr>
          <w:rFonts w:ascii="Times New Roman" w:hAnsi="Times New Roman" w:cs="Times New Roman"/>
        </w:rPr>
        <w:t xml:space="preserve"> </w:t>
      </w:r>
      <w:r w:rsidR="00FF1301">
        <w:rPr>
          <w:rFonts w:ascii="Times New Roman" w:hAnsi="Times New Roman" w:cs="Times New Roman"/>
        </w:rPr>
        <w:t>распространяет свое действие на правоотношения, возникшие</w:t>
      </w:r>
      <w:r w:rsidR="002B3391">
        <w:rPr>
          <w:rFonts w:ascii="Times New Roman" w:hAnsi="Times New Roman" w:cs="Times New Roman"/>
        </w:rPr>
        <w:t xml:space="preserve"> 25 мая 2023 года.</w:t>
      </w:r>
    </w:p>
    <w:p w:rsidR="007842E7" w:rsidRPr="00DF117D" w:rsidRDefault="00961626" w:rsidP="007842E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B3391">
        <w:rPr>
          <w:rFonts w:ascii="Times New Roman" w:hAnsi="Times New Roman" w:cs="Times New Roman"/>
        </w:rPr>
        <w:t xml:space="preserve">. </w:t>
      </w:r>
      <w:r w:rsidR="002B3391" w:rsidRPr="002B3391">
        <w:rPr>
          <w:rFonts w:ascii="Times New Roman" w:hAnsi="Times New Roman" w:cs="Times New Roman"/>
        </w:rPr>
        <w:t>Контроль за исполнением настоящего решения возложить на постоянную комиссию Окружного Совета депутатов Городского округа «</w:t>
      </w:r>
      <w:proofErr w:type="spellStart"/>
      <w:r w:rsidR="002B3391" w:rsidRPr="002B3391">
        <w:rPr>
          <w:rFonts w:ascii="Times New Roman" w:hAnsi="Times New Roman" w:cs="Times New Roman"/>
        </w:rPr>
        <w:t>Жатай</w:t>
      </w:r>
      <w:proofErr w:type="spellEnd"/>
      <w:r w:rsidR="002B3391" w:rsidRPr="002B3391">
        <w:rPr>
          <w:rFonts w:ascii="Times New Roman" w:hAnsi="Times New Roman" w:cs="Times New Roman"/>
        </w:rPr>
        <w:t>» по законности, правопорядку, экологии, развитию местного самоуправления (</w:t>
      </w:r>
      <w:r w:rsidR="002B3391">
        <w:rPr>
          <w:rFonts w:ascii="Times New Roman" w:hAnsi="Times New Roman" w:cs="Times New Roman"/>
        </w:rPr>
        <w:t>Хабаров П.</w:t>
      </w:r>
      <w:r w:rsidR="002B3391" w:rsidRPr="002B3391">
        <w:rPr>
          <w:rFonts w:ascii="Times New Roman" w:hAnsi="Times New Roman" w:cs="Times New Roman"/>
        </w:rPr>
        <w:t>С.)</w:t>
      </w:r>
    </w:p>
    <w:p w:rsidR="007842E7" w:rsidRPr="00DF117D" w:rsidRDefault="007842E7" w:rsidP="007842E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</w:t>
      </w:r>
    </w:p>
    <w:p w:rsidR="007842E7" w:rsidRPr="00DF117D" w:rsidRDefault="007842E7" w:rsidP="007842E7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>» депутатов Городского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 xml:space="preserve">»                       </w:t>
      </w:r>
    </w:p>
    <w:p w:rsidR="007842E7" w:rsidRPr="00DF117D" w:rsidRDefault="007842E7" w:rsidP="007842E7">
      <w:pPr>
        <w:pStyle w:val="2"/>
        <w:rPr>
          <w:rFonts w:ascii="Times New Roman" w:hAnsi="Times New Roman" w:cs="Times New Roman"/>
        </w:rPr>
      </w:pPr>
    </w:p>
    <w:p w:rsidR="007842E7" w:rsidRPr="00DF117D" w:rsidRDefault="007842E7" w:rsidP="007842E7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7842E7" w:rsidRPr="00DF117D" w:rsidRDefault="007842E7" w:rsidP="007842E7">
      <w:pPr>
        <w:pStyle w:val="2"/>
        <w:rPr>
          <w:rFonts w:ascii="Times New Roman" w:hAnsi="Times New Roman" w:cs="Times New Roman"/>
        </w:rPr>
      </w:pPr>
    </w:p>
    <w:p w:rsidR="007842E7" w:rsidRDefault="007842E7" w:rsidP="007842E7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>
        <w:rPr>
          <w:rFonts w:ascii="Times New Roman" w:hAnsi="Times New Roman" w:cs="Times New Roman"/>
        </w:rPr>
        <w:t>Исаева Е.Н.</w:t>
      </w:r>
      <w:bookmarkStart w:id="0" w:name="_GoBack"/>
      <w:bookmarkEnd w:id="0"/>
    </w:p>
    <w:p w:rsidR="007842E7" w:rsidRDefault="007842E7"/>
    <w:sectPr w:rsidR="007842E7" w:rsidSect="00884DF5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554B4"/>
    <w:multiLevelType w:val="multilevel"/>
    <w:tmpl w:val="7F52E63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E7"/>
    <w:rsid w:val="002B3391"/>
    <w:rsid w:val="003D0346"/>
    <w:rsid w:val="007842E7"/>
    <w:rsid w:val="00884DF5"/>
    <w:rsid w:val="00961626"/>
    <w:rsid w:val="00FF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AA30F"/>
  <w15:chartTrackingRefBased/>
  <w15:docId w15:val="{E966AF7B-73BD-4859-9E29-FEE8A05F2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2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42E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7842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7842E7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7842E7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130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4</cp:revision>
  <cp:lastPrinted>2025-10-23T01:27:00Z</cp:lastPrinted>
  <dcterms:created xsi:type="dcterms:W3CDTF">2025-10-16T07:12:00Z</dcterms:created>
  <dcterms:modified xsi:type="dcterms:W3CDTF">2025-10-23T01:27:00Z</dcterms:modified>
</cp:coreProperties>
</file>