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D2A" w:rsidRDefault="000D1D2A" w:rsidP="000D1D2A">
      <w:pPr>
        <w:pStyle w:val="a9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7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0D1D2A" w:rsidRPr="00FA118F" w:rsidRDefault="000D1D2A" w:rsidP="000D1D2A">
      <w:pPr>
        <w:pStyle w:val="a9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0D1D2A" w:rsidRPr="00FA118F" w:rsidRDefault="000D1D2A" w:rsidP="000D1D2A">
      <w:pPr>
        <w:pStyle w:val="a9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0D1D2A" w:rsidRPr="00EE7E6E" w:rsidRDefault="000D1D2A" w:rsidP="000D1D2A">
      <w:pPr>
        <w:snapToGrid w:val="0"/>
        <w:ind w:right="-5"/>
        <w:jc w:val="center"/>
        <w:rPr>
          <w:bCs/>
          <w:caps/>
          <w:spacing w:val="50"/>
          <w:w w:val="80"/>
          <w:sz w:val="32"/>
          <w:szCs w:val="32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bCs/>
          <w:caps/>
          <w:spacing w:val="50"/>
          <w:w w:val="80"/>
          <w:sz w:val="32"/>
          <w:szCs w:val="32"/>
        </w:rPr>
        <w:t xml:space="preserve"> третья </w:t>
      </w:r>
      <w:r w:rsidRPr="008A755A">
        <w:rPr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0D1D2A" w:rsidRDefault="000D1D2A" w:rsidP="000D1D2A">
      <w:pPr>
        <w:jc w:val="right"/>
      </w:pPr>
    </w:p>
    <w:p w:rsidR="000D1D2A" w:rsidRPr="00EE7E6E" w:rsidRDefault="000D1D2A" w:rsidP="000D1D2A">
      <w:pPr>
        <w:jc w:val="right"/>
      </w:pPr>
      <w:r w:rsidRPr="00740ECE">
        <w:t xml:space="preserve">« </w:t>
      </w:r>
      <w:r>
        <w:t>19</w:t>
      </w:r>
      <w:r w:rsidRPr="00740ECE">
        <w:t xml:space="preserve"> » </w:t>
      </w:r>
      <w:r>
        <w:t xml:space="preserve">декабря </w:t>
      </w:r>
      <w:r w:rsidRPr="00740ECE">
        <w:t>201</w:t>
      </w:r>
      <w:r>
        <w:t xml:space="preserve">9 </w:t>
      </w:r>
      <w:r w:rsidRPr="00740ECE">
        <w:t>г.</w:t>
      </w:r>
    </w:p>
    <w:p w:rsidR="000D1D2A" w:rsidRPr="00740ECE" w:rsidRDefault="000D1D2A" w:rsidP="000D1D2A">
      <w:pPr>
        <w:jc w:val="center"/>
      </w:pPr>
      <w:r>
        <w:rPr>
          <w:spacing w:val="50"/>
          <w:w w:val="80"/>
          <w:sz w:val="32"/>
          <w:szCs w:val="32"/>
        </w:rPr>
        <w:t>РЕШЕНИЕ № 3-</w:t>
      </w:r>
      <w:r w:rsidR="002938C3">
        <w:rPr>
          <w:spacing w:val="50"/>
          <w:w w:val="80"/>
          <w:sz w:val="32"/>
          <w:szCs w:val="32"/>
        </w:rPr>
        <w:t>4</w:t>
      </w:r>
    </w:p>
    <w:p w:rsidR="000D7FC7" w:rsidRPr="00741DDD" w:rsidRDefault="000D7FC7" w:rsidP="000D1D2A">
      <w:pPr>
        <w:spacing w:after="1"/>
        <w:rPr>
          <w:rFonts w:ascii="Bookman Old Style" w:hAnsi="Bookman Old Style"/>
          <w:b/>
          <w:i/>
        </w:rPr>
      </w:pPr>
    </w:p>
    <w:p w:rsidR="000D7FC7" w:rsidRPr="00741DDD" w:rsidRDefault="000D7FC7" w:rsidP="00741DDD">
      <w:pPr>
        <w:spacing w:after="1"/>
        <w:ind w:left="142"/>
        <w:rPr>
          <w:rFonts w:ascii="Bookman Old Style" w:hAnsi="Bookman Old Style"/>
          <w:b/>
          <w:i/>
          <w:sz w:val="22"/>
          <w:szCs w:val="22"/>
        </w:rPr>
      </w:pPr>
    </w:p>
    <w:p w:rsidR="006C273A" w:rsidRPr="000D1D2A" w:rsidRDefault="006C273A" w:rsidP="00741DDD">
      <w:pPr>
        <w:spacing w:after="1"/>
        <w:ind w:left="142"/>
        <w:rPr>
          <w:b/>
          <w:i/>
        </w:rPr>
      </w:pPr>
      <w:r w:rsidRPr="000D1D2A">
        <w:rPr>
          <w:b/>
          <w:i/>
        </w:rPr>
        <w:t xml:space="preserve">О порядке учета имущества и ведения Реестра имущества, </w:t>
      </w:r>
    </w:p>
    <w:p w:rsidR="00EF42CC" w:rsidRPr="000D1D2A" w:rsidRDefault="000D1D2A" w:rsidP="00741DDD">
      <w:pPr>
        <w:spacing w:after="1"/>
        <w:ind w:left="142"/>
        <w:rPr>
          <w:b/>
          <w:i/>
        </w:rPr>
      </w:pPr>
      <w:r w:rsidRPr="000D1D2A">
        <w:rPr>
          <w:b/>
          <w:i/>
        </w:rPr>
        <w:t>находящегося в собственности Г</w:t>
      </w:r>
      <w:r w:rsidR="006C273A" w:rsidRPr="000D1D2A">
        <w:rPr>
          <w:b/>
          <w:i/>
        </w:rPr>
        <w:t>ородского округа "Жатай"</w:t>
      </w:r>
    </w:p>
    <w:p w:rsidR="00EF42CC" w:rsidRPr="000D1D2A" w:rsidRDefault="00EF42CC" w:rsidP="00741DDD">
      <w:pPr>
        <w:pStyle w:val="ConsPlusNormal"/>
        <w:ind w:left="142"/>
        <w:jc w:val="both"/>
        <w:rPr>
          <w:i/>
          <w:sz w:val="24"/>
          <w:szCs w:val="24"/>
        </w:rPr>
      </w:pPr>
    </w:p>
    <w:p w:rsidR="000D7FC7" w:rsidRPr="000D1D2A" w:rsidRDefault="00EF42CC" w:rsidP="00741DDD">
      <w:pPr>
        <w:pStyle w:val="ConsPlusNormal"/>
        <w:ind w:left="142"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В </w:t>
      </w:r>
      <w:r w:rsidR="000D7FC7" w:rsidRPr="000D1D2A">
        <w:rPr>
          <w:sz w:val="24"/>
          <w:szCs w:val="24"/>
        </w:rPr>
        <w:t xml:space="preserve">соответствии с частью 5 статьи 51 Федерального </w:t>
      </w:r>
      <w:r w:rsidR="00865B97" w:rsidRPr="000D1D2A">
        <w:rPr>
          <w:sz w:val="24"/>
          <w:szCs w:val="24"/>
        </w:rPr>
        <w:t xml:space="preserve"> закона </w:t>
      </w:r>
      <w:r w:rsidR="000D7FC7" w:rsidRPr="000D1D2A">
        <w:rPr>
          <w:sz w:val="24"/>
          <w:szCs w:val="24"/>
        </w:rPr>
        <w:t xml:space="preserve">от 06.10.2003 № 131-ФЗ "Об общих принципах организации местного самоуправления в Российской Федерации"; Порядком ведения органами местного самоуправления реестров муниципального имущества, утвержденного приказом Министерства экономического развития Российской Федерации от 30.08.2011 № 424, руководствуясь пунктом 3 части 1 статьи 5 Устава МО ГО «Жатай», утвержденного решением Окружного Совета депутатов Городского округа «Жатай» от 25.12.2012 №34-4, </w:t>
      </w:r>
      <w:r w:rsidRPr="000D1D2A">
        <w:rPr>
          <w:sz w:val="24"/>
          <w:szCs w:val="24"/>
        </w:rPr>
        <w:t xml:space="preserve">в целях совершенствования механизмов управления и распоряжения муниципальным имуществом, а также обеспечения полноты и достоверности содержащихся в реестре сведений и тотального учета муниципального имущества, расположенного на территории </w:t>
      </w:r>
      <w:r w:rsidR="00563127" w:rsidRPr="000D1D2A">
        <w:rPr>
          <w:sz w:val="24"/>
          <w:szCs w:val="24"/>
        </w:rPr>
        <w:t>Городского округа «Жатай»</w:t>
      </w:r>
      <w:r w:rsidRPr="000D1D2A">
        <w:rPr>
          <w:sz w:val="24"/>
          <w:szCs w:val="24"/>
        </w:rPr>
        <w:t xml:space="preserve">, </w:t>
      </w:r>
      <w:r w:rsidR="00563127" w:rsidRPr="000D1D2A">
        <w:rPr>
          <w:sz w:val="24"/>
          <w:szCs w:val="24"/>
        </w:rPr>
        <w:t>Окружной Совет депутатов Городского округа «Жатай»</w:t>
      </w:r>
      <w:r w:rsidRPr="000D1D2A">
        <w:rPr>
          <w:sz w:val="24"/>
          <w:szCs w:val="24"/>
        </w:rPr>
        <w:t xml:space="preserve"> </w:t>
      </w:r>
    </w:p>
    <w:p w:rsidR="000D7FC7" w:rsidRPr="000D1D2A" w:rsidRDefault="000D7FC7" w:rsidP="00741DDD">
      <w:pPr>
        <w:pStyle w:val="ConsPlusNormal"/>
        <w:ind w:left="142" w:firstLine="709"/>
        <w:jc w:val="both"/>
        <w:rPr>
          <w:sz w:val="24"/>
          <w:szCs w:val="24"/>
        </w:rPr>
      </w:pPr>
    </w:p>
    <w:p w:rsidR="00EF42CC" w:rsidRPr="000D1D2A" w:rsidRDefault="00443DA9" w:rsidP="00741DDD">
      <w:pPr>
        <w:pStyle w:val="ConsPlusNormal"/>
        <w:ind w:left="142"/>
        <w:jc w:val="center"/>
        <w:rPr>
          <w:sz w:val="24"/>
          <w:szCs w:val="24"/>
        </w:rPr>
      </w:pPr>
      <w:r w:rsidRPr="000D1D2A">
        <w:rPr>
          <w:b/>
          <w:sz w:val="24"/>
          <w:szCs w:val="24"/>
        </w:rPr>
        <w:t>РЕШИЛ</w:t>
      </w:r>
      <w:r w:rsidR="00EF42CC" w:rsidRPr="000D1D2A">
        <w:rPr>
          <w:sz w:val="24"/>
          <w:szCs w:val="24"/>
        </w:rPr>
        <w:t>:</w:t>
      </w:r>
    </w:p>
    <w:p w:rsidR="00443DA9" w:rsidRPr="000D1D2A" w:rsidRDefault="00443DA9" w:rsidP="00741DDD">
      <w:pPr>
        <w:pStyle w:val="ConsPlusNormal"/>
        <w:ind w:left="142"/>
        <w:jc w:val="center"/>
        <w:rPr>
          <w:sz w:val="24"/>
          <w:szCs w:val="24"/>
        </w:rPr>
      </w:pPr>
    </w:p>
    <w:p w:rsidR="00EF42CC" w:rsidRPr="000D1D2A" w:rsidRDefault="00EF42CC" w:rsidP="00741DDD">
      <w:pPr>
        <w:pStyle w:val="ConsPlusNormal"/>
        <w:ind w:left="142"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1. Утвердить </w:t>
      </w:r>
      <w:hyperlink w:anchor="P37" w:history="1">
        <w:r w:rsidRPr="000D1D2A">
          <w:rPr>
            <w:sz w:val="24"/>
            <w:szCs w:val="24"/>
          </w:rPr>
          <w:t>Положение</w:t>
        </w:r>
      </w:hyperlink>
      <w:r w:rsidRPr="000D1D2A">
        <w:rPr>
          <w:sz w:val="24"/>
          <w:szCs w:val="24"/>
        </w:rPr>
        <w:t xml:space="preserve"> </w:t>
      </w:r>
      <w:r w:rsidR="006C273A" w:rsidRPr="000D1D2A">
        <w:rPr>
          <w:sz w:val="24"/>
          <w:szCs w:val="24"/>
        </w:rPr>
        <w:t xml:space="preserve"> о порядке учета имущества и ведения Реестра имущества, находящегося в собственности городского округа "Жатай" </w:t>
      </w:r>
      <w:r w:rsidRPr="000D1D2A">
        <w:rPr>
          <w:sz w:val="24"/>
          <w:szCs w:val="24"/>
        </w:rPr>
        <w:t xml:space="preserve"> согласно приложению к настоящему </w:t>
      </w:r>
      <w:r w:rsidR="00443DA9" w:rsidRPr="000D1D2A">
        <w:rPr>
          <w:sz w:val="24"/>
          <w:szCs w:val="24"/>
        </w:rPr>
        <w:t>решению</w:t>
      </w:r>
      <w:r w:rsidRPr="000D1D2A">
        <w:rPr>
          <w:sz w:val="24"/>
          <w:szCs w:val="24"/>
        </w:rPr>
        <w:t>.</w:t>
      </w:r>
    </w:p>
    <w:p w:rsidR="00EF42CC" w:rsidRPr="000D1D2A" w:rsidRDefault="00EF42CC" w:rsidP="00741DDD">
      <w:pPr>
        <w:pStyle w:val="ConsPlusNormal"/>
        <w:ind w:left="142"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2. Считать утратившим силу </w:t>
      </w:r>
      <w:hyperlink r:id="rId8" w:history="1">
        <w:r w:rsidR="00443DA9" w:rsidRPr="000D1D2A">
          <w:rPr>
            <w:sz w:val="24"/>
            <w:szCs w:val="24"/>
          </w:rPr>
          <w:t>решение</w:t>
        </w:r>
      </w:hyperlink>
      <w:r w:rsidRPr="000D1D2A">
        <w:rPr>
          <w:sz w:val="24"/>
          <w:szCs w:val="24"/>
        </w:rPr>
        <w:t xml:space="preserve"> </w:t>
      </w:r>
      <w:r w:rsidR="00563127" w:rsidRPr="000D1D2A">
        <w:rPr>
          <w:sz w:val="24"/>
          <w:szCs w:val="24"/>
        </w:rPr>
        <w:t>О</w:t>
      </w:r>
      <w:r w:rsidRPr="000D1D2A">
        <w:rPr>
          <w:sz w:val="24"/>
          <w:szCs w:val="24"/>
        </w:rPr>
        <w:t>кружного Совета</w:t>
      </w:r>
      <w:r w:rsidR="00563127" w:rsidRPr="000D1D2A">
        <w:rPr>
          <w:sz w:val="24"/>
          <w:szCs w:val="24"/>
        </w:rPr>
        <w:t xml:space="preserve"> депутатов</w:t>
      </w:r>
      <w:r w:rsidRPr="000D1D2A">
        <w:rPr>
          <w:sz w:val="24"/>
          <w:szCs w:val="24"/>
        </w:rPr>
        <w:t xml:space="preserve"> </w:t>
      </w:r>
      <w:r w:rsidR="00563127" w:rsidRPr="000D1D2A">
        <w:rPr>
          <w:sz w:val="24"/>
          <w:szCs w:val="24"/>
        </w:rPr>
        <w:t>Городского округа «Жатай»</w:t>
      </w:r>
      <w:r w:rsidRPr="000D1D2A">
        <w:rPr>
          <w:sz w:val="24"/>
          <w:szCs w:val="24"/>
        </w:rPr>
        <w:t xml:space="preserve"> от </w:t>
      </w:r>
      <w:r w:rsidR="00563127" w:rsidRPr="000D1D2A">
        <w:rPr>
          <w:sz w:val="24"/>
          <w:szCs w:val="24"/>
        </w:rPr>
        <w:t>24.12.2008</w:t>
      </w:r>
      <w:r w:rsidRPr="000D1D2A">
        <w:rPr>
          <w:sz w:val="24"/>
          <w:szCs w:val="24"/>
        </w:rPr>
        <w:t xml:space="preserve"> г. N </w:t>
      </w:r>
      <w:r w:rsidR="00563127" w:rsidRPr="000D1D2A">
        <w:rPr>
          <w:sz w:val="24"/>
          <w:szCs w:val="24"/>
        </w:rPr>
        <w:t>36-6</w:t>
      </w:r>
      <w:r w:rsidRPr="000D1D2A">
        <w:rPr>
          <w:sz w:val="24"/>
          <w:szCs w:val="24"/>
        </w:rPr>
        <w:t xml:space="preserve"> "Об утверждении положения </w:t>
      </w:r>
      <w:r w:rsidR="00563127" w:rsidRPr="000D1D2A">
        <w:rPr>
          <w:sz w:val="24"/>
          <w:szCs w:val="24"/>
        </w:rPr>
        <w:t>«О</w:t>
      </w:r>
      <w:r w:rsidRPr="000D1D2A">
        <w:rPr>
          <w:sz w:val="24"/>
          <w:szCs w:val="24"/>
        </w:rPr>
        <w:t>б учете и ведени</w:t>
      </w:r>
      <w:r w:rsidR="002C6645" w:rsidRPr="000D1D2A">
        <w:rPr>
          <w:sz w:val="24"/>
          <w:szCs w:val="24"/>
        </w:rPr>
        <w:t>и</w:t>
      </w:r>
      <w:r w:rsidRPr="000D1D2A">
        <w:rPr>
          <w:sz w:val="24"/>
          <w:szCs w:val="24"/>
        </w:rPr>
        <w:t xml:space="preserve"> </w:t>
      </w:r>
      <w:r w:rsidR="00563127" w:rsidRPr="000D1D2A">
        <w:rPr>
          <w:sz w:val="24"/>
          <w:szCs w:val="24"/>
        </w:rPr>
        <w:t>р</w:t>
      </w:r>
      <w:r w:rsidRPr="000D1D2A">
        <w:rPr>
          <w:sz w:val="24"/>
          <w:szCs w:val="24"/>
        </w:rPr>
        <w:t xml:space="preserve">еестра </w:t>
      </w:r>
      <w:r w:rsidR="00563127" w:rsidRPr="000D1D2A">
        <w:rPr>
          <w:sz w:val="24"/>
          <w:szCs w:val="24"/>
        </w:rPr>
        <w:t>муниципального имущества Городского округа</w:t>
      </w:r>
      <w:r w:rsidRPr="000D1D2A">
        <w:rPr>
          <w:sz w:val="24"/>
          <w:szCs w:val="24"/>
        </w:rPr>
        <w:t xml:space="preserve"> </w:t>
      </w:r>
      <w:r w:rsidR="00563127" w:rsidRPr="000D1D2A">
        <w:rPr>
          <w:sz w:val="24"/>
          <w:szCs w:val="24"/>
        </w:rPr>
        <w:t>«Жатай»</w:t>
      </w:r>
      <w:r w:rsidRPr="000D1D2A">
        <w:rPr>
          <w:sz w:val="24"/>
          <w:szCs w:val="24"/>
        </w:rPr>
        <w:t>".</w:t>
      </w:r>
    </w:p>
    <w:p w:rsidR="00443DA9" w:rsidRPr="000D1D2A" w:rsidRDefault="00443DA9" w:rsidP="00741DDD">
      <w:pPr>
        <w:pStyle w:val="ConsPlusNormal"/>
        <w:ind w:left="142"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3. Опубликовать настоящее решение в периодическом печатном издании «Жатайский вестник», разместить на официальном интернет-сайте Г</w:t>
      </w:r>
      <w:r w:rsidR="000D1D2A">
        <w:rPr>
          <w:sz w:val="24"/>
          <w:szCs w:val="24"/>
        </w:rPr>
        <w:t xml:space="preserve">ородского округа </w:t>
      </w:r>
      <w:r w:rsidRPr="000D1D2A">
        <w:rPr>
          <w:sz w:val="24"/>
          <w:szCs w:val="24"/>
        </w:rPr>
        <w:t xml:space="preserve">«Жатай» - </w:t>
      </w:r>
      <w:r w:rsidRPr="000D1D2A">
        <w:rPr>
          <w:sz w:val="24"/>
          <w:szCs w:val="24"/>
          <w:lang w:val="en-US"/>
        </w:rPr>
        <w:t>www</w:t>
      </w:r>
      <w:r w:rsidRPr="000D1D2A">
        <w:rPr>
          <w:sz w:val="24"/>
          <w:szCs w:val="24"/>
        </w:rPr>
        <w:t>.</w:t>
      </w:r>
      <w:r w:rsidRPr="000D1D2A">
        <w:rPr>
          <w:sz w:val="24"/>
          <w:szCs w:val="24"/>
          <w:lang w:val="en-US"/>
        </w:rPr>
        <w:t>jhatay</w:t>
      </w:r>
      <w:r w:rsidRPr="000D1D2A">
        <w:rPr>
          <w:sz w:val="24"/>
          <w:szCs w:val="24"/>
        </w:rPr>
        <w:t>.</w:t>
      </w:r>
      <w:r w:rsidRPr="000D1D2A">
        <w:rPr>
          <w:sz w:val="24"/>
          <w:szCs w:val="24"/>
          <w:lang w:val="en-US"/>
        </w:rPr>
        <w:t>ru</w:t>
      </w:r>
      <w:r w:rsidRPr="000D1D2A">
        <w:rPr>
          <w:sz w:val="24"/>
          <w:szCs w:val="24"/>
        </w:rPr>
        <w:t>.</w:t>
      </w:r>
    </w:p>
    <w:p w:rsidR="00EF42CC" w:rsidRPr="000D1D2A" w:rsidRDefault="00EF42CC" w:rsidP="00741DDD">
      <w:pPr>
        <w:pStyle w:val="ConsPlusNormal"/>
        <w:ind w:left="142"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443DA9" w:rsidRPr="000D1D2A" w:rsidRDefault="00443DA9" w:rsidP="00741DDD">
      <w:pPr>
        <w:ind w:left="142" w:firstLine="709"/>
        <w:jc w:val="both"/>
      </w:pPr>
      <w:r w:rsidRPr="000D1D2A">
        <w:t>5. Контроль исполнения настоящего решения возложить на постоянную комиссию Окружного Совета депутатов Городского округа «Жатай» по бюджету, налогам, торговле, аграрной политике, предпринимательству и собственности (</w:t>
      </w:r>
      <w:r w:rsidR="00CF0025" w:rsidRPr="000D1D2A">
        <w:t>Луцкан И.П.</w:t>
      </w:r>
      <w:r w:rsidRPr="000D1D2A">
        <w:t>).</w:t>
      </w:r>
    </w:p>
    <w:p w:rsidR="00443DA9" w:rsidRPr="000D1D2A" w:rsidRDefault="00443DA9" w:rsidP="00741DDD">
      <w:pPr>
        <w:ind w:left="142"/>
        <w:jc w:val="both"/>
      </w:pPr>
    </w:p>
    <w:p w:rsidR="00443DA9" w:rsidRPr="000D1D2A" w:rsidRDefault="00443DA9" w:rsidP="00741DDD">
      <w:pPr>
        <w:ind w:left="142"/>
        <w:jc w:val="both"/>
      </w:pPr>
    </w:p>
    <w:p w:rsidR="00443DA9" w:rsidRPr="000D1D2A" w:rsidRDefault="00443DA9" w:rsidP="00741DDD">
      <w:pPr>
        <w:ind w:left="142"/>
        <w:jc w:val="both"/>
      </w:pPr>
      <w:r w:rsidRPr="000D1D2A">
        <w:t xml:space="preserve">Председатель Окружного Совета               </w:t>
      </w:r>
      <w:r w:rsidR="000D1D2A" w:rsidRPr="000D1D2A">
        <w:t xml:space="preserve">                         </w:t>
      </w:r>
      <w:r w:rsidRPr="000D1D2A">
        <w:t>Глава Городского округа «Жатай»</w:t>
      </w:r>
    </w:p>
    <w:p w:rsidR="00443DA9" w:rsidRPr="000D1D2A" w:rsidRDefault="00443DA9" w:rsidP="00741DDD">
      <w:pPr>
        <w:ind w:left="142"/>
        <w:jc w:val="both"/>
      </w:pPr>
      <w:r w:rsidRPr="000D1D2A">
        <w:t>депутатов Городского округа «Жатай»</w:t>
      </w:r>
    </w:p>
    <w:p w:rsidR="00443DA9" w:rsidRPr="000D1D2A" w:rsidRDefault="00443DA9" w:rsidP="00741DDD">
      <w:pPr>
        <w:ind w:left="142"/>
        <w:jc w:val="both"/>
      </w:pPr>
    </w:p>
    <w:p w:rsidR="00443DA9" w:rsidRPr="000D1D2A" w:rsidRDefault="00443DA9" w:rsidP="00741DDD">
      <w:pPr>
        <w:ind w:left="142"/>
        <w:jc w:val="both"/>
      </w:pPr>
    </w:p>
    <w:p w:rsidR="00443DA9" w:rsidRPr="000D1D2A" w:rsidRDefault="00443DA9" w:rsidP="00741DDD">
      <w:pPr>
        <w:ind w:left="142"/>
        <w:jc w:val="both"/>
      </w:pPr>
      <w:r w:rsidRPr="000D1D2A">
        <w:t xml:space="preserve">_____________________ А.Н.Антонов                                    ___________________ </w:t>
      </w:r>
      <w:r w:rsidR="00CA0CF0" w:rsidRPr="000D1D2A">
        <w:t>Е.Н. Исаева</w:t>
      </w:r>
    </w:p>
    <w:p w:rsidR="00443DA9" w:rsidRPr="00741DDD" w:rsidRDefault="00443DA9" w:rsidP="00741DDD">
      <w:pPr>
        <w:ind w:left="142"/>
        <w:jc w:val="both"/>
        <w:rPr>
          <w:rFonts w:ascii="Bookman Old Style" w:hAnsi="Bookman Old Style"/>
          <w:sz w:val="22"/>
          <w:szCs w:val="22"/>
        </w:rPr>
      </w:pPr>
    </w:p>
    <w:p w:rsidR="00741DDD" w:rsidRDefault="00741DDD" w:rsidP="00865B97">
      <w:pPr>
        <w:pStyle w:val="ConsPlusNormal"/>
        <w:jc w:val="right"/>
        <w:outlineLvl w:val="0"/>
        <w:rPr>
          <w:rFonts w:ascii="Bookman Old Style" w:hAnsi="Bookman Old Style"/>
          <w:sz w:val="22"/>
          <w:szCs w:val="22"/>
        </w:rPr>
      </w:pPr>
    </w:p>
    <w:p w:rsidR="00741DDD" w:rsidRDefault="00741DDD" w:rsidP="00865B97">
      <w:pPr>
        <w:pStyle w:val="ConsPlusNormal"/>
        <w:jc w:val="right"/>
        <w:outlineLvl w:val="0"/>
        <w:rPr>
          <w:rFonts w:ascii="Bookman Old Style" w:hAnsi="Bookman Old Style"/>
          <w:sz w:val="22"/>
          <w:szCs w:val="22"/>
        </w:rPr>
      </w:pPr>
    </w:p>
    <w:p w:rsidR="00741DDD" w:rsidRDefault="00741DDD" w:rsidP="00865B97">
      <w:pPr>
        <w:pStyle w:val="ConsPlusNormal"/>
        <w:jc w:val="right"/>
        <w:outlineLvl w:val="0"/>
        <w:rPr>
          <w:rFonts w:ascii="Bookman Old Style" w:hAnsi="Bookman Old Style"/>
          <w:sz w:val="22"/>
          <w:szCs w:val="22"/>
        </w:rPr>
      </w:pPr>
    </w:p>
    <w:p w:rsidR="00CA0CF0" w:rsidRDefault="00CA0CF0" w:rsidP="00865B97">
      <w:pPr>
        <w:pStyle w:val="ConsPlusNormal"/>
        <w:jc w:val="right"/>
        <w:outlineLvl w:val="0"/>
        <w:rPr>
          <w:rFonts w:ascii="Bookman Old Style" w:hAnsi="Bookman Old Style"/>
          <w:sz w:val="22"/>
          <w:szCs w:val="22"/>
        </w:rPr>
      </w:pPr>
    </w:p>
    <w:p w:rsidR="00CA0CF0" w:rsidRDefault="00CA0CF0" w:rsidP="00865B97">
      <w:pPr>
        <w:pStyle w:val="ConsPlusNormal"/>
        <w:jc w:val="right"/>
        <w:outlineLvl w:val="0"/>
        <w:rPr>
          <w:rFonts w:ascii="Bookman Old Style" w:hAnsi="Bookman Old Style"/>
          <w:sz w:val="22"/>
          <w:szCs w:val="22"/>
        </w:rPr>
      </w:pPr>
    </w:p>
    <w:p w:rsidR="00EF42CC" w:rsidRPr="000D1D2A" w:rsidRDefault="00EF42CC" w:rsidP="00865B97">
      <w:pPr>
        <w:pStyle w:val="ConsPlusNormal"/>
        <w:jc w:val="right"/>
        <w:outlineLvl w:val="0"/>
        <w:rPr>
          <w:sz w:val="24"/>
          <w:szCs w:val="24"/>
        </w:rPr>
      </w:pPr>
      <w:r w:rsidRPr="000D1D2A">
        <w:rPr>
          <w:sz w:val="24"/>
          <w:szCs w:val="24"/>
        </w:rPr>
        <w:t>Приложение к решению</w:t>
      </w:r>
    </w:p>
    <w:p w:rsidR="006C273A" w:rsidRPr="000D1D2A" w:rsidRDefault="006C273A" w:rsidP="006C273A">
      <w:pPr>
        <w:pStyle w:val="ConsPlusNormal"/>
        <w:jc w:val="right"/>
        <w:rPr>
          <w:sz w:val="24"/>
          <w:szCs w:val="24"/>
        </w:rPr>
      </w:pPr>
      <w:r w:rsidRPr="000D1D2A">
        <w:rPr>
          <w:sz w:val="24"/>
          <w:szCs w:val="24"/>
        </w:rPr>
        <w:t xml:space="preserve">Окружного Совета депутатов </w:t>
      </w:r>
    </w:p>
    <w:p w:rsidR="00EF42CC" w:rsidRPr="000D1D2A" w:rsidRDefault="006C273A" w:rsidP="006C273A">
      <w:pPr>
        <w:pStyle w:val="ConsPlusNormal"/>
        <w:jc w:val="right"/>
        <w:rPr>
          <w:sz w:val="24"/>
          <w:szCs w:val="24"/>
        </w:rPr>
      </w:pPr>
      <w:r w:rsidRPr="000D1D2A">
        <w:rPr>
          <w:sz w:val="24"/>
          <w:szCs w:val="24"/>
        </w:rPr>
        <w:t>Городского округа «Жатай»</w:t>
      </w:r>
    </w:p>
    <w:p w:rsidR="006C273A" w:rsidRPr="000D1D2A" w:rsidRDefault="006C273A" w:rsidP="006C273A">
      <w:pPr>
        <w:pStyle w:val="ConsPlusNormal"/>
        <w:jc w:val="right"/>
        <w:rPr>
          <w:sz w:val="24"/>
          <w:szCs w:val="24"/>
        </w:rPr>
      </w:pPr>
      <w:r w:rsidRPr="000D1D2A">
        <w:rPr>
          <w:sz w:val="24"/>
          <w:szCs w:val="24"/>
        </w:rPr>
        <w:t>от «</w:t>
      </w:r>
      <w:r w:rsidR="002938C3">
        <w:rPr>
          <w:sz w:val="24"/>
          <w:szCs w:val="24"/>
        </w:rPr>
        <w:t xml:space="preserve"> 19 » декабря</w:t>
      </w:r>
      <w:r w:rsidR="002938C3" w:rsidRPr="000D1D2A">
        <w:rPr>
          <w:sz w:val="24"/>
          <w:szCs w:val="24"/>
        </w:rPr>
        <w:t xml:space="preserve"> </w:t>
      </w:r>
      <w:r w:rsidRPr="000D1D2A">
        <w:rPr>
          <w:sz w:val="24"/>
          <w:szCs w:val="24"/>
        </w:rPr>
        <w:t>2019 г. №</w:t>
      </w:r>
      <w:r w:rsidR="002938C3">
        <w:rPr>
          <w:sz w:val="24"/>
          <w:szCs w:val="24"/>
        </w:rPr>
        <w:t xml:space="preserve"> 3-4</w:t>
      </w:r>
    </w:p>
    <w:p w:rsidR="00865B97" w:rsidRPr="000D1D2A" w:rsidRDefault="00865B97" w:rsidP="00EF42CC">
      <w:pPr>
        <w:pStyle w:val="ConsPlusTitle"/>
        <w:jc w:val="center"/>
        <w:rPr>
          <w:sz w:val="24"/>
          <w:szCs w:val="24"/>
        </w:rPr>
      </w:pPr>
      <w:bookmarkStart w:id="0" w:name="P37"/>
      <w:bookmarkEnd w:id="0"/>
    </w:p>
    <w:p w:rsidR="00EF42CC" w:rsidRPr="000D1D2A" w:rsidRDefault="00EF42CC" w:rsidP="00EF42CC">
      <w:pPr>
        <w:pStyle w:val="ConsPlusTitle"/>
        <w:jc w:val="center"/>
        <w:rPr>
          <w:sz w:val="24"/>
          <w:szCs w:val="24"/>
        </w:rPr>
      </w:pPr>
      <w:r w:rsidRPr="000D1D2A">
        <w:rPr>
          <w:sz w:val="24"/>
          <w:szCs w:val="24"/>
        </w:rPr>
        <w:t>ПОЛОЖЕНИЕ</w:t>
      </w:r>
    </w:p>
    <w:p w:rsidR="006C273A" w:rsidRPr="000D1D2A" w:rsidRDefault="006C273A" w:rsidP="006C273A">
      <w:pPr>
        <w:spacing w:after="1"/>
        <w:jc w:val="center"/>
        <w:rPr>
          <w:b/>
        </w:rPr>
      </w:pPr>
      <w:r w:rsidRPr="000D1D2A">
        <w:rPr>
          <w:b/>
        </w:rPr>
        <w:t>О порядке учета имущества и ведения Реестра имущества,</w:t>
      </w:r>
    </w:p>
    <w:p w:rsidR="006C273A" w:rsidRPr="000D1D2A" w:rsidRDefault="006C273A" w:rsidP="00CA0CF0">
      <w:pPr>
        <w:jc w:val="center"/>
        <w:rPr>
          <w:b/>
        </w:rPr>
      </w:pPr>
      <w:r w:rsidRPr="000D1D2A">
        <w:rPr>
          <w:b/>
        </w:rPr>
        <w:t>находящегося в собственности городского округа "Жатай"</w:t>
      </w:r>
    </w:p>
    <w:p w:rsidR="00EF42CC" w:rsidRPr="000D1D2A" w:rsidRDefault="00EF42CC" w:rsidP="00CA0CF0">
      <w:pPr>
        <w:pStyle w:val="ConsPlusTitle"/>
        <w:jc w:val="center"/>
        <w:outlineLvl w:val="1"/>
        <w:rPr>
          <w:sz w:val="24"/>
          <w:szCs w:val="24"/>
        </w:rPr>
      </w:pPr>
      <w:r w:rsidRPr="000D1D2A">
        <w:rPr>
          <w:sz w:val="24"/>
          <w:szCs w:val="24"/>
        </w:rPr>
        <w:t>1. Общие положения</w:t>
      </w:r>
    </w:p>
    <w:p w:rsidR="00674FFE" w:rsidRPr="000D1D2A" w:rsidRDefault="00EF42CC" w:rsidP="00674FFE">
      <w:pPr>
        <w:widowControl/>
        <w:ind w:firstLine="540"/>
        <w:jc w:val="both"/>
      </w:pPr>
      <w:r w:rsidRPr="000D1D2A">
        <w:t xml:space="preserve">1.1. Настоящее Положение устанавливает </w:t>
      </w:r>
      <w:r w:rsidR="00B43019" w:rsidRPr="000D1D2A">
        <w:t>П</w:t>
      </w:r>
      <w:r w:rsidRPr="000D1D2A">
        <w:t xml:space="preserve">орядок учета имущества и ведения Реестра имущества, находящегося в собственности </w:t>
      </w:r>
      <w:r w:rsidR="00B43019" w:rsidRPr="000D1D2A">
        <w:t>г</w:t>
      </w:r>
      <w:r w:rsidRPr="000D1D2A">
        <w:t>ородского округа "</w:t>
      </w:r>
      <w:r w:rsidR="00563127" w:rsidRPr="000D1D2A">
        <w:t>Жатай</w:t>
      </w:r>
      <w:r w:rsidRPr="000D1D2A">
        <w:t xml:space="preserve">" (далее - </w:t>
      </w:r>
      <w:r w:rsidR="00B43019" w:rsidRPr="000D1D2A">
        <w:t>Реестр</w:t>
      </w:r>
      <w:r w:rsidRPr="000D1D2A">
        <w:t>)</w:t>
      </w:r>
      <w:r w:rsidR="00674FFE" w:rsidRPr="000D1D2A">
        <w:t xml:space="preserve"> в том числе правила внесения сведений об имуществе в реестры, общие требования к порядку предоставления информации из реестров, состав информации о муниципальном имуществе, принадлежащем на вещном праве или в силу закона </w:t>
      </w:r>
      <w:r w:rsidR="00B43019" w:rsidRPr="000D1D2A">
        <w:t>ГО «Жатай»</w:t>
      </w:r>
      <w:r w:rsidR="00674FFE" w:rsidRPr="000D1D2A">
        <w:t>, муниципальным учреждениям, муниципальным унит</w:t>
      </w:r>
      <w:r w:rsidR="00B43019" w:rsidRPr="000D1D2A">
        <w:t xml:space="preserve">арным предприятиям, иным лицам </w:t>
      </w:r>
      <w:r w:rsidR="00674FFE" w:rsidRPr="000D1D2A">
        <w:t>и подлежащем учету в реестрах.</w:t>
      </w:r>
    </w:p>
    <w:p w:rsidR="00EF42CC" w:rsidRPr="000D1D2A" w:rsidRDefault="00674FFE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Порядок</w:t>
      </w:r>
      <w:r w:rsidR="00EF42CC" w:rsidRPr="000D1D2A">
        <w:rPr>
          <w:sz w:val="24"/>
          <w:szCs w:val="24"/>
        </w:rPr>
        <w:t xml:space="preserve"> разработан в соответствии с </w:t>
      </w:r>
      <w:r w:rsidR="00A869C4" w:rsidRPr="000D1D2A">
        <w:rPr>
          <w:sz w:val="24"/>
          <w:szCs w:val="24"/>
        </w:rPr>
        <w:t xml:space="preserve">частью 5 статьи 51 </w:t>
      </w:r>
      <w:r w:rsidR="00EF42CC" w:rsidRPr="000D1D2A">
        <w:rPr>
          <w:sz w:val="24"/>
          <w:szCs w:val="24"/>
        </w:rPr>
        <w:t>Федеральн</w:t>
      </w:r>
      <w:r w:rsidR="006607D7" w:rsidRPr="000D1D2A">
        <w:rPr>
          <w:sz w:val="24"/>
          <w:szCs w:val="24"/>
        </w:rPr>
        <w:t>ого</w:t>
      </w:r>
      <w:r w:rsidR="00EF42CC" w:rsidRPr="000D1D2A">
        <w:rPr>
          <w:sz w:val="24"/>
          <w:szCs w:val="24"/>
        </w:rPr>
        <w:t xml:space="preserve"> </w:t>
      </w:r>
      <w:hyperlink r:id="rId9" w:history="1">
        <w:r w:rsidR="000D7FC7" w:rsidRPr="000D1D2A">
          <w:rPr>
            <w:sz w:val="24"/>
            <w:szCs w:val="24"/>
          </w:rPr>
          <w:t>закон</w:t>
        </w:r>
      </w:hyperlink>
      <w:r w:rsidR="000D7FC7" w:rsidRPr="000D1D2A">
        <w:rPr>
          <w:sz w:val="24"/>
          <w:szCs w:val="24"/>
        </w:rPr>
        <w:t>а</w:t>
      </w:r>
      <w:r w:rsidR="00EF42CC" w:rsidRPr="000D1D2A">
        <w:rPr>
          <w:sz w:val="24"/>
          <w:szCs w:val="24"/>
        </w:rPr>
        <w:t xml:space="preserve"> от 06.10.2003 </w:t>
      </w:r>
      <w:r w:rsidR="006607D7" w:rsidRPr="000D1D2A">
        <w:rPr>
          <w:sz w:val="24"/>
          <w:szCs w:val="24"/>
        </w:rPr>
        <w:t>№</w:t>
      </w:r>
      <w:r w:rsidR="00EF42CC" w:rsidRPr="000D1D2A">
        <w:rPr>
          <w:sz w:val="24"/>
          <w:szCs w:val="24"/>
        </w:rPr>
        <w:t xml:space="preserve"> 131-ФЗ "Об общих принципах организации местного самоуправления в Российской Федерации"</w:t>
      </w:r>
      <w:r w:rsidR="00FE7429" w:rsidRPr="000D1D2A">
        <w:rPr>
          <w:sz w:val="24"/>
          <w:szCs w:val="24"/>
        </w:rPr>
        <w:t>,</w:t>
      </w:r>
      <w:r w:rsidR="006607D7" w:rsidRPr="000D1D2A">
        <w:rPr>
          <w:sz w:val="24"/>
          <w:szCs w:val="24"/>
        </w:rPr>
        <w:t xml:space="preserve"> Порядком ведения органами местного самоуправления реестров муниципального имущества, утвержденного приказом Министерства экономического развития Российской Федерации от 30.08.2011 № 424.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1.2. В настоящем Положении под Реестром</w:t>
      </w:r>
      <w:r w:rsidR="00865B97" w:rsidRPr="000D1D2A">
        <w:rPr>
          <w:sz w:val="24"/>
          <w:szCs w:val="24"/>
        </w:rPr>
        <w:t xml:space="preserve"> </w:t>
      </w:r>
      <w:r w:rsidRPr="000D1D2A">
        <w:rPr>
          <w:sz w:val="24"/>
          <w:szCs w:val="24"/>
        </w:rPr>
        <w:t>понимается организационно упорядоченная совокупность документов и информационных технологий, реализующих процессы учета и предоставления сведений по муниципальному имуществу ГО "</w:t>
      </w:r>
      <w:r w:rsidR="00563127" w:rsidRPr="000D1D2A">
        <w:rPr>
          <w:sz w:val="24"/>
          <w:szCs w:val="24"/>
        </w:rPr>
        <w:t>Жатай</w:t>
      </w:r>
      <w:r w:rsidRPr="000D1D2A">
        <w:rPr>
          <w:sz w:val="24"/>
          <w:szCs w:val="24"/>
        </w:rPr>
        <w:t>".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1.3. Реестр включает сведения об Объектах учета Реестра (далее именуются - Объекты учета). Объектами учета являются:</w:t>
      </w:r>
    </w:p>
    <w:p w:rsidR="00674FFE" w:rsidRPr="000D1D2A" w:rsidRDefault="00674FFE" w:rsidP="00B43019">
      <w:pPr>
        <w:widowControl/>
        <w:ind w:firstLine="709"/>
        <w:jc w:val="both"/>
      </w:pPr>
      <w:r w:rsidRPr="000D1D2A">
        <w:t xml:space="preserve"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</w:t>
      </w:r>
      <w:hyperlink r:id="rId10" w:history="1">
        <w:r w:rsidRPr="000D1D2A">
          <w:t>законом</w:t>
        </w:r>
      </w:hyperlink>
      <w:r w:rsidRPr="000D1D2A">
        <w:t xml:space="preserve"> к недвижимости);</w:t>
      </w:r>
    </w:p>
    <w:p w:rsidR="00674FFE" w:rsidRPr="000D1D2A" w:rsidRDefault="00674FFE" w:rsidP="00B43019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а также особо ценное движимое имущество, закрепленное за автономными и бюджетными муниципальными учреждениями и определенное в соответствии с Федеральным </w:t>
      </w:r>
      <w:hyperlink r:id="rId11" w:history="1">
        <w:r w:rsidRPr="000D1D2A">
          <w:rPr>
            <w:sz w:val="24"/>
            <w:szCs w:val="24"/>
          </w:rPr>
          <w:t>законом</w:t>
        </w:r>
      </w:hyperlink>
      <w:r w:rsidRPr="000D1D2A">
        <w:rPr>
          <w:sz w:val="24"/>
          <w:szCs w:val="24"/>
        </w:rPr>
        <w:t xml:space="preserve"> от 3 ноября 2006 г. N 174-ФЗ "Об автономных учреждениях", Федеральным </w:t>
      </w:r>
      <w:hyperlink r:id="rId12" w:history="1">
        <w:r w:rsidRPr="000D1D2A">
          <w:rPr>
            <w:sz w:val="24"/>
            <w:szCs w:val="24"/>
          </w:rPr>
          <w:t>законом</w:t>
        </w:r>
      </w:hyperlink>
      <w:r w:rsidRPr="000D1D2A">
        <w:rPr>
          <w:sz w:val="24"/>
          <w:szCs w:val="24"/>
        </w:rPr>
        <w:t xml:space="preserve"> от 12 января 1996 г. N 7-ФЗ "О некоммерческих организациях";</w:t>
      </w:r>
    </w:p>
    <w:p w:rsidR="00674FFE" w:rsidRPr="000D1D2A" w:rsidRDefault="00674FFE" w:rsidP="00B43019">
      <w:pPr>
        <w:widowControl/>
        <w:ind w:firstLine="709"/>
        <w:jc w:val="both"/>
      </w:pPr>
      <w:r w:rsidRPr="000D1D2A">
        <w:t xml:space="preserve"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</w:t>
      </w:r>
      <w:r w:rsidR="00B43019" w:rsidRPr="000D1D2A">
        <w:t>ГО «Жатай»</w:t>
      </w:r>
      <w:r w:rsidRPr="000D1D2A">
        <w:t xml:space="preserve">, иные юридические лица, учредителем (участником) которых является </w:t>
      </w:r>
      <w:r w:rsidR="00B43019" w:rsidRPr="000D1D2A">
        <w:t>ГО «Жатай»</w:t>
      </w:r>
      <w:r w:rsidRPr="000D1D2A">
        <w:t>.</w:t>
      </w:r>
    </w:p>
    <w:p w:rsidR="00EF42CC" w:rsidRPr="000D1D2A" w:rsidRDefault="00EF42CC" w:rsidP="00674FF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1.4. Данными об объектах учета являются сведения, характеризующие эти объекты (наименование, место нахождения, стоимость, технические характеристики, дата ввода в эксплуатацию, обременения</w:t>
      </w:r>
      <w:r w:rsidR="00F00833" w:rsidRPr="000D1D2A">
        <w:rPr>
          <w:sz w:val="24"/>
          <w:szCs w:val="24"/>
        </w:rPr>
        <w:t xml:space="preserve"> </w:t>
      </w:r>
      <w:r w:rsidRPr="000D1D2A">
        <w:rPr>
          <w:sz w:val="24"/>
          <w:szCs w:val="24"/>
        </w:rPr>
        <w:t>и другие сведения.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1.5. Учету в Реестре также подлежат финансовые обязательства, возникающие при сдаче Объектов учета в аренду, безвозмездное пользование или иное временное владение, пользование</w:t>
      </w:r>
      <w:r w:rsidR="00904173" w:rsidRPr="000D1D2A">
        <w:rPr>
          <w:sz w:val="24"/>
          <w:szCs w:val="24"/>
        </w:rPr>
        <w:t xml:space="preserve"> </w:t>
      </w:r>
      <w:r w:rsidRPr="000D1D2A">
        <w:rPr>
          <w:sz w:val="24"/>
          <w:szCs w:val="24"/>
        </w:rPr>
        <w:t xml:space="preserve">в соответствии с действующим законодательством </w:t>
      </w:r>
      <w:r w:rsidR="00F00833" w:rsidRPr="000D1D2A">
        <w:rPr>
          <w:sz w:val="24"/>
          <w:szCs w:val="24"/>
        </w:rPr>
        <w:t>РФ</w:t>
      </w:r>
      <w:r w:rsidRPr="000D1D2A">
        <w:rPr>
          <w:sz w:val="24"/>
          <w:szCs w:val="24"/>
        </w:rPr>
        <w:t>, РС</w:t>
      </w:r>
      <w:r w:rsidR="00F00833" w:rsidRPr="000D1D2A">
        <w:rPr>
          <w:sz w:val="24"/>
          <w:szCs w:val="24"/>
        </w:rPr>
        <w:t xml:space="preserve"> </w:t>
      </w:r>
      <w:r w:rsidRPr="000D1D2A">
        <w:rPr>
          <w:sz w:val="24"/>
          <w:szCs w:val="24"/>
        </w:rPr>
        <w:t xml:space="preserve">(Я), муниципальными правовыми актами </w:t>
      </w:r>
      <w:r w:rsidR="00C9334B" w:rsidRPr="000D1D2A">
        <w:rPr>
          <w:sz w:val="24"/>
          <w:szCs w:val="24"/>
        </w:rPr>
        <w:t xml:space="preserve">ГО </w:t>
      </w:r>
      <w:r w:rsidRPr="000D1D2A">
        <w:rPr>
          <w:sz w:val="24"/>
          <w:szCs w:val="24"/>
        </w:rPr>
        <w:t>"</w:t>
      </w:r>
      <w:r w:rsidR="00563127" w:rsidRPr="000D1D2A">
        <w:rPr>
          <w:sz w:val="24"/>
          <w:szCs w:val="24"/>
        </w:rPr>
        <w:t>Жатай</w:t>
      </w:r>
      <w:r w:rsidRPr="000D1D2A">
        <w:rPr>
          <w:sz w:val="24"/>
          <w:szCs w:val="24"/>
        </w:rPr>
        <w:t>".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1.6. Учетная политика </w:t>
      </w:r>
      <w:r w:rsidR="00C9334B" w:rsidRPr="000D1D2A">
        <w:rPr>
          <w:sz w:val="24"/>
          <w:szCs w:val="24"/>
        </w:rPr>
        <w:t xml:space="preserve">ГО «Жатай» </w:t>
      </w:r>
      <w:r w:rsidRPr="000D1D2A">
        <w:rPr>
          <w:sz w:val="24"/>
          <w:szCs w:val="24"/>
        </w:rPr>
        <w:t>(далее по тексту - учетная политика) определяется как система правил ведения учета муниципального имущества в Реестре, порядок внесения сведений в Реестр, внесения изменений, предоставления сведений, содержащихся в Реестре, а также условия, основания и порядок исключения объектов учета из Реестра.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1.7. Имущественный комплекс </w:t>
      </w:r>
      <w:r w:rsidR="00C9334B" w:rsidRPr="000D1D2A">
        <w:rPr>
          <w:sz w:val="24"/>
          <w:szCs w:val="24"/>
        </w:rPr>
        <w:t xml:space="preserve">ГО «Жатай» </w:t>
      </w:r>
      <w:r w:rsidRPr="000D1D2A">
        <w:rPr>
          <w:sz w:val="24"/>
          <w:szCs w:val="24"/>
        </w:rPr>
        <w:t>составляет: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имущество, составляющее муниципальную казну </w:t>
      </w:r>
      <w:r w:rsidR="00C9334B" w:rsidRPr="000D1D2A">
        <w:rPr>
          <w:sz w:val="24"/>
          <w:szCs w:val="24"/>
        </w:rPr>
        <w:t xml:space="preserve">ГО </w:t>
      </w:r>
      <w:r w:rsidRPr="000D1D2A">
        <w:rPr>
          <w:sz w:val="24"/>
          <w:szCs w:val="24"/>
        </w:rPr>
        <w:t>"</w:t>
      </w:r>
      <w:r w:rsidR="00563127" w:rsidRPr="000D1D2A">
        <w:rPr>
          <w:sz w:val="24"/>
          <w:szCs w:val="24"/>
        </w:rPr>
        <w:t>Жатай</w:t>
      </w:r>
      <w:r w:rsidRPr="000D1D2A">
        <w:rPr>
          <w:sz w:val="24"/>
          <w:szCs w:val="24"/>
        </w:rPr>
        <w:t>";</w:t>
      </w:r>
    </w:p>
    <w:p w:rsidR="00F00833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имущество, закрепленное за муниципальными учреждениями; 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lastRenderedPageBreak/>
        <w:t>- имущество, закрепленное за муниципальными унитарными предприятиями;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имущество, переданное во временное пользование, владение по основаниям, предусмотренным гражданским законодательством, а также муниципальными правовыми актами </w:t>
      </w:r>
      <w:r w:rsidR="00C9334B" w:rsidRPr="000D1D2A">
        <w:rPr>
          <w:sz w:val="24"/>
          <w:szCs w:val="24"/>
        </w:rPr>
        <w:t xml:space="preserve">ГО «Жатай» </w:t>
      </w:r>
      <w:r w:rsidRPr="000D1D2A">
        <w:rPr>
          <w:sz w:val="24"/>
          <w:szCs w:val="24"/>
        </w:rPr>
        <w:t>и/или учитываемое такими юридическими лицами на самостоятельном балансе;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иное имущество, в отношении которого </w:t>
      </w:r>
      <w:r w:rsidR="00C9334B" w:rsidRPr="000D1D2A">
        <w:rPr>
          <w:sz w:val="24"/>
          <w:szCs w:val="24"/>
        </w:rPr>
        <w:t xml:space="preserve">ГО </w:t>
      </w:r>
      <w:r w:rsidRPr="000D1D2A">
        <w:rPr>
          <w:sz w:val="24"/>
          <w:szCs w:val="24"/>
        </w:rPr>
        <w:t>"</w:t>
      </w:r>
      <w:r w:rsidR="00563127" w:rsidRPr="000D1D2A">
        <w:rPr>
          <w:sz w:val="24"/>
          <w:szCs w:val="24"/>
        </w:rPr>
        <w:t>Жатай</w:t>
      </w:r>
      <w:r w:rsidRPr="000D1D2A">
        <w:rPr>
          <w:sz w:val="24"/>
          <w:szCs w:val="24"/>
        </w:rPr>
        <w:t xml:space="preserve">" или муниципальные юридические лица имеют права в соответствии с действующим законодательством </w:t>
      </w:r>
      <w:r w:rsidR="00F00833" w:rsidRPr="000D1D2A">
        <w:rPr>
          <w:sz w:val="24"/>
          <w:szCs w:val="24"/>
        </w:rPr>
        <w:t>РФ, РС (Я),</w:t>
      </w:r>
      <w:r w:rsidRPr="000D1D2A">
        <w:rPr>
          <w:sz w:val="24"/>
          <w:szCs w:val="24"/>
        </w:rPr>
        <w:t xml:space="preserve"> а также муниципальными правовыми актами </w:t>
      </w:r>
      <w:r w:rsidR="00C9334B" w:rsidRPr="000D1D2A">
        <w:rPr>
          <w:sz w:val="24"/>
          <w:szCs w:val="24"/>
        </w:rPr>
        <w:t>ГО «Жатай»</w:t>
      </w:r>
      <w:r w:rsidRPr="000D1D2A">
        <w:rPr>
          <w:sz w:val="24"/>
          <w:szCs w:val="24"/>
        </w:rPr>
        <w:t>;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финансовые права и обязанности </w:t>
      </w:r>
      <w:r w:rsidR="00C9334B" w:rsidRPr="000D1D2A">
        <w:rPr>
          <w:sz w:val="24"/>
          <w:szCs w:val="24"/>
        </w:rPr>
        <w:t>ГО «Жатай»</w:t>
      </w:r>
      <w:r w:rsidRPr="000D1D2A">
        <w:rPr>
          <w:sz w:val="24"/>
          <w:szCs w:val="24"/>
        </w:rPr>
        <w:t>, возникающие при управлении объектами учета.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1.8. Регистрация вещных прав в отношении объектов учета, а также ведение бухгалтерского учета имущественного комплекса </w:t>
      </w:r>
      <w:r w:rsidR="00C9334B" w:rsidRPr="000D1D2A">
        <w:rPr>
          <w:sz w:val="24"/>
          <w:szCs w:val="24"/>
        </w:rPr>
        <w:t xml:space="preserve">ГО «Жатай» </w:t>
      </w:r>
      <w:r w:rsidRPr="000D1D2A">
        <w:rPr>
          <w:sz w:val="24"/>
          <w:szCs w:val="24"/>
        </w:rPr>
        <w:t xml:space="preserve">соответственно возлагается на муниципальные учреждения, муниципальные унитарные предприятия и иные лица, которым имущество передано во временное пользование, владение по основаниям, предусмотренным действующим гражданским законодательством, а также правовыми актами </w:t>
      </w:r>
      <w:r w:rsidR="00C9334B" w:rsidRPr="000D1D2A">
        <w:rPr>
          <w:sz w:val="24"/>
          <w:szCs w:val="24"/>
        </w:rPr>
        <w:t>ГО «Жатай»</w:t>
      </w:r>
      <w:r w:rsidRPr="000D1D2A">
        <w:rPr>
          <w:sz w:val="24"/>
          <w:szCs w:val="24"/>
        </w:rPr>
        <w:t>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1.9. Реестровый учет имущественного комплекса ГО "</w:t>
      </w:r>
      <w:r w:rsidR="00563127" w:rsidRPr="000D1D2A">
        <w:rPr>
          <w:sz w:val="24"/>
          <w:szCs w:val="24"/>
        </w:rPr>
        <w:t>Жатай</w:t>
      </w:r>
      <w:r w:rsidRPr="000D1D2A">
        <w:rPr>
          <w:sz w:val="24"/>
          <w:szCs w:val="24"/>
        </w:rPr>
        <w:t xml:space="preserve">" в соответствии с настоящим Положением осуществляется </w:t>
      </w:r>
      <w:r w:rsidR="002E6EEE" w:rsidRPr="000D1D2A">
        <w:rPr>
          <w:sz w:val="24"/>
          <w:szCs w:val="24"/>
        </w:rPr>
        <w:t>Отделом</w:t>
      </w:r>
      <w:r w:rsidRPr="000D1D2A">
        <w:rPr>
          <w:sz w:val="24"/>
          <w:szCs w:val="24"/>
        </w:rPr>
        <w:t xml:space="preserve"> имущественных и земельных отношений Окружной </w:t>
      </w:r>
      <w:r w:rsidR="002E6EEE" w:rsidRPr="000D1D2A">
        <w:rPr>
          <w:sz w:val="24"/>
          <w:szCs w:val="24"/>
        </w:rPr>
        <w:t>А</w:t>
      </w:r>
      <w:r w:rsidRPr="000D1D2A">
        <w:rPr>
          <w:sz w:val="24"/>
          <w:szCs w:val="24"/>
        </w:rPr>
        <w:t xml:space="preserve">дминистрации </w:t>
      </w:r>
      <w:r w:rsidR="002E6EEE" w:rsidRPr="000D1D2A">
        <w:rPr>
          <w:sz w:val="24"/>
          <w:szCs w:val="24"/>
        </w:rPr>
        <w:t>ГО «Жатай», Отделом учета и отчетности Окружной Администрации ГО «Жатай»</w:t>
      </w:r>
      <w:r w:rsidRPr="000D1D2A">
        <w:rPr>
          <w:sz w:val="24"/>
          <w:szCs w:val="24"/>
        </w:rPr>
        <w:t xml:space="preserve">, </w:t>
      </w:r>
      <w:r w:rsidR="002E6EEE" w:rsidRPr="000D1D2A">
        <w:rPr>
          <w:sz w:val="24"/>
          <w:szCs w:val="24"/>
        </w:rPr>
        <w:t>являющимися Реестродержателями и включает в себя: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- ведение Реестра объектов учета;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- описание объекта учета с указанием его индивидуальных особенностей, позволяющее однозначно отличить его от других объектов;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- учет регистрации прав и обязанностей юридических и физических лиц в отношении объектов учета (принятие в собственность, закрепление за муниципальным юридическим лицом, передача объекта учета по договору аренды и иные операции движения);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- учет финансовых обязательств в отношении объектов учета, находящихся в муниципальной собственности ГО "</w:t>
      </w:r>
      <w:r w:rsidR="00563127" w:rsidRPr="000D1D2A">
        <w:rPr>
          <w:sz w:val="24"/>
          <w:szCs w:val="24"/>
        </w:rPr>
        <w:t>Жатай</w:t>
      </w:r>
      <w:r w:rsidRPr="000D1D2A">
        <w:rPr>
          <w:sz w:val="24"/>
          <w:szCs w:val="24"/>
        </w:rPr>
        <w:t>";</w:t>
      </w:r>
    </w:p>
    <w:p w:rsidR="00DC3A5D" w:rsidRPr="000D1D2A" w:rsidRDefault="00EF42CC" w:rsidP="00DC3A5D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аналитический учет имущественного комплекса </w:t>
      </w:r>
      <w:r w:rsidR="00C9334B" w:rsidRPr="000D1D2A">
        <w:rPr>
          <w:sz w:val="24"/>
          <w:szCs w:val="24"/>
        </w:rPr>
        <w:t>ГО «Жатай»</w:t>
      </w:r>
      <w:r w:rsidRPr="000D1D2A">
        <w:rPr>
          <w:sz w:val="24"/>
          <w:szCs w:val="24"/>
        </w:rPr>
        <w:t>.</w:t>
      </w:r>
    </w:p>
    <w:p w:rsidR="00DC3A5D" w:rsidRPr="000D1D2A" w:rsidRDefault="00F00833" w:rsidP="00DC3A5D">
      <w:pPr>
        <w:ind w:firstLine="708"/>
        <w:jc w:val="both"/>
        <w:rPr>
          <w:rFonts w:eastAsia="Times New Roman"/>
        </w:rPr>
      </w:pPr>
      <w:r w:rsidRPr="000D1D2A">
        <w:rPr>
          <w:rFonts w:eastAsia="Times New Roman"/>
        </w:rPr>
        <w:t>1.</w:t>
      </w:r>
      <w:r w:rsidR="00DC3A5D" w:rsidRPr="000D1D2A">
        <w:rPr>
          <w:rFonts w:eastAsia="Times New Roman"/>
        </w:rPr>
        <w:t xml:space="preserve">10. Внесение изменений в Реестр производится в связи с изменениями характеристик </w:t>
      </w:r>
      <w:r w:rsidRPr="000D1D2A">
        <w:rPr>
          <w:rFonts w:eastAsia="Times New Roman"/>
        </w:rPr>
        <w:t>О</w:t>
      </w:r>
      <w:r w:rsidR="00DC3A5D" w:rsidRPr="000D1D2A">
        <w:rPr>
          <w:rFonts w:eastAsia="Times New Roman"/>
        </w:rPr>
        <w:t>бъекта</w:t>
      </w:r>
      <w:r w:rsidRPr="000D1D2A">
        <w:rPr>
          <w:rFonts w:eastAsia="Times New Roman"/>
        </w:rPr>
        <w:t xml:space="preserve"> учета</w:t>
      </w:r>
      <w:r w:rsidR="00DC3A5D" w:rsidRPr="000D1D2A">
        <w:rPr>
          <w:rFonts w:eastAsia="Times New Roman"/>
        </w:rPr>
        <w:t>, а также в связи с движением имущества.</w:t>
      </w:r>
    </w:p>
    <w:p w:rsidR="00DC3A5D" w:rsidRPr="000D1D2A" w:rsidRDefault="00114285" w:rsidP="00DC3A5D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1.</w:t>
      </w:r>
      <w:r w:rsidR="00DC3A5D" w:rsidRPr="000D1D2A">
        <w:rPr>
          <w:sz w:val="24"/>
          <w:szCs w:val="24"/>
        </w:rPr>
        <w:t>11. Запись о включении объекта в Реестр, исключении из Реестра, либо внесении изменений в Реестр должна быть совершена в десятидневный срок со дня регистрации соответствующего документа</w:t>
      </w:r>
    </w:p>
    <w:p w:rsidR="00DC3A5D" w:rsidRPr="000D1D2A" w:rsidRDefault="00114285" w:rsidP="00DC3A5D">
      <w:pPr>
        <w:ind w:firstLine="708"/>
        <w:jc w:val="both"/>
        <w:rPr>
          <w:rFonts w:eastAsia="Times New Roman"/>
        </w:rPr>
      </w:pPr>
      <w:r w:rsidRPr="000D1D2A">
        <w:rPr>
          <w:rFonts w:eastAsia="Times New Roman"/>
        </w:rPr>
        <w:t>1.</w:t>
      </w:r>
      <w:r w:rsidR="00DC3A5D" w:rsidRPr="000D1D2A">
        <w:rPr>
          <w:rFonts w:eastAsia="Times New Roman"/>
        </w:rPr>
        <w:t>1</w:t>
      </w:r>
      <w:r w:rsidRPr="000D1D2A">
        <w:rPr>
          <w:rFonts w:eastAsia="Times New Roman"/>
        </w:rPr>
        <w:t>2</w:t>
      </w:r>
      <w:r w:rsidR="00DC3A5D" w:rsidRPr="000D1D2A">
        <w:rPr>
          <w:rFonts w:eastAsia="Times New Roman"/>
        </w:rPr>
        <w:t xml:space="preserve">. Все изменения состояния </w:t>
      </w:r>
      <w:r w:rsidR="00F00833" w:rsidRPr="000D1D2A">
        <w:rPr>
          <w:rFonts w:eastAsia="Times New Roman"/>
        </w:rPr>
        <w:t>Объекта учета</w:t>
      </w:r>
      <w:r w:rsidR="00DC3A5D" w:rsidRPr="000D1D2A">
        <w:rPr>
          <w:rFonts w:eastAsia="Times New Roman"/>
        </w:rPr>
        <w:t>, связанные с передачей в хозяйственное ведение, оперативное управление, аренду, безвозмездное пользование, отчуждением, либо иным изменением формы собственности, уничтожением, ликвидацией или реорганизацией предприятий и учреждений, должны быть юридически обоснованы и отражены в Реестре.</w:t>
      </w:r>
    </w:p>
    <w:p w:rsidR="00DC3A5D" w:rsidRPr="000D1D2A" w:rsidRDefault="00114285" w:rsidP="00DC3A5D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1.</w:t>
      </w:r>
      <w:r w:rsidR="00DC3A5D" w:rsidRPr="000D1D2A">
        <w:rPr>
          <w:sz w:val="24"/>
          <w:szCs w:val="24"/>
        </w:rPr>
        <w:t>1</w:t>
      </w:r>
      <w:r w:rsidRPr="000D1D2A">
        <w:rPr>
          <w:sz w:val="24"/>
          <w:szCs w:val="24"/>
        </w:rPr>
        <w:t>3</w:t>
      </w:r>
      <w:r w:rsidR="00DC3A5D" w:rsidRPr="000D1D2A">
        <w:rPr>
          <w:sz w:val="24"/>
          <w:szCs w:val="24"/>
        </w:rPr>
        <w:t xml:space="preserve">. Решение о включении (исключении) </w:t>
      </w:r>
      <w:r w:rsidR="00F00833" w:rsidRPr="000D1D2A">
        <w:rPr>
          <w:sz w:val="24"/>
          <w:szCs w:val="24"/>
        </w:rPr>
        <w:t xml:space="preserve">Объекта учета </w:t>
      </w:r>
      <w:r w:rsidR="00DC3A5D" w:rsidRPr="000D1D2A">
        <w:rPr>
          <w:sz w:val="24"/>
          <w:szCs w:val="24"/>
        </w:rPr>
        <w:t>в Реестр (из Реестра) оформляется постановлением Главы</w:t>
      </w:r>
    </w:p>
    <w:p w:rsidR="00DC3A5D" w:rsidRPr="000D1D2A" w:rsidRDefault="00114285" w:rsidP="00DC3A5D">
      <w:pPr>
        <w:ind w:firstLine="708"/>
        <w:jc w:val="both"/>
        <w:rPr>
          <w:rFonts w:eastAsia="Times New Roman"/>
        </w:rPr>
      </w:pPr>
      <w:r w:rsidRPr="000D1D2A">
        <w:rPr>
          <w:rFonts w:eastAsia="Times New Roman"/>
        </w:rPr>
        <w:t>1.</w:t>
      </w:r>
      <w:r w:rsidR="00DC3A5D" w:rsidRPr="000D1D2A">
        <w:rPr>
          <w:rFonts w:eastAsia="Times New Roman"/>
        </w:rPr>
        <w:t>1</w:t>
      </w:r>
      <w:r w:rsidRPr="000D1D2A">
        <w:rPr>
          <w:rFonts w:eastAsia="Times New Roman"/>
        </w:rPr>
        <w:t>4</w:t>
      </w:r>
      <w:r w:rsidR="00DC3A5D" w:rsidRPr="000D1D2A">
        <w:rPr>
          <w:rFonts w:eastAsia="Times New Roman"/>
        </w:rPr>
        <w:t>. Муниципальное имущество, не внесенное в Реестр, не может быть отчуждено или обременено.</w:t>
      </w:r>
    </w:p>
    <w:p w:rsidR="00EF42CC" w:rsidRPr="000D1D2A" w:rsidRDefault="00EF42CC" w:rsidP="00F00833">
      <w:pPr>
        <w:pStyle w:val="ConsPlusNormal"/>
        <w:spacing w:before="120" w:after="120"/>
        <w:ind w:firstLine="709"/>
        <w:jc w:val="center"/>
        <w:rPr>
          <w:b/>
          <w:sz w:val="24"/>
          <w:szCs w:val="24"/>
        </w:rPr>
      </w:pPr>
      <w:r w:rsidRPr="000D1D2A">
        <w:rPr>
          <w:b/>
          <w:sz w:val="24"/>
          <w:szCs w:val="24"/>
        </w:rPr>
        <w:t>2. Порядок ведения Реестра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2.1.  Реестр состоит из 3 разделов.</w:t>
      </w:r>
    </w:p>
    <w:p w:rsidR="009D2879" w:rsidRPr="000D1D2A" w:rsidRDefault="00DC3A5D" w:rsidP="00DC3A5D">
      <w:pPr>
        <w:ind w:firstLine="708"/>
        <w:jc w:val="both"/>
        <w:rPr>
          <w:rFonts w:eastAsia="Times New Roman"/>
        </w:rPr>
      </w:pPr>
      <w:r w:rsidRPr="000D1D2A">
        <w:rPr>
          <w:rFonts w:eastAsia="Times New Roman"/>
          <w:bCs/>
        </w:rPr>
        <w:t>Раздел 1 «Недвижимое имущество»</w:t>
      </w:r>
      <w:r w:rsidRPr="000D1D2A">
        <w:rPr>
          <w:rFonts w:eastAsia="Times New Roman"/>
        </w:rPr>
        <w:t xml:space="preserve"> Реестра состоит из подразделов: </w:t>
      </w:r>
    </w:p>
    <w:p w:rsidR="00DC3A5D" w:rsidRPr="000D1D2A" w:rsidRDefault="00DC3A5D" w:rsidP="00DC3A5D">
      <w:pPr>
        <w:ind w:firstLine="708"/>
        <w:jc w:val="both"/>
        <w:rPr>
          <w:rFonts w:eastAsia="Times New Roman"/>
        </w:rPr>
      </w:pPr>
      <w:r w:rsidRPr="000D1D2A">
        <w:rPr>
          <w:rFonts w:eastAsia="Times New Roman"/>
        </w:rPr>
        <w:t>Подраздел 1. Жилые здания, помещения;</w:t>
      </w:r>
    </w:p>
    <w:p w:rsidR="00DC3A5D" w:rsidRPr="000D1D2A" w:rsidRDefault="00DC3A5D" w:rsidP="009D2879">
      <w:pPr>
        <w:ind w:firstLine="709"/>
        <w:jc w:val="both"/>
        <w:rPr>
          <w:rFonts w:eastAsia="Times New Roman"/>
        </w:rPr>
      </w:pPr>
      <w:r w:rsidRPr="000D1D2A">
        <w:rPr>
          <w:rFonts w:eastAsia="Times New Roman"/>
        </w:rPr>
        <w:t xml:space="preserve">Подраздел 2. Нежилые здания, строения, помещения; </w:t>
      </w:r>
    </w:p>
    <w:p w:rsidR="00DC3A5D" w:rsidRPr="000D1D2A" w:rsidRDefault="00DC3A5D" w:rsidP="009D2879">
      <w:pPr>
        <w:ind w:firstLine="709"/>
        <w:jc w:val="both"/>
        <w:rPr>
          <w:rFonts w:eastAsia="Times New Roman"/>
        </w:rPr>
      </w:pPr>
      <w:r w:rsidRPr="000D1D2A">
        <w:rPr>
          <w:rFonts w:eastAsia="Times New Roman"/>
        </w:rPr>
        <w:t>Подраздел 3. Объекты и сооружения инженерной инфраструктуры;</w:t>
      </w:r>
    </w:p>
    <w:p w:rsidR="00DC3A5D" w:rsidRPr="000D1D2A" w:rsidRDefault="00DC3A5D" w:rsidP="009D2879">
      <w:pPr>
        <w:ind w:firstLine="709"/>
        <w:jc w:val="both"/>
        <w:rPr>
          <w:rFonts w:eastAsia="Times New Roman"/>
        </w:rPr>
      </w:pPr>
      <w:r w:rsidRPr="000D1D2A">
        <w:rPr>
          <w:rFonts w:eastAsia="Times New Roman"/>
        </w:rPr>
        <w:t>Подраздел 4. Земельные участки.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Для каждого объекта присваивается реестровый номер: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 жилые здания, помещения - 1-1-</w:t>
      </w:r>
      <w:r w:rsidR="004460FA" w:rsidRPr="000D1D2A">
        <w:rPr>
          <w:rFonts w:eastAsia="Times New Roman"/>
        </w:rPr>
        <w:t>Ж</w:t>
      </w:r>
      <w:r w:rsidRPr="000D1D2A">
        <w:rPr>
          <w:rFonts w:eastAsia="Times New Roman"/>
        </w:rPr>
        <w:t xml:space="preserve">-0000ж; 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 нежилые здания, строения, помещения– 1-2-</w:t>
      </w:r>
      <w:r w:rsidR="004460FA" w:rsidRPr="000D1D2A">
        <w:rPr>
          <w:rFonts w:eastAsia="Times New Roman"/>
        </w:rPr>
        <w:t>Ж</w:t>
      </w:r>
      <w:r w:rsidRPr="000D1D2A">
        <w:rPr>
          <w:rFonts w:eastAsia="Times New Roman"/>
        </w:rPr>
        <w:t xml:space="preserve">-0000; 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 объекты и сооружения инженерной инфраструктуры– 1-3-</w:t>
      </w:r>
      <w:r w:rsidR="004460FA" w:rsidRPr="000D1D2A">
        <w:rPr>
          <w:rFonts w:eastAsia="Times New Roman"/>
        </w:rPr>
        <w:t>Ж</w:t>
      </w:r>
      <w:r w:rsidRPr="000D1D2A">
        <w:rPr>
          <w:rFonts w:eastAsia="Times New Roman"/>
        </w:rPr>
        <w:t>-0000;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 земельные участки – 1-4-</w:t>
      </w:r>
      <w:r w:rsidR="004460FA" w:rsidRPr="000D1D2A">
        <w:rPr>
          <w:rFonts w:eastAsia="Times New Roman"/>
        </w:rPr>
        <w:t>Ж</w:t>
      </w:r>
      <w:r w:rsidRPr="000D1D2A">
        <w:rPr>
          <w:rFonts w:eastAsia="Times New Roman"/>
        </w:rPr>
        <w:t>-ЗУ-0000,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 xml:space="preserve">   где первое число 1 – номер раздела Реестра, 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 xml:space="preserve">   второе число 1,2,3,4 – номер подраздела Реестра, 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lastRenderedPageBreak/>
        <w:t xml:space="preserve">   </w:t>
      </w:r>
      <w:r w:rsidR="004460FA" w:rsidRPr="000D1D2A">
        <w:rPr>
          <w:rFonts w:eastAsia="Times New Roman"/>
        </w:rPr>
        <w:t>Ж</w:t>
      </w:r>
      <w:r w:rsidRPr="000D1D2A">
        <w:rPr>
          <w:rFonts w:eastAsia="Times New Roman"/>
        </w:rPr>
        <w:t xml:space="preserve"> – </w:t>
      </w:r>
      <w:r w:rsidR="004460FA" w:rsidRPr="000D1D2A">
        <w:rPr>
          <w:rFonts w:eastAsia="Times New Roman"/>
        </w:rPr>
        <w:t>Жатай</w:t>
      </w:r>
      <w:r w:rsidRPr="000D1D2A">
        <w:rPr>
          <w:rFonts w:eastAsia="Times New Roman"/>
        </w:rPr>
        <w:t>, ж – жилое, ЗУ – земельные участки.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В раздел 1</w:t>
      </w:r>
      <w:r w:rsidR="00847148" w:rsidRPr="000D1D2A">
        <w:rPr>
          <w:rFonts w:eastAsia="Times New Roman"/>
          <w:kern w:val="0"/>
        </w:rPr>
        <w:t xml:space="preserve"> (помимо присвоенного реестрового номера)</w:t>
      </w:r>
      <w:r w:rsidRPr="000D1D2A">
        <w:rPr>
          <w:rFonts w:eastAsia="Times New Roman"/>
          <w:kern w:val="0"/>
        </w:rPr>
        <w:t xml:space="preserve"> включаются сведения о муниципальном недвижимом имуществе, в том числе: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наименование недвижимого имущества;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адрес (местоположение) недвижимого имущества;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кадастровый номер муниципального недвижимого имущества;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площадь, протяженность и (или) иные параметры, характеризующие физические свойства недвижимого имущества;</w:t>
      </w:r>
    </w:p>
    <w:p w:rsidR="00847148" w:rsidRPr="000D1D2A" w:rsidRDefault="00847148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год ввода в эксплуатацию объекта недвижимого имущества;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сведения о балансовой стоимости недвижимого имущества и начисленной амортизации (износе);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сведения о кадастровой стоимости недвижимого имущества;</w:t>
      </w:r>
    </w:p>
    <w:p w:rsidR="00847148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реквизиты документов - оснований возникновения права муниципальной собственности на недвижимое имущество;</w:t>
      </w:r>
    </w:p>
    <w:p w:rsidR="00847148" w:rsidRPr="000D1D2A" w:rsidRDefault="00847148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реквизиты документов - оснований возникновения</w:t>
      </w:r>
      <w:r w:rsidR="00F42DCD" w:rsidRPr="000D1D2A">
        <w:rPr>
          <w:rFonts w:eastAsia="Times New Roman"/>
          <w:kern w:val="0"/>
        </w:rPr>
        <w:t xml:space="preserve"> (прекращения)</w:t>
      </w:r>
      <w:r w:rsidRPr="000D1D2A">
        <w:rPr>
          <w:rFonts w:eastAsia="Times New Roman"/>
          <w:kern w:val="0"/>
        </w:rPr>
        <w:t xml:space="preserve"> права  на недвижимое имущество</w:t>
      </w:r>
      <w:r w:rsidR="00F42DCD" w:rsidRPr="000D1D2A">
        <w:rPr>
          <w:rFonts w:eastAsia="Times New Roman"/>
          <w:kern w:val="0"/>
        </w:rPr>
        <w:t>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сведения о правообладателе муниципального недвижимого имущества;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 xml:space="preserve">- </w:t>
      </w:r>
      <w:r w:rsidR="00847148" w:rsidRPr="000D1D2A">
        <w:rPr>
          <w:rFonts w:eastAsia="Times New Roman"/>
          <w:kern w:val="0"/>
        </w:rPr>
        <w:t>примечания</w:t>
      </w:r>
      <w:r w:rsidRPr="000D1D2A">
        <w:rPr>
          <w:rFonts w:eastAsia="Times New Roman"/>
          <w:kern w:val="0"/>
        </w:rPr>
        <w:t>.</w:t>
      </w:r>
    </w:p>
    <w:p w:rsidR="00847148" w:rsidRPr="000D1D2A" w:rsidRDefault="00847148" w:rsidP="0084714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 xml:space="preserve">В подраздел </w:t>
      </w:r>
      <w:r w:rsidR="00F74DBD" w:rsidRPr="000D1D2A">
        <w:rPr>
          <w:rFonts w:eastAsia="Times New Roman"/>
          <w:kern w:val="0"/>
        </w:rPr>
        <w:t xml:space="preserve">4 </w:t>
      </w:r>
      <w:r w:rsidRPr="000D1D2A">
        <w:rPr>
          <w:rFonts w:eastAsia="Times New Roman"/>
          <w:kern w:val="0"/>
        </w:rPr>
        <w:t>раздел</w:t>
      </w:r>
      <w:r w:rsidR="00F74DBD" w:rsidRPr="000D1D2A">
        <w:rPr>
          <w:rFonts w:eastAsia="Times New Roman"/>
          <w:kern w:val="0"/>
        </w:rPr>
        <w:t>а</w:t>
      </w:r>
      <w:r w:rsidRPr="000D1D2A">
        <w:rPr>
          <w:rFonts w:eastAsia="Times New Roman"/>
          <w:kern w:val="0"/>
        </w:rPr>
        <w:t xml:space="preserve"> 1 (помимо присвоенного реестрового номера) включаются </w:t>
      </w:r>
      <w:r w:rsidR="00F74DBD" w:rsidRPr="000D1D2A">
        <w:rPr>
          <w:rFonts w:eastAsia="Times New Roman"/>
          <w:kern w:val="0"/>
        </w:rPr>
        <w:t>следующие сведения</w:t>
      </w:r>
      <w:r w:rsidRPr="000D1D2A">
        <w:rPr>
          <w:rFonts w:eastAsia="Times New Roman"/>
          <w:kern w:val="0"/>
        </w:rPr>
        <w:t>: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адрес (местоположение) земельного участка;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кадастровый номер земельного участка;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площадь земельного участка;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сведения о кадастровой стоимости земельного участка;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реквизиты документов - оснований возникновения права муниципальной собственности на земельный участок;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реквизиты документов - оснований возникновения</w:t>
      </w:r>
      <w:r w:rsidR="00F42DCD" w:rsidRPr="000D1D2A">
        <w:rPr>
          <w:rFonts w:eastAsia="Times New Roman"/>
          <w:kern w:val="0"/>
        </w:rPr>
        <w:t xml:space="preserve"> (прекращения)</w:t>
      </w:r>
      <w:r w:rsidRPr="000D1D2A">
        <w:rPr>
          <w:rFonts w:eastAsia="Times New Roman"/>
          <w:kern w:val="0"/>
        </w:rPr>
        <w:t xml:space="preserve"> права  на земельный участок;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сведения о правообладателе муниципального земельного участка;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примечания.</w:t>
      </w:r>
    </w:p>
    <w:p w:rsidR="00DC3A5D" w:rsidRPr="000D1D2A" w:rsidRDefault="00DC3A5D" w:rsidP="00DC3A5D">
      <w:pPr>
        <w:ind w:firstLine="708"/>
        <w:jc w:val="both"/>
        <w:rPr>
          <w:rFonts w:eastAsia="Times New Roman"/>
        </w:rPr>
      </w:pPr>
      <w:r w:rsidRPr="000D1D2A">
        <w:rPr>
          <w:rFonts w:eastAsia="Times New Roman"/>
          <w:bCs/>
        </w:rPr>
        <w:t>Раздел 2 «Движимое имущество»</w:t>
      </w:r>
      <w:r w:rsidRPr="000D1D2A">
        <w:rPr>
          <w:rFonts w:eastAsia="Times New Roman"/>
        </w:rPr>
        <w:t> состоит из:</w:t>
      </w:r>
    </w:p>
    <w:p w:rsidR="00DC3A5D" w:rsidRPr="000D1D2A" w:rsidRDefault="00DC3A5D" w:rsidP="004460FA">
      <w:pPr>
        <w:ind w:firstLine="709"/>
        <w:jc w:val="both"/>
        <w:rPr>
          <w:rFonts w:eastAsia="Times New Roman"/>
        </w:rPr>
      </w:pPr>
      <w:r w:rsidRPr="000D1D2A">
        <w:rPr>
          <w:rFonts w:eastAsia="Times New Roman"/>
        </w:rPr>
        <w:t>Подраздел 1. Транспортные средства;</w:t>
      </w:r>
    </w:p>
    <w:p w:rsidR="00DC3A5D" w:rsidRPr="000D1D2A" w:rsidRDefault="00DC3A5D" w:rsidP="004460FA">
      <w:pPr>
        <w:ind w:firstLine="709"/>
        <w:jc w:val="both"/>
        <w:rPr>
          <w:rFonts w:eastAsia="Times New Roman"/>
        </w:rPr>
      </w:pPr>
      <w:r w:rsidRPr="000D1D2A">
        <w:rPr>
          <w:rFonts w:eastAsia="Times New Roman"/>
        </w:rPr>
        <w:t>Подраздел 2. Оборудование.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 xml:space="preserve">Для каждого объекта присваивается реестровый номер: 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 транспортные средства – 2-1-</w:t>
      </w:r>
      <w:r w:rsidR="004460FA" w:rsidRPr="000D1D2A">
        <w:rPr>
          <w:rFonts w:eastAsia="Times New Roman"/>
        </w:rPr>
        <w:t>Ж</w:t>
      </w:r>
      <w:r w:rsidRPr="000D1D2A">
        <w:rPr>
          <w:rFonts w:eastAsia="Times New Roman"/>
        </w:rPr>
        <w:t>-ТР-0000;</w:t>
      </w:r>
    </w:p>
    <w:p w:rsidR="00DC3A5D" w:rsidRPr="000D1D2A" w:rsidRDefault="004460FA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-оборудование – 2-2-Ж</w:t>
      </w:r>
      <w:r w:rsidR="00DC3A5D" w:rsidRPr="000D1D2A">
        <w:rPr>
          <w:rFonts w:eastAsia="Times New Roman"/>
        </w:rPr>
        <w:t>-0000</w:t>
      </w:r>
      <w:r w:rsidR="004B00A6" w:rsidRPr="000D1D2A">
        <w:rPr>
          <w:rFonts w:eastAsia="Times New Roman"/>
        </w:rPr>
        <w:t>,</w:t>
      </w:r>
    </w:p>
    <w:p w:rsidR="004460FA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 xml:space="preserve"> где первое число 2 – номер раздела Реестра, второе число 1,2 – номер подраздела Реестра, </w:t>
      </w:r>
    </w:p>
    <w:p w:rsidR="00DC3A5D" w:rsidRPr="000D1D2A" w:rsidRDefault="004460FA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Ж</w:t>
      </w:r>
      <w:r w:rsidR="00DC3A5D" w:rsidRPr="000D1D2A">
        <w:rPr>
          <w:rFonts w:eastAsia="Times New Roman"/>
        </w:rPr>
        <w:t xml:space="preserve"> – </w:t>
      </w:r>
      <w:r w:rsidRPr="000D1D2A">
        <w:rPr>
          <w:rFonts w:eastAsia="Times New Roman"/>
        </w:rPr>
        <w:t>Жатай</w:t>
      </w:r>
      <w:r w:rsidR="00DC3A5D" w:rsidRPr="000D1D2A">
        <w:rPr>
          <w:rFonts w:eastAsia="Times New Roman"/>
        </w:rPr>
        <w:t>, ТР – транспортные средства.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 xml:space="preserve">В раздел 2 </w:t>
      </w:r>
      <w:r w:rsidR="00847148" w:rsidRPr="000D1D2A">
        <w:rPr>
          <w:rFonts w:eastAsia="Times New Roman"/>
          <w:kern w:val="0"/>
        </w:rPr>
        <w:t xml:space="preserve">(помимо присвоенного реестрового номера) </w:t>
      </w:r>
      <w:r w:rsidRPr="000D1D2A">
        <w:rPr>
          <w:rFonts w:eastAsia="Times New Roman"/>
          <w:kern w:val="0"/>
        </w:rPr>
        <w:t>включаются сведения о муниципальном движимом имуществе, в том числе: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наименование движимого имущества;</w:t>
      </w:r>
    </w:p>
    <w:p w:rsidR="00B016B7" w:rsidRPr="000D1D2A" w:rsidRDefault="00B016B7" w:rsidP="00B016B7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адрес (местоположение) движимого имущества (в случае заполнения подраздела 2);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год ввода в эксплуатацию объекта недвижимого имущества;</w:t>
      </w:r>
    </w:p>
    <w:p w:rsidR="00F74DBD" w:rsidRPr="000D1D2A" w:rsidRDefault="00F74DBD" w:rsidP="00F74DB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характеристика объекта недвижимого имущества</w:t>
      </w:r>
      <w:r w:rsidR="00B016B7" w:rsidRPr="000D1D2A">
        <w:rPr>
          <w:rFonts w:eastAsia="Times New Roman"/>
          <w:kern w:val="0"/>
        </w:rPr>
        <w:t xml:space="preserve"> (в случае заполнения подраздела 1)</w:t>
      </w:r>
      <w:r w:rsidRPr="000D1D2A">
        <w:rPr>
          <w:rFonts w:eastAsia="Times New Roman"/>
          <w:kern w:val="0"/>
        </w:rPr>
        <w:t>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сведения о балансовой стоимости движимого имущества;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реквизиты документов - оснований возникновения права муниципальной собственности на движимое имущество;</w:t>
      </w:r>
    </w:p>
    <w:p w:rsidR="00F42DCD" w:rsidRPr="000D1D2A" w:rsidRDefault="00F42DCD" w:rsidP="00F42DC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реквизиты документов - оснований возникновения (прекращения) права  на движимое имущество;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сведения о правообладателе муниципального движимого имущества;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 xml:space="preserve">- </w:t>
      </w:r>
      <w:r w:rsidR="00B016B7" w:rsidRPr="000D1D2A">
        <w:rPr>
          <w:rFonts w:eastAsia="Times New Roman"/>
          <w:kern w:val="0"/>
        </w:rPr>
        <w:t>примечания</w:t>
      </w:r>
      <w:r w:rsidRPr="000D1D2A">
        <w:rPr>
          <w:rFonts w:eastAsia="Times New Roman"/>
          <w:kern w:val="0"/>
        </w:rPr>
        <w:t>.</w:t>
      </w:r>
    </w:p>
    <w:p w:rsidR="00DC3A5D" w:rsidRPr="000D1D2A" w:rsidRDefault="00DC3A5D" w:rsidP="00DC3A5D">
      <w:pPr>
        <w:ind w:firstLine="708"/>
        <w:jc w:val="both"/>
        <w:rPr>
          <w:rFonts w:eastAsia="Times New Roman"/>
        </w:rPr>
      </w:pPr>
      <w:r w:rsidRPr="000D1D2A">
        <w:rPr>
          <w:rFonts w:eastAsia="Times New Roman"/>
          <w:bCs/>
        </w:rPr>
        <w:t>Раздел 3 «Муниципальные унитарные предприятия, муниципальные учреждения»</w:t>
      </w:r>
      <w:r w:rsidRPr="000D1D2A">
        <w:rPr>
          <w:rFonts w:eastAsia="Times New Roman"/>
        </w:rPr>
        <w:t> состоит из подразделов:</w:t>
      </w:r>
    </w:p>
    <w:p w:rsidR="00DC3A5D" w:rsidRPr="000D1D2A" w:rsidRDefault="00DC3A5D" w:rsidP="004460FA">
      <w:pPr>
        <w:ind w:firstLine="709"/>
        <w:jc w:val="both"/>
        <w:rPr>
          <w:rFonts w:eastAsia="Times New Roman"/>
        </w:rPr>
      </w:pPr>
      <w:r w:rsidRPr="000D1D2A">
        <w:rPr>
          <w:rFonts w:eastAsia="Times New Roman"/>
        </w:rPr>
        <w:t>Подраздел 1. Муниципальные бюджетные учреждения;</w:t>
      </w:r>
    </w:p>
    <w:p w:rsidR="00DC3A5D" w:rsidRPr="000D1D2A" w:rsidRDefault="00DC3A5D" w:rsidP="004460FA">
      <w:pPr>
        <w:ind w:firstLine="709"/>
        <w:jc w:val="both"/>
        <w:rPr>
          <w:rFonts w:eastAsia="Times New Roman"/>
        </w:rPr>
      </w:pPr>
      <w:r w:rsidRPr="000D1D2A">
        <w:rPr>
          <w:rFonts w:eastAsia="Times New Roman"/>
        </w:rPr>
        <w:t>Подраздел 2. Муниципальные унитарные предприятия;</w:t>
      </w:r>
    </w:p>
    <w:p w:rsidR="00DC3A5D" w:rsidRPr="000D1D2A" w:rsidRDefault="00DC3A5D" w:rsidP="004460FA">
      <w:pPr>
        <w:ind w:firstLine="709"/>
        <w:jc w:val="both"/>
        <w:rPr>
          <w:rFonts w:eastAsia="Times New Roman"/>
        </w:rPr>
      </w:pPr>
      <w:r w:rsidRPr="000D1D2A">
        <w:rPr>
          <w:rFonts w:eastAsia="Times New Roman"/>
        </w:rPr>
        <w:lastRenderedPageBreak/>
        <w:t>Подраздел 3. Акции, доли в уставном капитале</w:t>
      </w:r>
      <w:r w:rsidR="004460FA" w:rsidRPr="000D1D2A">
        <w:rPr>
          <w:rFonts w:eastAsia="Times New Roman"/>
        </w:rPr>
        <w:t>.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Для каждого объекта присваивается реестровый номер: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-муниципальные учреждения – 3-1-</w:t>
      </w:r>
      <w:r w:rsidR="00114285" w:rsidRPr="000D1D2A">
        <w:rPr>
          <w:rFonts w:eastAsia="Times New Roman"/>
        </w:rPr>
        <w:t>Ж</w:t>
      </w:r>
      <w:r w:rsidRPr="000D1D2A">
        <w:rPr>
          <w:rFonts w:eastAsia="Times New Roman"/>
        </w:rPr>
        <w:t>-МУ-0000;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 муниципальные унитарные предприятия – 3-2-</w:t>
      </w:r>
      <w:r w:rsidR="00114285" w:rsidRPr="000D1D2A">
        <w:rPr>
          <w:rFonts w:eastAsia="Times New Roman"/>
        </w:rPr>
        <w:t>Ж</w:t>
      </w:r>
      <w:r w:rsidRPr="000D1D2A">
        <w:rPr>
          <w:rFonts w:eastAsia="Times New Roman"/>
        </w:rPr>
        <w:t>-МУП-0000;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>- акции (доли) – 3-3-</w:t>
      </w:r>
      <w:r w:rsidR="00114285" w:rsidRPr="000D1D2A">
        <w:rPr>
          <w:rFonts w:eastAsia="Times New Roman"/>
        </w:rPr>
        <w:t>Ж</w:t>
      </w:r>
      <w:r w:rsidRPr="000D1D2A">
        <w:rPr>
          <w:rFonts w:eastAsia="Times New Roman"/>
        </w:rPr>
        <w:t>-А(Д)-0000</w:t>
      </w:r>
      <w:r w:rsidR="002A2E98" w:rsidRPr="000D1D2A">
        <w:rPr>
          <w:rFonts w:eastAsia="Times New Roman"/>
        </w:rPr>
        <w:t>,</w:t>
      </w:r>
    </w:p>
    <w:p w:rsidR="00DC3A5D" w:rsidRPr="000D1D2A" w:rsidRDefault="00DC3A5D" w:rsidP="00DC3A5D">
      <w:pPr>
        <w:jc w:val="both"/>
        <w:rPr>
          <w:rFonts w:eastAsia="Times New Roman"/>
        </w:rPr>
      </w:pPr>
      <w:r w:rsidRPr="000D1D2A">
        <w:rPr>
          <w:rFonts w:eastAsia="Times New Roman"/>
        </w:rPr>
        <w:t xml:space="preserve">где 3 – номер раздела Реестра, 1,2,3 – номер подраздела реестра, </w:t>
      </w:r>
      <w:r w:rsidR="004B00A6" w:rsidRPr="000D1D2A">
        <w:rPr>
          <w:rFonts w:eastAsia="Times New Roman"/>
        </w:rPr>
        <w:t>Ж</w:t>
      </w:r>
      <w:r w:rsidRPr="000D1D2A">
        <w:rPr>
          <w:rFonts w:eastAsia="Times New Roman"/>
        </w:rPr>
        <w:t xml:space="preserve"> – </w:t>
      </w:r>
      <w:r w:rsidR="004B00A6" w:rsidRPr="000D1D2A">
        <w:rPr>
          <w:rFonts w:eastAsia="Times New Roman"/>
        </w:rPr>
        <w:t>Жатай</w:t>
      </w:r>
      <w:r w:rsidRPr="000D1D2A">
        <w:rPr>
          <w:rFonts w:eastAsia="Times New Roman"/>
        </w:rPr>
        <w:t>, МБУ – муниципальное бюджетное учреждение, МУП – муниципальное унитарное предприятие, А – акции, Д(В) – доли (вклады).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 xml:space="preserve">В раздел 3 </w:t>
      </w:r>
      <w:r w:rsidR="00F42DCD" w:rsidRPr="000D1D2A">
        <w:rPr>
          <w:rFonts w:eastAsia="Times New Roman"/>
          <w:kern w:val="0"/>
        </w:rPr>
        <w:t xml:space="preserve">(помимо присвоенного реестрового номера) </w:t>
      </w:r>
      <w:r w:rsidRPr="000D1D2A">
        <w:rPr>
          <w:rFonts w:eastAsia="Times New Roman"/>
          <w:kern w:val="0"/>
        </w:rPr>
        <w:t xml:space="preserve">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</w:t>
      </w:r>
      <w:r w:rsidR="00114285" w:rsidRPr="000D1D2A">
        <w:rPr>
          <w:rFonts w:eastAsia="Times New Roman"/>
          <w:kern w:val="0"/>
        </w:rPr>
        <w:t>ГО «Жатай»</w:t>
      </w:r>
      <w:r w:rsidRPr="000D1D2A">
        <w:rPr>
          <w:rFonts w:eastAsia="Times New Roman"/>
          <w:kern w:val="0"/>
        </w:rPr>
        <w:t xml:space="preserve"> является учредителем (участником), в том числе: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полное наименование и организационно-правовая форма юридического лица;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адрес (местонахождение);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основной государственный регистрационный номер и дата государственной регистрации;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размер уставного фонда (для муниципальных унитарных предприятий);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 xml:space="preserve">- размер доли, принадлежащей </w:t>
      </w:r>
      <w:r w:rsidR="00114285" w:rsidRPr="000D1D2A">
        <w:rPr>
          <w:rFonts w:eastAsia="Times New Roman"/>
          <w:kern w:val="0"/>
        </w:rPr>
        <w:t xml:space="preserve">ГО «Жатай» </w:t>
      </w:r>
      <w:r w:rsidRPr="000D1D2A">
        <w:rPr>
          <w:rFonts w:eastAsia="Times New Roman"/>
          <w:kern w:val="0"/>
        </w:rPr>
        <w:t xml:space="preserve">в уставном (складочном) капитале, в процентах (для </w:t>
      </w:r>
      <w:r w:rsidR="00F42DCD" w:rsidRPr="000D1D2A">
        <w:rPr>
          <w:rFonts w:eastAsia="Times New Roman"/>
          <w:kern w:val="0"/>
        </w:rPr>
        <w:t>муниципальных унитарных предприятий</w:t>
      </w:r>
      <w:r w:rsidRPr="000D1D2A">
        <w:rPr>
          <w:rFonts w:eastAsia="Times New Roman"/>
          <w:kern w:val="0"/>
        </w:rPr>
        <w:t>);</w:t>
      </w:r>
    </w:p>
    <w:p w:rsidR="00F02D9E" w:rsidRPr="000D1D2A" w:rsidRDefault="00F02D9E" w:rsidP="00F02D9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- среднесписочная численность работников (для муниципальных учреждений и муниципальных унитарных предприятий).</w:t>
      </w:r>
    </w:p>
    <w:p w:rsidR="00F02D9E" w:rsidRPr="000D1D2A" w:rsidRDefault="00F02D9E" w:rsidP="002D5AD6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567AF7" w:rsidRPr="000D1D2A" w:rsidRDefault="002D5AD6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2.2</w:t>
      </w:r>
      <w:r w:rsidR="00EF42CC" w:rsidRPr="000D1D2A">
        <w:rPr>
          <w:sz w:val="24"/>
          <w:szCs w:val="24"/>
        </w:rPr>
        <w:t xml:space="preserve">. </w:t>
      </w:r>
      <w:r w:rsidR="002E6EEE" w:rsidRPr="000D1D2A">
        <w:rPr>
          <w:sz w:val="24"/>
          <w:szCs w:val="24"/>
        </w:rPr>
        <w:t xml:space="preserve">Ведение Реестра осуществляется в электронном виде и на бумажных носителях информации. </w:t>
      </w:r>
      <w:r w:rsidR="00567AF7" w:rsidRPr="000D1D2A">
        <w:rPr>
          <w:sz w:val="24"/>
          <w:szCs w:val="24"/>
        </w:rPr>
        <w:t>Ведение банка данных Реестра означает внесение в него сведений об объектах учета, обновление данных об объектах учета и внесение сведений об их исключении из Реестра при изменении формы собственности или других вещных прав на объекты учета.</w:t>
      </w:r>
    </w:p>
    <w:p w:rsidR="002D47B1" w:rsidRPr="000D1D2A" w:rsidRDefault="002E6EEE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При несоответствии записей приоритет имеет запись на бумажном носителе. </w:t>
      </w:r>
      <w:r w:rsidR="002D47B1" w:rsidRPr="000D1D2A">
        <w:rPr>
          <w:sz w:val="24"/>
          <w:szCs w:val="24"/>
        </w:rPr>
        <w:t>В случае изменения содержащихся в Реестре данных ранее внесенные сведения сохраняются. Сроки исключения из Реестра устаревшей информации – не менее одного года после внесения.</w:t>
      </w:r>
    </w:p>
    <w:p w:rsidR="002D5AD6" w:rsidRPr="000D1D2A" w:rsidRDefault="002D5AD6" w:rsidP="002D5AD6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>2.3 Реестр хранится и обрабатывается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2D5AD6" w:rsidRPr="000D1D2A" w:rsidRDefault="002D5AD6" w:rsidP="002D5AD6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rPr>
          <w:rFonts w:eastAsia="Times New Roman"/>
          <w:kern w:val="0"/>
        </w:rPr>
        <w:t xml:space="preserve">Документы Реестра хранятся в соответствии с Федеральным </w:t>
      </w:r>
      <w:hyperlink r:id="rId13" w:history="1">
        <w:r w:rsidRPr="000D1D2A">
          <w:rPr>
            <w:rFonts w:eastAsia="Times New Roman"/>
            <w:kern w:val="0"/>
          </w:rPr>
          <w:t>законом</w:t>
        </w:r>
      </w:hyperlink>
      <w:r w:rsidRPr="000D1D2A">
        <w:rPr>
          <w:rFonts w:eastAsia="Times New Roman"/>
          <w:kern w:val="0"/>
        </w:rPr>
        <w:t xml:space="preserve"> от 22 октября 2004 г. N 125-ФЗ "Об архивном деле в Российской Федерации".</w:t>
      </w:r>
    </w:p>
    <w:p w:rsidR="002D47B1" w:rsidRPr="000D1D2A" w:rsidRDefault="00567AF7" w:rsidP="00F02D9E">
      <w:pPr>
        <w:tabs>
          <w:tab w:val="left" w:pos="3405"/>
        </w:tabs>
        <w:ind w:firstLine="709"/>
        <w:jc w:val="both"/>
      </w:pPr>
      <w:r w:rsidRPr="000D1D2A">
        <w:t>2.</w:t>
      </w:r>
      <w:r w:rsidR="002D5AD6" w:rsidRPr="000D1D2A">
        <w:t>4</w:t>
      </w:r>
      <w:r w:rsidR="002D47B1" w:rsidRPr="000D1D2A">
        <w:t>.</w:t>
      </w:r>
      <w:r w:rsidRPr="000D1D2A">
        <w:t xml:space="preserve">  </w:t>
      </w:r>
      <w:r w:rsidR="002D47B1" w:rsidRPr="000D1D2A">
        <w:t xml:space="preserve"> Документом, подтверждающим факт учета муниципального имущества, является выписка из Реестра, содержащая достаточные для идентификации муниципального имущества сведения по их состоянию на дату выдачи выписки из Реестра.</w:t>
      </w:r>
    </w:p>
    <w:p w:rsidR="002D47B1" w:rsidRPr="000D1D2A" w:rsidRDefault="002D5AD6" w:rsidP="00F02D9E">
      <w:pPr>
        <w:tabs>
          <w:tab w:val="left" w:pos="3405"/>
        </w:tabs>
        <w:ind w:firstLine="709"/>
        <w:jc w:val="both"/>
      </w:pPr>
      <w:r w:rsidRPr="000D1D2A">
        <w:t>2.5</w:t>
      </w:r>
      <w:r w:rsidR="00567AF7" w:rsidRPr="000D1D2A">
        <w:t xml:space="preserve">. </w:t>
      </w:r>
      <w:r w:rsidR="002D47B1" w:rsidRPr="000D1D2A">
        <w:t>Для учета муниципального имущества, имеющегося у юридического лица, зарегистрированного на территории муниципального образования, юридическое лицо предоставляет Реестродержателю:</w:t>
      </w:r>
    </w:p>
    <w:p w:rsidR="002D47B1" w:rsidRPr="000D1D2A" w:rsidRDefault="00567AF7" w:rsidP="00F02D9E">
      <w:pPr>
        <w:widowControl/>
        <w:tabs>
          <w:tab w:val="left" w:pos="3405"/>
        </w:tabs>
        <w:suppressAutoHyphens w:val="0"/>
        <w:ind w:firstLine="709"/>
        <w:jc w:val="both"/>
      </w:pPr>
      <w:r w:rsidRPr="000D1D2A">
        <w:t xml:space="preserve">- </w:t>
      </w:r>
      <w:r w:rsidR="002D47B1" w:rsidRPr="000D1D2A">
        <w:t>заявление за подписью руководителя юридического лица о внесении в Реестр муниципального имущества объекта;</w:t>
      </w:r>
    </w:p>
    <w:p w:rsidR="00567AF7" w:rsidRPr="000D1D2A" w:rsidRDefault="00567AF7" w:rsidP="00F02D9E">
      <w:pPr>
        <w:widowControl/>
        <w:tabs>
          <w:tab w:val="left" w:pos="3405"/>
        </w:tabs>
        <w:suppressAutoHyphens w:val="0"/>
        <w:ind w:firstLine="709"/>
        <w:jc w:val="both"/>
      </w:pPr>
      <w:r w:rsidRPr="000D1D2A">
        <w:t xml:space="preserve">- </w:t>
      </w:r>
      <w:r w:rsidR="002D47B1" w:rsidRPr="000D1D2A">
        <w:t>карту учета муниципального имущества, имеющегося у юридического лица  с перечнем объектов имущества, акций предприятия копии документов, подтверждающие в карте учета данные об объекте учета.</w:t>
      </w:r>
    </w:p>
    <w:p w:rsidR="002D47B1" w:rsidRPr="000D1D2A" w:rsidRDefault="002D5AD6" w:rsidP="00F02D9E">
      <w:pPr>
        <w:widowControl/>
        <w:tabs>
          <w:tab w:val="left" w:pos="3405"/>
        </w:tabs>
        <w:suppressAutoHyphens w:val="0"/>
        <w:ind w:firstLine="709"/>
        <w:jc w:val="both"/>
      </w:pPr>
      <w:r w:rsidRPr="000D1D2A">
        <w:t>2.5</w:t>
      </w:r>
      <w:r w:rsidR="00567AF7" w:rsidRPr="000D1D2A">
        <w:t xml:space="preserve">.1. </w:t>
      </w:r>
      <w:r w:rsidR="002D47B1" w:rsidRPr="000D1D2A">
        <w:t>Заявление регистрируется в день его предоставления Реестродержателю, который в срок до 30 дней, проводит экспертизу предоставленных данных и занесение их в базу данных.</w:t>
      </w:r>
    </w:p>
    <w:p w:rsidR="002D47B1" w:rsidRPr="000D1D2A" w:rsidRDefault="002D47B1" w:rsidP="00F02D9E">
      <w:pPr>
        <w:tabs>
          <w:tab w:val="left" w:pos="3405"/>
        </w:tabs>
        <w:ind w:firstLine="709"/>
        <w:jc w:val="both"/>
      </w:pPr>
      <w:r w:rsidRPr="000D1D2A">
        <w:t>В случае возникновения сомнений в достоверности предоставленных данных Реестродержатель приостанавливает проведение учета и извещает об этом заявителя, который в течени</w:t>
      </w:r>
      <w:r w:rsidR="002D5AD6" w:rsidRPr="000D1D2A">
        <w:t>е</w:t>
      </w:r>
      <w:r w:rsidRPr="000D1D2A">
        <w:t xml:space="preserve"> 10 дней обязан предоставить дополнительные сведения, при этом срок учета продлевается, но не более чем на месяц со дня предоставления дополнительных сведений.</w:t>
      </w:r>
    </w:p>
    <w:p w:rsidR="002D47B1" w:rsidRPr="000D1D2A" w:rsidRDefault="00567AF7" w:rsidP="00F02D9E">
      <w:pPr>
        <w:tabs>
          <w:tab w:val="left" w:pos="3405"/>
        </w:tabs>
        <w:ind w:firstLine="709"/>
        <w:jc w:val="both"/>
      </w:pPr>
      <w:r w:rsidRPr="000D1D2A">
        <w:t>2.</w:t>
      </w:r>
      <w:r w:rsidR="002D5AD6" w:rsidRPr="000D1D2A">
        <w:t>5</w:t>
      </w:r>
      <w:r w:rsidRPr="000D1D2A">
        <w:t xml:space="preserve">.2. </w:t>
      </w:r>
      <w:r w:rsidR="002D47B1" w:rsidRPr="000D1D2A">
        <w:t>Реестродержатель принимает решение об отказе внесения в Реестр заявленного объекта учета и выдаче свидетельства в случае, если:</w:t>
      </w:r>
    </w:p>
    <w:p w:rsidR="002D47B1" w:rsidRPr="000D1D2A" w:rsidRDefault="00567AF7" w:rsidP="00F02D9E">
      <w:pPr>
        <w:widowControl/>
        <w:tabs>
          <w:tab w:val="left" w:pos="3405"/>
        </w:tabs>
        <w:suppressAutoHyphens w:val="0"/>
        <w:ind w:firstLine="709"/>
        <w:jc w:val="both"/>
      </w:pPr>
      <w:r w:rsidRPr="000D1D2A">
        <w:t xml:space="preserve">- </w:t>
      </w:r>
      <w:r w:rsidR="002D47B1" w:rsidRPr="000D1D2A">
        <w:t>установлено, что объект учета не является муниципальным имуществом</w:t>
      </w:r>
      <w:r w:rsidRPr="000D1D2A">
        <w:t>;</w:t>
      </w:r>
    </w:p>
    <w:p w:rsidR="002D47B1" w:rsidRPr="000D1D2A" w:rsidRDefault="00567AF7" w:rsidP="00F02D9E">
      <w:pPr>
        <w:widowControl/>
        <w:tabs>
          <w:tab w:val="left" w:pos="3405"/>
        </w:tabs>
        <w:suppressAutoHyphens w:val="0"/>
        <w:ind w:firstLine="709"/>
        <w:jc w:val="both"/>
      </w:pPr>
      <w:r w:rsidRPr="000D1D2A">
        <w:lastRenderedPageBreak/>
        <w:t>-</w:t>
      </w:r>
      <w:r w:rsidR="00667A9C" w:rsidRPr="000D1D2A">
        <w:t xml:space="preserve"> </w:t>
      </w:r>
      <w:r w:rsidR="002D47B1" w:rsidRPr="000D1D2A">
        <w:t>заявитель после приостановления учета не предоставил в установленные сроки дополнительные сведения</w:t>
      </w:r>
      <w:r w:rsidRPr="000D1D2A">
        <w:t>;</w:t>
      </w:r>
    </w:p>
    <w:p w:rsidR="00567AF7" w:rsidRPr="000D1D2A" w:rsidRDefault="00567AF7" w:rsidP="00F02D9E">
      <w:pPr>
        <w:widowControl/>
        <w:tabs>
          <w:tab w:val="left" w:pos="3405"/>
        </w:tabs>
        <w:suppressAutoHyphens w:val="0"/>
        <w:ind w:firstLine="709"/>
        <w:jc w:val="both"/>
      </w:pPr>
      <w:r w:rsidRPr="000D1D2A">
        <w:t xml:space="preserve">- </w:t>
      </w:r>
      <w:r w:rsidR="002D47B1" w:rsidRPr="000D1D2A">
        <w:t xml:space="preserve">предоставленные материалы не соответствуют требованиям законодательства </w:t>
      </w:r>
      <w:r w:rsidR="00114285" w:rsidRPr="000D1D2A">
        <w:t>РФ</w:t>
      </w:r>
      <w:r w:rsidR="002D47B1" w:rsidRPr="000D1D2A">
        <w:t xml:space="preserve">, нормативным актам </w:t>
      </w:r>
      <w:r w:rsidR="00114285" w:rsidRPr="000D1D2A">
        <w:t>РС (Я</w:t>
      </w:r>
      <w:r w:rsidR="002D47B1" w:rsidRPr="000D1D2A">
        <w:t xml:space="preserve">) и </w:t>
      </w:r>
      <w:r w:rsidR="00904173" w:rsidRPr="000D1D2A">
        <w:t>ГО</w:t>
      </w:r>
      <w:r w:rsidR="002D47B1" w:rsidRPr="000D1D2A">
        <w:t xml:space="preserve"> «Жатай».</w:t>
      </w:r>
    </w:p>
    <w:p w:rsidR="0054068B" w:rsidRPr="000D1D2A" w:rsidRDefault="00567AF7" w:rsidP="0054068B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</w:rPr>
      </w:pPr>
      <w:r w:rsidRPr="000D1D2A">
        <w:t>2.</w:t>
      </w:r>
      <w:r w:rsidR="002D5AD6" w:rsidRPr="000D1D2A">
        <w:t>5</w:t>
      </w:r>
      <w:r w:rsidRPr="000D1D2A">
        <w:t xml:space="preserve">.3. </w:t>
      </w:r>
      <w:r w:rsidR="002D47B1" w:rsidRPr="000D1D2A">
        <w:t xml:space="preserve">При принятии решения об отказе внесения в Реестр объекта учета заявителю не позднее </w:t>
      </w:r>
      <w:r w:rsidR="00904173" w:rsidRPr="000D1D2A">
        <w:t>5</w:t>
      </w:r>
      <w:r w:rsidR="002D47B1" w:rsidRPr="000D1D2A">
        <w:t xml:space="preserve"> дней после его принятия направляется сообщение об отказе с указанием причины.</w:t>
      </w:r>
      <w:r w:rsidR="0054068B" w:rsidRPr="000D1D2A">
        <w:rPr>
          <w:rFonts w:eastAsia="Times New Roman"/>
          <w:kern w:val="0"/>
        </w:rPr>
        <w:t xml:space="preserve"> Решение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2D47B1" w:rsidRPr="000D1D2A" w:rsidRDefault="00567AF7" w:rsidP="00F02D9E">
      <w:pPr>
        <w:tabs>
          <w:tab w:val="left" w:pos="3405"/>
        </w:tabs>
        <w:ind w:firstLine="709"/>
        <w:jc w:val="both"/>
      </w:pPr>
      <w:r w:rsidRPr="000D1D2A">
        <w:t>2.</w:t>
      </w:r>
      <w:r w:rsidR="002D5AD6" w:rsidRPr="000D1D2A">
        <w:t>6</w:t>
      </w:r>
      <w:r w:rsidRPr="000D1D2A">
        <w:t xml:space="preserve">. </w:t>
      </w:r>
      <w:r w:rsidR="002D47B1" w:rsidRPr="000D1D2A">
        <w:t>Объекту учета, прошедшему процедуру учета, присваивается</w:t>
      </w:r>
      <w:r w:rsidRPr="000D1D2A">
        <w:t xml:space="preserve"> индивидуальный</w:t>
      </w:r>
      <w:r w:rsidR="002D47B1" w:rsidRPr="000D1D2A">
        <w:t xml:space="preserve"> реестровый номер.</w:t>
      </w:r>
    </w:p>
    <w:p w:rsidR="002D47B1" w:rsidRPr="000D1D2A" w:rsidRDefault="00904173" w:rsidP="00F02D9E">
      <w:pPr>
        <w:tabs>
          <w:tab w:val="left" w:pos="3405"/>
        </w:tabs>
        <w:ind w:firstLine="709"/>
        <w:jc w:val="both"/>
      </w:pPr>
      <w:r w:rsidRPr="000D1D2A">
        <w:t xml:space="preserve">2.6.1. </w:t>
      </w:r>
      <w:r w:rsidR="002D47B1" w:rsidRPr="000D1D2A">
        <w:t>Данные об объектах учета, исключаемых из базы данных, переносятся в архив.</w:t>
      </w:r>
    </w:p>
    <w:p w:rsidR="002D47B1" w:rsidRPr="000D1D2A" w:rsidRDefault="0052007C" w:rsidP="00F02D9E">
      <w:pPr>
        <w:tabs>
          <w:tab w:val="left" w:pos="3405"/>
        </w:tabs>
        <w:ind w:firstLine="709"/>
        <w:jc w:val="both"/>
      </w:pPr>
      <w:r w:rsidRPr="000D1D2A">
        <w:t>Индивидуальный р</w:t>
      </w:r>
      <w:r w:rsidR="002D47B1" w:rsidRPr="000D1D2A">
        <w:t>еестровый номер, присвоенный объекту муниципальной собственности, исключенному из Реестра, в дальнейшем не присваивается.</w:t>
      </w:r>
    </w:p>
    <w:p w:rsidR="001775F1" w:rsidRPr="000D1D2A" w:rsidRDefault="0052007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2.</w:t>
      </w:r>
      <w:r w:rsidR="002D5AD6" w:rsidRPr="000D1D2A">
        <w:rPr>
          <w:sz w:val="24"/>
          <w:szCs w:val="24"/>
        </w:rPr>
        <w:t>7</w:t>
      </w:r>
      <w:r w:rsidRPr="000D1D2A">
        <w:rPr>
          <w:sz w:val="24"/>
          <w:szCs w:val="24"/>
        </w:rPr>
        <w:t>.</w:t>
      </w:r>
      <w:r w:rsidR="002D47B1" w:rsidRPr="000D1D2A">
        <w:rPr>
          <w:sz w:val="24"/>
          <w:szCs w:val="24"/>
        </w:rPr>
        <w:t xml:space="preserve">  </w:t>
      </w:r>
      <w:r w:rsidR="001775F1" w:rsidRPr="000D1D2A">
        <w:rPr>
          <w:sz w:val="24"/>
          <w:szCs w:val="24"/>
        </w:rPr>
        <w:t>Регистрация операций движения объектов учета в Реестре муниципального имущества производится на основании утвержденных распорядительных документов о принятии в собственность ГО «Жатай», передаче на баланс, списании, приватизации, банкротстве, передаче в аренду, безвозмездное пользование или иное движение объекта, подлежащего учету в соответствии с принимаемыми муниципальными актами Окружной Администрации ГО «Жатай». Оформление любой из возможных операций движения объектов учета должно быть отражено в Реестре программного комплекса по учету муниципального имущества с приложением всех необходимых документов.</w:t>
      </w:r>
    </w:p>
    <w:p w:rsidR="00EF42CC" w:rsidRPr="000D1D2A" w:rsidRDefault="001775F1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2.</w:t>
      </w:r>
      <w:r w:rsidR="002D5AD6" w:rsidRPr="000D1D2A">
        <w:rPr>
          <w:sz w:val="24"/>
          <w:szCs w:val="24"/>
        </w:rPr>
        <w:t>7</w:t>
      </w:r>
      <w:r w:rsidRPr="000D1D2A">
        <w:rPr>
          <w:sz w:val="24"/>
          <w:szCs w:val="24"/>
        </w:rPr>
        <w:t>.1. П</w:t>
      </w:r>
      <w:r w:rsidR="00EF42CC" w:rsidRPr="000D1D2A">
        <w:rPr>
          <w:sz w:val="24"/>
          <w:szCs w:val="24"/>
        </w:rPr>
        <w:t xml:space="preserve">осле прекращения права собственности </w:t>
      </w:r>
      <w:r w:rsidR="00C9334B" w:rsidRPr="000D1D2A">
        <w:rPr>
          <w:sz w:val="24"/>
          <w:szCs w:val="24"/>
        </w:rPr>
        <w:t xml:space="preserve">ГО «Жатай» </w:t>
      </w:r>
      <w:r w:rsidR="00EF42CC" w:rsidRPr="000D1D2A">
        <w:rPr>
          <w:sz w:val="24"/>
          <w:szCs w:val="24"/>
        </w:rPr>
        <w:t xml:space="preserve">на имущество лицо, которому оно принадлежало на соответствующем вещном праве, в 2-х недельный срок со дня получения сведений о прекращении указанного права представляет информацию для исключения из Реестра сведений об имуществе </w:t>
      </w:r>
      <w:r w:rsidRPr="000D1D2A">
        <w:rPr>
          <w:sz w:val="24"/>
          <w:szCs w:val="24"/>
        </w:rPr>
        <w:t>Реестродержателю</w:t>
      </w:r>
      <w:r w:rsidR="00EF42CC" w:rsidRPr="000D1D2A">
        <w:rPr>
          <w:sz w:val="24"/>
          <w:szCs w:val="24"/>
        </w:rPr>
        <w:t>: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информацию (заявление) о прекращении права собственности </w:t>
      </w:r>
      <w:r w:rsidR="00C9334B" w:rsidRPr="000D1D2A">
        <w:rPr>
          <w:sz w:val="24"/>
          <w:szCs w:val="24"/>
        </w:rPr>
        <w:t xml:space="preserve">ГО «Жатай» </w:t>
      </w:r>
      <w:r w:rsidRPr="000D1D2A">
        <w:rPr>
          <w:sz w:val="24"/>
          <w:szCs w:val="24"/>
        </w:rPr>
        <w:t>на имущество;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надлежащим образом заверенную копию документа, подтверждающего прекращение права собственности </w:t>
      </w:r>
      <w:r w:rsidR="00C9334B" w:rsidRPr="000D1D2A">
        <w:rPr>
          <w:sz w:val="24"/>
          <w:szCs w:val="24"/>
        </w:rPr>
        <w:t xml:space="preserve">ГО «Жатай» </w:t>
      </w:r>
      <w:r w:rsidRPr="000D1D2A">
        <w:rPr>
          <w:sz w:val="24"/>
          <w:szCs w:val="24"/>
        </w:rPr>
        <w:t>на имущество или государственную регистрацию прекращения указанного права на имущество;</w:t>
      </w:r>
    </w:p>
    <w:p w:rsidR="00EF42CC" w:rsidRPr="000D1D2A" w:rsidRDefault="009F5067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2.</w:t>
      </w:r>
      <w:r w:rsidR="002D5AD6" w:rsidRPr="000D1D2A">
        <w:rPr>
          <w:sz w:val="24"/>
          <w:szCs w:val="24"/>
        </w:rPr>
        <w:t>7</w:t>
      </w:r>
      <w:r w:rsidRPr="000D1D2A">
        <w:rPr>
          <w:sz w:val="24"/>
          <w:szCs w:val="24"/>
        </w:rPr>
        <w:t>.2. В</w:t>
      </w:r>
      <w:r w:rsidR="00EF42CC" w:rsidRPr="000D1D2A">
        <w:rPr>
          <w:sz w:val="24"/>
          <w:szCs w:val="24"/>
        </w:rPr>
        <w:t xml:space="preserve"> случае прекращения права собственности </w:t>
      </w:r>
      <w:r w:rsidR="00C9334B" w:rsidRPr="000D1D2A">
        <w:rPr>
          <w:sz w:val="24"/>
          <w:szCs w:val="24"/>
        </w:rPr>
        <w:t xml:space="preserve">ГО «Жатай» </w:t>
      </w:r>
      <w:r w:rsidR="00EF42CC" w:rsidRPr="000D1D2A">
        <w:rPr>
          <w:sz w:val="24"/>
          <w:szCs w:val="24"/>
        </w:rPr>
        <w:t xml:space="preserve">на имущество в результате процедуры банкротства его правообладателя указанные записи и копия документа представляются правообладателем в </w:t>
      </w:r>
      <w:r w:rsidRPr="000D1D2A">
        <w:rPr>
          <w:sz w:val="24"/>
          <w:szCs w:val="24"/>
        </w:rPr>
        <w:t xml:space="preserve">Реестродержателю </w:t>
      </w:r>
      <w:r w:rsidR="00EF42CC" w:rsidRPr="000D1D2A">
        <w:rPr>
          <w:sz w:val="24"/>
          <w:szCs w:val="24"/>
        </w:rPr>
        <w:t xml:space="preserve"> в 2-х недельный срок со дня получения определения арбитражного суда о прекращении производства по делу банкротства.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В случае выявления нарушений учетной политики юридическими </w:t>
      </w:r>
      <w:r w:rsidR="009F5067" w:rsidRPr="000D1D2A">
        <w:rPr>
          <w:sz w:val="24"/>
          <w:szCs w:val="24"/>
        </w:rPr>
        <w:t xml:space="preserve">лицами, </w:t>
      </w:r>
      <w:r w:rsidRPr="000D1D2A">
        <w:rPr>
          <w:sz w:val="24"/>
          <w:szCs w:val="24"/>
        </w:rPr>
        <w:t xml:space="preserve">за которыми закреплено муниципальное имущество, </w:t>
      </w:r>
      <w:r w:rsidR="009F5067" w:rsidRPr="000D1D2A">
        <w:rPr>
          <w:sz w:val="24"/>
          <w:szCs w:val="24"/>
        </w:rPr>
        <w:t>Реестродержатель</w:t>
      </w:r>
      <w:r w:rsidRPr="000D1D2A">
        <w:rPr>
          <w:sz w:val="24"/>
          <w:szCs w:val="24"/>
        </w:rPr>
        <w:t xml:space="preserve"> обязан предоставить информацию о нарушении главе </w:t>
      </w:r>
      <w:r w:rsidR="00C9334B" w:rsidRPr="000D1D2A">
        <w:rPr>
          <w:sz w:val="24"/>
          <w:szCs w:val="24"/>
        </w:rPr>
        <w:t xml:space="preserve">ГО «Жатай» </w:t>
      </w:r>
      <w:r w:rsidRPr="000D1D2A">
        <w:rPr>
          <w:sz w:val="24"/>
          <w:szCs w:val="24"/>
        </w:rPr>
        <w:t>и заместителю главы</w:t>
      </w:r>
      <w:r w:rsidR="009F5067" w:rsidRPr="000D1D2A">
        <w:rPr>
          <w:sz w:val="24"/>
          <w:szCs w:val="24"/>
        </w:rPr>
        <w:t xml:space="preserve"> </w:t>
      </w:r>
      <w:r w:rsidRPr="000D1D2A">
        <w:rPr>
          <w:sz w:val="24"/>
          <w:szCs w:val="24"/>
        </w:rPr>
        <w:t>в срок не менее 5 рабочих дней в виде служебной записки</w:t>
      </w:r>
      <w:r w:rsidR="009F5067" w:rsidRPr="000D1D2A">
        <w:rPr>
          <w:sz w:val="24"/>
          <w:szCs w:val="24"/>
        </w:rPr>
        <w:t>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2.</w:t>
      </w:r>
      <w:r w:rsidR="002D5AD6" w:rsidRPr="000D1D2A">
        <w:rPr>
          <w:sz w:val="24"/>
          <w:szCs w:val="24"/>
        </w:rPr>
        <w:t>8</w:t>
      </w:r>
      <w:r w:rsidRPr="000D1D2A">
        <w:rPr>
          <w:sz w:val="24"/>
          <w:szCs w:val="24"/>
        </w:rPr>
        <w:t xml:space="preserve">. Объекты учета подлежат внесению в Реестр на основаниях, предусмотренных законодательством Российской Федерации, а также муниципальными правовыми актами </w:t>
      </w:r>
      <w:r w:rsidR="00C9334B" w:rsidRPr="000D1D2A">
        <w:rPr>
          <w:sz w:val="24"/>
          <w:szCs w:val="24"/>
        </w:rPr>
        <w:t>ГО «Жатай»</w:t>
      </w:r>
      <w:r w:rsidRPr="000D1D2A">
        <w:rPr>
          <w:sz w:val="24"/>
          <w:szCs w:val="24"/>
        </w:rPr>
        <w:t>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При наличии оснований для внесения Объекта учета в Реестр </w:t>
      </w:r>
      <w:r w:rsidR="009F5067" w:rsidRPr="000D1D2A">
        <w:rPr>
          <w:sz w:val="24"/>
          <w:szCs w:val="24"/>
        </w:rPr>
        <w:t>Реестродержатель</w:t>
      </w:r>
      <w:r w:rsidRPr="000D1D2A">
        <w:rPr>
          <w:sz w:val="24"/>
          <w:szCs w:val="24"/>
        </w:rPr>
        <w:t xml:space="preserve"> издает соответствующий правовой акт.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В связи с внесением Объекта учета (земельные участки, здания и постройки, объекты незавершенного строительства, инженерная инфраструктура, транспорт) в Реестр балансодержателю или иному лицу, которому Объект учета передан по основаниям, предусмотренным законодательством и муниципальными правовыми актами </w:t>
      </w:r>
      <w:r w:rsidR="00C9334B" w:rsidRPr="000D1D2A">
        <w:rPr>
          <w:sz w:val="24"/>
          <w:szCs w:val="24"/>
        </w:rPr>
        <w:t>ГО «Жатай»</w:t>
      </w:r>
      <w:r w:rsidRPr="000D1D2A">
        <w:rPr>
          <w:sz w:val="24"/>
          <w:szCs w:val="24"/>
        </w:rPr>
        <w:t xml:space="preserve">, по его заявлению </w:t>
      </w:r>
      <w:r w:rsidR="009F5067" w:rsidRPr="000D1D2A">
        <w:rPr>
          <w:sz w:val="24"/>
          <w:szCs w:val="24"/>
        </w:rPr>
        <w:t>Реестродержатель</w:t>
      </w:r>
      <w:r w:rsidR="00904173" w:rsidRPr="000D1D2A">
        <w:rPr>
          <w:sz w:val="24"/>
          <w:szCs w:val="24"/>
        </w:rPr>
        <w:t xml:space="preserve"> в течение 10 </w:t>
      </w:r>
      <w:r w:rsidRPr="000D1D2A">
        <w:rPr>
          <w:sz w:val="24"/>
          <w:szCs w:val="24"/>
        </w:rPr>
        <w:t xml:space="preserve">рабочих дней с даты подачи такого заявления представляет выписку из Реестра муниципальной собственности </w:t>
      </w:r>
      <w:r w:rsidR="00C9334B" w:rsidRPr="000D1D2A">
        <w:rPr>
          <w:sz w:val="24"/>
          <w:szCs w:val="24"/>
        </w:rPr>
        <w:t>ГО «Жатай»</w:t>
      </w:r>
      <w:r w:rsidRPr="000D1D2A">
        <w:rPr>
          <w:sz w:val="24"/>
          <w:szCs w:val="24"/>
        </w:rPr>
        <w:t>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2.</w:t>
      </w:r>
      <w:r w:rsidR="002D5AD6" w:rsidRPr="000D1D2A">
        <w:rPr>
          <w:sz w:val="24"/>
          <w:szCs w:val="24"/>
        </w:rPr>
        <w:t>9</w:t>
      </w:r>
      <w:r w:rsidRPr="000D1D2A">
        <w:rPr>
          <w:sz w:val="24"/>
          <w:szCs w:val="24"/>
        </w:rPr>
        <w:t xml:space="preserve">. Сверка информации Реестра по итогам годовой инвентаризации производится </w:t>
      </w:r>
      <w:r w:rsidR="008A3AFB" w:rsidRPr="000D1D2A">
        <w:rPr>
          <w:sz w:val="24"/>
          <w:szCs w:val="24"/>
        </w:rPr>
        <w:t>Реестродержателем</w:t>
      </w:r>
      <w:r w:rsidRPr="000D1D2A">
        <w:rPr>
          <w:sz w:val="24"/>
          <w:szCs w:val="24"/>
        </w:rPr>
        <w:t xml:space="preserve"> ежегодно не позднее 1 сентября текущего года по данным прошедшего финансового года на основании данных, предоставляемых организациями.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В указанных целях руководители муниципальных учреждений, муниципальных унитарных предприятий</w:t>
      </w:r>
      <w:r w:rsidR="00C9334B" w:rsidRPr="000D1D2A">
        <w:rPr>
          <w:sz w:val="24"/>
          <w:szCs w:val="24"/>
        </w:rPr>
        <w:t xml:space="preserve"> </w:t>
      </w:r>
      <w:r w:rsidRPr="000D1D2A">
        <w:rPr>
          <w:sz w:val="24"/>
          <w:szCs w:val="24"/>
        </w:rPr>
        <w:t xml:space="preserve">и иные лица в пользовании, владении, управлении или иным основаниям передано муниципальное имущество, ежегодно обязаны в срок не позднее 1 августа по истечении финансового года представить соответствующую информацию в электронном виде, подтверждаемую </w:t>
      </w:r>
      <w:r w:rsidRPr="000D1D2A">
        <w:rPr>
          <w:sz w:val="24"/>
          <w:szCs w:val="24"/>
        </w:rPr>
        <w:lastRenderedPageBreak/>
        <w:t>балансовыми отчетами предприятия (учреждения), сведениями технической инвентаризации, свидетельствами государственной регистрации прав, данными инвентаризации и другими документами.</w:t>
      </w:r>
    </w:p>
    <w:p w:rsidR="00EF42CC" w:rsidRPr="000D1D2A" w:rsidRDefault="008A3AFB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Реестродержатель</w:t>
      </w:r>
      <w:r w:rsidR="00EF42CC" w:rsidRPr="000D1D2A">
        <w:rPr>
          <w:sz w:val="24"/>
          <w:szCs w:val="24"/>
        </w:rPr>
        <w:t xml:space="preserve"> вправе запросить у вышеуказанных лиц дополнительную информацию и/или документацию с указанием сроков ее предоставления.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Правообладатели, возникшие в результате реорганизации юридического лица, являющегося правопреемником, представляют записи об изменениях сведений и копии документов, подтверждающих изменения сведений, </w:t>
      </w:r>
      <w:r w:rsidR="008A3AFB" w:rsidRPr="000D1D2A">
        <w:rPr>
          <w:sz w:val="24"/>
          <w:szCs w:val="24"/>
        </w:rPr>
        <w:t>Реестродержателю</w:t>
      </w:r>
      <w:r w:rsidRPr="000D1D2A">
        <w:rPr>
          <w:sz w:val="24"/>
          <w:szCs w:val="24"/>
        </w:rPr>
        <w:t xml:space="preserve"> в установленном законом порядке.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2.</w:t>
      </w:r>
      <w:r w:rsidR="002D5AD6" w:rsidRPr="000D1D2A">
        <w:rPr>
          <w:sz w:val="24"/>
          <w:szCs w:val="24"/>
        </w:rPr>
        <w:t>10</w:t>
      </w:r>
      <w:r w:rsidRPr="000D1D2A">
        <w:rPr>
          <w:sz w:val="24"/>
          <w:szCs w:val="24"/>
        </w:rPr>
        <w:t xml:space="preserve">. Порядок информационного взаимодействия, необходимого для ведения Реестра с органами государственной и федеральной исполнительной власти с целью получения сведений, содержащихся в соответствующих реестрах, регистрах и кадастрах, и предоставления сведений из Реестра на электронных носителях, определяется указанными органами и </w:t>
      </w:r>
      <w:r w:rsidR="008A3AFB" w:rsidRPr="000D1D2A">
        <w:rPr>
          <w:sz w:val="24"/>
          <w:szCs w:val="24"/>
        </w:rPr>
        <w:t>Реестродержателем</w:t>
      </w:r>
      <w:r w:rsidRPr="000D1D2A">
        <w:rPr>
          <w:sz w:val="24"/>
          <w:szCs w:val="24"/>
        </w:rPr>
        <w:t>.</w:t>
      </w:r>
    </w:p>
    <w:p w:rsidR="00EF42CC" w:rsidRPr="000D1D2A" w:rsidRDefault="00EF42CC" w:rsidP="00F02D9E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2.</w:t>
      </w:r>
      <w:r w:rsidR="002D5AD6" w:rsidRPr="000D1D2A">
        <w:rPr>
          <w:sz w:val="24"/>
          <w:szCs w:val="24"/>
        </w:rPr>
        <w:t>11</w:t>
      </w:r>
      <w:r w:rsidRPr="000D1D2A">
        <w:rPr>
          <w:sz w:val="24"/>
          <w:szCs w:val="24"/>
        </w:rPr>
        <w:t xml:space="preserve">. С целью предотвращения утраты сведений Реестра на электронных носителях </w:t>
      </w:r>
      <w:r w:rsidR="008A3AFB" w:rsidRPr="000D1D2A">
        <w:rPr>
          <w:sz w:val="24"/>
          <w:szCs w:val="24"/>
        </w:rPr>
        <w:t>Реестродержатель</w:t>
      </w:r>
      <w:r w:rsidRPr="000D1D2A">
        <w:rPr>
          <w:sz w:val="24"/>
          <w:szCs w:val="24"/>
        </w:rPr>
        <w:t xml:space="preserve"> формирует резервные копии Реестра, которые должны храниться в местах, исключающих их утрату, одновременно с оригиналами, с соблюдением условий и требований, предусмотренных для оригиналов.</w:t>
      </w:r>
    </w:p>
    <w:p w:rsidR="00EF42CC" w:rsidRPr="000D1D2A" w:rsidRDefault="00EF42CC" w:rsidP="002D5AD6">
      <w:pPr>
        <w:pStyle w:val="ConsPlusTitle"/>
        <w:spacing w:before="120" w:after="120"/>
        <w:jc w:val="center"/>
        <w:outlineLvl w:val="1"/>
        <w:rPr>
          <w:sz w:val="24"/>
          <w:szCs w:val="24"/>
        </w:rPr>
      </w:pPr>
      <w:r w:rsidRPr="000D1D2A">
        <w:rPr>
          <w:sz w:val="24"/>
          <w:szCs w:val="24"/>
        </w:rPr>
        <w:t>3. Порядок предоставления информации, содержащейся в Реестре</w:t>
      </w:r>
    </w:p>
    <w:p w:rsidR="00EF42CC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3.1. Сведения об объектах учета, содержащиеся в Реестре, носят открытый характер и могут быть представлены любым заинтересованным лицам на безвозмездной основе.</w:t>
      </w:r>
    </w:p>
    <w:p w:rsidR="00904173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Сведения из Реестра могут быть представлены в виде: </w:t>
      </w:r>
    </w:p>
    <w:p w:rsidR="00904173" w:rsidRPr="000D1D2A" w:rsidRDefault="00904173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- </w:t>
      </w:r>
      <w:r w:rsidR="00EF42CC" w:rsidRPr="000D1D2A">
        <w:rPr>
          <w:sz w:val="24"/>
          <w:szCs w:val="24"/>
        </w:rPr>
        <w:t>выписки из Реестра</w:t>
      </w:r>
      <w:r w:rsidRPr="000D1D2A">
        <w:rPr>
          <w:sz w:val="24"/>
          <w:szCs w:val="24"/>
        </w:rPr>
        <w:t>;</w:t>
      </w:r>
    </w:p>
    <w:p w:rsidR="00904173" w:rsidRPr="000D1D2A" w:rsidRDefault="00904173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-</w:t>
      </w:r>
      <w:r w:rsidR="00EF42CC" w:rsidRPr="000D1D2A">
        <w:rPr>
          <w:sz w:val="24"/>
          <w:szCs w:val="24"/>
        </w:rPr>
        <w:t xml:space="preserve"> справки по отдельно запрашиваемым сведениям из Реестра</w:t>
      </w:r>
      <w:r w:rsidRPr="000D1D2A">
        <w:rPr>
          <w:sz w:val="24"/>
          <w:szCs w:val="24"/>
        </w:rPr>
        <w:t>;</w:t>
      </w:r>
    </w:p>
    <w:p w:rsidR="006A1E73" w:rsidRPr="000D1D2A" w:rsidRDefault="00904173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-</w:t>
      </w:r>
      <w:r w:rsidR="00EF42CC" w:rsidRPr="000D1D2A">
        <w:rPr>
          <w:sz w:val="24"/>
          <w:szCs w:val="24"/>
        </w:rPr>
        <w:t xml:space="preserve"> уведомления об отсутствии данных по запрашиваемому объекту и/или запрашиваемой информации об объекте</w:t>
      </w:r>
      <w:r w:rsidR="006A1E73" w:rsidRPr="000D1D2A">
        <w:rPr>
          <w:sz w:val="24"/>
          <w:szCs w:val="24"/>
        </w:rPr>
        <w:t>;</w:t>
      </w:r>
    </w:p>
    <w:p w:rsidR="00EF42CC" w:rsidRPr="000D1D2A" w:rsidRDefault="006A1E73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-</w:t>
      </w:r>
      <w:r w:rsidR="00EF42CC" w:rsidRPr="000D1D2A">
        <w:rPr>
          <w:sz w:val="24"/>
          <w:szCs w:val="24"/>
        </w:rPr>
        <w:t xml:space="preserve"> об отсутствии объекта в Реестре.</w:t>
      </w:r>
    </w:p>
    <w:p w:rsidR="00EF42CC" w:rsidRPr="000D1D2A" w:rsidRDefault="00EF42CC" w:rsidP="005058FC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3.2. Запрос о предоставлении информации из Реестра оформляется в свободной форме или на бланке, форма которого устанавливается Административным регламентом по предоставлению муниципальной услуги по предоставлению информации из Реестра. </w:t>
      </w:r>
    </w:p>
    <w:p w:rsidR="00EF42CC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3.3. Предоставление информации из Реестра осуществляется по установленной форме в течение </w:t>
      </w:r>
      <w:r w:rsidR="008A3AFB" w:rsidRPr="000D1D2A">
        <w:rPr>
          <w:sz w:val="24"/>
          <w:szCs w:val="24"/>
        </w:rPr>
        <w:t>10</w:t>
      </w:r>
      <w:r w:rsidRPr="000D1D2A">
        <w:rPr>
          <w:sz w:val="24"/>
          <w:szCs w:val="24"/>
        </w:rPr>
        <w:t xml:space="preserve"> рабочих дней со дня поступления </w:t>
      </w:r>
      <w:r w:rsidR="008A3AFB" w:rsidRPr="000D1D2A">
        <w:rPr>
          <w:sz w:val="24"/>
          <w:szCs w:val="24"/>
        </w:rPr>
        <w:t>Реестродержателю</w:t>
      </w:r>
      <w:r w:rsidRPr="000D1D2A">
        <w:rPr>
          <w:sz w:val="24"/>
          <w:szCs w:val="24"/>
        </w:rPr>
        <w:t xml:space="preserve"> надлежащим образом оформленного запроса и иных необходимых документов.</w:t>
      </w:r>
    </w:p>
    <w:p w:rsidR="00EF42CC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Информация о наличии в Реестре муниципального имущества выдается в виде информации в письменной форме, информация о конкретном имуществе - в виде выписки из Реестра.</w:t>
      </w:r>
    </w:p>
    <w:p w:rsidR="00EF42CC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>Если имущество, информация о котором запрашивается, в Реестре не значится, заинтересованному лицу (заявителю) направляется соответствующее уведомление об отсутствии в Реестре сведений о запрашиваемом имуществе.</w:t>
      </w:r>
    </w:p>
    <w:p w:rsidR="00EF42CC" w:rsidRPr="000D1D2A" w:rsidRDefault="00F02D9E" w:rsidP="002D5AD6">
      <w:pPr>
        <w:pStyle w:val="ConsPlusTitle"/>
        <w:spacing w:before="120" w:after="120"/>
        <w:jc w:val="center"/>
        <w:outlineLvl w:val="1"/>
        <w:rPr>
          <w:sz w:val="24"/>
          <w:szCs w:val="24"/>
        </w:rPr>
      </w:pPr>
      <w:r w:rsidRPr="000D1D2A">
        <w:rPr>
          <w:sz w:val="24"/>
          <w:szCs w:val="24"/>
        </w:rPr>
        <w:t>4</w:t>
      </w:r>
      <w:r w:rsidR="00EF42CC" w:rsidRPr="000D1D2A">
        <w:rPr>
          <w:sz w:val="24"/>
          <w:szCs w:val="24"/>
        </w:rPr>
        <w:t>. Заключительные положения</w:t>
      </w:r>
    </w:p>
    <w:p w:rsidR="00EF42CC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5.1. Собственником Реестра является окружная администрация </w:t>
      </w:r>
      <w:r w:rsidR="00C9334B" w:rsidRPr="000D1D2A">
        <w:rPr>
          <w:sz w:val="24"/>
          <w:szCs w:val="24"/>
        </w:rPr>
        <w:t xml:space="preserve">ГО «Жатай» </w:t>
      </w:r>
      <w:r w:rsidRPr="000D1D2A">
        <w:rPr>
          <w:sz w:val="24"/>
          <w:szCs w:val="24"/>
        </w:rPr>
        <w:t xml:space="preserve">в лице </w:t>
      </w:r>
      <w:r w:rsidR="00F02D9E" w:rsidRPr="000D1D2A">
        <w:rPr>
          <w:sz w:val="24"/>
          <w:szCs w:val="24"/>
        </w:rPr>
        <w:t>Реестродержателя</w:t>
      </w:r>
      <w:r w:rsidRPr="000D1D2A">
        <w:rPr>
          <w:sz w:val="24"/>
          <w:szCs w:val="24"/>
        </w:rPr>
        <w:t>.</w:t>
      </w:r>
    </w:p>
    <w:p w:rsidR="00EF42CC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5.2. </w:t>
      </w:r>
      <w:r w:rsidR="00F02D9E" w:rsidRPr="000D1D2A">
        <w:rPr>
          <w:sz w:val="24"/>
          <w:szCs w:val="24"/>
        </w:rPr>
        <w:t>Реестродержатель</w:t>
      </w:r>
      <w:r w:rsidRPr="000D1D2A">
        <w:rPr>
          <w:sz w:val="24"/>
          <w:szCs w:val="24"/>
        </w:rPr>
        <w:t xml:space="preserve"> нес</w:t>
      </w:r>
      <w:r w:rsidR="00F02D9E" w:rsidRPr="000D1D2A">
        <w:rPr>
          <w:sz w:val="24"/>
          <w:szCs w:val="24"/>
        </w:rPr>
        <w:t>е</w:t>
      </w:r>
      <w:r w:rsidRPr="000D1D2A">
        <w:rPr>
          <w:sz w:val="24"/>
          <w:szCs w:val="24"/>
        </w:rPr>
        <w:t xml:space="preserve">т ответственность за достоверность предоставляемой информации об объектах учета в соответствии с законодательством </w:t>
      </w:r>
      <w:r w:rsidR="005058FC" w:rsidRPr="000D1D2A">
        <w:rPr>
          <w:sz w:val="24"/>
          <w:szCs w:val="24"/>
        </w:rPr>
        <w:t>РФ</w:t>
      </w:r>
      <w:r w:rsidRPr="000D1D2A">
        <w:rPr>
          <w:sz w:val="24"/>
          <w:szCs w:val="24"/>
        </w:rPr>
        <w:t>.</w:t>
      </w:r>
    </w:p>
    <w:p w:rsidR="00EF42CC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5.3. Сведения, предоставляемые из Реестра, не могут быть использованы против интересов </w:t>
      </w:r>
      <w:r w:rsidR="00C9334B" w:rsidRPr="000D1D2A">
        <w:rPr>
          <w:sz w:val="24"/>
          <w:szCs w:val="24"/>
        </w:rPr>
        <w:t>ГО «Жатай»</w:t>
      </w:r>
      <w:r w:rsidRPr="000D1D2A">
        <w:rPr>
          <w:sz w:val="24"/>
          <w:szCs w:val="24"/>
        </w:rPr>
        <w:t>, его органов или организаций.</w:t>
      </w:r>
    </w:p>
    <w:p w:rsidR="004D5D9C" w:rsidRPr="000D1D2A" w:rsidRDefault="00EF42CC" w:rsidP="002D5AD6">
      <w:pPr>
        <w:pStyle w:val="ConsPlusNormal"/>
        <w:ind w:firstLine="709"/>
        <w:jc w:val="both"/>
        <w:rPr>
          <w:sz w:val="24"/>
          <w:szCs w:val="24"/>
        </w:rPr>
      </w:pPr>
      <w:r w:rsidRPr="000D1D2A">
        <w:rPr>
          <w:sz w:val="24"/>
          <w:szCs w:val="24"/>
        </w:rPr>
        <w:t xml:space="preserve">5.4. Изменения и/или дополнения к настоящему Положению вносятся соответствующим решением </w:t>
      </w:r>
      <w:r w:rsidR="00F02D9E" w:rsidRPr="000D1D2A">
        <w:rPr>
          <w:sz w:val="24"/>
          <w:szCs w:val="24"/>
        </w:rPr>
        <w:t>Окружного Совета депутатов ГО «Жатай»</w:t>
      </w:r>
      <w:r w:rsidRPr="000D1D2A">
        <w:rPr>
          <w:sz w:val="24"/>
          <w:szCs w:val="24"/>
        </w:rPr>
        <w:t>.</w:t>
      </w:r>
    </w:p>
    <w:p w:rsidR="004D5D9C" w:rsidRPr="000D1D2A" w:rsidRDefault="004D5D9C" w:rsidP="004D5D9C"/>
    <w:p w:rsidR="00CB45ED" w:rsidRDefault="00CB45ED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0D1D2A" w:rsidRPr="00741DDD" w:rsidRDefault="000D1D2A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2"/>
          <w:szCs w:val="22"/>
        </w:rPr>
      </w:pPr>
    </w:p>
    <w:p w:rsidR="004D5D9C" w:rsidRPr="000D1D2A" w:rsidRDefault="00CB45ED" w:rsidP="004D5D9C">
      <w:pPr>
        <w:tabs>
          <w:tab w:val="left" w:pos="3405"/>
        </w:tabs>
        <w:ind w:firstLine="907"/>
        <w:jc w:val="right"/>
      </w:pPr>
      <w:r w:rsidRPr="000D1D2A">
        <w:t>П</w:t>
      </w:r>
      <w:r w:rsidR="004D5D9C" w:rsidRPr="000D1D2A">
        <w:t xml:space="preserve">риложение </w:t>
      </w:r>
    </w:p>
    <w:p w:rsidR="004D5D9C" w:rsidRPr="000D1D2A" w:rsidRDefault="004D5D9C" w:rsidP="004D5D9C">
      <w:pPr>
        <w:tabs>
          <w:tab w:val="left" w:pos="3405"/>
        </w:tabs>
        <w:ind w:firstLine="907"/>
        <w:jc w:val="right"/>
      </w:pPr>
      <w:r w:rsidRPr="000D1D2A">
        <w:t xml:space="preserve">к Положению «О порядке учета имущества </w:t>
      </w:r>
    </w:p>
    <w:p w:rsidR="004D5D9C" w:rsidRPr="000D1D2A" w:rsidRDefault="004D5D9C" w:rsidP="004D5D9C">
      <w:pPr>
        <w:tabs>
          <w:tab w:val="left" w:pos="3405"/>
        </w:tabs>
        <w:ind w:firstLine="907"/>
        <w:jc w:val="right"/>
      </w:pPr>
      <w:r w:rsidRPr="000D1D2A">
        <w:t xml:space="preserve">и ведения Реестра имущества, находящегося в </w:t>
      </w:r>
    </w:p>
    <w:p w:rsidR="004D5D9C" w:rsidRPr="000D1D2A" w:rsidRDefault="004D5D9C" w:rsidP="004D5D9C">
      <w:pPr>
        <w:tabs>
          <w:tab w:val="left" w:pos="3405"/>
        </w:tabs>
        <w:ind w:firstLine="907"/>
        <w:jc w:val="right"/>
      </w:pPr>
      <w:r w:rsidRPr="000D1D2A">
        <w:t>собственности городского округа "Жатай"»</w:t>
      </w:r>
    </w:p>
    <w:p w:rsidR="000D1D2A" w:rsidRPr="000D1D2A" w:rsidRDefault="000D1D2A" w:rsidP="004D5D9C">
      <w:pPr>
        <w:pStyle w:val="2"/>
        <w:spacing w:before="120" w:beforeAutospacing="0" w:after="120" w:afterAutospacing="0"/>
        <w:jc w:val="center"/>
        <w:rPr>
          <w:b w:val="0"/>
          <w:sz w:val="24"/>
          <w:szCs w:val="24"/>
        </w:rPr>
      </w:pPr>
    </w:p>
    <w:p w:rsidR="000D1D2A" w:rsidRDefault="000D1D2A" w:rsidP="004D5D9C">
      <w:pPr>
        <w:pStyle w:val="2"/>
        <w:spacing w:before="120" w:beforeAutospacing="0" w:after="120" w:afterAutospacing="0"/>
        <w:jc w:val="center"/>
        <w:rPr>
          <w:rFonts w:ascii="Bookman Old Style" w:hAnsi="Bookman Old Style" w:cs="Arial"/>
          <w:b w:val="0"/>
          <w:sz w:val="20"/>
          <w:szCs w:val="20"/>
        </w:rPr>
      </w:pPr>
    </w:p>
    <w:p w:rsidR="000D1D2A" w:rsidRDefault="000D1D2A" w:rsidP="004D5D9C">
      <w:pPr>
        <w:pStyle w:val="2"/>
        <w:spacing w:before="120" w:beforeAutospacing="0" w:after="120" w:afterAutospacing="0"/>
        <w:jc w:val="center"/>
        <w:rPr>
          <w:rFonts w:ascii="Bookman Old Style" w:hAnsi="Bookman Old Style" w:cs="Arial"/>
          <w:b w:val="0"/>
          <w:sz w:val="20"/>
          <w:szCs w:val="20"/>
        </w:rPr>
      </w:pPr>
    </w:p>
    <w:p w:rsidR="004D5D9C" w:rsidRPr="00DF12D2" w:rsidRDefault="004D5D9C" w:rsidP="004D5D9C">
      <w:pPr>
        <w:pStyle w:val="2"/>
        <w:spacing w:before="120" w:beforeAutospacing="0" w:after="120" w:afterAutospacing="0"/>
        <w:jc w:val="center"/>
        <w:rPr>
          <w:rFonts w:ascii="Bookman Old Style" w:hAnsi="Bookman Old Style" w:cs="Arial"/>
          <w:b w:val="0"/>
          <w:sz w:val="20"/>
          <w:szCs w:val="20"/>
        </w:rPr>
      </w:pPr>
      <w:r w:rsidRPr="00DF12D2">
        <w:rPr>
          <w:rFonts w:ascii="Bookman Old Style" w:hAnsi="Bookman Old Style" w:cs="Arial"/>
          <w:b w:val="0"/>
          <w:sz w:val="20"/>
          <w:szCs w:val="20"/>
        </w:rPr>
        <w:t>З А Я В Л Е Н И Е</w:t>
      </w:r>
    </w:p>
    <w:p w:rsidR="004D5D9C" w:rsidRPr="00DF12D2" w:rsidRDefault="004D5D9C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«____»_______________20___года</w:t>
      </w:r>
    </w:p>
    <w:p w:rsidR="004D5D9C" w:rsidRPr="00DF12D2" w:rsidRDefault="004D5D9C" w:rsidP="004D5D9C">
      <w:pPr>
        <w:tabs>
          <w:tab w:val="left" w:pos="3405"/>
        </w:tabs>
        <w:ind w:firstLine="907"/>
        <w:jc w:val="right"/>
        <w:rPr>
          <w:rFonts w:ascii="Bookman Old Style" w:hAnsi="Bookman Old Style" w:cs="Arial"/>
          <w:sz w:val="20"/>
          <w:szCs w:val="20"/>
        </w:rPr>
      </w:pPr>
    </w:p>
    <w:p w:rsidR="004D5D9C" w:rsidRPr="00DF12D2" w:rsidRDefault="004D5D9C" w:rsidP="004D5D9C">
      <w:pPr>
        <w:tabs>
          <w:tab w:val="left" w:pos="3405"/>
        </w:tabs>
        <w:ind w:firstLine="907"/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На внесение</w:t>
      </w:r>
      <w:r w:rsidR="006A1E73" w:rsidRPr="00DF12D2">
        <w:rPr>
          <w:rFonts w:ascii="Bookman Old Style" w:hAnsi="Bookman Old Style" w:cs="Arial"/>
          <w:sz w:val="20"/>
          <w:szCs w:val="20"/>
        </w:rPr>
        <w:t xml:space="preserve">/исключение </w:t>
      </w:r>
      <w:r w:rsidRPr="00DF12D2">
        <w:rPr>
          <w:rFonts w:ascii="Bookman Old Style" w:hAnsi="Bookman Old Style" w:cs="Arial"/>
          <w:sz w:val="20"/>
          <w:szCs w:val="20"/>
        </w:rPr>
        <w:t xml:space="preserve"> объекта движимого/недвижимого имущества  в реестр муниципальной собственности от ______</w:t>
      </w:r>
      <w:r w:rsidR="00732EC2">
        <w:rPr>
          <w:rFonts w:ascii="Bookman Old Style" w:hAnsi="Bookman Old Style" w:cs="Arial"/>
          <w:sz w:val="20"/>
          <w:szCs w:val="20"/>
        </w:rPr>
        <w:t>___________</w:t>
      </w:r>
      <w:r w:rsidRPr="00DF12D2">
        <w:rPr>
          <w:rFonts w:ascii="Bookman Old Style" w:hAnsi="Bookman Old Style" w:cs="Arial"/>
          <w:sz w:val="20"/>
          <w:szCs w:val="20"/>
        </w:rPr>
        <w:t xml:space="preserve">_________________________________________________________ </w:t>
      </w:r>
    </w:p>
    <w:p w:rsidR="004D5D9C" w:rsidRPr="00DF12D2" w:rsidRDefault="004D5D9C" w:rsidP="004D5D9C">
      <w:pPr>
        <w:tabs>
          <w:tab w:val="left" w:pos="3405"/>
        </w:tabs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________________________________________________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_________________________________________________</w:t>
      </w:r>
    </w:p>
    <w:p w:rsidR="004D5D9C" w:rsidRPr="00DF12D2" w:rsidRDefault="004D5D9C" w:rsidP="004D5D9C">
      <w:pPr>
        <w:tabs>
          <w:tab w:val="left" w:pos="3405"/>
        </w:tabs>
        <w:ind w:firstLine="907"/>
        <w:jc w:val="center"/>
        <w:rPr>
          <w:rFonts w:ascii="Bookman Old Style" w:hAnsi="Bookman Old Style" w:cs="Arial"/>
          <w:sz w:val="20"/>
          <w:szCs w:val="20"/>
          <w:vertAlign w:val="superscript"/>
        </w:rPr>
      </w:pPr>
      <w:r w:rsidRPr="00DF12D2">
        <w:rPr>
          <w:rFonts w:ascii="Bookman Old Style" w:hAnsi="Bookman Old Style" w:cs="Arial"/>
          <w:sz w:val="20"/>
          <w:szCs w:val="20"/>
          <w:vertAlign w:val="superscript"/>
        </w:rPr>
        <w:t>(наименование организации, правовой статус)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Адрес:_________________________________________________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___________________________________________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Контактный телефон:___________________________________________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__________________________________</w:t>
      </w:r>
    </w:p>
    <w:p w:rsidR="004D5D9C" w:rsidRPr="00DF12D2" w:rsidRDefault="004D5D9C" w:rsidP="004D5D9C">
      <w:pPr>
        <w:ind w:firstLine="709"/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Просим Окружную Администрацию ГО «Жатай» внести</w:t>
      </w:r>
      <w:r w:rsidR="006A1E73" w:rsidRPr="00DF12D2">
        <w:rPr>
          <w:rFonts w:ascii="Bookman Old Style" w:hAnsi="Bookman Old Style" w:cs="Arial"/>
          <w:sz w:val="20"/>
          <w:szCs w:val="20"/>
        </w:rPr>
        <w:t>/исключить</w:t>
      </w:r>
      <w:r w:rsidRPr="00DF12D2">
        <w:rPr>
          <w:rFonts w:ascii="Bookman Old Style" w:hAnsi="Bookman Old Style" w:cs="Arial"/>
          <w:sz w:val="20"/>
          <w:szCs w:val="20"/>
        </w:rPr>
        <w:t xml:space="preserve"> в реестр муниципальной собственности объект движимого/недвижимого имущества___________</w:t>
      </w:r>
      <w:r w:rsidR="00732EC2">
        <w:rPr>
          <w:rFonts w:ascii="Bookman Old Style" w:hAnsi="Bookman Old Style" w:cs="Arial"/>
          <w:sz w:val="20"/>
          <w:szCs w:val="20"/>
        </w:rPr>
        <w:t>___________________________</w:t>
      </w:r>
      <w:r w:rsidRPr="00DF12D2">
        <w:rPr>
          <w:rFonts w:ascii="Bookman Old Style" w:hAnsi="Bookman Old Style" w:cs="Arial"/>
          <w:sz w:val="20"/>
          <w:szCs w:val="20"/>
        </w:rPr>
        <w:t>__</w:t>
      </w:r>
      <w:r w:rsidR="006A1E73" w:rsidRPr="00DF12D2">
        <w:rPr>
          <w:rFonts w:ascii="Bookman Old Style" w:hAnsi="Bookman Old Style" w:cs="Arial"/>
          <w:sz w:val="20"/>
          <w:szCs w:val="20"/>
        </w:rPr>
        <w:t>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___________________________________________________________________________________________________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</w:p>
    <w:p w:rsidR="004D5D9C" w:rsidRPr="00DF12D2" w:rsidRDefault="004D5D9C" w:rsidP="004D5D9C">
      <w:pPr>
        <w:jc w:val="center"/>
        <w:rPr>
          <w:rFonts w:ascii="Bookman Old Style" w:hAnsi="Bookman Old Style" w:cs="Arial"/>
          <w:sz w:val="20"/>
          <w:szCs w:val="20"/>
          <w:vertAlign w:val="superscript"/>
        </w:rPr>
      </w:pPr>
      <w:r w:rsidRPr="00DF12D2">
        <w:rPr>
          <w:rFonts w:ascii="Bookman Old Style" w:hAnsi="Bookman Old Style" w:cs="Arial"/>
          <w:sz w:val="20"/>
          <w:szCs w:val="20"/>
          <w:vertAlign w:val="superscript"/>
        </w:rPr>
        <w:t>(наименование, местонахождение объекта)</w:t>
      </w:r>
    </w:p>
    <w:p w:rsidR="004D5D9C" w:rsidRPr="00DF12D2" w:rsidRDefault="004D5D9C" w:rsidP="004D5D9C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на основании________________________________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_____________________________________________________</w:t>
      </w:r>
    </w:p>
    <w:p w:rsidR="004D5D9C" w:rsidRPr="00DF12D2" w:rsidRDefault="004D5D9C" w:rsidP="004D5D9C">
      <w:pPr>
        <w:tabs>
          <w:tab w:val="left" w:pos="2205"/>
        </w:tabs>
        <w:rPr>
          <w:rFonts w:ascii="Bookman Old Style" w:hAnsi="Bookman Old Style" w:cs="Arial"/>
          <w:sz w:val="20"/>
          <w:szCs w:val="20"/>
          <w:vertAlign w:val="superscript"/>
        </w:rPr>
      </w:pPr>
      <w:r w:rsidRPr="00DF12D2">
        <w:rPr>
          <w:rFonts w:ascii="Bookman Old Style" w:hAnsi="Bookman Old Style" w:cs="Arial"/>
          <w:sz w:val="20"/>
          <w:szCs w:val="20"/>
        </w:rPr>
        <w:tab/>
      </w:r>
      <w:r w:rsidRPr="00DF12D2">
        <w:rPr>
          <w:rFonts w:ascii="Bookman Old Style" w:hAnsi="Bookman Old Style" w:cs="Arial"/>
          <w:sz w:val="20"/>
          <w:szCs w:val="20"/>
          <w:vertAlign w:val="superscript"/>
        </w:rPr>
        <w:t>(решение Поселкового Собрания депутатов, распоряжение Главы ГО «Жатай» и т.п.)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___________________________________________________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________________________________________________</w:t>
      </w:r>
    </w:p>
    <w:p w:rsidR="004D5D9C" w:rsidRPr="00DF12D2" w:rsidRDefault="004D5D9C" w:rsidP="004D5D9C">
      <w:pPr>
        <w:tabs>
          <w:tab w:val="left" w:pos="1080"/>
        </w:tabs>
        <w:ind w:firstLine="737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ab/>
      </w:r>
    </w:p>
    <w:p w:rsidR="004D5D9C" w:rsidRPr="00DF12D2" w:rsidRDefault="004D5D9C" w:rsidP="004D5D9C">
      <w:pPr>
        <w:tabs>
          <w:tab w:val="left" w:pos="1080"/>
        </w:tabs>
        <w:ind w:firstLine="737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Карта учета  движимого  /  недвижимого имущества прилагается на _____ л. в ____ экз.</w:t>
      </w:r>
    </w:p>
    <w:p w:rsidR="004D5D9C" w:rsidRPr="00DF12D2" w:rsidRDefault="004D5D9C" w:rsidP="004D5D9C">
      <w:pPr>
        <w:tabs>
          <w:tab w:val="left" w:pos="1080"/>
        </w:tabs>
        <w:ind w:firstLine="737"/>
        <w:rPr>
          <w:rFonts w:ascii="Bookman Old Style" w:hAnsi="Bookman Old Style" w:cs="Arial"/>
          <w:sz w:val="20"/>
          <w:szCs w:val="20"/>
        </w:rPr>
      </w:pPr>
    </w:p>
    <w:p w:rsidR="004D5D9C" w:rsidRPr="00DF12D2" w:rsidRDefault="004D5D9C" w:rsidP="004D5D9C">
      <w:pPr>
        <w:tabs>
          <w:tab w:val="left" w:pos="1080"/>
        </w:tabs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Руководитель _____________________ (подпись)           ________________________ (Ф.И.О.)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</w:p>
    <w:p w:rsidR="004D5D9C" w:rsidRPr="00DF12D2" w:rsidRDefault="004D5D9C" w:rsidP="004D5D9C">
      <w:pPr>
        <w:tabs>
          <w:tab w:val="left" w:pos="1155"/>
        </w:tabs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ab/>
        <w:t>М.П.</w:t>
      </w:r>
    </w:p>
    <w:p w:rsidR="004247A8" w:rsidRPr="00DF12D2" w:rsidRDefault="004247A8" w:rsidP="004D5D9C">
      <w:pPr>
        <w:pStyle w:val="3"/>
        <w:spacing w:before="0" w:beforeAutospacing="0" w:after="0" w:afterAutospacing="0"/>
        <w:jc w:val="center"/>
        <w:rPr>
          <w:rFonts w:ascii="Bookman Old Style" w:hAnsi="Bookman Old Style" w:cs="Arial"/>
          <w:b w:val="0"/>
          <w:sz w:val="20"/>
          <w:szCs w:val="20"/>
        </w:rPr>
      </w:pPr>
    </w:p>
    <w:p w:rsidR="004247A8" w:rsidRPr="00DF12D2" w:rsidRDefault="004247A8" w:rsidP="004D5D9C">
      <w:pPr>
        <w:pStyle w:val="3"/>
        <w:spacing w:before="0" w:beforeAutospacing="0" w:after="0" w:afterAutospacing="0"/>
        <w:jc w:val="center"/>
        <w:rPr>
          <w:rFonts w:ascii="Bookman Old Style" w:hAnsi="Bookman Old Style" w:cs="Arial"/>
          <w:b w:val="0"/>
          <w:sz w:val="20"/>
          <w:szCs w:val="20"/>
        </w:rPr>
      </w:pPr>
    </w:p>
    <w:p w:rsidR="004D5D9C" w:rsidRPr="00DF12D2" w:rsidRDefault="004D5D9C" w:rsidP="004D5D9C">
      <w:pPr>
        <w:pStyle w:val="3"/>
        <w:spacing w:before="0" w:beforeAutospacing="0" w:after="0" w:afterAutospacing="0"/>
        <w:jc w:val="center"/>
        <w:rPr>
          <w:rFonts w:ascii="Bookman Old Style" w:hAnsi="Bookman Old Style" w:cs="Arial"/>
          <w:b w:val="0"/>
          <w:sz w:val="20"/>
          <w:szCs w:val="20"/>
        </w:rPr>
      </w:pPr>
      <w:r w:rsidRPr="00DF12D2">
        <w:rPr>
          <w:rFonts w:ascii="Bookman Old Style" w:hAnsi="Bookman Old Style" w:cs="Arial"/>
          <w:b w:val="0"/>
          <w:sz w:val="20"/>
          <w:szCs w:val="20"/>
        </w:rPr>
        <w:t>КАРТА</w:t>
      </w:r>
    </w:p>
    <w:p w:rsidR="004D5D9C" w:rsidRPr="00DF12D2" w:rsidRDefault="004D5D9C" w:rsidP="004D5D9C">
      <w:pPr>
        <w:tabs>
          <w:tab w:val="left" w:pos="1155"/>
        </w:tabs>
        <w:jc w:val="center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УЧЕТА ОБЪЕКТА ДВИЖИМОГО ИМУЩЕСТВА</w:t>
      </w:r>
    </w:p>
    <w:p w:rsidR="004D5D9C" w:rsidRPr="00DF12D2" w:rsidRDefault="004D5D9C" w:rsidP="0037341B">
      <w:pPr>
        <w:pStyle w:val="a9"/>
        <w:spacing w:before="120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1. Наименование объекта__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</w:t>
      </w:r>
      <w:r w:rsidRPr="00DF12D2">
        <w:rPr>
          <w:rFonts w:ascii="Bookman Old Style" w:hAnsi="Bookman Old Style" w:cs="Arial"/>
          <w:sz w:val="20"/>
          <w:szCs w:val="20"/>
        </w:rPr>
        <w:t xml:space="preserve">___________ </w:t>
      </w:r>
    </w:p>
    <w:p w:rsidR="004D5D9C" w:rsidRPr="00DF12D2" w:rsidRDefault="004D5D9C" w:rsidP="004D5D9C">
      <w:pPr>
        <w:tabs>
          <w:tab w:val="left" w:pos="1155"/>
        </w:tabs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2.  Местонахождение объекта____________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</w:t>
      </w:r>
      <w:r w:rsidR="004247A8" w:rsidRPr="00DF12D2">
        <w:rPr>
          <w:rFonts w:ascii="Bookman Old Style" w:hAnsi="Bookman Old Style" w:cs="Arial"/>
          <w:sz w:val="20"/>
          <w:szCs w:val="20"/>
        </w:rPr>
        <w:t>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______________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3. Техническая характеристика объекта: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а) год выпуска______________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б) год ввода в эксплуотацию_____________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___________</w:t>
      </w:r>
      <w:r w:rsidRPr="00DF12D2">
        <w:rPr>
          <w:rFonts w:ascii="Bookman Old Style" w:hAnsi="Bookman Old Style" w:cs="Arial"/>
          <w:sz w:val="20"/>
          <w:szCs w:val="20"/>
        </w:rPr>
        <w:t>_________________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в) заводской номер_________________________________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г) инвентарный номер__________________________________________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____________</w:t>
      </w:r>
      <w:r w:rsidRPr="00DF12D2">
        <w:rPr>
          <w:rFonts w:ascii="Bookman Old Style" w:hAnsi="Bookman Old Style" w:cs="Arial"/>
          <w:sz w:val="20"/>
          <w:szCs w:val="20"/>
        </w:rPr>
        <w:t>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д) государственный номер__________________________________________________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___________</w:t>
      </w:r>
      <w:r w:rsidRPr="00DF12D2">
        <w:rPr>
          <w:rFonts w:ascii="Bookman Old Style" w:hAnsi="Bookman Old Style" w:cs="Arial"/>
          <w:sz w:val="20"/>
          <w:szCs w:val="20"/>
        </w:rPr>
        <w:t>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4. Стоимостная характеристика по состоянию на «____»___________________20_____года</w:t>
      </w:r>
      <w:r w:rsidR="0037341B" w:rsidRPr="00DF12D2">
        <w:rPr>
          <w:rFonts w:ascii="Bookman Old Style" w:hAnsi="Bookman Old Style" w:cs="Arial"/>
          <w:sz w:val="20"/>
          <w:szCs w:val="20"/>
        </w:rPr>
        <w:t>: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а) первоначальная стоимость с учетом переоценок (тыс. руб.)</w:t>
      </w:r>
      <w:r w:rsidR="002655C1" w:rsidRPr="00DF12D2">
        <w:rPr>
          <w:rFonts w:ascii="Bookman Old Style" w:hAnsi="Bookman Old Style" w:cs="Arial"/>
          <w:sz w:val="20"/>
          <w:szCs w:val="20"/>
        </w:rPr>
        <w:t>_</w:t>
      </w:r>
      <w:r w:rsidRPr="00DF12D2">
        <w:rPr>
          <w:rFonts w:ascii="Bookman Old Style" w:hAnsi="Bookman Old Style" w:cs="Arial"/>
          <w:sz w:val="20"/>
          <w:szCs w:val="20"/>
        </w:rPr>
        <w:t>___________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</w:t>
      </w:r>
      <w:r w:rsidRPr="00DF12D2">
        <w:rPr>
          <w:rFonts w:ascii="Bookman Old Style" w:hAnsi="Bookman Old Style" w:cs="Arial"/>
          <w:sz w:val="20"/>
          <w:szCs w:val="20"/>
        </w:rPr>
        <w:t>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б) % износа__________________________________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 xml:space="preserve">в) остаточная стоимость (тыс. </w:t>
      </w:r>
      <w:r w:rsidRPr="00DF12D2">
        <w:rPr>
          <w:rFonts w:ascii="Bookman Old Style" w:hAnsi="Bookman Old Style" w:cs="Arial"/>
          <w:sz w:val="20"/>
          <w:szCs w:val="20"/>
        </w:rPr>
        <w:lastRenderedPageBreak/>
        <w:t>рубл.)_______________________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5. Основание для внесения объекта в реестр муниципальной собственности_____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___</w:t>
      </w:r>
      <w:r w:rsidRPr="00DF12D2">
        <w:rPr>
          <w:rFonts w:ascii="Bookman Old Style" w:hAnsi="Bookman Old Style" w:cs="Arial"/>
          <w:sz w:val="20"/>
          <w:szCs w:val="20"/>
        </w:rPr>
        <w:t>_____________</w:t>
      </w:r>
    </w:p>
    <w:p w:rsidR="004D5D9C" w:rsidRPr="00DF12D2" w:rsidRDefault="004D5D9C" w:rsidP="004D5D9C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________________________________________________________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</w:t>
      </w:r>
      <w:r w:rsidRPr="00DF12D2">
        <w:rPr>
          <w:rFonts w:ascii="Bookman Old Style" w:hAnsi="Bookman Old Style" w:cs="Arial"/>
          <w:sz w:val="20"/>
          <w:szCs w:val="20"/>
        </w:rPr>
        <w:t>___________________________</w:t>
      </w:r>
      <w:r w:rsidR="0037341B" w:rsidRPr="00DF12D2">
        <w:rPr>
          <w:rFonts w:ascii="Bookman Old Style" w:hAnsi="Bookman Old Style" w:cs="Arial"/>
          <w:sz w:val="20"/>
          <w:szCs w:val="20"/>
        </w:rPr>
        <w:t>_</w:t>
      </w:r>
      <w:r w:rsidR="00732EC2">
        <w:rPr>
          <w:rFonts w:ascii="Bookman Old Style" w:hAnsi="Bookman Old Style" w:cs="Arial"/>
          <w:sz w:val="20"/>
          <w:szCs w:val="20"/>
        </w:rPr>
        <w:t>___</w:t>
      </w:r>
      <w:r w:rsidR="0037341B" w:rsidRPr="00DF12D2">
        <w:rPr>
          <w:rFonts w:ascii="Bookman Old Style" w:hAnsi="Bookman Old Style" w:cs="Arial"/>
          <w:sz w:val="20"/>
          <w:szCs w:val="20"/>
        </w:rPr>
        <w:t>_____________</w:t>
      </w:r>
    </w:p>
    <w:p w:rsidR="004D5D9C" w:rsidRPr="00DF12D2" w:rsidRDefault="004D5D9C" w:rsidP="004D5D9C">
      <w:pPr>
        <w:tabs>
          <w:tab w:val="left" w:pos="2205"/>
        </w:tabs>
        <w:rPr>
          <w:rFonts w:ascii="Bookman Old Style" w:hAnsi="Bookman Old Style" w:cs="Arial"/>
          <w:sz w:val="20"/>
          <w:szCs w:val="20"/>
          <w:vertAlign w:val="superscript"/>
        </w:rPr>
      </w:pPr>
      <w:r w:rsidRPr="00DF12D2">
        <w:rPr>
          <w:rFonts w:ascii="Bookman Old Style" w:hAnsi="Bookman Old Style" w:cs="Arial"/>
          <w:sz w:val="20"/>
          <w:szCs w:val="20"/>
        </w:rPr>
        <w:tab/>
      </w:r>
      <w:r w:rsidRPr="00DF12D2">
        <w:rPr>
          <w:rFonts w:ascii="Bookman Old Style" w:hAnsi="Bookman Old Style" w:cs="Arial"/>
          <w:sz w:val="20"/>
          <w:szCs w:val="20"/>
          <w:vertAlign w:val="superscript"/>
        </w:rPr>
        <w:t>(решение Поселкового Собрания депутатов, распоряжение Главы ГО «Жатай» и т.п.)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 xml:space="preserve">Документы, подтверждающие вышеуказанные данные, прилагаются </w:t>
      </w:r>
      <w:r w:rsidR="0037341B" w:rsidRPr="00DF12D2">
        <w:rPr>
          <w:rFonts w:ascii="Bookman Old Style" w:hAnsi="Bookman Old Style" w:cs="Arial"/>
          <w:sz w:val="20"/>
          <w:szCs w:val="20"/>
        </w:rPr>
        <w:t>на _____ л. в ____ экз.</w:t>
      </w:r>
    </w:p>
    <w:p w:rsidR="004D5D9C" w:rsidRPr="00DF12D2" w:rsidRDefault="004D5D9C" w:rsidP="004D5D9C">
      <w:pPr>
        <w:rPr>
          <w:rFonts w:ascii="Bookman Old Style" w:hAnsi="Bookman Old Style" w:cs="Arial"/>
          <w:sz w:val="20"/>
          <w:szCs w:val="20"/>
        </w:rPr>
      </w:pPr>
    </w:p>
    <w:p w:rsidR="0037341B" w:rsidRPr="00DF12D2" w:rsidRDefault="0037341B" w:rsidP="0037341B">
      <w:pPr>
        <w:tabs>
          <w:tab w:val="left" w:pos="1080"/>
        </w:tabs>
        <w:rPr>
          <w:rFonts w:ascii="Bookman Old Style" w:hAnsi="Bookman Old Style" w:cs="Arial"/>
          <w:sz w:val="20"/>
          <w:szCs w:val="20"/>
        </w:rPr>
      </w:pPr>
    </w:p>
    <w:p w:rsidR="0037341B" w:rsidRPr="00DF12D2" w:rsidRDefault="0037341B" w:rsidP="0037341B">
      <w:pPr>
        <w:tabs>
          <w:tab w:val="left" w:pos="1080"/>
        </w:tabs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Руководитель _____________________ (подпись)           ________________________ (Ф.И.О.)</w:t>
      </w:r>
    </w:p>
    <w:p w:rsidR="0037341B" w:rsidRPr="00DF12D2" w:rsidRDefault="0037341B" w:rsidP="0037341B">
      <w:pPr>
        <w:rPr>
          <w:rFonts w:ascii="Bookman Old Style" w:hAnsi="Bookman Old Style" w:cs="Arial"/>
          <w:sz w:val="20"/>
          <w:szCs w:val="20"/>
        </w:rPr>
      </w:pPr>
    </w:p>
    <w:p w:rsidR="0037341B" w:rsidRPr="00DF12D2" w:rsidRDefault="0037341B" w:rsidP="0037341B">
      <w:pPr>
        <w:tabs>
          <w:tab w:val="left" w:pos="1155"/>
        </w:tabs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ab/>
        <w:t>М.П.</w:t>
      </w:r>
    </w:p>
    <w:p w:rsidR="004247A8" w:rsidRPr="00DF12D2" w:rsidRDefault="004247A8" w:rsidP="0037341B">
      <w:pPr>
        <w:pStyle w:val="3"/>
        <w:spacing w:before="0" w:beforeAutospacing="0" w:after="0" w:afterAutospacing="0"/>
        <w:jc w:val="center"/>
        <w:rPr>
          <w:rFonts w:ascii="Bookman Old Style" w:hAnsi="Bookman Old Style" w:cs="Arial"/>
          <w:b w:val="0"/>
          <w:sz w:val="20"/>
          <w:szCs w:val="20"/>
        </w:rPr>
      </w:pPr>
    </w:p>
    <w:p w:rsidR="004D5D9C" w:rsidRPr="00DF12D2" w:rsidRDefault="004D5D9C" w:rsidP="0037341B">
      <w:pPr>
        <w:pStyle w:val="3"/>
        <w:spacing w:before="0" w:beforeAutospacing="0" w:after="0" w:afterAutospacing="0"/>
        <w:jc w:val="center"/>
        <w:rPr>
          <w:rFonts w:ascii="Bookman Old Style" w:hAnsi="Bookman Old Style" w:cs="Arial"/>
          <w:b w:val="0"/>
          <w:sz w:val="20"/>
          <w:szCs w:val="20"/>
        </w:rPr>
      </w:pPr>
      <w:r w:rsidRPr="00DF12D2">
        <w:rPr>
          <w:rFonts w:ascii="Bookman Old Style" w:hAnsi="Bookman Old Style" w:cs="Arial"/>
          <w:b w:val="0"/>
          <w:sz w:val="20"/>
          <w:szCs w:val="20"/>
        </w:rPr>
        <w:t>КАРТА</w:t>
      </w:r>
    </w:p>
    <w:p w:rsidR="004D5D9C" w:rsidRPr="00DF12D2" w:rsidRDefault="004D5D9C" w:rsidP="0037341B">
      <w:pPr>
        <w:tabs>
          <w:tab w:val="left" w:pos="1155"/>
        </w:tabs>
        <w:jc w:val="center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УЧЕТА ОБЪЕКТА НЕДВИЖИМОГО ИМУЩЕСТВА</w:t>
      </w:r>
    </w:p>
    <w:p w:rsidR="004D5D9C" w:rsidRPr="00DF12D2" w:rsidRDefault="004D5D9C" w:rsidP="00CB45ED">
      <w:pPr>
        <w:pStyle w:val="a9"/>
        <w:spacing w:before="120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1. Наименование объекта___</w:t>
      </w:r>
      <w:r w:rsidR="00496E1A" w:rsidRPr="00DF12D2">
        <w:rPr>
          <w:rFonts w:ascii="Bookman Old Style" w:hAnsi="Bookman Old Style" w:cs="Arial"/>
          <w:sz w:val="20"/>
          <w:szCs w:val="20"/>
        </w:rPr>
        <w:t>___________</w:t>
      </w:r>
      <w:r w:rsidR="00732EC2">
        <w:rPr>
          <w:rFonts w:ascii="Bookman Old Style" w:hAnsi="Bookman Old Style" w:cs="Arial"/>
          <w:sz w:val="20"/>
          <w:szCs w:val="20"/>
        </w:rPr>
        <w:t>____</w:t>
      </w:r>
      <w:r w:rsidR="00496E1A" w:rsidRPr="00DF12D2">
        <w:rPr>
          <w:rFonts w:ascii="Bookman Old Style" w:hAnsi="Bookman Old Style" w:cs="Arial"/>
          <w:sz w:val="20"/>
          <w:szCs w:val="20"/>
        </w:rPr>
        <w:t>_____</w:t>
      </w:r>
      <w:r w:rsidRPr="00DF12D2">
        <w:rPr>
          <w:rFonts w:ascii="Bookman Old Style" w:hAnsi="Bookman Old Style" w:cs="Arial"/>
          <w:sz w:val="20"/>
          <w:szCs w:val="20"/>
        </w:rPr>
        <w:t>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</w:t>
      </w:r>
      <w:r w:rsidRPr="00DF12D2">
        <w:rPr>
          <w:rFonts w:ascii="Bookman Old Style" w:hAnsi="Bookman Old Style" w:cs="Arial"/>
          <w:sz w:val="20"/>
          <w:szCs w:val="20"/>
        </w:rPr>
        <w:t xml:space="preserve">_______ </w:t>
      </w:r>
    </w:p>
    <w:p w:rsidR="004D5D9C" w:rsidRPr="00DF12D2" w:rsidRDefault="004D5D9C" w:rsidP="00CB45ED">
      <w:pPr>
        <w:tabs>
          <w:tab w:val="left" w:pos="1155"/>
        </w:tabs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2.  Местонахождение объекта_____________</w:t>
      </w:r>
      <w:r w:rsidR="00732EC2">
        <w:rPr>
          <w:rFonts w:ascii="Bookman Old Style" w:hAnsi="Bookman Old Style" w:cs="Arial"/>
          <w:sz w:val="20"/>
          <w:szCs w:val="20"/>
        </w:rPr>
        <w:t>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___________</w:t>
      </w:r>
      <w:r w:rsidRPr="00DF12D2">
        <w:rPr>
          <w:rFonts w:ascii="Bookman Old Style" w:hAnsi="Bookman Old Style" w:cs="Arial"/>
          <w:sz w:val="20"/>
          <w:szCs w:val="20"/>
        </w:rPr>
        <w:t>__________________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3. Назначение объекта_______________________</w:t>
      </w:r>
      <w:r w:rsidR="00732EC2">
        <w:rPr>
          <w:rFonts w:ascii="Bookman Old Style" w:hAnsi="Bookman Old Style" w:cs="Arial"/>
          <w:sz w:val="20"/>
          <w:szCs w:val="20"/>
        </w:rPr>
        <w:t>___</w:t>
      </w:r>
      <w:r w:rsidRPr="00DF12D2">
        <w:rPr>
          <w:rFonts w:ascii="Bookman Old Style" w:hAnsi="Bookman Old Style" w:cs="Arial"/>
          <w:sz w:val="20"/>
          <w:szCs w:val="20"/>
        </w:rPr>
        <w:t>_</w:t>
      </w:r>
      <w:r w:rsidR="00496E1A" w:rsidRPr="00DF12D2">
        <w:rPr>
          <w:rFonts w:ascii="Bookman Old Style" w:hAnsi="Bookman Old Style" w:cs="Arial"/>
          <w:sz w:val="20"/>
          <w:szCs w:val="20"/>
        </w:rPr>
        <w:t>____________</w:t>
      </w:r>
      <w:r w:rsidRPr="00DF12D2">
        <w:rPr>
          <w:rFonts w:ascii="Bookman Old Style" w:hAnsi="Bookman Old Style" w:cs="Arial"/>
          <w:sz w:val="20"/>
          <w:szCs w:val="20"/>
        </w:rPr>
        <w:t>______________________</w:t>
      </w:r>
      <w:r w:rsidR="00CB45ED" w:rsidRPr="00DF12D2">
        <w:rPr>
          <w:rFonts w:ascii="Bookman Old Style" w:hAnsi="Bookman Old Style" w:cs="Arial"/>
          <w:sz w:val="20"/>
          <w:szCs w:val="20"/>
        </w:rPr>
        <w:t>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4. Техническая характеристика объекта: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а) год постройки__________________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_____________</w:t>
      </w:r>
      <w:r w:rsidR="00732EC2">
        <w:rPr>
          <w:rFonts w:ascii="Bookman Old Style" w:hAnsi="Bookman Old Style" w:cs="Arial"/>
          <w:sz w:val="20"/>
          <w:szCs w:val="20"/>
        </w:rPr>
        <w:t>___</w:t>
      </w:r>
      <w:r w:rsidRPr="00DF12D2">
        <w:rPr>
          <w:rFonts w:ascii="Bookman Old Style" w:hAnsi="Bookman Old Style" w:cs="Arial"/>
          <w:sz w:val="20"/>
          <w:szCs w:val="20"/>
        </w:rPr>
        <w:t>__________________________________________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_____</w:t>
      </w:r>
      <w:r w:rsidRPr="00DF12D2">
        <w:rPr>
          <w:rFonts w:ascii="Bookman Old Style" w:hAnsi="Bookman Old Style" w:cs="Arial"/>
          <w:sz w:val="20"/>
          <w:szCs w:val="20"/>
        </w:rPr>
        <w:t>____</w:t>
      </w:r>
    </w:p>
    <w:p w:rsidR="004D5D9C" w:rsidRPr="00DF12D2" w:rsidRDefault="004D5D9C" w:rsidP="00CB45ED">
      <w:pPr>
        <w:pStyle w:val="a9"/>
        <w:tabs>
          <w:tab w:val="clear" w:pos="1155"/>
        </w:tabs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б) встроенное, пристроенное, отдельно стоящее, надворная постройка (нужное подчеркнуть).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в) этажность___________________________________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</w:t>
      </w:r>
      <w:r w:rsidR="00CB45ED" w:rsidRPr="00DF12D2">
        <w:rPr>
          <w:rFonts w:ascii="Bookman Old Style" w:hAnsi="Bookman Old Style" w:cs="Arial"/>
          <w:sz w:val="20"/>
          <w:szCs w:val="20"/>
        </w:rPr>
        <w:t>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</w:t>
      </w:r>
      <w:r w:rsidR="004247A8" w:rsidRPr="00DF12D2">
        <w:rPr>
          <w:rFonts w:ascii="Bookman Old Style" w:hAnsi="Bookman Old Style" w:cs="Arial"/>
          <w:sz w:val="20"/>
          <w:szCs w:val="20"/>
        </w:rPr>
        <w:t>__________________</w:t>
      </w:r>
      <w:r w:rsidRPr="00DF12D2">
        <w:rPr>
          <w:rFonts w:ascii="Bookman Old Style" w:hAnsi="Bookman Old Style" w:cs="Arial"/>
          <w:sz w:val="20"/>
          <w:szCs w:val="20"/>
        </w:rPr>
        <w:t>___________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г) степень благоустройства________________________</w:t>
      </w:r>
      <w:r w:rsidR="00732EC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</w:t>
      </w:r>
      <w:r w:rsidR="00CB45ED" w:rsidRPr="00DF12D2">
        <w:rPr>
          <w:rFonts w:ascii="Bookman Old Style" w:hAnsi="Bookman Old Style" w:cs="Arial"/>
          <w:sz w:val="20"/>
          <w:szCs w:val="20"/>
        </w:rPr>
        <w:t>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</w:t>
      </w:r>
      <w:r w:rsidR="004247A8" w:rsidRPr="00DF12D2">
        <w:rPr>
          <w:rFonts w:ascii="Bookman Old Style" w:hAnsi="Bookman Old Style" w:cs="Arial"/>
          <w:sz w:val="20"/>
          <w:szCs w:val="20"/>
        </w:rPr>
        <w:t>_____</w:t>
      </w:r>
      <w:r w:rsidRPr="00DF12D2">
        <w:rPr>
          <w:rFonts w:ascii="Bookman Old Style" w:hAnsi="Bookman Old Style" w:cs="Arial"/>
          <w:sz w:val="20"/>
          <w:szCs w:val="20"/>
        </w:rPr>
        <w:t>__________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д) материал стен_____________________________________</w:t>
      </w:r>
      <w:r w:rsidR="00732EC2">
        <w:rPr>
          <w:rFonts w:ascii="Bookman Old Style" w:hAnsi="Bookman Old Style" w:cs="Arial"/>
          <w:sz w:val="20"/>
          <w:szCs w:val="20"/>
        </w:rPr>
        <w:t>___</w:t>
      </w:r>
      <w:r w:rsidRPr="00DF12D2">
        <w:rPr>
          <w:rFonts w:ascii="Bookman Old Style" w:hAnsi="Bookman Old Style" w:cs="Arial"/>
          <w:sz w:val="20"/>
          <w:szCs w:val="20"/>
        </w:rPr>
        <w:t>___________________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</w:t>
      </w:r>
      <w:r w:rsidR="00CB45ED" w:rsidRPr="00DF12D2">
        <w:rPr>
          <w:rFonts w:ascii="Bookman Old Style" w:hAnsi="Bookman Old Style" w:cs="Arial"/>
          <w:sz w:val="20"/>
          <w:szCs w:val="20"/>
        </w:rPr>
        <w:t>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___</w:t>
      </w:r>
      <w:r w:rsidRPr="00DF12D2">
        <w:rPr>
          <w:rFonts w:ascii="Bookman Old Style" w:hAnsi="Bookman Old Style" w:cs="Arial"/>
          <w:sz w:val="20"/>
          <w:szCs w:val="20"/>
        </w:rPr>
        <w:t>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е) общая площадь</w:t>
      </w:r>
      <w:r w:rsidR="002655C1" w:rsidRPr="00DF12D2">
        <w:rPr>
          <w:rFonts w:ascii="Bookman Old Style" w:hAnsi="Bookman Old Style" w:cs="Arial"/>
          <w:sz w:val="20"/>
          <w:szCs w:val="20"/>
        </w:rPr>
        <w:t xml:space="preserve"> </w:t>
      </w:r>
      <w:r w:rsidRPr="00DF12D2">
        <w:rPr>
          <w:rFonts w:ascii="Bookman Old Style" w:hAnsi="Bookman Old Style" w:cs="Arial"/>
          <w:sz w:val="20"/>
          <w:szCs w:val="20"/>
        </w:rPr>
        <w:t>_________________</w:t>
      </w:r>
      <w:r w:rsidR="00CB45ED" w:rsidRPr="00DF12D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</w:t>
      </w:r>
      <w:r w:rsidR="002655C1" w:rsidRPr="00DF12D2">
        <w:rPr>
          <w:rFonts w:ascii="Bookman Old Style" w:hAnsi="Bookman Old Style" w:cs="Arial"/>
          <w:sz w:val="20"/>
          <w:szCs w:val="20"/>
        </w:rPr>
        <w:t xml:space="preserve"> </w:t>
      </w:r>
      <w:r w:rsidRPr="00DF12D2">
        <w:rPr>
          <w:rFonts w:ascii="Bookman Old Style" w:hAnsi="Bookman Old Style" w:cs="Arial"/>
          <w:sz w:val="20"/>
          <w:szCs w:val="20"/>
        </w:rPr>
        <w:t>(кв. м.), в том числе подвальной части___</w:t>
      </w:r>
      <w:r w:rsidR="002655C1" w:rsidRPr="00DF12D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_____</w:t>
      </w:r>
      <w:r w:rsidR="00CB45ED" w:rsidRPr="00DF12D2">
        <w:rPr>
          <w:rFonts w:ascii="Bookman Old Style" w:hAnsi="Bookman Old Style" w:cs="Arial"/>
          <w:sz w:val="20"/>
          <w:szCs w:val="20"/>
        </w:rPr>
        <w:t>______</w:t>
      </w:r>
      <w:r w:rsidRPr="00DF12D2">
        <w:rPr>
          <w:rFonts w:ascii="Bookman Old Style" w:hAnsi="Bookman Old Style" w:cs="Arial"/>
          <w:sz w:val="20"/>
          <w:szCs w:val="20"/>
        </w:rPr>
        <w:t>___</w:t>
      </w:r>
      <w:r w:rsidR="002655C1" w:rsidRPr="00DF12D2">
        <w:rPr>
          <w:rFonts w:ascii="Bookman Old Style" w:hAnsi="Bookman Old Style" w:cs="Arial"/>
          <w:sz w:val="20"/>
          <w:szCs w:val="20"/>
        </w:rPr>
        <w:t xml:space="preserve"> (кв. м.)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5. Стоимостная характеристика по состоянию на «____»___________________20_____года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а) первоначальная стоимость с учетом переоценок (тыс. руб.)_</w:t>
      </w:r>
      <w:r w:rsidR="00732EC2">
        <w:rPr>
          <w:rFonts w:ascii="Bookman Old Style" w:hAnsi="Bookman Old Style" w:cs="Arial"/>
          <w:sz w:val="20"/>
          <w:szCs w:val="20"/>
        </w:rPr>
        <w:t>_______</w:t>
      </w:r>
      <w:r w:rsidRPr="00DF12D2">
        <w:rPr>
          <w:rFonts w:ascii="Bookman Old Style" w:hAnsi="Bookman Old Style" w:cs="Arial"/>
          <w:sz w:val="20"/>
          <w:szCs w:val="20"/>
        </w:rPr>
        <w:t>___</w:t>
      </w:r>
      <w:r w:rsidR="00CB45ED" w:rsidRPr="00DF12D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</w:t>
      </w:r>
      <w:r w:rsidR="002655C1" w:rsidRPr="00DF12D2">
        <w:rPr>
          <w:rFonts w:ascii="Bookman Old Style" w:hAnsi="Bookman Old Style" w:cs="Arial"/>
          <w:sz w:val="20"/>
          <w:szCs w:val="20"/>
        </w:rPr>
        <w:t>______</w:t>
      </w:r>
      <w:r w:rsidR="004247A8" w:rsidRPr="00DF12D2">
        <w:rPr>
          <w:rFonts w:ascii="Bookman Old Style" w:hAnsi="Bookman Old Style" w:cs="Arial"/>
          <w:sz w:val="20"/>
          <w:szCs w:val="20"/>
        </w:rPr>
        <w:t>______________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б) % износа_________________________________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______________</w:t>
      </w:r>
      <w:r w:rsidRPr="00DF12D2">
        <w:rPr>
          <w:rFonts w:ascii="Bookman Old Style" w:hAnsi="Bookman Old Style" w:cs="Arial"/>
          <w:sz w:val="20"/>
          <w:szCs w:val="20"/>
        </w:rPr>
        <w:t>__________________</w:t>
      </w:r>
      <w:r w:rsidR="00CB45ED" w:rsidRPr="00DF12D2">
        <w:rPr>
          <w:rFonts w:ascii="Bookman Old Style" w:hAnsi="Bookman Old Style" w:cs="Arial"/>
          <w:sz w:val="20"/>
          <w:szCs w:val="20"/>
        </w:rPr>
        <w:t>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____________</w:t>
      </w:r>
      <w:r w:rsidRPr="00DF12D2">
        <w:rPr>
          <w:rFonts w:ascii="Bookman Old Style" w:hAnsi="Bookman Old Style" w:cs="Arial"/>
          <w:sz w:val="20"/>
          <w:szCs w:val="20"/>
        </w:rPr>
        <w:t>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в) остаточная стоимость (тыс. руб.)_________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___________</w:t>
      </w:r>
      <w:r w:rsidRPr="00DF12D2">
        <w:rPr>
          <w:rFonts w:ascii="Bookman Old Style" w:hAnsi="Bookman Old Style" w:cs="Arial"/>
          <w:sz w:val="20"/>
          <w:szCs w:val="20"/>
        </w:rPr>
        <w:t>____________</w:t>
      </w:r>
      <w:r w:rsidR="00732EC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___________________</w:t>
      </w:r>
      <w:r w:rsidR="00CB45ED" w:rsidRPr="00DF12D2">
        <w:rPr>
          <w:rFonts w:ascii="Bookman Old Style" w:hAnsi="Bookman Old Style" w:cs="Arial"/>
          <w:sz w:val="20"/>
          <w:szCs w:val="20"/>
        </w:rPr>
        <w:t>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6. Балансодержатель объекта__________________________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____________</w:t>
      </w:r>
      <w:r w:rsidRPr="00DF12D2">
        <w:rPr>
          <w:rFonts w:ascii="Bookman Old Style" w:hAnsi="Bookman Old Style" w:cs="Arial"/>
          <w:sz w:val="20"/>
          <w:szCs w:val="20"/>
        </w:rPr>
        <w:t>___</w:t>
      </w:r>
      <w:r w:rsidR="00732EC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__________________________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7. Сведения в соответствии с общероссийским классификатором основных фондов (ОКОФ):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а) код позиции класса по ОКОФ_____________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</w:t>
      </w:r>
      <w:r w:rsidRPr="00DF12D2">
        <w:rPr>
          <w:rFonts w:ascii="Bookman Old Style" w:hAnsi="Bookman Old Style" w:cs="Arial"/>
          <w:sz w:val="20"/>
          <w:szCs w:val="20"/>
        </w:rPr>
        <w:t>___________________</w:t>
      </w:r>
      <w:r w:rsidR="00732EC2">
        <w:rPr>
          <w:rFonts w:ascii="Bookman Old Style" w:hAnsi="Bookman Old Style" w:cs="Arial"/>
          <w:sz w:val="20"/>
          <w:szCs w:val="20"/>
        </w:rPr>
        <w:t>_____</w:t>
      </w:r>
      <w:r w:rsidRPr="00DF12D2">
        <w:rPr>
          <w:rFonts w:ascii="Bookman Old Style" w:hAnsi="Bookman Old Style" w:cs="Arial"/>
          <w:sz w:val="20"/>
          <w:szCs w:val="20"/>
        </w:rPr>
        <w:t>________________________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б) контрольное число (КЧ)_____________________________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____________</w:t>
      </w:r>
      <w:r w:rsidRPr="00DF12D2">
        <w:rPr>
          <w:rFonts w:ascii="Bookman Old Style" w:hAnsi="Bookman Old Style" w:cs="Arial"/>
          <w:sz w:val="20"/>
          <w:szCs w:val="20"/>
        </w:rPr>
        <w:t>___________</w:t>
      </w:r>
      <w:r w:rsidR="00732EC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_____________________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в) наименование объекта_________________________________________</w:t>
      </w:r>
      <w:r w:rsidR="002655C1" w:rsidRPr="00DF12D2">
        <w:rPr>
          <w:rFonts w:ascii="Bookman Old Style" w:hAnsi="Bookman Old Style" w:cs="Arial"/>
          <w:sz w:val="20"/>
          <w:szCs w:val="20"/>
        </w:rPr>
        <w:t>____________</w:t>
      </w:r>
      <w:r w:rsidRPr="00DF12D2">
        <w:rPr>
          <w:rFonts w:ascii="Bookman Old Style" w:hAnsi="Bookman Old Style" w:cs="Arial"/>
          <w:sz w:val="20"/>
          <w:szCs w:val="20"/>
        </w:rPr>
        <w:t>__</w:t>
      </w:r>
      <w:r w:rsidR="00732EC2">
        <w:rPr>
          <w:rFonts w:ascii="Bookman Old Style" w:hAnsi="Bookman Old Style" w:cs="Arial"/>
          <w:sz w:val="20"/>
          <w:szCs w:val="20"/>
        </w:rPr>
        <w:t>____</w:t>
      </w:r>
      <w:r w:rsidRPr="00DF12D2">
        <w:rPr>
          <w:rFonts w:ascii="Bookman Old Style" w:hAnsi="Bookman Old Style" w:cs="Arial"/>
          <w:sz w:val="20"/>
          <w:szCs w:val="20"/>
        </w:rPr>
        <w:t>__________________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8. Основание для внесения объекта в реестр муниципальной собственности_</w:t>
      </w:r>
      <w:r w:rsidR="002655C1" w:rsidRPr="00DF12D2">
        <w:rPr>
          <w:rFonts w:ascii="Bookman Old Style" w:hAnsi="Bookman Old Style" w:cs="Arial"/>
          <w:sz w:val="20"/>
          <w:szCs w:val="20"/>
        </w:rPr>
        <w:t>___</w:t>
      </w:r>
      <w:r w:rsidR="004247A8" w:rsidRPr="00DF12D2">
        <w:rPr>
          <w:rFonts w:ascii="Bookman Old Style" w:hAnsi="Bookman Old Style" w:cs="Arial"/>
          <w:sz w:val="20"/>
          <w:szCs w:val="20"/>
        </w:rPr>
        <w:t>_____</w:t>
      </w:r>
      <w:r w:rsidR="00732EC2">
        <w:rPr>
          <w:rFonts w:ascii="Bookman Old Style" w:hAnsi="Bookman Old Style" w:cs="Arial"/>
          <w:sz w:val="20"/>
          <w:szCs w:val="20"/>
        </w:rPr>
        <w:t>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____________</w:t>
      </w:r>
    </w:p>
    <w:p w:rsidR="004D5D9C" w:rsidRPr="00DF12D2" w:rsidRDefault="004D5D9C" w:rsidP="00CB45ED">
      <w:pPr>
        <w:jc w:val="both"/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________________________________________________________________________________</w:t>
      </w:r>
      <w:r w:rsidR="004247A8" w:rsidRPr="00DF12D2">
        <w:rPr>
          <w:rFonts w:ascii="Bookman Old Style" w:hAnsi="Bookman Old Style" w:cs="Arial"/>
          <w:sz w:val="20"/>
          <w:szCs w:val="20"/>
        </w:rPr>
        <w:t>_________</w:t>
      </w:r>
      <w:r w:rsidR="00732EC2">
        <w:rPr>
          <w:rFonts w:ascii="Bookman Old Style" w:hAnsi="Bookman Old Style" w:cs="Arial"/>
          <w:sz w:val="20"/>
          <w:szCs w:val="20"/>
        </w:rPr>
        <w:t>_____</w:t>
      </w:r>
      <w:r w:rsidR="00CB45ED" w:rsidRPr="00DF12D2">
        <w:rPr>
          <w:rFonts w:ascii="Bookman Old Style" w:hAnsi="Bookman Old Style" w:cs="Arial"/>
          <w:sz w:val="20"/>
          <w:szCs w:val="20"/>
        </w:rPr>
        <w:t>__________</w:t>
      </w:r>
    </w:p>
    <w:p w:rsidR="004D5D9C" w:rsidRPr="00DF12D2" w:rsidRDefault="004D5D9C" w:rsidP="004D5D9C">
      <w:pPr>
        <w:tabs>
          <w:tab w:val="left" w:pos="2205"/>
        </w:tabs>
        <w:rPr>
          <w:rFonts w:ascii="Bookman Old Style" w:hAnsi="Bookman Old Style" w:cs="Arial"/>
          <w:sz w:val="20"/>
          <w:szCs w:val="20"/>
          <w:vertAlign w:val="superscript"/>
        </w:rPr>
      </w:pPr>
      <w:r w:rsidRPr="00DF12D2">
        <w:rPr>
          <w:rFonts w:ascii="Bookman Old Style" w:hAnsi="Bookman Old Style" w:cs="Arial"/>
          <w:sz w:val="20"/>
          <w:szCs w:val="20"/>
        </w:rPr>
        <w:tab/>
      </w:r>
      <w:r w:rsidRPr="00DF12D2">
        <w:rPr>
          <w:rFonts w:ascii="Bookman Old Style" w:hAnsi="Bookman Old Style" w:cs="Arial"/>
          <w:sz w:val="20"/>
          <w:szCs w:val="20"/>
          <w:vertAlign w:val="superscript"/>
        </w:rPr>
        <w:t>(решение Поселкового Собрания депутатов, распоряжение Главы ГО «Жатай» и т.п.)</w:t>
      </w:r>
    </w:p>
    <w:p w:rsidR="002655C1" w:rsidRPr="00DF12D2" w:rsidRDefault="002655C1" w:rsidP="002655C1">
      <w:pPr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Документы, подтверждающие вышеуказанные данные, прилагаются на _____ л. в ____ экз.</w:t>
      </w:r>
    </w:p>
    <w:p w:rsidR="002655C1" w:rsidRPr="00DF12D2" w:rsidRDefault="002655C1" w:rsidP="002655C1">
      <w:pPr>
        <w:rPr>
          <w:rFonts w:ascii="Bookman Old Style" w:hAnsi="Bookman Old Style" w:cs="Arial"/>
          <w:sz w:val="20"/>
          <w:szCs w:val="20"/>
        </w:rPr>
      </w:pPr>
    </w:p>
    <w:p w:rsidR="002655C1" w:rsidRPr="00DF12D2" w:rsidRDefault="002655C1" w:rsidP="002655C1">
      <w:pPr>
        <w:tabs>
          <w:tab w:val="left" w:pos="1080"/>
        </w:tabs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>Руководитель _____________________ (подпись)           ________________________ (Ф.И.О.)</w:t>
      </w:r>
    </w:p>
    <w:p w:rsidR="002655C1" w:rsidRPr="00DF12D2" w:rsidRDefault="002655C1" w:rsidP="002655C1">
      <w:pPr>
        <w:rPr>
          <w:rFonts w:ascii="Bookman Old Style" w:hAnsi="Bookman Old Style" w:cs="Arial"/>
          <w:sz w:val="20"/>
          <w:szCs w:val="20"/>
        </w:rPr>
      </w:pPr>
    </w:p>
    <w:p w:rsidR="002655C1" w:rsidRPr="00DF12D2" w:rsidRDefault="002655C1" w:rsidP="002655C1">
      <w:pPr>
        <w:tabs>
          <w:tab w:val="left" w:pos="1155"/>
        </w:tabs>
        <w:rPr>
          <w:rFonts w:ascii="Bookman Old Style" w:hAnsi="Bookman Old Style" w:cs="Arial"/>
          <w:sz w:val="20"/>
          <w:szCs w:val="20"/>
        </w:rPr>
      </w:pPr>
      <w:r w:rsidRPr="00DF12D2">
        <w:rPr>
          <w:rFonts w:ascii="Bookman Old Style" w:hAnsi="Bookman Old Style" w:cs="Arial"/>
          <w:sz w:val="20"/>
          <w:szCs w:val="20"/>
        </w:rPr>
        <w:tab/>
        <w:t>М.П.</w:t>
      </w:r>
    </w:p>
    <w:p w:rsidR="00CB45ED" w:rsidRPr="00741DDD" w:rsidRDefault="00CB45ED" w:rsidP="004D5D9C">
      <w:pPr>
        <w:tabs>
          <w:tab w:val="left" w:pos="3960"/>
        </w:tabs>
        <w:jc w:val="center"/>
        <w:rPr>
          <w:rFonts w:ascii="Bookman Old Style" w:hAnsi="Bookman Old Style" w:cs="Arial"/>
          <w:sz w:val="22"/>
          <w:szCs w:val="22"/>
        </w:rPr>
      </w:pPr>
    </w:p>
    <w:p w:rsidR="00DF12D2" w:rsidRDefault="00DF12D2" w:rsidP="004D5D9C">
      <w:pPr>
        <w:tabs>
          <w:tab w:val="left" w:pos="3960"/>
        </w:tabs>
        <w:jc w:val="center"/>
        <w:rPr>
          <w:rFonts w:ascii="Bookman Old Style" w:hAnsi="Bookman Old Style" w:cs="Arial"/>
          <w:sz w:val="18"/>
          <w:szCs w:val="18"/>
        </w:rPr>
      </w:pPr>
    </w:p>
    <w:p w:rsidR="00DF12D2" w:rsidRDefault="00DF12D2" w:rsidP="004D5D9C">
      <w:pPr>
        <w:tabs>
          <w:tab w:val="left" w:pos="3960"/>
        </w:tabs>
        <w:jc w:val="center"/>
        <w:rPr>
          <w:rFonts w:ascii="Bookman Old Style" w:hAnsi="Bookman Old Style" w:cs="Arial"/>
          <w:sz w:val="18"/>
          <w:szCs w:val="18"/>
        </w:rPr>
      </w:pPr>
    </w:p>
    <w:p w:rsidR="00DF12D2" w:rsidRDefault="00DF12D2" w:rsidP="004D5D9C">
      <w:pPr>
        <w:tabs>
          <w:tab w:val="left" w:pos="3960"/>
        </w:tabs>
        <w:jc w:val="center"/>
        <w:rPr>
          <w:rFonts w:ascii="Bookman Old Style" w:hAnsi="Bookman Old Style" w:cs="Arial"/>
          <w:sz w:val="18"/>
          <w:szCs w:val="18"/>
        </w:rPr>
      </w:pPr>
    </w:p>
    <w:p w:rsidR="00DF12D2" w:rsidRDefault="00DF12D2" w:rsidP="004D5D9C">
      <w:pPr>
        <w:tabs>
          <w:tab w:val="left" w:pos="3960"/>
        </w:tabs>
        <w:jc w:val="center"/>
        <w:rPr>
          <w:rFonts w:ascii="Bookman Old Style" w:hAnsi="Bookman Old Style" w:cs="Arial"/>
          <w:sz w:val="18"/>
          <w:szCs w:val="18"/>
        </w:rPr>
      </w:pPr>
    </w:p>
    <w:p w:rsidR="00DF12D2" w:rsidRDefault="00DF12D2" w:rsidP="004D5D9C">
      <w:pPr>
        <w:tabs>
          <w:tab w:val="left" w:pos="3960"/>
        </w:tabs>
        <w:jc w:val="center"/>
        <w:rPr>
          <w:rFonts w:ascii="Bookman Old Style" w:hAnsi="Bookman Old Style" w:cs="Arial"/>
          <w:sz w:val="18"/>
          <w:szCs w:val="18"/>
        </w:rPr>
      </w:pPr>
    </w:p>
    <w:p w:rsidR="004D5D9C" w:rsidRPr="000978FF" w:rsidRDefault="004D5D9C" w:rsidP="004D5D9C">
      <w:pPr>
        <w:tabs>
          <w:tab w:val="left" w:pos="3960"/>
        </w:tabs>
        <w:jc w:val="center"/>
        <w:rPr>
          <w:rFonts w:ascii="Bookman Old Style" w:hAnsi="Bookman Old Style" w:cs="Arial"/>
          <w:sz w:val="18"/>
          <w:szCs w:val="18"/>
        </w:rPr>
      </w:pPr>
      <w:r w:rsidRPr="000978FF">
        <w:rPr>
          <w:rFonts w:ascii="Bookman Old Style" w:hAnsi="Bookman Old Style" w:cs="Arial"/>
          <w:sz w:val="18"/>
          <w:szCs w:val="18"/>
        </w:rPr>
        <w:t>КАРТА УЧЕТА</w:t>
      </w:r>
    </w:p>
    <w:p w:rsidR="004D5D9C" w:rsidRPr="000978FF" w:rsidRDefault="004D5D9C" w:rsidP="002655C1">
      <w:pPr>
        <w:tabs>
          <w:tab w:val="left" w:pos="3960"/>
        </w:tabs>
        <w:spacing w:after="120"/>
        <w:jc w:val="center"/>
        <w:rPr>
          <w:rFonts w:ascii="Bookman Old Style" w:hAnsi="Bookman Old Style" w:cs="Arial"/>
          <w:sz w:val="18"/>
          <w:szCs w:val="18"/>
        </w:rPr>
      </w:pPr>
      <w:r w:rsidRPr="000978FF">
        <w:rPr>
          <w:rFonts w:ascii="Bookman Old Style" w:hAnsi="Bookman Old Style" w:cs="Arial"/>
          <w:sz w:val="18"/>
          <w:szCs w:val="18"/>
        </w:rPr>
        <w:t>МУНИЦИПАЛЬНОГО ИМУЩЕСТВА, ИМЕЮЩЕГОСЯ У ЮРИДИЧЕСКОГО ЛИЦА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5130"/>
        <w:gridCol w:w="4111"/>
      </w:tblGrid>
      <w:tr w:rsidR="004D5D9C" w:rsidRPr="000978FF" w:rsidTr="000D1D2A">
        <w:tc>
          <w:tcPr>
            <w:tcW w:w="648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№ п/п</w:t>
            </w:r>
          </w:p>
        </w:tc>
        <w:tc>
          <w:tcPr>
            <w:tcW w:w="5130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Наименование данных об объекте учета</w:t>
            </w:r>
          </w:p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по состоянию на «____»__________20___ года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Характеристики</w:t>
            </w: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 w:val="restart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1.</w:t>
            </w:r>
          </w:p>
        </w:tc>
        <w:tc>
          <w:tcPr>
            <w:tcW w:w="9241" w:type="dxa"/>
            <w:gridSpan w:val="2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Реквизиты и основные данные юридического лица:</w:t>
            </w:r>
          </w:p>
        </w:tc>
      </w:tr>
      <w:tr w:rsidR="004D5D9C" w:rsidRPr="000978FF" w:rsidTr="000D1D2A">
        <w:trPr>
          <w:cantSplit/>
          <w:trHeight w:val="322"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2655C1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Юридический адрес, ОКАТО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2655C1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Вышестоящий орган, ОКОГУ/ОКПО основного юридического лица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0D7FC7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Основной вид деятельности, ОКОНХ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0D7FC7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Идентификационный номер налогоплательщика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2655C1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Уставной капитал, (тыс. руб.)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2655C1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Балансовая стоимость основных фондов,(тыс.р</w:t>
            </w:r>
            <w:r w:rsidR="002655C1" w:rsidRPr="000978FF">
              <w:rPr>
                <w:rFonts w:ascii="Bookman Old Style" w:hAnsi="Bookman Old Style" w:cs="Arial"/>
                <w:sz w:val="18"/>
                <w:szCs w:val="18"/>
              </w:rPr>
              <w:t>у</w:t>
            </w:r>
            <w:r w:rsidRPr="000978FF">
              <w:rPr>
                <w:rFonts w:ascii="Bookman Old Style" w:hAnsi="Bookman Old Style" w:cs="Arial"/>
                <w:sz w:val="18"/>
                <w:szCs w:val="18"/>
              </w:rPr>
              <w:t>б.)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2655C1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Стоимость чистых активов, (тыс. руб.)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0D7FC7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Среднесписочная численность персонала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  <w:trHeight w:val="174"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2655C1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Площадь земельного участка / кадастровый (условный) номер, (га/№)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 w:val="restart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2.</w:t>
            </w:r>
          </w:p>
        </w:tc>
        <w:tc>
          <w:tcPr>
            <w:tcW w:w="9241" w:type="dxa"/>
            <w:gridSpan w:val="2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Состав объекта учета:</w:t>
            </w: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CB45ED">
            <w:pPr>
              <w:pStyle w:val="a8"/>
              <w:widowControl/>
              <w:tabs>
                <w:tab w:val="left" w:pos="3960"/>
              </w:tabs>
              <w:autoSpaceDE/>
              <w:autoSpaceDN/>
              <w:adjustRightInd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Недвижимость (в т.ч. по перечню объектов недвижимости),  (балансовая стоимость в тыс. руб.)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CB45ED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Иное движимое имущество (балансовая стоимость в тыс. руб.)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CB45ED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Другое (балансовая стоимость в тыс. руб.)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 w:val="restart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3.</w:t>
            </w:r>
          </w:p>
        </w:tc>
        <w:tc>
          <w:tcPr>
            <w:tcW w:w="9241" w:type="dxa"/>
            <w:gridSpan w:val="2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Обременение объекта учета:</w:t>
            </w:r>
          </w:p>
        </w:tc>
      </w:tr>
      <w:tr w:rsidR="004D5D9C" w:rsidRPr="000978FF" w:rsidTr="000D1D2A">
        <w:trPr>
          <w:cantSplit/>
          <w:trHeight w:val="469"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Годовая арендная плата, (тыс. руб.)</w:t>
            </w:r>
          </w:p>
          <w:p w:rsidR="004D5D9C" w:rsidRPr="000978FF" w:rsidRDefault="004D5D9C" w:rsidP="00CB45ED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Сумма з</w:t>
            </w:r>
            <w:r w:rsidR="00CB45ED" w:rsidRPr="000978FF">
              <w:rPr>
                <w:rFonts w:ascii="Bookman Old Style" w:hAnsi="Bookman Old Style" w:cs="Arial"/>
                <w:sz w:val="18"/>
                <w:szCs w:val="18"/>
              </w:rPr>
              <w:t xml:space="preserve">алога / дата окончания залога, </w:t>
            </w:r>
            <w:r w:rsidRPr="000978FF">
              <w:rPr>
                <w:rFonts w:ascii="Bookman Old Style" w:hAnsi="Bookman Old Style" w:cs="Arial"/>
                <w:sz w:val="18"/>
                <w:szCs w:val="18"/>
              </w:rPr>
              <w:t>(тыс. руб. / дата)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  <w:vMerge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4D5D9C" w:rsidRPr="000978FF" w:rsidRDefault="004D5D9C" w:rsidP="00CB45ED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Иное, (тыс. руб.)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4D5D9C" w:rsidRPr="000978FF" w:rsidTr="000D1D2A">
        <w:trPr>
          <w:cantSplit/>
        </w:trPr>
        <w:tc>
          <w:tcPr>
            <w:tcW w:w="648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4.</w:t>
            </w:r>
          </w:p>
        </w:tc>
        <w:tc>
          <w:tcPr>
            <w:tcW w:w="5130" w:type="dxa"/>
          </w:tcPr>
          <w:p w:rsidR="004D5D9C" w:rsidRPr="000978FF" w:rsidRDefault="004D5D9C" w:rsidP="00CB45ED">
            <w:pPr>
              <w:tabs>
                <w:tab w:val="left" w:pos="3960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0978FF">
              <w:rPr>
                <w:rFonts w:ascii="Bookman Old Style" w:hAnsi="Bookman Old Style" w:cs="Arial"/>
                <w:sz w:val="18"/>
                <w:szCs w:val="18"/>
              </w:rPr>
              <w:t>Доходы от использования (кроме обременения) объекта учета, (тыс. руб.)</w:t>
            </w:r>
          </w:p>
        </w:tc>
        <w:tc>
          <w:tcPr>
            <w:tcW w:w="4111" w:type="dxa"/>
          </w:tcPr>
          <w:p w:rsidR="004D5D9C" w:rsidRPr="000978FF" w:rsidRDefault="004D5D9C" w:rsidP="000D7FC7">
            <w:pPr>
              <w:tabs>
                <w:tab w:val="left" w:pos="3960"/>
              </w:tabs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</w:tbl>
    <w:p w:rsidR="00EF42CC" w:rsidRPr="00741DDD" w:rsidRDefault="00EF42CC" w:rsidP="004D5D9C">
      <w:pPr>
        <w:tabs>
          <w:tab w:val="left" w:pos="1478"/>
        </w:tabs>
        <w:rPr>
          <w:rFonts w:ascii="Bookman Old Style" w:hAnsi="Bookman Old Style"/>
          <w:sz w:val="22"/>
          <w:szCs w:val="22"/>
        </w:rPr>
      </w:pPr>
    </w:p>
    <w:p w:rsidR="00DF12D2" w:rsidRDefault="00DF12D2" w:rsidP="004B00A6">
      <w:pPr>
        <w:tabs>
          <w:tab w:val="left" w:pos="142"/>
          <w:tab w:val="left" w:pos="8364"/>
        </w:tabs>
        <w:jc w:val="center"/>
        <w:rPr>
          <w:rFonts w:ascii="Bookman Old Style" w:eastAsia="Calibri" w:hAnsi="Bookman Old Style"/>
          <w:sz w:val="22"/>
          <w:szCs w:val="22"/>
          <w:lang w:eastAsia="ja-JP"/>
        </w:rPr>
      </w:pPr>
    </w:p>
    <w:p w:rsidR="00DF12D2" w:rsidRDefault="00DF12D2" w:rsidP="004B00A6">
      <w:pPr>
        <w:tabs>
          <w:tab w:val="left" w:pos="142"/>
          <w:tab w:val="left" w:pos="8364"/>
        </w:tabs>
        <w:jc w:val="center"/>
        <w:rPr>
          <w:rFonts w:ascii="Bookman Old Style" w:eastAsia="Calibri" w:hAnsi="Bookman Old Style"/>
          <w:sz w:val="22"/>
          <w:szCs w:val="22"/>
          <w:lang w:eastAsia="ja-JP"/>
        </w:rPr>
      </w:pPr>
    </w:p>
    <w:p w:rsidR="00741DDD" w:rsidRPr="00335D9D" w:rsidRDefault="00741DDD" w:rsidP="004B00A6">
      <w:pPr>
        <w:tabs>
          <w:tab w:val="left" w:pos="142"/>
          <w:tab w:val="left" w:pos="8364"/>
        </w:tabs>
        <w:jc w:val="center"/>
        <w:rPr>
          <w:rFonts w:ascii="Bookman Old Style" w:eastAsia="Calibri" w:hAnsi="Bookman Old Style"/>
          <w:sz w:val="22"/>
          <w:szCs w:val="22"/>
          <w:lang w:eastAsia="ja-JP"/>
        </w:rPr>
      </w:pPr>
      <w:r w:rsidRPr="00335D9D">
        <w:rPr>
          <w:rFonts w:ascii="Bookman Old Style" w:eastAsia="Calibri" w:hAnsi="Bookman Old Style"/>
          <w:sz w:val="22"/>
          <w:szCs w:val="22"/>
          <w:lang w:eastAsia="ja-JP"/>
        </w:rPr>
        <w:t>РЕЕСТР</w:t>
      </w:r>
    </w:p>
    <w:p w:rsidR="00741DDD" w:rsidRPr="00335D9D" w:rsidRDefault="00741DDD" w:rsidP="004B00A6">
      <w:pPr>
        <w:tabs>
          <w:tab w:val="left" w:pos="10915"/>
        </w:tabs>
        <w:jc w:val="center"/>
        <w:rPr>
          <w:rFonts w:ascii="Bookman Old Style" w:eastAsia="Calibri" w:hAnsi="Bookman Old Style"/>
          <w:sz w:val="22"/>
          <w:szCs w:val="22"/>
          <w:lang w:eastAsia="ja-JP"/>
        </w:rPr>
      </w:pPr>
      <w:r w:rsidRPr="00335D9D">
        <w:rPr>
          <w:rFonts w:ascii="Bookman Old Style" w:eastAsia="Calibri" w:hAnsi="Bookman Old Style"/>
          <w:sz w:val="22"/>
          <w:szCs w:val="22"/>
          <w:lang w:eastAsia="ja-JP"/>
        </w:rPr>
        <w:t xml:space="preserve">муниципального имущества </w:t>
      </w:r>
      <w:r w:rsidR="004B00A6">
        <w:rPr>
          <w:rFonts w:ascii="Bookman Old Style" w:eastAsia="Calibri" w:hAnsi="Bookman Old Style"/>
          <w:sz w:val="22"/>
          <w:szCs w:val="22"/>
          <w:lang w:eastAsia="ja-JP"/>
        </w:rPr>
        <w:t>ГО «Жатай» РС (Я)</w:t>
      </w:r>
    </w:p>
    <w:p w:rsidR="00741DDD" w:rsidRPr="004247A8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18"/>
          <w:szCs w:val="18"/>
        </w:rPr>
      </w:pPr>
    </w:p>
    <w:p w:rsidR="00741DDD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22"/>
          <w:szCs w:val="22"/>
        </w:rPr>
      </w:pPr>
      <w:r w:rsidRPr="004B00A6">
        <w:rPr>
          <w:rFonts w:ascii="Bookman Old Style" w:eastAsia="Calibri" w:hAnsi="Bookman Old Style"/>
          <w:sz w:val="22"/>
          <w:szCs w:val="22"/>
        </w:rPr>
        <w:t>Раздел 1. Недвижимое имущество</w:t>
      </w:r>
    </w:p>
    <w:tbl>
      <w:tblPr>
        <w:tblW w:w="117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9"/>
        <w:gridCol w:w="1130"/>
        <w:gridCol w:w="990"/>
        <w:gridCol w:w="851"/>
        <w:gridCol w:w="991"/>
        <w:gridCol w:w="709"/>
        <w:gridCol w:w="709"/>
        <w:gridCol w:w="721"/>
        <w:gridCol w:w="979"/>
        <w:gridCol w:w="851"/>
        <w:gridCol w:w="1280"/>
        <w:gridCol w:w="852"/>
        <w:gridCol w:w="852"/>
      </w:tblGrid>
      <w:tr w:rsidR="004F7F98" w:rsidRPr="00DF12D2" w:rsidTr="00DF12D2">
        <w:trPr>
          <w:cantSplit/>
          <w:trHeight w:val="460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sz w:val="18"/>
                <w:szCs w:val="18"/>
              </w:rPr>
              <w:t xml:space="preserve"> </w:t>
            </w:r>
          </w:p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sz w:val="18"/>
                <w:szCs w:val="18"/>
              </w:rPr>
              <w:t>Реестровый номер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sz w:val="18"/>
                <w:szCs w:val="18"/>
              </w:rPr>
              <w:t>Наименование недвижимого имущества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Адрес (местоположение) недвижимого имущества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4F7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F7F98" w:rsidRPr="00DF12D2" w:rsidRDefault="004F7F98" w:rsidP="004F7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Год ввода в эксплуатацию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 xml:space="preserve">Балансовая стоимость недвижимого имущества, руб. 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Кадастровой стоимости недвижимого имущества,  руб.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Реквизиты документов - оснований возникновения права муниципальной собственности на недвижимое имущество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D22B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Реквизиты документов - оснований возникновения права  на недвижимое имущество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D22B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 xml:space="preserve"> </w:t>
            </w:r>
          </w:p>
          <w:p w:rsidR="004F7F98" w:rsidRPr="00DF12D2" w:rsidRDefault="004F7F98" w:rsidP="00D22B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F12D2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Примечание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extDirection w:val="btLr"/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20"/>
                <w:szCs w:val="20"/>
              </w:rPr>
            </w:pPr>
          </w:p>
        </w:tc>
      </w:tr>
      <w:tr w:rsidR="004F7F98" w:rsidRPr="00DF12D2" w:rsidTr="000978FF">
        <w:trPr>
          <w:gridAfter w:val="1"/>
          <w:wAfter w:w="852" w:type="dxa"/>
          <w:trHeight w:val="26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682" w:firstLine="709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715" w:firstLine="709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5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7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D22B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404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 xml:space="preserve">   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724" w:right="-109" w:firstLine="709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5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1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11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335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1"/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12</w:t>
            </w:r>
          </w:p>
        </w:tc>
      </w:tr>
      <w:tr w:rsidR="004F7F98" w:rsidRPr="00DF12D2" w:rsidTr="004F7F98">
        <w:tc>
          <w:tcPr>
            <w:tcW w:w="109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 xml:space="preserve">Подраздел </w:t>
            </w:r>
            <w:r w:rsidRPr="00DF12D2">
              <w:rPr>
                <w:rFonts w:ascii="Bookman Old Style" w:eastAsia="Calibri" w:hAnsi="Bookman Old Style"/>
                <w:sz w:val="20"/>
                <w:szCs w:val="20"/>
                <w:lang w:val="en-US"/>
              </w:rPr>
              <w:t xml:space="preserve"> </w:t>
            </w: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1</w:t>
            </w:r>
            <w:r w:rsidRPr="00DF12D2">
              <w:rPr>
                <w:rFonts w:ascii="Bookman Old Style" w:eastAsia="Calibri" w:hAnsi="Bookman Old Style"/>
                <w:sz w:val="20"/>
                <w:szCs w:val="20"/>
                <w:lang w:val="en-US"/>
              </w:rPr>
              <w:t>.</w:t>
            </w: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 xml:space="preserve">  Жилые здания, помещения</w:t>
            </w:r>
          </w:p>
        </w:tc>
        <w:tc>
          <w:tcPr>
            <w:tcW w:w="852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</w:tr>
      <w:tr w:rsidR="004F7F98" w:rsidRPr="00DF12D2" w:rsidTr="000978FF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nil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</w:tr>
      <w:tr w:rsidR="004F7F98" w:rsidRPr="00DF12D2" w:rsidTr="004F7F98">
        <w:tc>
          <w:tcPr>
            <w:tcW w:w="109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4F7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Подраздел  2. Нежилые здания, строения, помещения</w:t>
            </w:r>
          </w:p>
        </w:tc>
        <w:tc>
          <w:tcPr>
            <w:tcW w:w="852" w:type="dxa"/>
            <w:vMerge/>
            <w:tcBorders>
              <w:left w:val="single" w:sz="4" w:space="0" w:color="auto"/>
              <w:right w:val="nil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</w:tr>
      <w:tr w:rsidR="004F7F98" w:rsidRPr="00DF12D2" w:rsidTr="000978FF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nil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</w:tr>
      <w:tr w:rsidR="004F7F98" w:rsidRPr="00DF12D2" w:rsidTr="004F7F98">
        <w:tc>
          <w:tcPr>
            <w:tcW w:w="109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Подраздел  3. Объекты и сооружения инженерной инфраструктуры</w:t>
            </w:r>
          </w:p>
        </w:tc>
        <w:tc>
          <w:tcPr>
            <w:tcW w:w="852" w:type="dxa"/>
            <w:vMerge/>
            <w:tcBorders>
              <w:left w:val="single" w:sz="4" w:space="0" w:color="auto"/>
              <w:right w:val="nil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</w:tr>
      <w:tr w:rsidR="004F7F98" w:rsidRPr="00DF12D2" w:rsidTr="000978FF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</w:tr>
      <w:tr w:rsidR="004F7F98" w:rsidRPr="00DF12D2" w:rsidTr="004F7F98">
        <w:tc>
          <w:tcPr>
            <w:tcW w:w="109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  <w:r w:rsidRPr="00DF12D2">
              <w:rPr>
                <w:rFonts w:ascii="Bookman Old Style" w:eastAsia="Calibri" w:hAnsi="Bookman Old Style"/>
                <w:sz w:val="20"/>
                <w:szCs w:val="20"/>
              </w:rPr>
              <w:t>Подраздел  4. Земельные участки</w:t>
            </w:r>
          </w:p>
        </w:tc>
        <w:tc>
          <w:tcPr>
            <w:tcW w:w="852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4F7F98" w:rsidRPr="00DF12D2" w:rsidRDefault="004F7F98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20"/>
                <w:szCs w:val="20"/>
              </w:rPr>
            </w:pPr>
          </w:p>
        </w:tc>
      </w:tr>
    </w:tbl>
    <w:p w:rsidR="00741DDD" w:rsidRPr="004247A8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18"/>
          <w:szCs w:val="18"/>
        </w:rPr>
      </w:pPr>
    </w:p>
    <w:p w:rsidR="00741DDD" w:rsidRPr="004247A8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18"/>
          <w:szCs w:val="18"/>
        </w:rPr>
      </w:pPr>
    </w:p>
    <w:p w:rsidR="00732EC2" w:rsidRDefault="00732EC2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22"/>
          <w:szCs w:val="22"/>
        </w:rPr>
      </w:pPr>
    </w:p>
    <w:p w:rsidR="00732EC2" w:rsidRDefault="00732EC2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22"/>
          <w:szCs w:val="22"/>
        </w:rPr>
      </w:pPr>
    </w:p>
    <w:p w:rsidR="00741DDD" w:rsidRPr="004B00A6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22"/>
          <w:szCs w:val="22"/>
        </w:rPr>
      </w:pPr>
      <w:r w:rsidRPr="004B00A6">
        <w:rPr>
          <w:rFonts w:ascii="Bookman Old Style" w:eastAsia="Calibri" w:hAnsi="Bookman Old Style"/>
          <w:sz w:val="22"/>
          <w:szCs w:val="22"/>
        </w:rPr>
        <w:t>Раздел 2. Движимое имущество</w:t>
      </w:r>
    </w:p>
    <w:p w:rsidR="00741DDD" w:rsidRPr="004B00A6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22"/>
          <w:szCs w:val="22"/>
        </w:rPr>
      </w:pPr>
    </w:p>
    <w:tbl>
      <w:tblPr>
        <w:tblW w:w="10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851"/>
        <w:gridCol w:w="1134"/>
        <w:gridCol w:w="1134"/>
        <w:gridCol w:w="1276"/>
        <w:gridCol w:w="1134"/>
        <w:gridCol w:w="1275"/>
        <w:gridCol w:w="1276"/>
        <w:gridCol w:w="1134"/>
        <w:gridCol w:w="994"/>
      </w:tblGrid>
      <w:tr w:rsidR="007E62D3" w:rsidRPr="004247A8" w:rsidTr="007E62D3">
        <w:trPr>
          <w:cantSplit/>
          <w:trHeight w:val="43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Pr="004247A8" w:rsidRDefault="007E62D3" w:rsidP="007E62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lastRenderedPageBreak/>
              <w:t>Реестровый номер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Наименование 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Адрес (местоположение) недвижимого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D22B50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Год ввода в эксплуатацию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7E62D3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 xml:space="preserve">Характеристика объекта движимого </w:t>
            </w:r>
          </w:p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7E62D3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7E62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Pr="004247A8" w:rsidRDefault="007E62D3" w:rsidP="007E62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Балансовая стоимость движимого имущества</w:t>
            </w: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7E62D3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Реквизиты документов - оснований  возникновения  права муниципальной собственности на движимое имущество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7E62D3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Реквизиты документов - оснований возникновения (прекращения) права  на 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7E62D3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E62D3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</w:p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7E62D3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Примечания</w:t>
            </w:r>
          </w:p>
        </w:tc>
      </w:tr>
      <w:tr w:rsidR="007E62D3" w:rsidRPr="004247A8" w:rsidTr="007E62D3">
        <w:trPr>
          <w:cantSplit/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10</w:t>
            </w:r>
          </w:p>
        </w:tc>
      </w:tr>
      <w:tr w:rsidR="007E62D3" w:rsidRPr="004247A8" w:rsidTr="007E62D3">
        <w:tc>
          <w:tcPr>
            <w:tcW w:w="108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sz w:val="18"/>
                <w:szCs w:val="18"/>
              </w:rPr>
              <w:t>Подраздел  1. Транспортные средства</w:t>
            </w:r>
          </w:p>
        </w:tc>
      </w:tr>
      <w:tr w:rsidR="007E62D3" w:rsidRPr="004247A8" w:rsidTr="007E62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  <w:tr w:rsidR="007E62D3" w:rsidRPr="004247A8" w:rsidTr="007E62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  <w:tr w:rsidR="007E62D3" w:rsidRPr="004247A8" w:rsidTr="007E62D3">
        <w:tc>
          <w:tcPr>
            <w:tcW w:w="108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sz w:val="18"/>
                <w:szCs w:val="18"/>
              </w:rPr>
              <w:t>Подраздел  2. Оборудование</w:t>
            </w:r>
          </w:p>
        </w:tc>
      </w:tr>
      <w:tr w:rsidR="007E62D3" w:rsidRPr="004247A8" w:rsidTr="007E62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  <w:tr w:rsidR="007E62D3" w:rsidRPr="004247A8" w:rsidTr="007E62D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D3" w:rsidRPr="004247A8" w:rsidRDefault="007E62D3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</w:tbl>
    <w:p w:rsidR="00741DDD" w:rsidRPr="004247A8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18"/>
          <w:szCs w:val="18"/>
        </w:rPr>
      </w:pPr>
    </w:p>
    <w:p w:rsidR="00741DDD" w:rsidRPr="004247A8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18"/>
          <w:szCs w:val="18"/>
        </w:rPr>
      </w:pPr>
    </w:p>
    <w:p w:rsidR="00DF12D2" w:rsidRDefault="00DF12D2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22"/>
          <w:szCs w:val="22"/>
        </w:rPr>
      </w:pPr>
    </w:p>
    <w:p w:rsidR="00741DDD" w:rsidRPr="004B00A6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Bookman Old Style" w:eastAsia="Calibri" w:hAnsi="Bookman Old Style"/>
          <w:sz w:val="22"/>
          <w:szCs w:val="22"/>
        </w:rPr>
      </w:pPr>
      <w:r w:rsidRPr="004B00A6">
        <w:rPr>
          <w:rFonts w:ascii="Bookman Old Style" w:eastAsia="Calibri" w:hAnsi="Bookman Old Style"/>
          <w:sz w:val="22"/>
          <w:szCs w:val="22"/>
        </w:rPr>
        <w:t>Раздел 3. Муниципальные унитарные предприятия, муниципальные учреждения, хозяйственные общества, акции, доли (вклады) в уставном (складочном) капитале</w:t>
      </w:r>
    </w:p>
    <w:p w:rsidR="00741DDD" w:rsidRPr="004247A8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Bookman Old Style" w:eastAsia="Calibri" w:hAnsi="Bookman Old Style"/>
          <w:sz w:val="18"/>
          <w:szCs w:val="18"/>
        </w:rPr>
      </w:pPr>
    </w:p>
    <w:tbl>
      <w:tblPr>
        <w:tblW w:w="11023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817"/>
        <w:gridCol w:w="459"/>
        <w:gridCol w:w="850"/>
        <w:gridCol w:w="851"/>
        <w:gridCol w:w="1417"/>
        <w:gridCol w:w="992"/>
        <w:gridCol w:w="993"/>
        <w:gridCol w:w="1417"/>
        <w:gridCol w:w="709"/>
        <w:gridCol w:w="992"/>
        <w:gridCol w:w="1134"/>
      </w:tblGrid>
      <w:tr w:rsidR="000978FF" w:rsidRPr="000978FF" w:rsidTr="002938C3">
        <w:trPr>
          <w:cantSplit/>
          <w:trHeight w:val="453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Реестровый номер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78FF" w:rsidRPr="004247A8" w:rsidRDefault="000978FF" w:rsidP="004B00A6">
            <w:pPr>
              <w:autoSpaceDE w:val="0"/>
              <w:autoSpaceDN w:val="0"/>
              <w:adjustRightInd w:val="0"/>
              <w:ind w:lef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Адрес (местонахождение)</w:t>
            </w:r>
          </w:p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978FF" w:rsidRPr="004247A8" w:rsidRDefault="000978FF" w:rsidP="000978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0978FF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Размер уставного фонда (для муниципальных унитарных предприятий),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978FF" w:rsidRPr="004247A8" w:rsidRDefault="000978FF" w:rsidP="000978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0978FF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товариществ),%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0978FF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Среднесписочная численность работников (для муниципальных учреждений и муниципальных унитарных предприятий), чел.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978FF" w:rsidRPr="004247A8" w:rsidRDefault="000978FF" w:rsidP="000978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0978FF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Наименование акционерного общества-эмитента, его основной государственный  регистрационный  номер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978FF" w:rsidRPr="004247A8" w:rsidRDefault="000978FF" w:rsidP="000978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  <w:r w:rsidRPr="000978FF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 образованию, в процентах</w:t>
            </w:r>
            <w:r w:rsidRPr="004247A8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78FF" w:rsidRPr="000978FF" w:rsidRDefault="000978FF" w:rsidP="000978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0978FF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Номинальная стоимость акций,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78FF" w:rsidRPr="000978FF" w:rsidRDefault="000978FF" w:rsidP="000978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 w:rsidRPr="000978FF"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Наименование хозяйственного общества, товарищества, его основный государственный регистрационный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78FF" w:rsidRPr="000978FF" w:rsidRDefault="000978FF" w:rsidP="000978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13" w:right="113"/>
              <w:jc w:val="center"/>
              <w:rPr>
                <w:rFonts w:ascii="Bookman Old Style" w:eastAsia="Calibri" w:hAnsi="Bookman Old Style"/>
                <w:color w:val="000000"/>
                <w:sz w:val="16"/>
                <w:szCs w:val="16"/>
              </w:rPr>
            </w:pPr>
            <w:r w:rsidRPr="000978FF">
              <w:rPr>
                <w:rFonts w:ascii="Bookman Old Style" w:eastAsia="Calibri" w:hAnsi="Bookman Old Style"/>
                <w:color w:val="000000"/>
                <w:sz w:val="16"/>
                <w:szCs w:val="16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0978FF" w:rsidRPr="004247A8" w:rsidTr="002938C3">
        <w:trPr>
          <w:cantSplit/>
          <w:trHeight w:val="23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4B00A6">
            <w:pPr>
              <w:autoSpaceDE w:val="0"/>
              <w:autoSpaceDN w:val="0"/>
              <w:adjustRightInd w:val="0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Default="000978FF" w:rsidP="004B00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color w:val="000000"/>
                <w:sz w:val="18"/>
                <w:szCs w:val="18"/>
              </w:rPr>
              <w:t>12</w:t>
            </w: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06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sz w:val="18"/>
                <w:szCs w:val="18"/>
              </w:rPr>
              <w:t>Подраздел  1.  Муниципальные бюджетные  учреждения</w:t>
            </w: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06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sz w:val="18"/>
                <w:szCs w:val="18"/>
              </w:rPr>
              <w:t>Под</w:t>
            </w:r>
            <w:r>
              <w:rPr>
                <w:rFonts w:ascii="Bookman Old Style" w:eastAsia="Calibri" w:hAnsi="Bookman Old Style"/>
                <w:sz w:val="18"/>
                <w:szCs w:val="18"/>
              </w:rPr>
              <w:t>6</w:t>
            </w:r>
            <w:r w:rsidRPr="004247A8">
              <w:rPr>
                <w:rFonts w:ascii="Bookman Old Style" w:eastAsia="Calibri" w:hAnsi="Bookman Old Style"/>
                <w:sz w:val="18"/>
                <w:szCs w:val="18"/>
              </w:rPr>
              <w:t>раздел  2. Муниципальные унитарные предприятия</w:t>
            </w: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  <w:r>
              <w:rPr>
                <w:rFonts w:ascii="Bookman Old Style" w:eastAsia="Calibri" w:hAnsi="Bookman Old Style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06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Bookman Old Style" w:eastAsia="Calibri" w:hAnsi="Bookman Old Style"/>
                <w:sz w:val="18"/>
                <w:szCs w:val="18"/>
              </w:rPr>
            </w:pPr>
            <w:r w:rsidRPr="004247A8">
              <w:rPr>
                <w:rFonts w:ascii="Bookman Old Style" w:eastAsia="Calibri" w:hAnsi="Bookman Old Style"/>
                <w:sz w:val="18"/>
                <w:szCs w:val="18"/>
              </w:rPr>
              <w:t xml:space="preserve">            Подраздел  3. Акции, доли (вклады) в уставном  (складочном) капитале</w:t>
            </w: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  <w:tr w:rsidR="000978FF" w:rsidRPr="004247A8" w:rsidTr="002938C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0978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8FF" w:rsidRPr="004247A8" w:rsidRDefault="000978FF" w:rsidP="00B430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Bookman Old Style" w:eastAsia="Calibri" w:hAnsi="Bookman Old Style"/>
                <w:sz w:val="18"/>
                <w:szCs w:val="18"/>
              </w:rPr>
            </w:pPr>
          </w:p>
        </w:tc>
      </w:tr>
    </w:tbl>
    <w:p w:rsidR="00741DDD" w:rsidRPr="004247A8" w:rsidRDefault="00741DDD" w:rsidP="00741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Bookman Old Style" w:eastAsia="Calibri" w:hAnsi="Bookman Old Style"/>
          <w:sz w:val="18"/>
          <w:szCs w:val="18"/>
        </w:rPr>
      </w:pPr>
    </w:p>
    <w:p w:rsidR="00741DDD" w:rsidRPr="004247A8" w:rsidRDefault="00741DDD" w:rsidP="004D5D9C">
      <w:pPr>
        <w:tabs>
          <w:tab w:val="left" w:pos="1478"/>
        </w:tabs>
        <w:rPr>
          <w:rFonts w:ascii="Bookman Old Style" w:hAnsi="Bookman Old Style"/>
          <w:sz w:val="18"/>
          <w:szCs w:val="18"/>
        </w:rPr>
      </w:pPr>
    </w:p>
    <w:sectPr w:rsidR="00741DDD" w:rsidRPr="004247A8" w:rsidSect="000D1D2A">
      <w:footerReference w:type="default" r:id="rId14"/>
      <w:pgSz w:w="11906" w:h="16838"/>
      <w:pgMar w:top="426" w:right="424" w:bottom="1134" w:left="993" w:header="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0F0" w:rsidRDefault="006750F0" w:rsidP="00CB45ED">
      <w:r>
        <w:separator/>
      </w:r>
    </w:p>
  </w:endnote>
  <w:endnote w:type="continuationSeparator" w:id="1">
    <w:p w:rsidR="006750F0" w:rsidRDefault="006750F0" w:rsidP="00CB4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84503"/>
      <w:docPartObj>
        <w:docPartGallery w:val="Номера страниц (внизу страницы)"/>
        <w:docPartUnique/>
      </w:docPartObj>
    </w:sdtPr>
    <w:sdtContent>
      <w:p w:rsidR="00847148" w:rsidRDefault="005F4FCB">
        <w:pPr>
          <w:pStyle w:val="ad"/>
          <w:jc w:val="center"/>
        </w:pPr>
        <w:fldSimple w:instr=" PAGE   \* MERGEFORMAT ">
          <w:r w:rsidR="002938C3">
            <w:rPr>
              <w:noProof/>
            </w:rPr>
            <w:t>11</w:t>
          </w:r>
        </w:fldSimple>
      </w:p>
    </w:sdtContent>
  </w:sdt>
  <w:p w:rsidR="00847148" w:rsidRDefault="0084714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0F0" w:rsidRDefault="006750F0" w:rsidP="00CB45ED">
      <w:r>
        <w:separator/>
      </w:r>
    </w:p>
  </w:footnote>
  <w:footnote w:type="continuationSeparator" w:id="1">
    <w:p w:rsidR="006750F0" w:rsidRDefault="006750F0" w:rsidP="00CB4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14170"/>
    <w:multiLevelType w:val="hybridMultilevel"/>
    <w:tmpl w:val="45681E50"/>
    <w:lvl w:ilvl="0" w:tplc="75828A62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416E3A"/>
    <w:multiLevelType w:val="hybridMultilevel"/>
    <w:tmpl w:val="D2EC42E0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">
    <w:nsid w:val="400371BF"/>
    <w:multiLevelType w:val="hybridMultilevel"/>
    <w:tmpl w:val="F530E458"/>
    <w:lvl w:ilvl="0" w:tplc="75828A62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C7121CA"/>
    <w:multiLevelType w:val="hybridMultilevel"/>
    <w:tmpl w:val="E1003DC6"/>
    <w:lvl w:ilvl="0" w:tplc="75828A62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42CC"/>
    <w:rsid w:val="0001597E"/>
    <w:rsid w:val="00081DF3"/>
    <w:rsid w:val="000978FF"/>
    <w:rsid w:val="000D1D2A"/>
    <w:rsid w:val="000D7FC7"/>
    <w:rsid w:val="00114285"/>
    <w:rsid w:val="00124550"/>
    <w:rsid w:val="001775F1"/>
    <w:rsid w:val="002655C1"/>
    <w:rsid w:val="002938C3"/>
    <w:rsid w:val="002A2E98"/>
    <w:rsid w:val="002C6645"/>
    <w:rsid w:val="002D47B1"/>
    <w:rsid w:val="002D5AD6"/>
    <w:rsid w:val="002E6EEE"/>
    <w:rsid w:val="00335D9D"/>
    <w:rsid w:val="0037341B"/>
    <w:rsid w:val="003900A2"/>
    <w:rsid w:val="003A1EB7"/>
    <w:rsid w:val="004247A8"/>
    <w:rsid w:val="00443DA9"/>
    <w:rsid w:val="004460FA"/>
    <w:rsid w:val="00496E1A"/>
    <w:rsid w:val="004B00A6"/>
    <w:rsid w:val="004D09F0"/>
    <w:rsid w:val="004D5D9C"/>
    <w:rsid w:val="004F7F98"/>
    <w:rsid w:val="005058FC"/>
    <w:rsid w:val="0052007C"/>
    <w:rsid w:val="0054068B"/>
    <w:rsid w:val="00563127"/>
    <w:rsid w:val="00567AF7"/>
    <w:rsid w:val="005F4FCB"/>
    <w:rsid w:val="005F729F"/>
    <w:rsid w:val="00643B01"/>
    <w:rsid w:val="006607D7"/>
    <w:rsid w:val="00663E87"/>
    <w:rsid w:val="00667A9C"/>
    <w:rsid w:val="00674FFE"/>
    <w:rsid w:val="006750F0"/>
    <w:rsid w:val="00694C5A"/>
    <w:rsid w:val="006A1E73"/>
    <w:rsid w:val="006C273A"/>
    <w:rsid w:val="00732EC2"/>
    <w:rsid w:val="00741DDD"/>
    <w:rsid w:val="007B5F17"/>
    <w:rsid w:val="007E62D3"/>
    <w:rsid w:val="007F4892"/>
    <w:rsid w:val="00847148"/>
    <w:rsid w:val="00865B97"/>
    <w:rsid w:val="00894DCA"/>
    <w:rsid w:val="008A3AFB"/>
    <w:rsid w:val="008F4586"/>
    <w:rsid w:val="00904173"/>
    <w:rsid w:val="009060E2"/>
    <w:rsid w:val="0096205C"/>
    <w:rsid w:val="009D2879"/>
    <w:rsid w:val="009F457A"/>
    <w:rsid w:val="009F5067"/>
    <w:rsid w:val="00A869C4"/>
    <w:rsid w:val="00B016B7"/>
    <w:rsid w:val="00B43019"/>
    <w:rsid w:val="00B54C18"/>
    <w:rsid w:val="00C2664D"/>
    <w:rsid w:val="00C72937"/>
    <w:rsid w:val="00C9334B"/>
    <w:rsid w:val="00CA0CF0"/>
    <w:rsid w:val="00CB45ED"/>
    <w:rsid w:val="00CF0025"/>
    <w:rsid w:val="00D22B50"/>
    <w:rsid w:val="00DC3A5D"/>
    <w:rsid w:val="00DC7141"/>
    <w:rsid w:val="00DD5196"/>
    <w:rsid w:val="00DE3FB8"/>
    <w:rsid w:val="00DF12D2"/>
    <w:rsid w:val="00E728A9"/>
    <w:rsid w:val="00E83E0B"/>
    <w:rsid w:val="00EA37C9"/>
    <w:rsid w:val="00EB655A"/>
    <w:rsid w:val="00EF42CC"/>
    <w:rsid w:val="00F00833"/>
    <w:rsid w:val="00F02D9E"/>
    <w:rsid w:val="00F408DF"/>
    <w:rsid w:val="00F42DCD"/>
    <w:rsid w:val="00F51F09"/>
    <w:rsid w:val="00F74DBD"/>
    <w:rsid w:val="00F90CF9"/>
    <w:rsid w:val="00FE7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127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DC7141"/>
    <w:pPr>
      <w:keepNext/>
      <w:widowControl/>
      <w:suppressAutoHyphens w:val="0"/>
      <w:autoSpaceDE w:val="0"/>
      <w:autoSpaceDN w:val="0"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DC7141"/>
    <w:pPr>
      <w:widowControl/>
      <w:suppressAutoHyphens w:val="0"/>
      <w:spacing w:before="100" w:beforeAutospacing="1" w:after="100" w:afterAutospacing="1"/>
      <w:outlineLvl w:val="1"/>
    </w:pPr>
    <w:rPr>
      <w:rFonts w:eastAsia="Times New Roman"/>
      <w:b/>
      <w:bCs/>
      <w:kern w:val="0"/>
      <w:sz w:val="36"/>
      <w:szCs w:val="36"/>
    </w:rPr>
  </w:style>
  <w:style w:type="paragraph" w:styleId="3">
    <w:name w:val="heading 3"/>
    <w:basedOn w:val="a"/>
    <w:link w:val="30"/>
    <w:qFormat/>
    <w:rsid w:val="00DC7141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semiHidden/>
    <w:unhideWhenUsed/>
    <w:qFormat/>
    <w:rsid w:val="00DC7141"/>
    <w:pPr>
      <w:keepNext/>
      <w:widowControl/>
      <w:suppressAutoHyphens w:val="0"/>
      <w:autoSpaceDE w:val="0"/>
      <w:autoSpaceDN w:val="0"/>
      <w:spacing w:before="240" w:after="60"/>
      <w:outlineLvl w:val="3"/>
    </w:pPr>
    <w:rPr>
      <w:rFonts w:ascii="Calibri" w:eastAsia="Times New Roman" w:hAnsi="Calibri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7141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C7141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C7141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semiHidden/>
    <w:rsid w:val="00DC7141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caption"/>
    <w:basedOn w:val="a"/>
    <w:next w:val="a"/>
    <w:qFormat/>
    <w:rsid w:val="00DC7141"/>
    <w:pPr>
      <w:suppressAutoHyphens w:val="0"/>
      <w:adjustRightInd w:val="0"/>
      <w:spacing w:line="264" w:lineRule="auto"/>
      <w:ind w:firstLine="709"/>
      <w:jc w:val="right"/>
      <w:textAlignment w:val="baseline"/>
    </w:pPr>
    <w:rPr>
      <w:rFonts w:eastAsia="Times New Roman"/>
      <w:kern w:val="0"/>
      <w:sz w:val="28"/>
      <w:szCs w:val="20"/>
    </w:rPr>
  </w:style>
  <w:style w:type="paragraph" w:styleId="a4">
    <w:name w:val="Subtitle"/>
    <w:basedOn w:val="a"/>
    <w:next w:val="a"/>
    <w:link w:val="a5"/>
    <w:qFormat/>
    <w:rsid w:val="00DC7141"/>
    <w:pPr>
      <w:widowControl/>
      <w:suppressAutoHyphens w:val="0"/>
      <w:autoSpaceDE w:val="0"/>
      <w:autoSpaceDN w:val="0"/>
      <w:spacing w:after="60"/>
      <w:jc w:val="center"/>
      <w:outlineLvl w:val="1"/>
    </w:pPr>
    <w:rPr>
      <w:rFonts w:ascii="Cambria" w:eastAsia="Times New Roman" w:hAnsi="Cambria"/>
      <w:kern w:val="0"/>
    </w:rPr>
  </w:style>
  <w:style w:type="character" w:customStyle="1" w:styleId="a5">
    <w:name w:val="Подзаголовок Знак"/>
    <w:basedOn w:val="a0"/>
    <w:link w:val="a4"/>
    <w:rsid w:val="00DC7141"/>
    <w:rPr>
      <w:rFonts w:ascii="Cambria" w:eastAsia="Times New Roman" w:hAnsi="Cambria" w:cs="Times New Roman"/>
      <w:sz w:val="24"/>
      <w:szCs w:val="24"/>
    </w:rPr>
  </w:style>
  <w:style w:type="character" w:styleId="a6">
    <w:name w:val="Strong"/>
    <w:basedOn w:val="a0"/>
    <w:uiPriority w:val="22"/>
    <w:qFormat/>
    <w:rsid w:val="00DC7141"/>
    <w:rPr>
      <w:b/>
      <w:bCs/>
    </w:rPr>
  </w:style>
  <w:style w:type="character" w:styleId="a7">
    <w:name w:val="Emphasis"/>
    <w:basedOn w:val="a0"/>
    <w:uiPriority w:val="20"/>
    <w:qFormat/>
    <w:rsid w:val="00DC7141"/>
    <w:rPr>
      <w:i/>
      <w:iCs/>
    </w:rPr>
  </w:style>
  <w:style w:type="paragraph" w:customStyle="1" w:styleId="ConsPlusNormal">
    <w:name w:val="ConsPlusNormal"/>
    <w:rsid w:val="00EF42CC"/>
    <w:pPr>
      <w:widowControl w:val="0"/>
      <w:autoSpaceDE w:val="0"/>
      <w:autoSpaceDN w:val="0"/>
    </w:pPr>
  </w:style>
  <w:style w:type="paragraph" w:customStyle="1" w:styleId="ConsPlusTitle">
    <w:name w:val="ConsPlusTitle"/>
    <w:rsid w:val="00EF42CC"/>
    <w:pPr>
      <w:widowControl w:val="0"/>
      <w:autoSpaceDE w:val="0"/>
      <w:autoSpaceDN w:val="0"/>
    </w:pPr>
    <w:rPr>
      <w:b/>
    </w:rPr>
  </w:style>
  <w:style w:type="paragraph" w:customStyle="1" w:styleId="ConsPlusTitlePage">
    <w:name w:val="ConsPlusTitlePage"/>
    <w:rsid w:val="00EF42CC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a8">
    <w:name w:val="Текст (лев. подпись)"/>
    <w:basedOn w:val="a"/>
    <w:next w:val="a"/>
    <w:rsid w:val="004D5D9C"/>
    <w:pPr>
      <w:suppressAutoHyphens w:val="0"/>
      <w:autoSpaceDE w:val="0"/>
      <w:autoSpaceDN w:val="0"/>
      <w:adjustRightInd w:val="0"/>
    </w:pPr>
    <w:rPr>
      <w:rFonts w:ascii="Arial" w:eastAsia="Times New Roman" w:hAnsi="Arial"/>
      <w:kern w:val="0"/>
      <w:sz w:val="20"/>
      <w:szCs w:val="20"/>
    </w:rPr>
  </w:style>
  <w:style w:type="paragraph" w:styleId="a9">
    <w:name w:val="Body Text"/>
    <w:basedOn w:val="a"/>
    <w:link w:val="aa"/>
    <w:rsid w:val="004D5D9C"/>
    <w:pPr>
      <w:widowControl/>
      <w:tabs>
        <w:tab w:val="left" w:pos="1155"/>
      </w:tabs>
      <w:suppressAutoHyphens w:val="0"/>
      <w:jc w:val="both"/>
    </w:pPr>
    <w:rPr>
      <w:rFonts w:eastAsia="Times New Roman"/>
      <w:kern w:val="0"/>
    </w:rPr>
  </w:style>
  <w:style w:type="character" w:customStyle="1" w:styleId="aa">
    <w:name w:val="Основной текст Знак"/>
    <w:basedOn w:val="a0"/>
    <w:link w:val="a9"/>
    <w:rsid w:val="004D5D9C"/>
    <w:rPr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CB45E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B45ED"/>
    <w:rPr>
      <w:rFonts w:eastAsia="Lucida Sans Unicode"/>
      <w:kern w:val="1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CB45E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B45ED"/>
    <w:rPr>
      <w:rFonts w:eastAsia="Lucida Sans Unicode"/>
      <w:kern w:val="1"/>
      <w:sz w:val="24"/>
      <w:szCs w:val="24"/>
    </w:rPr>
  </w:style>
  <w:style w:type="table" w:styleId="af">
    <w:name w:val="Table Grid"/>
    <w:basedOn w:val="a1"/>
    <w:uiPriority w:val="59"/>
    <w:rsid w:val="004D09F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674FFE"/>
    <w:pPr>
      <w:suppressAutoHyphens w:val="0"/>
      <w:autoSpaceDE w:val="0"/>
      <w:autoSpaceDN w:val="0"/>
      <w:adjustRightInd w:val="0"/>
      <w:spacing w:after="40"/>
      <w:ind w:left="2760"/>
    </w:pPr>
    <w:rPr>
      <w:rFonts w:ascii="Tahoma" w:eastAsia="Times New Roman" w:hAnsi="Tahoma" w:cs="Tahoma"/>
      <w:kern w:val="0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74FFE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f"/>
    <w:uiPriority w:val="59"/>
    <w:rsid w:val="00741DD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7FD28332EC0B2BA79F0B2A8B0ED388E76DA54BB03A3A66F6858B2969F04E2429D483431875B92B4447C5E0CD1027f03DC" TargetMode="External"/><Relationship Id="rId13" Type="http://schemas.openxmlformats.org/officeDocument/2006/relationships/hyperlink" Target="consultantplus://offline/ref=FF9C4795D6B99F4B22B4AB5E26CA5E66C7C5D60FD446F90AD0CCF23E672C969D4B3A302ABA6CE8F07EB220D04BkBR5A" TargetMode="External"/><Relationship Id="rId3" Type="http://schemas.openxmlformats.org/officeDocument/2006/relationships/settings" Target="settings.xml"/><Relationship Id="rId7" Type="http://schemas.openxmlformats.org/officeDocument/2006/relationships/image" Target="file:///C:\Documents%20and%20Settings\Program%20Files\OpenOffice.org%203\Basis\share\gallery\rulers\blurulr6.gif" TargetMode="External"/><Relationship Id="rId12" Type="http://schemas.openxmlformats.org/officeDocument/2006/relationships/hyperlink" Target="consultantplus://offline/ref=BA01BAA5585D1754E70DCB7BE47BEB31B5CD0DADF332DF869B977AD7C873F723902C5B6FEA859B3C2C68E2A3DEeD28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A01BAA5585D1754E70DCB7BE47BEB31B4CC0AADFF31DF869B977AD7C873F723902C5B6FEA859B3C2C68E2A3DEeD28C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A01BAA5585D1754E70DCB7BE47BEB31B5CF04A6F43EDF869B977AD7C873F723822C0366E886D16C6823EDA3D7CFF8324F1B8F54eF2F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7FD28332EC0B2BA79F15279D628F81ED67FB44B8373430A187DA7C67F5467473C4870A4F7FA52D5858C5FECEf138C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11</Pages>
  <Words>4992</Words>
  <Characters>28461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Викторович</dc:creator>
  <cp:lastModifiedBy>Владислав</cp:lastModifiedBy>
  <cp:revision>23</cp:revision>
  <cp:lastPrinted>2019-12-04T06:01:00Z</cp:lastPrinted>
  <dcterms:created xsi:type="dcterms:W3CDTF">2019-01-03T05:46:00Z</dcterms:created>
  <dcterms:modified xsi:type="dcterms:W3CDTF">2019-12-24T03:20:00Z</dcterms:modified>
</cp:coreProperties>
</file>