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64467" w14:textId="77777777" w:rsidR="00EE38E0" w:rsidRPr="0081223A" w:rsidRDefault="00EE38E0" w:rsidP="009F3CB9">
      <w:pPr>
        <w:spacing w:after="0" w:line="240" w:lineRule="auto"/>
        <w:jc w:val="center"/>
        <w:rPr>
          <w:rFonts w:ascii="Times New Roman" w:eastAsia="Times New Roman" w:hAnsi="Times New Roman" w:cs="Times New Roman"/>
          <w:b/>
          <w:i/>
          <w:sz w:val="28"/>
          <w:szCs w:val="28"/>
        </w:rPr>
      </w:pPr>
      <w:r w:rsidRPr="0081223A">
        <w:rPr>
          <w:rFonts w:ascii="Times New Roman" w:eastAsia="Times New Roman" w:hAnsi="Times New Roman" w:cs="Times New Roman"/>
          <w:b/>
          <w:i/>
          <w:sz w:val="28"/>
          <w:szCs w:val="28"/>
        </w:rPr>
        <w:t>Отчет</w:t>
      </w:r>
    </w:p>
    <w:p w14:paraId="67AAE700" w14:textId="34D75FBA" w:rsidR="00EE38E0" w:rsidRPr="0081223A" w:rsidRDefault="00EE38E0" w:rsidP="009F3CB9">
      <w:pPr>
        <w:spacing w:after="0" w:line="240" w:lineRule="auto"/>
        <w:ind w:firstLine="567"/>
        <w:jc w:val="center"/>
        <w:rPr>
          <w:rFonts w:ascii="Times New Roman" w:eastAsia="Times New Roman" w:hAnsi="Times New Roman" w:cs="Times New Roman"/>
          <w:b/>
          <w:i/>
          <w:sz w:val="28"/>
          <w:szCs w:val="28"/>
        </w:rPr>
      </w:pPr>
      <w:r w:rsidRPr="0081223A">
        <w:rPr>
          <w:rFonts w:ascii="Times New Roman" w:eastAsia="Times New Roman" w:hAnsi="Times New Roman" w:cs="Times New Roman"/>
          <w:b/>
          <w:i/>
          <w:sz w:val="28"/>
          <w:szCs w:val="28"/>
        </w:rPr>
        <w:t>Главы ГО «</w:t>
      </w:r>
      <w:proofErr w:type="spellStart"/>
      <w:r w:rsidRPr="0081223A">
        <w:rPr>
          <w:rFonts w:ascii="Times New Roman" w:eastAsia="Times New Roman" w:hAnsi="Times New Roman" w:cs="Times New Roman"/>
          <w:b/>
          <w:i/>
          <w:sz w:val="28"/>
          <w:szCs w:val="28"/>
        </w:rPr>
        <w:t>Жатай</w:t>
      </w:r>
      <w:proofErr w:type="spellEnd"/>
      <w:r w:rsidRPr="0081223A">
        <w:rPr>
          <w:rFonts w:ascii="Times New Roman" w:eastAsia="Times New Roman" w:hAnsi="Times New Roman" w:cs="Times New Roman"/>
          <w:b/>
          <w:i/>
          <w:sz w:val="28"/>
          <w:szCs w:val="28"/>
        </w:rPr>
        <w:t>» за 202</w:t>
      </w:r>
      <w:r w:rsidR="00201830" w:rsidRPr="0081223A">
        <w:rPr>
          <w:rFonts w:ascii="Times New Roman" w:eastAsia="Times New Roman" w:hAnsi="Times New Roman" w:cs="Times New Roman"/>
          <w:b/>
          <w:i/>
          <w:sz w:val="28"/>
          <w:szCs w:val="28"/>
        </w:rPr>
        <w:t>5</w:t>
      </w:r>
      <w:r w:rsidRPr="0081223A">
        <w:rPr>
          <w:rFonts w:ascii="Times New Roman" w:eastAsia="Times New Roman" w:hAnsi="Times New Roman" w:cs="Times New Roman"/>
          <w:b/>
          <w:i/>
          <w:sz w:val="28"/>
          <w:szCs w:val="28"/>
        </w:rPr>
        <w:t xml:space="preserve"> год.</w:t>
      </w:r>
    </w:p>
    <w:p w14:paraId="226CE50F" w14:textId="77777777" w:rsidR="00BF7DD5" w:rsidRPr="0081223A" w:rsidRDefault="00BF7DD5" w:rsidP="00BF7DD5">
      <w:pPr>
        <w:spacing w:after="0" w:line="240" w:lineRule="auto"/>
        <w:ind w:firstLine="567"/>
        <w:rPr>
          <w:rFonts w:ascii="Times New Roman" w:eastAsia="Times New Roman" w:hAnsi="Times New Roman" w:cs="Times New Roman"/>
          <w:b/>
          <w:i/>
          <w:sz w:val="28"/>
          <w:szCs w:val="28"/>
        </w:rPr>
      </w:pPr>
    </w:p>
    <w:p w14:paraId="469C462B" w14:textId="77777777" w:rsidR="00EE38E0" w:rsidRPr="0081223A" w:rsidRDefault="00EE38E0" w:rsidP="005A3F94">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Уважаемые жители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w:t>
      </w:r>
    </w:p>
    <w:p w14:paraId="23DE6766" w14:textId="46D65D04" w:rsidR="00D45361" w:rsidRPr="0081223A" w:rsidRDefault="00BF33A8" w:rsidP="00A27C09">
      <w:pPr>
        <w:pStyle w:val="a3"/>
        <w:spacing w:before="150" w:beforeAutospacing="0" w:after="150" w:afterAutospacing="0"/>
        <w:ind w:firstLine="567"/>
        <w:jc w:val="both"/>
        <w:rPr>
          <w:color w:val="000000"/>
        </w:rPr>
      </w:pPr>
      <w:r w:rsidRPr="0081223A">
        <w:rPr>
          <w:color w:val="000000"/>
        </w:rPr>
        <w:t xml:space="preserve"> </w:t>
      </w:r>
      <w:r w:rsidR="00A27C09" w:rsidRPr="0081223A">
        <w:rPr>
          <w:color w:val="000000"/>
        </w:rPr>
        <w:t xml:space="preserve">2025 год </w:t>
      </w:r>
      <w:proofErr w:type="gramStart"/>
      <w:r w:rsidR="00A27C09" w:rsidRPr="0081223A">
        <w:rPr>
          <w:color w:val="000000"/>
        </w:rPr>
        <w:t>в  Российской</w:t>
      </w:r>
      <w:proofErr w:type="gramEnd"/>
      <w:r w:rsidR="00A27C09" w:rsidRPr="0081223A">
        <w:rPr>
          <w:color w:val="000000"/>
        </w:rPr>
        <w:t xml:space="preserve"> Федерации и Республики Саха (Якутия) прошел под темой Года защитника Отечества и</w:t>
      </w:r>
      <w:r w:rsidR="00A27C09" w:rsidRPr="0081223A">
        <w:t xml:space="preserve"> </w:t>
      </w:r>
      <w:r w:rsidR="00A27C09" w:rsidRPr="0081223A">
        <w:rPr>
          <w:color w:val="000000"/>
        </w:rPr>
        <w:t xml:space="preserve">Года защитника Родины соответственно. И конечно же основные мероприятия в нашем Городском округе были направлены на эту тематику. </w:t>
      </w:r>
      <w:r w:rsidR="0089002B" w:rsidRPr="0081223A">
        <w:rPr>
          <w:color w:val="000000"/>
        </w:rPr>
        <w:t>Продолжающаяся военная специальная операция нашей страны</w:t>
      </w:r>
      <w:r w:rsidR="00A27C09" w:rsidRPr="0081223A">
        <w:rPr>
          <w:color w:val="000000"/>
        </w:rPr>
        <w:t xml:space="preserve"> не оставляет равнодушны наших жителей</w:t>
      </w:r>
      <w:r w:rsidR="0089002B" w:rsidRPr="0081223A">
        <w:rPr>
          <w:color w:val="000000"/>
        </w:rPr>
        <w:t>.</w:t>
      </w:r>
      <w:r w:rsidR="001D3ECF" w:rsidRPr="0081223A">
        <w:rPr>
          <w:color w:val="000000"/>
        </w:rPr>
        <w:t xml:space="preserve"> На 01.01.202</w:t>
      </w:r>
      <w:r w:rsidR="00A27C09" w:rsidRPr="0081223A">
        <w:rPr>
          <w:color w:val="000000"/>
        </w:rPr>
        <w:t>6</w:t>
      </w:r>
      <w:r w:rsidR="001D3ECF" w:rsidRPr="0081223A">
        <w:rPr>
          <w:color w:val="000000"/>
        </w:rPr>
        <w:t>г. в реестре военнослужащих от ГО «</w:t>
      </w:r>
      <w:proofErr w:type="spellStart"/>
      <w:r w:rsidR="001D3ECF" w:rsidRPr="0081223A">
        <w:rPr>
          <w:color w:val="000000"/>
        </w:rPr>
        <w:t>Жатай</w:t>
      </w:r>
      <w:proofErr w:type="spellEnd"/>
      <w:r w:rsidR="001D3ECF" w:rsidRPr="0081223A">
        <w:rPr>
          <w:color w:val="000000"/>
        </w:rPr>
        <w:t>»</w:t>
      </w:r>
      <w:r w:rsidR="00A27C09" w:rsidRPr="0081223A">
        <w:rPr>
          <w:color w:val="000000"/>
        </w:rPr>
        <w:t>, несущих службу в зоне СВО</w:t>
      </w:r>
      <w:r w:rsidR="001D3ECF" w:rsidRPr="0081223A">
        <w:rPr>
          <w:color w:val="000000"/>
        </w:rPr>
        <w:t xml:space="preserve"> числятся </w:t>
      </w:r>
      <w:r w:rsidR="002929DD" w:rsidRPr="002929DD">
        <w:t>128</w:t>
      </w:r>
      <w:r w:rsidR="00A94257" w:rsidRPr="0081223A">
        <w:rPr>
          <w:color w:val="FF0000"/>
        </w:rPr>
        <w:t xml:space="preserve"> </w:t>
      </w:r>
      <w:r w:rsidR="001D3ECF" w:rsidRPr="0081223A">
        <w:rPr>
          <w:color w:val="000000"/>
        </w:rPr>
        <w:t xml:space="preserve">человек. </w:t>
      </w:r>
    </w:p>
    <w:p w14:paraId="3F0623DD" w14:textId="699AAE39" w:rsidR="00D96048" w:rsidRPr="0081223A" w:rsidRDefault="00D96048" w:rsidP="00A94257">
      <w:pPr>
        <w:spacing w:after="0" w:line="240" w:lineRule="auto"/>
        <w:ind w:firstLine="708"/>
        <w:jc w:val="both"/>
        <w:rPr>
          <w:rFonts w:ascii="Times New Roman" w:hAnsi="Times New Roman" w:cs="Times New Roman"/>
          <w:color w:val="000000"/>
          <w:sz w:val="24"/>
          <w:szCs w:val="24"/>
        </w:rPr>
      </w:pPr>
    </w:p>
    <w:p w14:paraId="47756010" w14:textId="77777777" w:rsidR="00816FE6" w:rsidRPr="0081223A" w:rsidRDefault="00816FE6" w:rsidP="00816FE6">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2025 году участники СВО и члены их семей с местного бюджета получили единовременную материальную помощь на общую сумму 5 950 000,0 рублей. </w:t>
      </w:r>
    </w:p>
    <w:p w14:paraId="4D7E4706" w14:textId="2529CED8" w:rsidR="00816FE6" w:rsidRPr="0081223A" w:rsidRDefault="00816FE6" w:rsidP="00816FE6">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На получение земельного участка под ИЖС от участников СВО ГО «</w:t>
      </w:r>
      <w:proofErr w:type="spellStart"/>
      <w:proofErr w:type="gram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proofErr w:type="gramEnd"/>
      <w:r w:rsidRPr="0081223A">
        <w:rPr>
          <w:rFonts w:ascii="Times New Roman" w:eastAsia="Times New Roman" w:hAnsi="Times New Roman" w:cs="Times New Roman"/>
          <w:sz w:val="24"/>
          <w:szCs w:val="24"/>
        </w:rPr>
        <w:t xml:space="preserve">подано </w:t>
      </w:r>
      <w:r w:rsidR="002929DD">
        <w:rPr>
          <w:rFonts w:ascii="Times New Roman" w:eastAsia="Times New Roman" w:hAnsi="Times New Roman" w:cs="Times New Roman"/>
          <w:sz w:val="24"/>
          <w:szCs w:val="24"/>
        </w:rPr>
        <w:t>122</w:t>
      </w:r>
      <w:r w:rsidRPr="0081223A">
        <w:rPr>
          <w:rFonts w:ascii="Times New Roman" w:eastAsia="Times New Roman" w:hAnsi="Times New Roman" w:cs="Times New Roman"/>
          <w:sz w:val="24"/>
          <w:szCs w:val="24"/>
        </w:rPr>
        <w:t xml:space="preserve"> заявлений, их  них в 2025 году получило земельный участок -</w:t>
      </w:r>
      <w:r w:rsidRPr="002929DD">
        <w:rPr>
          <w:rFonts w:ascii="Times New Roman" w:eastAsia="Times New Roman" w:hAnsi="Times New Roman" w:cs="Times New Roman"/>
          <w:sz w:val="24"/>
          <w:szCs w:val="24"/>
        </w:rPr>
        <w:t xml:space="preserve">83 </w:t>
      </w:r>
      <w:r w:rsidR="002929DD">
        <w:rPr>
          <w:rFonts w:ascii="Times New Roman" w:eastAsia="Times New Roman" w:hAnsi="Times New Roman" w:cs="Times New Roman"/>
          <w:sz w:val="24"/>
          <w:szCs w:val="24"/>
        </w:rPr>
        <w:t>человека.</w:t>
      </w:r>
    </w:p>
    <w:p w14:paraId="007791C4" w14:textId="4DA19722" w:rsidR="00816FE6" w:rsidRPr="0081223A" w:rsidRDefault="00816FE6" w:rsidP="00816FE6">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На </w:t>
      </w:r>
      <w:r w:rsidR="002929DD">
        <w:rPr>
          <w:rFonts w:ascii="Times New Roman" w:eastAsia="Times New Roman" w:hAnsi="Times New Roman" w:cs="Times New Roman"/>
          <w:sz w:val="24"/>
          <w:szCs w:val="24"/>
        </w:rPr>
        <w:t>30</w:t>
      </w:r>
      <w:r w:rsidRPr="0081223A">
        <w:rPr>
          <w:rFonts w:ascii="Times New Roman" w:eastAsia="Times New Roman" w:hAnsi="Times New Roman" w:cs="Times New Roman"/>
          <w:sz w:val="24"/>
          <w:szCs w:val="24"/>
        </w:rPr>
        <w:t xml:space="preserve">.01.2026г. в очереди </w:t>
      </w:r>
      <w:r w:rsidRPr="002929DD">
        <w:rPr>
          <w:rFonts w:ascii="Times New Roman" w:eastAsia="Times New Roman" w:hAnsi="Times New Roman" w:cs="Times New Roman"/>
          <w:sz w:val="24"/>
          <w:szCs w:val="24"/>
        </w:rPr>
        <w:t>состоит - 3</w:t>
      </w:r>
      <w:r w:rsidR="002929DD" w:rsidRPr="002929DD">
        <w:rPr>
          <w:rFonts w:ascii="Times New Roman" w:eastAsia="Times New Roman" w:hAnsi="Times New Roman" w:cs="Times New Roman"/>
          <w:sz w:val="24"/>
          <w:szCs w:val="24"/>
        </w:rPr>
        <w:t>5</w:t>
      </w:r>
      <w:r w:rsidRPr="0081223A">
        <w:rPr>
          <w:rFonts w:ascii="Times New Roman" w:eastAsia="Times New Roman" w:hAnsi="Times New Roman" w:cs="Times New Roman"/>
          <w:sz w:val="24"/>
          <w:szCs w:val="24"/>
        </w:rPr>
        <w:t xml:space="preserve"> человек.</w:t>
      </w:r>
    </w:p>
    <w:p w14:paraId="061FC4DA" w14:textId="53A07205" w:rsidR="00816FE6" w:rsidRPr="0081223A" w:rsidRDefault="00816FE6" w:rsidP="00816FE6">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Деятельность жителей Жатая направлена на всестороннюю поддержку участников СВО, обеспечивая их необходимым оборудованием, средствами защиты и предметами первой необходимости. Это демонстрирует высокую степень солидарности и готовности местного населения оказывать помощь военнослужащим в сложных условиях спецоперации. Волонтеры ГО </w:t>
      </w:r>
      <w:proofErr w:type="spellStart"/>
      <w:proofErr w:type="gram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сплели</w:t>
      </w:r>
      <w:proofErr w:type="gramEnd"/>
      <w:r w:rsidRPr="0081223A">
        <w:rPr>
          <w:rFonts w:ascii="Times New Roman" w:eastAsia="Times New Roman" w:hAnsi="Times New Roman" w:cs="Times New Roman"/>
          <w:sz w:val="24"/>
          <w:szCs w:val="24"/>
        </w:rPr>
        <w:t xml:space="preserve"> более 500 </w:t>
      </w:r>
      <w:proofErr w:type="spellStart"/>
      <w:r w:rsidRPr="0081223A">
        <w:rPr>
          <w:rFonts w:ascii="Times New Roman" w:eastAsia="Times New Roman" w:hAnsi="Times New Roman" w:cs="Times New Roman"/>
          <w:sz w:val="24"/>
          <w:szCs w:val="24"/>
        </w:rPr>
        <w:t>шт</w:t>
      </w:r>
      <w:proofErr w:type="spellEnd"/>
      <w:r w:rsidRPr="0081223A">
        <w:rPr>
          <w:rFonts w:ascii="Times New Roman" w:eastAsia="Times New Roman" w:hAnsi="Times New Roman" w:cs="Times New Roman"/>
          <w:sz w:val="24"/>
          <w:szCs w:val="24"/>
        </w:rPr>
        <w:t xml:space="preserve"> сетей,  сшили более 200 </w:t>
      </w:r>
      <w:proofErr w:type="spellStart"/>
      <w:r w:rsidRPr="0081223A">
        <w:rPr>
          <w:rFonts w:ascii="Times New Roman" w:eastAsia="Times New Roman" w:hAnsi="Times New Roman" w:cs="Times New Roman"/>
          <w:sz w:val="24"/>
          <w:szCs w:val="24"/>
        </w:rPr>
        <w:t>шт</w:t>
      </w:r>
      <w:proofErr w:type="spellEnd"/>
      <w:r w:rsidRPr="0081223A">
        <w:rPr>
          <w:rFonts w:ascii="Times New Roman" w:eastAsia="Times New Roman" w:hAnsi="Times New Roman" w:cs="Times New Roman"/>
          <w:sz w:val="24"/>
          <w:szCs w:val="24"/>
        </w:rPr>
        <w:t xml:space="preserve"> костюмов. Всего жители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оказали помощь участникам СВО </w:t>
      </w:r>
      <w:proofErr w:type="gramStart"/>
      <w:r w:rsidRPr="0081223A">
        <w:rPr>
          <w:rFonts w:ascii="Times New Roman" w:eastAsia="Times New Roman" w:hAnsi="Times New Roman" w:cs="Times New Roman"/>
          <w:sz w:val="24"/>
          <w:szCs w:val="24"/>
        </w:rPr>
        <w:t>на  сумму</w:t>
      </w:r>
      <w:proofErr w:type="gramEnd"/>
      <w:r w:rsidRPr="0081223A">
        <w:rPr>
          <w:rFonts w:ascii="Times New Roman" w:eastAsia="Times New Roman" w:hAnsi="Times New Roman" w:cs="Times New Roman"/>
          <w:sz w:val="24"/>
          <w:szCs w:val="24"/>
        </w:rPr>
        <w:t xml:space="preserve">  более  3000,0 </w:t>
      </w:r>
      <w:proofErr w:type="spellStart"/>
      <w:r w:rsidRPr="0081223A">
        <w:rPr>
          <w:rFonts w:ascii="Times New Roman" w:eastAsia="Times New Roman" w:hAnsi="Times New Roman" w:cs="Times New Roman"/>
          <w:sz w:val="24"/>
          <w:szCs w:val="24"/>
        </w:rPr>
        <w:t>тыс.рублей</w:t>
      </w:r>
      <w:proofErr w:type="spellEnd"/>
      <w:r w:rsidRPr="0081223A">
        <w:rPr>
          <w:rFonts w:ascii="Times New Roman" w:eastAsia="Times New Roman" w:hAnsi="Times New Roman" w:cs="Times New Roman"/>
          <w:sz w:val="24"/>
          <w:szCs w:val="24"/>
        </w:rPr>
        <w:t xml:space="preserve"> </w:t>
      </w:r>
    </w:p>
    <w:p w14:paraId="0BCF9EF7" w14:textId="72EB193D" w:rsidR="00816FE6" w:rsidRPr="0081223A" w:rsidRDefault="00816FE6" w:rsidP="00816FE6">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Фонд Победа периодически пополняется безвозмездными пожертвованиям, которые направляются на приобретение необходимого оборудования по заявкам военнослужащих. Всего в 2025 году общий объем средств составил 716,2 </w:t>
      </w:r>
      <w:proofErr w:type="spellStart"/>
      <w:proofErr w:type="gramStart"/>
      <w:r w:rsidRPr="0081223A">
        <w:rPr>
          <w:rFonts w:ascii="Times New Roman" w:eastAsia="Times New Roman" w:hAnsi="Times New Roman" w:cs="Times New Roman"/>
          <w:sz w:val="24"/>
          <w:szCs w:val="24"/>
        </w:rPr>
        <w:t>тыс.рублей</w:t>
      </w:r>
      <w:proofErr w:type="spellEnd"/>
      <w:proofErr w:type="gramEnd"/>
      <w:r w:rsidRPr="0081223A">
        <w:rPr>
          <w:rFonts w:ascii="Times New Roman" w:eastAsia="Times New Roman" w:hAnsi="Times New Roman" w:cs="Times New Roman"/>
          <w:sz w:val="24"/>
          <w:szCs w:val="24"/>
        </w:rPr>
        <w:t>.</w:t>
      </w:r>
    </w:p>
    <w:p w14:paraId="197B8771" w14:textId="183543D6" w:rsidR="007C287A" w:rsidRPr="0081223A" w:rsidRDefault="00816FE6" w:rsidP="00816FE6">
      <w:pPr>
        <w:pStyle w:val="a3"/>
        <w:spacing w:before="150" w:beforeAutospacing="0" w:after="150" w:afterAutospacing="0"/>
        <w:jc w:val="both"/>
      </w:pPr>
      <w:r w:rsidRPr="0081223A">
        <w:t>В октябре 2025 года организован выезд в ДНР делегации от ГО «</w:t>
      </w:r>
      <w:proofErr w:type="spellStart"/>
      <w:r w:rsidRPr="0081223A">
        <w:t>Жатай</w:t>
      </w:r>
      <w:proofErr w:type="spellEnd"/>
      <w:r w:rsidRPr="0081223A">
        <w:t>» в составе Главы ГО «</w:t>
      </w:r>
      <w:proofErr w:type="spellStart"/>
      <w:r w:rsidRPr="0081223A">
        <w:t>Жатай</w:t>
      </w:r>
      <w:proofErr w:type="spellEnd"/>
      <w:r w:rsidRPr="0081223A">
        <w:t>» Исаевой Е.Н. и руководителя центра поддержки добровольчества и общественных инициат</w:t>
      </w:r>
      <w:r w:rsidR="00593A2F" w:rsidRPr="0081223A">
        <w:t>ив ГО «</w:t>
      </w:r>
      <w:proofErr w:type="spellStart"/>
      <w:r w:rsidR="00593A2F" w:rsidRPr="0081223A">
        <w:t>Жатай</w:t>
      </w:r>
      <w:proofErr w:type="spellEnd"/>
      <w:r w:rsidR="00593A2F" w:rsidRPr="0081223A">
        <w:t>» Коновалова Г.Ю.</w:t>
      </w:r>
    </w:p>
    <w:p w14:paraId="426594C1" w14:textId="271D1B02" w:rsidR="00593A2F" w:rsidRPr="0081223A" w:rsidRDefault="00593A2F" w:rsidP="00816FE6">
      <w:pPr>
        <w:pStyle w:val="a3"/>
        <w:spacing w:before="150" w:beforeAutospacing="0" w:after="150" w:afterAutospacing="0"/>
        <w:jc w:val="both"/>
      </w:pPr>
      <w:r w:rsidRPr="0081223A">
        <w:rPr>
          <w:rFonts w:ascii="Liberation Serif" w:eastAsia="Noto Serif CJK SC" w:hAnsi="Liberation Serif" w:cs="Lohit Devanagari"/>
          <w:kern w:val="2"/>
          <w:lang w:eastAsia="zh-CN" w:bidi="hi-IN"/>
        </w:rPr>
        <w:t>Добровольцы филиала общественной волонтерской организации «</w:t>
      </w:r>
      <w:proofErr w:type="spellStart"/>
      <w:r w:rsidRPr="0081223A">
        <w:rPr>
          <w:rFonts w:ascii="Liberation Serif" w:eastAsia="Noto Serif CJK SC" w:hAnsi="Liberation Serif" w:cs="Lohit Devanagari"/>
          <w:kern w:val="2"/>
          <w:lang w:eastAsia="zh-CN" w:bidi="hi-IN"/>
        </w:rPr>
        <w:t>ДоброVольцы</w:t>
      </w:r>
      <w:proofErr w:type="spellEnd"/>
      <w:r w:rsidRPr="0081223A">
        <w:rPr>
          <w:rFonts w:ascii="Liberation Serif" w:eastAsia="Noto Serif CJK SC" w:hAnsi="Liberation Serif" w:cs="Lohit Devanagari"/>
          <w:kern w:val="2"/>
          <w:lang w:eastAsia="zh-CN" w:bidi="hi-IN"/>
        </w:rPr>
        <w:t xml:space="preserve">» в </w:t>
      </w:r>
      <w:proofErr w:type="spellStart"/>
      <w:r w:rsidRPr="0081223A">
        <w:rPr>
          <w:rFonts w:ascii="Liberation Serif" w:eastAsia="Noto Serif CJK SC" w:hAnsi="Liberation Serif" w:cs="Lohit Devanagari"/>
          <w:kern w:val="2"/>
          <w:lang w:eastAsia="zh-CN" w:bidi="hi-IN"/>
        </w:rPr>
        <w:t>Жатае</w:t>
      </w:r>
      <w:proofErr w:type="spellEnd"/>
      <w:r w:rsidRPr="0081223A">
        <w:rPr>
          <w:rFonts w:ascii="Liberation Serif" w:eastAsia="Noto Serif CJK SC" w:hAnsi="Liberation Serif" w:cs="Lohit Devanagari"/>
          <w:kern w:val="2"/>
          <w:lang w:eastAsia="zh-CN" w:bidi="hi-IN"/>
        </w:rPr>
        <w:t xml:space="preserve"> пошили для ребят </w:t>
      </w:r>
      <w:proofErr w:type="spellStart"/>
      <w:r w:rsidRPr="0081223A">
        <w:rPr>
          <w:rFonts w:ascii="Liberation Serif" w:eastAsia="Noto Serif CJK SC" w:hAnsi="Liberation Serif" w:cs="Lohit Devanagari"/>
          <w:kern w:val="2"/>
          <w:lang w:eastAsia="zh-CN" w:bidi="hi-IN"/>
        </w:rPr>
        <w:t>флисовые</w:t>
      </w:r>
      <w:proofErr w:type="spellEnd"/>
      <w:r w:rsidRPr="0081223A">
        <w:rPr>
          <w:rFonts w:ascii="Liberation Serif" w:eastAsia="Noto Serif CJK SC" w:hAnsi="Liberation Serif" w:cs="Lohit Devanagari"/>
          <w:kern w:val="2"/>
          <w:lang w:eastAsia="zh-CN" w:bidi="hi-IN"/>
        </w:rPr>
        <w:t xml:space="preserve"> костюмы, сплели маскировочные сети, собрали посылки. Спасибо огромное нашим женщинам-добровольцам, которые с утра до вечера без праздников и выходных трудятся на благо родины. Руководитель волонтерской организации Архипченко Светлана Ильинична оперативно все посылки направила в пункт назначения. Поэтому, когда мы приехали на место, там уже нас ждали и сети, и </w:t>
      </w:r>
      <w:proofErr w:type="spellStart"/>
      <w:r w:rsidRPr="0081223A">
        <w:rPr>
          <w:rFonts w:ascii="Liberation Serif" w:eastAsia="Noto Serif CJK SC" w:hAnsi="Liberation Serif" w:cs="Lohit Devanagari"/>
          <w:kern w:val="2"/>
          <w:lang w:eastAsia="zh-CN" w:bidi="hi-IN"/>
        </w:rPr>
        <w:t>флисовые</w:t>
      </w:r>
      <w:proofErr w:type="spellEnd"/>
      <w:r w:rsidRPr="0081223A">
        <w:rPr>
          <w:rFonts w:ascii="Liberation Serif" w:eastAsia="Noto Serif CJK SC" w:hAnsi="Liberation Serif" w:cs="Lohit Devanagari"/>
          <w:kern w:val="2"/>
          <w:lang w:eastAsia="zh-CN" w:bidi="hi-IN"/>
        </w:rPr>
        <w:t xml:space="preserve"> костюмы, медикаменты и спецсредства для группы эвакуации. Медикаменты и спецсредства, учитывая мнения самих ребят, мы не передавали каждому бойцу в отдельности, а направили в </w:t>
      </w:r>
      <w:proofErr w:type="spellStart"/>
      <w:r w:rsidRPr="0081223A">
        <w:rPr>
          <w:rFonts w:ascii="Liberation Serif" w:eastAsia="Noto Serif CJK SC" w:hAnsi="Liberation Serif" w:cs="Lohit Devanagari"/>
          <w:kern w:val="2"/>
          <w:lang w:eastAsia="zh-CN" w:bidi="hi-IN"/>
        </w:rPr>
        <w:t>медчасть</w:t>
      </w:r>
      <w:proofErr w:type="spellEnd"/>
      <w:r w:rsidRPr="0081223A">
        <w:rPr>
          <w:rFonts w:ascii="Liberation Serif" w:eastAsia="Noto Serif CJK SC" w:hAnsi="Liberation Serif" w:cs="Lohit Devanagari"/>
          <w:kern w:val="2"/>
          <w:lang w:eastAsia="zh-CN" w:bidi="hi-IN"/>
        </w:rPr>
        <w:t xml:space="preserve">. </w:t>
      </w:r>
    </w:p>
    <w:p w14:paraId="0877C39B" w14:textId="458AF60D" w:rsidR="00593A2F" w:rsidRPr="0081223A" w:rsidRDefault="00593A2F" w:rsidP="00593A2F">
      <w:pPr>
        <w:pStyle w:val="a3"/>
        <w:spacing w:before="150" w:after="150"/>
        <w:jc w:val="both"/>
      </w:pPr>
      <w:r w:rsidRPr="0081223A">
        <w:t>Отдельное спасибо Совету ветеранов ГО «</w:t>
      </w:r>
      <w:proofErr w:type="spellStart"/>
      <w:r w:rsidRPr="0081223A">
        <w:t>Жатай</w:t>
      </w:r>
      <w:proofErr w:type="spellEnd"/>
      <w:r w:rsidRPr="0081223A">
        <w:t xml:space="preserve">», нашему старшему поколению, </w:t>
      </w:r>
      <w:proofErr w:type="gramStart"/>
      <w:r w:rsidRPr="0081223A">
        <w:t>которые</w:t>
      </w:r>
      <w:proofErr w:type="gramEnd"/>
      <w:r w:rsidRPr="0081223A">
        <w:t xml:space="preserve"> как только услышали о нашей поездке к военнослужащим, так тут же собрали и принесли конверт с деньгами. Спасибо работникам Детской школы искусств и ДК «Маяк» за собранную очень оперативно финансовую помощь. На эту сумму мы смогли закупить топливо для заправки машин, которого никогда не бывает много, и используется ребятами с опорного пункта (прим.: где тоже служат </w:t>
      </w:r>
      <w:proofErr w:type="spellStart"/>
      <w:r w:rsidRPr="0081223A">
        <w:t>жатайцы</w:t>
      </w:r>
      <w:proofErr w:type="spellEnd"/>
      <w:r w:rsidRPr="0081223A">
        <w:t>) для доставки гуманитарной помощи в зоны непосредственных боевых действий, закупили инструменты для наших солдат. Спасибо МУП «СЕЗ» ГО «</w:t>
      </w:r>
      <w:proofErr w:type="spellStart"/>
      <w:r w:rsidRPr="0081223A">
        <w:t>Жатай</w:t>
      </w:r>
      <w:proofErr w:type="spellEnd"/>
      <w:r w:rsidRPr="0081223A">
        <w:t xml:space="preserve">» за помощь в приобретении комплекта видеонаблюдения и грязевой резины для автомобиля УАЗ. Она тоже «ждала» нас в Ростове-на-Дону и была доставлена нами до адресата. Спасибо </w:t>
      </w:r>
      <w:proofErr w:type="spellStart"/>
      <w:r w:rsidRPr="0081223A">
        <w:t>Жатайскому</w:t>
      </w:r>
      <w:proofErr w:type="spellEnd"/>
      <w:r w:rsidRPr="0081223A">
        <w:t xml:space="preserve"> заводу металлоконструкций за неоднократную помощь для нужд СВО.</w:t>
      </w:r>
      <w:r w:rsidRPr="0081223A">
        <w:rPr>
          <w:rFonts w:ascii="Liberation Serif" w:eastAsia="Noto Serif CJK SC" w:hAnsi="Liberation Serif" w:cs="Lohit Devanagari"/>
          <w:kern w:val="2"/>
          <w:lang w:eastAsia="zh-CN" w:bidi="hi-IN"/>
        </w:rPr>
        <w:t xml:space="preserve"> </w:t>
      </w:r>
      <w:r w:rsidRPr="0081223A">
        <w:t xml:space="preserve">К сожалению, во время подготовки к командировке, не получилось наладить связь со всеми нашими земляками и точечно отработать по потребности каждого. Но даже тем, кому в последний день нашего пребывания на опорном пункте, </w:t>
      </w:r>
      <w:proofErr w:type="gramStart"/>
      <w:r w:rsidRPr="0081223A">
        <w:t>все таки</w:t>
      </w:r>
      <w:proofErr w:type="gramEnd"/>
      <w:r w:rsidRPr="0081223A">
        <w:t xml:space="preserve"> удалось с нами связаться, помощь была оказана в полном объеме. </w:t>
      </w:r>
    </w:p>
    <w:p w14:paraId="7597BC9D" w14:textId="77777777" w:rsidR="00593A2F" w:rsidRPr="0081223A" w:rsidRDefault="00593A2F" w:rsidP="00593A2F">
      <w:pPr>
        <w:pStyle w:val="a3"/>
        <w:spacing w:before="150" w:after="150"/>
        <w:jc w:val="both"/>
      </w:pPr>
      <w:r w:rsidRPr="0081223A">
        <w:t>Постарались также доставить все именные посылки и даже посылки, собранные дома родными наших ребят.</w:t>
      </w:r>
    </w:p>
    <w:p w14:paraId="6D7A2EB1" w14:textId="77777777" w:rsidR="00593A2F" w:rsidRPr="0081223A" w:rsidRDefault="00593A2F" w:rsidP="00593A2F">
      <w:pPr>
        <w:pStyle w:val="a3"/>
        <w:spacing w:before="150" w:after="150"/>
        <w:jc w:val="both"/>
      </w:pPr>
    </w:p>
    <w:p w14:paraId="05690780" w14:textId="02B869D3" w:rsidR="00593A2F" w:rsidRPr="0081223A" w:rsidRDefault="00593A2F" w:rsidP="00816FE6">
      <w:pPr>
        <w:pStyle w:val="a3"/>
        <w:spacing w:before="150" w:after="150"/>
        <w:jc w:val="both"/>
      </w:pPr>
      <w:r w:rsidRPr="0081223A">
        <w:t>За счет средств Благотворительного Фонда «Победа» ГО «</w:t>
      </w:r>
      <w:proofErr w:type="spellStart"/>
      <w:r w:rsidRPr="0081223A">
        <w:t>Жатай</w:t>
      </w:r>
      <w:proofErr w:type="spellEnd"/>
      <w:r w:rsidRPr="0081223A">
        <w:t xml:space="preserve">» закупили по просьбе наших земляков </w:t>
      </w:r>
      <w:proofErr w:type="spellStart"/>
      <w:r w:rsidRPr="0081223A">
        <w:t>антитепловизионные</w:t>
      </w:r>
      <w:proofErr w:type="spellEnd"/>
      <w:r w:rsidRPr="0081223A">
        <w:t xml:space="preserve"> одеяла, очки, аккумуляторные батареи для </w:t>
      </w:r>
      <w:r w:rsidRPr="0081223A">
        <w:rPr>
          <w:lang w:val="en-US"/>
        </w:rPr>
        <w:t>FPV</w:t>
      </w:r>
      <w:r w:rsidRPr="0081223A">
        <w:t xml:space="preserve"> </w:t>
      </w:r>
      <w:proofErr w:type="spellStart"/>
      <w:r w:rsidRPr="0081223A">
        <w:t>дронов</w:t>
      </w:r>
      <w:proofErr w:type="spellEnd"/>
      <w:r w:rsidRPr="0081223A">
        <w:t xml:space="preserve">. К сожалению </w:t>
      </w:r>
      <w:proofErr w:type="gramStart"/>
      <w:r w:rsidRPr="0081223A">
        <w:t>одеяла</w:t>
      </w:r>
      <w:proofErr w:type="gramEnd"/>
      <w:r w:rsidRPr="0081223A">
        <w:t xml:space="preserve"> не успели прийти ко времени нашей командировки, но до конца года и эта помощь будет доставлена до наших бойцов. Поэтому, пользуясь случаем, еще раз призываю граждан и предприятия участвовать в пополнении Фонда «Победа». Ведь все расходы из Фонда подотчетны, расходование денег идет по решению коллегиального органа, куда входят и ветераны, и руководители предприятий, организаций поселка. Общая сумма помощи – 959,6 тыс. рублей.  </w:t>
      </w:r>
    </w:p>
    <w:p w14:paraId="4770BF8A" w14:textId="77777777" w:rsidR="0003237D" w:rsidRPr="0081223A" w:rsidRDefault="0003237D" w:rsidP="0003237D">
      <w:pPr>
        <w:suppressAutoHyphens/>
        <w:spacing w:after="0" w:line="240" w:lineRule="auto"/>
        <w:jc w:val="both"/>
        <w:rPr>
          <w:rFonts w:ascii="Liberation Serif" w:eastAsia="Noto Serif CJK SC" w:hAnsi="Liberation Serif" w:cs="Lohit Devanagari"/>
          <w:kern w:val="2"/>
          <w:sz w:val="24"/>
          <w:szCs w:val="24"/>
          <w:lang w:eastAsia="zh-CN" w:bidi="hi-IN"/>
        </w:rPr>
      </w:pPr>
      <w:r w:rsidRPr="0081223A">
        <w:rPr>
          <w:rFonts w:ascii="Liberation Serif" w:eastAsia="Noto Serif CJK SC" w:hAnsi="Liberation Serif" w:cs="Lohit Devanagari"/>
          <w:kern w:val="2"/>
          <w:sz w:val="24"/>
          <w:szCs w:val="24"/>
          <w:lang w:eastAsia="zh-CN" w:bidi="hi-IN"/>
        </w:rPr>
        <w:t xml:space="preserve">Сейчас наши ребята просят помочь в приобретении </w:t>
      </w:r>
      <w:proofErr w:type="spellStart"/>
      <w:r w:rsidRPr="0081223A">
        <w:rPr>
          <w:rFonts w:ascii="Liberation Serif" w:eastAsia="Noto Serif CJK SC" w:hAnsi="Liberation Serif" w:cs="Lohit Devanagari"/>
          <w:kern w:val="2"/>
          <w:sz w:val="24"/>
          <w:szCs w:val="24"/>
          <w:lang w:eastAsia="zh-CN" w:bidi="hi-IN"/>
        </w:rPr>
        <w:t>квадроциклов</w:t>
      </w:r>
      <w:proofErr w:type="spellEnd"/>
      <w:r w:rsidRPr="0081223A">
        <w:rPr>
          <w:rFonts w:ascii="Liberation Serif" w:eastAsia="Noto Serif CJK SC" w:hAnsi="Liberation Serif" w:cs="Lohit Devanagari"/>
          <w:kern w:val="2"/>
          <w:sz w:val="24"/>
          <w:szCs w:val="24"/>
          <w:lang w:eastAsia="zh-CN" w:bidi="hi-IN"/>
        </w:rPr>
        <w:t xml:space="preserve">, которые очень необходимы для доставки оборудования, медикаментов, транспортировки раненых. В данное время отрабатываем возможность приобретения хотя бы одного </w:t>
      </w:r>
      <w:proofErr w:type="spellStart"/>
      <w:r w:rsidRPr="0081223A">
        <w:rPr>
          <w:rFonts w:ascii="Liberation Serif" w:eastAsia="Noto Serif CJK SC" w:hAnsi="Liberation Serif" w:cs="Lohit Devanagari"/>
          <w:kern w:val="2"/>
          <w:sz w:val="24"/>
          <w:szCs w:val="24"/>
          <w:lang w:eastAsia="zh-CN" w:bidi="hi-IN"/>
        </w:rPr>
        <w:t>квадроцикла</w:t>
      </w:r>
      <w:proofErr w:type="spellEnd"/>
      <w:r w:rsidRPr="0081223A">
        <w:rPr>
          <w:rFonts w:ascii="Liberation Serif" w:eastAsia="Noto Serif CJK SC" w:hAnsi="Liberation Serif" w:cs="Lohit Devanagari"/>
          <w:kern w:val="2"/>
          <w:sz w:val="24"/>
          <w:szCs w:val="24"/>
          <w:lang w:eastAsia="zh-CN" w:bidi="hi-IN"/>
        </w:rPr>
        <w:t>.</w:t>
      </w:r>
    </w:p>
    <w:p w14:paraId="4B70E8E0" w14:textId="77777777" w:rsidR="0003237D" w:rsidRPr="0081223A" w:rsidRDefault="0003237D" w:rsidP="0003237D">
      <w:pPr>
        <w:suppressAutoHyphens/>
        <w:spacing w:after="0" w:line="240" w:lineRule="auto"/>
        <w:rPr>
          <w:rFonts w:ascii="Liberation Serif" w:eastAsia="Noto Serif CJK SC" w:hAnsi="Liberation Serif" w:cs="Lohit Devanagari"/>
          <w:kern w:val="2"/>
          <w:sz w:val="24"/>
          <w:szCs w:val="24"/>
          <w:lang w:eastAsia="zh-CN" w:bidi="hi-IN"/>
        </w:rPr>
      </w:pPr>
      <w:r w:rsidRPr="0081223A">
        <w:rPr>
          <w:rFonts w:ascii="Liberation Serif" w:eastAsia="Noto Serif CJK SC" w:hAnsi="Liberation Serif" w:cs="Lohit Devanagari"/>
          <w:kern w:val="2"/>
          <w:sz w:val="24"/>
          <w:szCs w:val="24"/>
          <w:lang w:eastAsia="zh-CN" w:bidi="hi-IN"/>
        </w:rPr>
        <w:t xml:space="preserve">Еще раз большое спасибо всем жителям за помощь. У нас много таких людей и организаций. Не всех поименно сегодня озвучила, за что тоже прошу извинить. </w:t>
      </w:r>
    </w:p>
    <w:p w14:paraId="07148976" w14:textId="45A2A7C0" w:rsidR="00562680" w:rsidRPr="0081223A" w:rsidRDefault="0003237D" w:rsidP="0003237D">
      <w:pPr>
        <w:pStyle w:val="a3"/>
        <w:spacing w:before="150" w:beforeAutospacing="0" w:after="150" w:afterAutospacing="0"/>
        <w:rPr>
          <w:i/>
          <w:color w:val="000000"/>
        </w:rPr>
      </w:pPr>
      <w:r w:rsidRPr="0081223A">
        <w:rPr>
          <w:rFonts w:ascii="Liberation Serif" w:eastAsia="Noto Serif CJK SC" w:hAnsi="Liberation Serif" w:cs="Lohit Devanagari"/>
          <w:kern w:val="2"/>
          <w:lang w:eastAsia="zh-CN" w:bidi="hi-IN"/>
        </w:rPr>
        <w:t>Хочу напомнить еще раз про Благотворительный Фонд «Победа», куда каждый неравнодушный житель поселка может перечислить денежные средства, которые идут на оказание материальной помощи, на приобретение экипировки и технических средств, на реабилитацию военнослужащих. Пожалуйста, не оставайтесь в стороне!</w:t>
      </w:r>
    </w:p>
    <w:p w14:paraId="0DF1D949" w14:textId="77777777" w:rsidR="00162482" w:rsidRPr="0081223A" w:rsidRDefault="00162482" w:rsidP="00EC5D68">
      <w:pPr>
        <w:pStyle w:val="a3"/>
        <w:spacing w:before="150" w:beforeAutospacing="0" w:after="150" w:afterAutospacing="0"/>
        <w:rPr>
          <w:b/>
          <w:color w:val="000000"/>
          <w:u w:val="single"/>
        </w:rPr>
      </w:pPr>
    </w:p>
    <w:p w14:paraId="3307C162" w14:textId="1ACC77B1" w:rsidR="006A6C3A" w:rsidRPr="0081223A" w:rsidRDefault="0081223A" w:rsidP="0081223A">
      <w:pPr>
        <w:pStyle w:val="a3"/>
        <w:spacing w:before="150" w:beforeAutospacing="0" w:after="150" w:afterAutospacing="0"/>
        <w:jc w:val="center"/>
        <w:rPr>
          <w:b/>
          <w:color w:val="000000"/>
          <w:sz w:val="28"/>
          <w:szCs w:val="28"/>
          <w:u w:val="single"/>
        </w:rPr>
      </w:pPr>
      <w:proofErr w:type="spellStart"/>
      <w:r w:rsidRPr="0081223A">
        <w:rPr>
          <w:b/>
          <w:color w:val="000000"/>
          <w:sz w:val="28"/>
          <w:szCs w:val="28"/>
          <w:u w:val="single"/>
        </w:rPr>
        <w:t>Дeмографичeская</w:t>
      </w:r>
      <w:proofErr w:type="spellEnd"/>
      <w:r w:rsidRPr="0081223A">
        <w:rPr>
          <w:b/>
          <w:color w:val="000000"/>
          <w:sz w:val="28"/>
          <w:szCs w:val="28"/>
          <w:u w:val="single"/>
        </w:rPr>
        <w:t xml:space="preserve"> информация</w:t>
      </w:r>
    </w:p>
    <w:p w14:paraId="4B92A371" w14:textId="2CE69D16" w:rsidR="00A52370" w:rsidRPr="00BE03BA" w:rsidRDefault="00A52370" w:rsidP="00A52370">
      <w:pPr>
        <w:pStyle w:val="a3"/>
        <w:spacing w:before="150" w:after="150"/>
        <w:jc w:val="both"/>
      </w:pPr>
      <w:r w:rsidRPr="00BE03BA">
        <w:t>Среднегодовая численность населения ГО «</w:t>
      </w:r>
      <w:proofErr w:type="spellStart"/>
      <w:r w:rsidRPr="00BE03BA">
        <w:t>Жатай</w:t>
      </w:r>
      <w:proofErr w:type="spellEnd"/>
      <w:r w:rsidRPr="00BE03BA">
        <w:t>» за 202</w:t>
      </w:r>
      <w:r w:rsidR="002C7277" w:rsidRPr="00BE03BA">
        <w:t xml:space="preserve">5 </w:t>
      </w:r>
      <w:r w:rsidRPr="00BE03BA">
        <w:t xml:space="preserve">г. </w:t>
      </w:r>
      <w:r w:rsidR="00162482" w:rsidRPr="00BE03BA">
        <w:t>-</w:t>
      </w:r>
      <w:r w:rsidRPr="00BE03BA">
        <w:t xml:space="preserve"> </w:t>
      </w:r>
      <w:r w:rsidR="002C7277" w:rsidRPr="00BE03BA">
        <w:t>12 541</w:t>
      </w:r>
      <w:r w:rsidRPr="00BE03BA">
        <w:t xml:space="preserve"> человек, что составляет + </w:t>
      </w:r>
      <w:r w:rsidR="002C7277" w:rsidRPr="00BE03BA">
        <w:t>6,5</w:t>
      </w:r>
      <w:r w:rsidRPr="00BE03BA">
        <w:t xml:space="preserve"> % к аналогичному показателю предыдущего года.</w:t>
      </w:r>
    </w:p>
    <w:p w14:paraId="539513E5" w14:textId="77777777" w:rsidR="00A52370" w:rsidRPr="00BE03BA" w:rsidRDefault="00A52370" w:rsidP="00EC5D68">
      <w:pPr>
        <w:pStyle w:val="a3"/>
        <w:spacing w:before="150" w:beforeAutospacing="0" w:after="150" w:afterAutospacing="0"/>
        <w:rPr>
          <w:b/>
          <w:u w:val="single"/>
        </w:rPr>
      </w:pPr>
    </w:p>
    <w:tbl>
      <w:tblPr>
        <w:tblW w:w="106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4"/>
        <w:gridCol w:w="992"/>
        <w:gridCol w:w="1134"/>
        <w:gridCol w:w="1134"/>
        <w:gridCol w:w="1134"/>
        <w:gridCol w:w="1276"/>
        <w:gridCol w:w="1417"/>
        <w:gridCol w:w="1134"/>
      </w:tblGrid>
      <w:tr w:rsidR="00201830" w:rsidRPr="00BE03BA" w14:paraId="6F79E193" w14:textId="08449E5C" w:rsidTr="00201830">
        <w:trPr>
          <w:trHeight w:val="180"/>
        </w:trPr>
        <w:tc>
          <w:tcPr>
            <w:tcW w:w="2444" w:type="dxa"/>
            <w:vMerge w:val="restart"/>
            <w:tcBorders>
              <w:top w:val="single" w:sz="4" w:space="0" w:color="auto"/>
              <w:left w:val="single" w:sz="4" w:space="0" w:color="auto"/>
              <w:bottom w:val="single" w:sz="4" w:space="0" w:color="auto"/>
              <w:right w:val="single" w:sz="4" w:space="0" w:color="auto"/>
            </w:tcBorders>
            <w:hideMark/>
          </w:tcPr>
          <w:p w14:paraId="19291CF9" w14:textId="77777777" w:rsidR="00201830" w:rsidRPr="00BE03BA" w:rsidRDefault="00201830" w:rsidP="00201830">
            <w:pPr>
              <w:spacing w:after="0" w:line="240" w:lineRule="auto"/>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Наименование показателя</w:t>
            </w:r>
          </w:p>
        </w:tc>
        <w:tc>
          <w:tcPr>
            <w:tcW w:w="992" w:type="dxa"/>
            <w:tcBorders>
              <w:top w:val="single" w:sz="4" w:space="0" w:color="auto"/>
              <w:left w:val="single" w:sz="4" w:space="0" w:color="auto"/>
              <w:bottom w:val="single" w:sz="4" w:space="0" w:color="auto"/>
              <w:right w:val="single" w:sz="4" w:space="0" w:color="auto"/>
            </w:tcBorders>
            <w:hideMark/>
          </w:tcPr>
          <w:p w14:paraId="59493BB2" w14:textId="77777777" w:rsidR="00201830" w:rsidRPr="00BE03BA" w:rsidRDefault="00201830" w:rsidP="00201830">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2019</w:t>
            </w:r>
          </w:p>
        </w:tc>
        <w:tc>
          <w:tcPr>
            <w:tcW w:w="1134" w:type="dxa"/>
            <w:tcBorders>
              <w:top w:val="single" w:sz="4" w:space="0" w:color="auto"/>
              <w:left w:val="single" w:sz="4" w:space="0" w:color="auto"/>
              <w:bottom w:val="single" w:sz="4" w:space="0" w:color="auto"/>
              <w:right w:val="single" w:sz="4" w:space="0" w:color="auto"/>
            </w:tcBorders>
            <w:hideMark/>
          </w:tcPr>
          <w:p w14:paraId="69840131" w14:textId="77777777"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2020</w:t>
            </w:r>
          </w:p>
        </w:tc>
        <w:tc>
          <w:tcPr>
            <w:tcW w:w="1134" w:type="dxa"/>
            <w:tcBorders>
              <w:top w:val="single" w:sz="4" w:space="0" w:color="auto"/>
              <w:left w:val="single" w:sz="4" w:space="0" w:color="auto"/>
              <w:bottom w:val="single" w:sz="4" w:space="0" w:color="auto"/>
              <w:right w:val="single" w:sz="4" w:space="0" w:color="auto"/>
            </w:tcBorders>
            <w:hideMark/>
          </w:tcPr>
          <w:p w14:paraId="082E935D" w14:textId="77777777"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2021</w:t>
            </w:r>
          </w:p>
        </w:tc>
        <w:tc>
          <w:tcPr>
            <w:tcW w:w="1134" w:type="dxa"/>
            <w:tcBorders>
              <w:top w:val="single" w:sz="4" w:space="0" w:color="auto"/>
              <w:left w:val="single" w:sz="4" w:space="0" w:color="auto"/>
              <w:bottom w:val="single" w:sz="4" w:space="0" w:color="auto"/>
              <w:right w:val="single" w:sz="4" w:space="0" w:color="auto"/>
            </w:tcBorders>
          </w:tcPr>
          <w:p w14:paraId="7DD81319" w14:textId="77777777" w:rsidR="00201830" w:rsidRPr="00BE03BA" w:rsidRDefault="00201830" w:rsidP="00201830">
            <w:pPr>
              <w:spacing w:after="0" w:line="240" w:lineRule="auto"/>
              <w:ind w:firstLine="34"/>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2022</w:t>
            </w:r>
          </w:p>
        </w:tc>
        <w:tc>
          <w:tcPr>
            <w:tcW w:w="1276" w:type="dxa"/>
            <w:tcBorders>
              <w:top w:val="single" w:sz="4" w:space="0" w:color="auto"/>
              <w:left w:val="single" w:sz="4" w:space="0" w:color="auto"/>
              <w:bottom w:val="single" w:sz="4" w:space="0" w:color="auto"/>
              <w:right w:val="single" w:sz="4" w:space="0" w:color="auto"/>
            </w:tcBorders>
          </w:tcPr>
          <w:p w14:paraId="6561AEC0" w14:textId="77777777" w:rsidR="00201830" w:rsidRPr="00BE03BA" w:rsidRDefault="00201830" w:rsidP="00201830">
            <w:pPr>
              <w:spacing w:after="0" w:line="240" w:lineRule="auto"/>
              <w:ind w:firstLine="34"/>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2023</w:t>
            </w:r>
          </w:p>
        </w:tc>
        <w:tc>
          <w:tcPr>
            <w:tcW w:w="1417" w:type="dxa"/>
            <w:tcBorders>
              <w:top w:val="single" w:sz="4" w:space="0" w:color="auto"/>
              <w:left w:val="single" w:sz="4" w:space="0" w:color="auto"/>
              <w:bottom w:val="single" w:sz="4" w:space="0" w:color="auto"/>
              <w:right w:val="single" w:sz="4" w:space="0" w:color="auto"/>
            </w:tcBorders>
          </w:tcPr>
          <w:p w14:paraId="6E156BB5" w14:textId="0B423AF7" w:rsidR="00201830" w:rsidRPr="00BE03BA" w:rsidRDefault="00201830" w:rsidP="00201830">
            <w:pPr>
              <w:spacing w:after="0" w:line="240" w:lineRule="auto"/>
              <w:ind w:firstLine="34"/>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2024</w:t>
            </w:r>
          </w:p>
        </w:tc>
        <w:tc>
          <w:tcPr>
            <w:tcW w:w="1134" w:type="dxa"/>
            <w:tcBorders>
              <w:top w:val="single" w:sz="4" w:space="0" w:color="auto"/>
              <w:left w:val="single" w:sz="4" w:space="0" w:color="auto"/>
              <w:bottom w:val="single" w:sz="4" w:space="0" w:color="auto"/>
              <w:right w:val="single" w:sz="4" w:space="0" w:color="auto"/>
            </w:tcBorders>
          </w:tcPr>
          <w:p w14:paraId="4B7BD6C2" w14:textId="2199E6A1" w:rsidR="00201830" w:rsidRPr="00BE03BA" w:rsidRDefault="00201830" w:rsidP="00201830">
            <w:pPr>
              <w:spacing w:after="0" w:line="240" w:lineRule="auto"/>
              <w:ind w:firstLine="34"/>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2025</w:t>
            </w:r>
          </w:p>
        </w:tc>
      </w:tr>
      <w:tr w:rsidR="00201830" w:rsidRPr="00BE03BA" w14:paraId="0CF0E54E" w14:textId="68EAB82D" w:rsidTr="00201830">
        <w:trPr>
          <w:trHeight w:val="165"/>
        </w:trPr>
        <w:tc>
          <w:tcPr>
            <w:tcW w:w="2444" w:type="dxa"/>
            <w:vMerge/>
            <w:tcBorders>
              <w:top w:val="single" w:sz="4" w:space="0" w:color="auto"/>
              <w:left w:val="single" w:sz="4" w:space="0" w:color="auto"/>
              <w:bottom w:val="single" w:sz="4" w:space="0" w:color="auto"/>
              <w:right w:val="single" w:sz="4" w:space="0" w:color="auto"/>
            </w:tcBorders>
            <w:vAlign w:val="center"/>
            <w:hideMark/>
          </w:tcPr>
          <w:p w14:paraId="31CFBED6" w14:textId="77777777" w:rsidR="00201830" w:rsidRPr="00BE03BA" w:rsidRDefault="00201830" w:rsidP="00201830">
            <w:pPr>
              <w:spacing w:after="0" w:line="240" w:lineRule="auto"/>
              <w:rPr>
                <w:rFonts w:ascii="Times New Roman" w:eastAsia="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09D8EA18" w14:textId="77777777"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Отчет</w:t>
            </w:r>
          </w:p>
        </w:tc>
        <w:tc>
          <w:tcPr>
            <w:tcW w:w="1134" w:type="dxa"/>
            <w:tcBorders>
              <w:top w:val="single" w:sz="4" w:space="0" w:color="auto"/>
              <w:left w:val="single" w:sz="4" w:space="0" w:color="auto"/>
              <w:bottom w:val="single" w:sz="4" w:space="0" w:color="auto"/>
              <w:right w:val="single" w:sz="4" w:space="0" w:color="auto"/>
            </w:tcBorders>
            <w:hideMark/>
          </w:tcPr>
          <w:p w14:paraId="61993FBB" w14:textId="77777777"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Отчет</w:t>
            </w:r>
          </w:p>
        </w:tc>
        <w:tc>
          <w:tcPr>
            <w:tcW w:w="1134" w:type="dxa"/>
            <w:tcBorders>
              <w:top w:val="single" w:sz="4" w:space="0" w:color="auto"/>
              <w:left w:val="single" w:sz="4" w:space="0" w:color="auto"/>
              <w:bottom w:val="single" w:sz="4" w:space="0" w:color="auto"/>
              <w:right w:val="single" w:sz="4" w:space="0" w:color="auto"/>
            </w:tcBorders>
            <w:hideMark/>
          </w:tcPr>
          <w:p w14:paraId="4F2EDECC" w14:textId="77777777"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Отчет</w:t>
            </w:r>
          </w:p>
        </w:tc>
        <w:tc>
          <w:tcPr>
            <w:tcW w:w="1134" w:type="dxa"/>
            <w:tcBorders>
              <w:top w:val="single" w:sz="4" w:space="0" w:color="auto"/>
              <w:left w:val="single" w:sz="4" w:space="0" w:color="auto"/>
              <w:bottom w:val="single" w:sz="4" w:space="0" w:color="auto"/>
              <w:right w:val="single" w:sz="4" w:space="0" w:color="auto"/>
            </w:tcBorders>
          </w:tcPr>
          <w:p w14:paraId="5426073C" w14:textId="77777777"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Отчет</w:t>
            </w:r>
          </w:p>
        </w:tc>
        <w:tc>
          <w:tcPr>
            <w:tcW w:w="1276" w:type="dxa"/>
            <w:tcBorders>
              <w:top w:val="single" w:sz="4" w:space="0" w:color="auto"/>
              <w:left w:val="single" w:sz="4" w:space="0" w:color="auto"/>
              <w:bottom w:val="single" w:sz="4" w:space="0" w:color="auto"/>
              <w:right w:val="single" w:sz="4" w:space="0" w:color="auto"/>
            </w:tcBorders>
          </w:tcPr>
          <w:p w14:paraId="51F05B71" w14:textId="382D6229"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Отчет</w:t>
            </w:r>
          </w:p>
        </w:tc>
        <w:tc>
          <w:tcPr>
            <w:tcW w:w="1417" w:type="dxa"/>
            <w:tcBorders>
              <w:top w:val="single" w:sz="4" w:space="0" w:color="auto"/>
              <w:left w:val="single" w:sz="4" w:space="0" w:color="auto"/>
              <w:bottom w:val="single" w:sz="4" w:space="0" w:color="auto"/>
              <w:right w:val="single" w:sz="4" w:space="0" w:color="auto"/>
            </w:tcBorders>
          </w:tcPr>
          <w:p w14:paraId="7E7A0DFD" w14:textId="1CF66D13"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Отчет</w:t>
            </w:r>
          </w:p>
        </w:tc>
        <w:tc>
          <w:tcPr>
            <w:tcW w:w="1134" w:type="dxa"/>
            <w:tcBorders>
              <w:top w:val="single" w:sz="4" w:space="0" w:color="auto"/>
              <w:left w:val="single" w:sz="4" w:space="0" w:color="auto"/>
              <w:bottom w:val="single" w:sz="4" w:space="0" w:color="auto"/>
              <w:right w:val="single" w:sz="4" w:space="0" w:color="auto"/>
            </w:tcBorders>
          </w:tcPr>
          <w:p w14:paraId="0FA87F2D" w14:textId="194450CD" w:rsidR="00201830" w:rsidRPr="00BE03BA" w:rsidRDefault="00201830" w:rsidP="00201830">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Предварительные данные</w:t>
            </w:r>
          </w:p>
        </w:tc>
      </w:tr>
      <w:tr w:rsidR="00201830" w:rsidRPr="00BE03BA" w14:paraId="319378A0" w14:textId="4E23993E" w:rsidTr="00201830">
        <w:trPr>
          <w:trHeight w:val="231"/>
        </w:trPr>
        <w:tc>
          <w:tcPr>
            <w:tcW w:w="2444" w:type="dxa"/>
            <w:tcBorders>
              <w:top w:val="single" w:sz="4" w:space="0" w:color="auto"/>
              <w:left w:val="single" w:sz="4" w:space="0" w:color="000000"/>
              <w:bottom w:val="single" w:sz="4" w:space="0" w:color="auto"/>
              <w:right w:val="single" w:sz="4" w:space="0" w:color="000000"/>
            </w:tcBorders>
          </w:tcPr>
          <w:p w14:paraId="1099A05B" w14:textId="77777777" w:rsidR="00201830" w:rsidRPr="00BE03BA" w:rsidRDefault="00201830" w:rsidP="003E3827">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Численность населения </w:t>
            </w:r>
          </w:p>
        </w:tc>
        <w:tc>
          <w:tcPr>
            <w:tcW w:w="992" w:type="dxa"/>
            <w:tcBorders>
              <w:top w:val="single" w:sz="4" w:space="0" w:color="auto"/>
              <w:left w:val="nil"/>
              <w:bottom w:val="single" w:sz="4" w:space="0" w:color="000000"/>
              <w:right w:val="single" w:sz="4" w:space="0" w:color="000000"/>
            </w:tcBorders>
            <w:shd w:val="clear" w:color="auto" w:fill="FFFFFF"/>
            <w:vAlign w:val="bottom"/>
          </w:tcPr>
          <w:p w14:paraId="70A96D51"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10135</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2ED3A75A"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10352</w:t>
            </w:r>
          </w:p>
        </w:tc>
        <w:tc>
          <w:tcPr>
            <w:tcW w:w="1134" w:type="dxa"/>
            <w:tcBorders>
              <w:top w:val="single" w:sz="4" w:space="0" w:color="auto"/>
              <w:left w:val="nil"/>
              <w:bottom w:val="single" w:sz="4" w:space="0" w:color="000000"/>
              <w:right w:val="single" w:sz="4" w:space="0" w:color="000000"/>
            </w:tcBorders>
            <w:shd w:val="clear" w:color="auto" w:fill="FFFFFF"/>
            <w:vAlign w:val="bottom"/>
          </w:tcPr>
          <w:p w14:paraId="08C7E2F8"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10511</w:t>
            </w:r>
          </w:p>
        </w:tc>
        <w:tc>
          <w:tcPr>
            <w:tcW w:w="1134" w:type="dxa"/>
            <w:tcBorders>
              <w:top w:val="single" w:sz="4" w:space="0" w:color="auto"/>
              <w:left w:val="nil"/>
              <w:bottom w:val="single" w:sz="4" w:space="0" w:color="000000"/>
              <w:right w:val="single" w:sz="4" w:space="0" w:color="000000"/>
            </w:tcBorders>
            <w:shd w:val="clear" w:color="auto" w:fill="FFFFFF"/>
          </w:tcPr>
          <w:p w14:paraId="0AA1C5BB"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775AEB34" w14:textId="2831694F"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11467</w:t>
            </w:r>
          </w:p>
        </w:tc>
        <w:tc>
          <w:tcPr>
            <w:tcW w:w="1276" w:type="dxa"/>
            <w:tcBorders>
              <w:top w:val="single" w:sz="4" w:space="0" w:color="auto"/>
              <w:left w:val="nil"/>
              <w:bottom w:val="single" w:sz="4" w:space="0" w:color="000000"/>
              <w:right w:val="single" w:sz="4" w:space="0" w:color="000000"/>
            </w:tcBorders>
            <w:shd w:val="clear" w:color="auto" w:fill="FFFFFF"/>
          </w:tcPr>
          <w:p w14:paraId="4978D14C"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75FE230C" w14:textId="7B2B5C1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11583</w:t>
            </w:r>
          </w:p>
        </w:tc>
        <w:tc>
          <w:tcPr>
            <w:tcW w:w="1417" w:type="dxa"/>
            <w:tcBorders>
              <w:top w:val="single" w:sz="4" w:space="0" w:color="auto"/>
              <w:left w:val="nil"/>
              <w:bottom w:val="single" w:sz="4" w:space="0" w:color="000000"/>
              <w:right w:val="single" w:sz="4" w:space="0" w:color="000000"/>
            </w:tcBorders>
            <w:shd w:val="clear" w:color="auto" w:fill="FFFFFF"/>
          </w:tcPr>
          <w:p w14:paraId="5B12673E"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291AF174" w14:textId="3B021CAA"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11772</w:t>
            </w:r>
          </w:p>
        </w:tc>
        <w:tc>
          <w:tcPr>
            <w:tcW w:w="1134" w:type="dxa"/>
            <w:tcBorders>
              <w:top w:val="single" w:sz="4" w:space="0" w:color="auto"/>
              <w:left w:val="nil"/>
              <w:bottom w:val="single" w:sz="4" w:space="0" w:color="000000"/>
              <w:right w:val="single" w:sz="4" w:space="0" w:color="000000"/>
            </w:tcBorders>
            <w:shd w:val="clear" w:color="auto" w:fill="FFFFFF"/>
          </w:tcPr>
          <w:p w14:paraId="0A6E53F4"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46BACCB2" w14:textId="0D72DBFE" w:rsidR="00201830" w:rsidRPr="00BE03BA" w:rsidRDefault="008336E6"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12541</w:t>
            </w:r>
          </w:p>
        </w:tc>
      </w:tr>
      <w:tr w:rsidR="00201830" w:rsidRPr="00BE03BA" w14:paraId="6D63789F" w14:textId="074B9518" w:rsidTr="00201830">
        <w:trPr>
          <w:trHeight w:val="305"/>
        </w:trPr>
        <w:tc>
          <w:tcPr>
            <w:tcW w:w="2444" w:type="dxa"/>
            <w:tcBorders>
              <w:top w:val="single" w:sz="4" w:space="0" w:color="auto"/>
              <w:left w:val="single" w:sz="4" w:space="0" w:color="000000"/>
              <w:bottom w:val="single" w:sz="4" w:space="0" w:color="000000"/>
              <w:right w:val="single" w:sz="4" w:space="0" w:color="000000"/>
            </w:tcBorders>
          </w:tcPr>
          <w:p w14:paraId="01874FF2" w14:textId="77777777" w:rsidR="00201830" w:rsidRPr="00BE03BA" w:rsidRDefault="00201830" w:rsidP="003C39FF">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Прибыло в МО, чел</w:t>
            </w:r>
          </w:p>
        </w:tc>
        <w:tc>
          <w:tcPr>
            <w:tcW w:w="992" w:type="dxa"/>
            <w:tcBorders>
              <w:top w:val="nil"/>
              <w:left w:val="nil"/>
              <w:bottom w:val="single" w:sz="4" w:space="0" w:color="000000"/>
              <w:right w:val="single" w:sz="4" w:space="0" w:color="000000"/>
            </w:tcBorders>
            <w:shd w:val="clear" w:color="auto" w:fill="FFFFFF"/>
            <w:vAlign w:val="bottom"/>
          </w:tcPr>
          <w:p w14:paraId="3F12A4C5"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360</w:t>
            </w:r>
          </w:p>
        </w:tc>
        <w:tc>
          <w:tcPr>
            <w:tcW w:w="1134" w:type="dxa"/>
            <w:tcBorders>
              <w:top w:val="nil"/>
              <w:left w:val="nil"/>
              <w:bottom w:val="single" w:sz="4" w:space="0" w:color="000000"/>
              <w:right w:val="single" w:sz="4" w:space="0" w:color="000000"/>
            </w:tcBorders>
            <w:shd w:val="clear" w:color="auto" w:fill="FFFFFF"/>
            <w:vAlign w:val="bottom"/>
          </w:tcPr>
          <w:p w14:paraId="4947F9B3"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464</w:t>
            </w:r>
          </w:p>
        </w:tc>
        <w:tc>
          <w:tcPr>
            <w:tcW w:w="1134" w:type="dxa"/>
            <w:tcBorders>
              <w:top w:val="nil"/>
              <w:left w:val="nil"/>
              <w:bottom w:val="single" w:sz="4" w:space="0" w:color="000000"/>
              <w:right w:val="single" w:sz="4" w:space="0" w:color="000000"/>
            </w:tcBorders>
            <w:shd w:val="clear" w:color="auto" w:fill="FFFFFF"/>
            <w:vAlign w:val="bottom"/>
          </w:tcPr>
          <w:p w14:paraId="69432F0D" w14:textId="77777777" w:rsidR="00201830" w:rsidRPr="00BE03BA" w:rsidRDefault="00201830" w:rsidP="006742A3">
            <w:pPr>
              <w:spacing w:after="0" w:line="240" w:lineRule="auto"/>
              <w:ind w:hanging="109"/>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523</w:t>
            </w:r>
          </w:p>
        </w:tc>
        <w:tc>
          <w:tcPr>
            <w:tcW w:w="1134" w:type="dxa"/>
            <w:tcBorders>
              <w:top w:val="nil"/>
              <w:left w:val="nil"/>
              <w:bottom w:val="single" w:sz="4" w:space="0" w:color="000000"/>
              <w:right w:val="single" w:sz="4" w:space="0" w:color="000000"/>
            </w:tcBorders>
            <w:shd w:val="clear" w:color="auto" w:fill="FFFFFF"/>
          </w:tcPr>
          <w:p w14:paraId="5B31E3E0" w14:textId="77777777"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p>
          <w:p w14:paraId="5170FC8F" w14:textId="45975F5A"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341</w:t>
            </w:r>
          </w:p>
        </w:tc>
        <w:tc>
          <w:tcPr>
            <w:tcW w:w="1276" w:type="dxa"/>
            <w:tcBorders>
              <w:top w:val="nil"/>
              <w:left w:val="nil"/>
              <w:bottom w:val="single" w:sz="4" w:space="0" w:color="000000"/>
              <w:right w:val="single" w:sz="4" w:space="0" w:color="000000"/>
            </w:tcBorders>
            <w:shd w:val="clear" w:color="auto" w:fill="FFFFFF"/>
          </w:tcPr>
          <w:p w14:paraId="29BE935A" w14:textId="77777777"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p>
          <w:p w14:paraId="7695D6EF" w14:textId="23FFDC99"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364</w:t>
            </w:r>
          </w:p>
        </w:tc>
        <w:tc>
          <w:tcPr>
            <w:tcW w:w="1417" w:type="dxa"/>
            <w:tcBorders>
              <w:top w:val="nil"/>
              <w:left w:val="nil"/>
              <w:bottom w:val="single" w:sz="4" w:space="0" w:color="000000"/>
              <w:right w:val="single" w:sz="4" w:space="0" w:color="000000"/>
            </w:tcBorders>
            <w:shd w:val="clear" w:color="auto" w:fill="FFFFFF"/>
          </w:tcPr>
          <w:p w14:paraId="02E11F79" w14:textId="77777777"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p>
          <w:p w14:paraId="66106FE3" w14:textId="0F27BF43"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385</w:t>
            </w:r>
          </w:p>
        </w:tc>
        <w:tc>
          <w:tcPr>
            <w:tcW w:w="1134" w:type="dxa"/>
            <w:tcBorders>
              <w:top w:val="nil"/>
              <w:left w:val="nil"/>
              <w:bottom w:val="single" w:sz="4" w:space="0" w:color="000000"/>
              <w:right w:val="single" w:sz="4" w:space="0" w:color="000000"/>
            </w:tcBorders>
            <w:shd w:val="clear" w:color="auto" w:fill="FFFFFF"/>
          </w:tcPr>
          <w:p w14:paraId="1DCD2BF2"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p>
          <w:p w14:paraId="79A377AE" w14:textId="622F1A9C"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390</w:t>
            </w:r>
          </w:p>
        </w:tc>
      </w:tr>
      <w:tr w:rsidR="00201830" w:rsidRPr="00BE03BA" w14:paraId="4BD55CE1" w14:textId="0F3356BC" w:rsidTr="00201830">
        <w:trPr>
          <w:trHeight w:val="330"/>
        </w:trPr>
        <w:tc>
          <w:tcPr>
            <w:tcW w:w="2444" w:type="dxa"/>
            <w:tcBorders>
              <w:top w:val="nil"/>
              <w:left w:val="single" w:sz="4" w:space="0" w:color="000000"/>
              <w:bottom w:val="single" w:sz="4" w:space="0" w:color="000000"/>
              <w:right w:val="single" w:sz="4" w:space="0" w:color="000000"/>
            </w:tcBorders>
          </w:tcPr>
          <w:p w14:paraId="1C1757E3" w14:textId="77777777" w:rsidR="00201830" w:rsidRPr="00BE03BA" w:rsidRDefault="00201830" w:rsidP="003C39FF">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Выбыло из МО, чел</w:t>
            </w:r>
          </w:p>
        </w:tc>
        <w:tc>
          <w:tcPr>
            <w:tcW w:w="992" w:type="dxa"/>
            <w:tcBorders>
              <w:top w:val="nil"/>
              <w:left w:val="nil"/>
              <w:bottom w:val="single" w:sz="4" w:space="0" w:color="000000"/>
              <w:right w:val="single" w:sz="4" w:space="0" w:color="000000"/>
            </w:tcBorders>
            <w:shd w:val="clear" w:color="auto" w:fill="FFFFFF"/>
            <w:vAlign w:val="bottom"/>
          </w:tcPr>
          <w:p w14:paraId="46935723"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290</w:t>
            </w:r>
          </w:p>
        </w:tc>
        <w:tc>
          <w:tcPr>
            <w:tcW w:w="1134" w:type="dxa"/>
            <w:tcBorders>
              <w:top w:val="nil"/>
              <w:left w:val="nil"/>
              <w:bottom w:val="single" w:sz="4" w:space="0" w:color="000000"/>
              <w:right w:val="single" w:sz="4" w:space="0" w:color="000000"/>
            </w:tcBorders>
            <w:shd w:val="clear" w:color="auto" w:fill="FFFFFF"/>
            <w:vAlign w:val="bottom"/>
          </w:tcPr>
          <w:p w14:paraId="1D82B1FC"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287</w:t>
            </w:r>
          </w:p>
        </w:tc>
        <w:tc>
          <w:tcPr>
            <w:tcW w:w="1134" w:type="dxa"/>
            <w:tcBorders>
              <w:top w:val="nil"/>
              <w:left w:val="nil"/>
              <w:bottom w:val="single" w:sz="4" w:space="0" w:color="000000"/>
              <w:right w:val="single" w:sz="4" w:space="0" w:color="000000"/>
            </w:tcBorders>
            <w:shd w:val="clear" w:color="auto" w:fill="FFFFFF"/>
            <w:vAlign w:val="bottom"/>
          </w:tcPr>
          <w:p w14:paraId="39F2C2F9"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436</w:t>
            </w:r>
          </w:p>
        </w:tc>
        <w:tc>
          <w:tcPr>
            <w:tcW w:w="1134" w:type="dxa"/>
            <w:tcBorders>
              <w:top w:val="nil"/>
              <w:left w:val="nil"/>
              <w:bottom w:val="single" w:sz="4" w:space="0" w:color="000000"/>
              <w:right w:val="single" w:sz="4" w:space="0" w:color="000000"/>
            </w:tcBorders>
            <w:shd w:val="clear" w:color="auto" w:fill="FFFFFF"/>
          </w:tcPr>
          <w:p w14:paraId="1CD07B38"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312EADAA" w14:textId="441CB820"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313</w:t>
            </w:r>
          </w:p>
        </w:tc>
        <w:tc>
          <w:tcPr>
            <w:tcW w:w="1276" w:type="dxa"/>
            <w:tcBorders>
              <w:top w:val="nil"/>
              <w:left w:val="nil"/>
              <w:bottom w:val="single" w:sz="4" w:space="0" w:color="000000"/>
              <w:right w:val="single" w:sz="4" w:space="0" w:color="000000"/>
            </w:tcBorders>
            <w:shd w:val="clear" w:color="auto" w:fill="FFFFFF"/>
          </w:tcPr>
          <w:p w14:paraId="64B08196"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66C9191D" w14:textId="0513D3C9"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288</w:t>
            </w:r>
          </w:p>
        </w:tc>
        <w:tc>
          <w:tcPr>
            <w:tcW w:w="1417" w:type="dxa"/>
            <w:tcBorders>
              <w:top w:val="nil"/>
              <w:left w:val="nil"/>
              <w:bottom w:val="single" w:sz="4" w:space="0" w:color="000000"/>
              <w:right w:val="single" w:sz="4" w:space="0" w:color="000000"/>
            </w:tcBorders>
            <w:shd w:val="clear" w:color="auto" w:fill="FFFFFF"/>
          </w:tcPr>
          <w:p w14:paraId="548C60C8"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08011716" w14:textId="626840D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290</w:t>
            </w:r>
          </w:p>
        </w:tc>
        <w:tc>
          <w:tcPr>
            <w:tcW w:w="1134" w:type="dxa"/>
            <w:tcBorders>
              <w:top w:val="nil"/>
              <w:left w:val="nil"/>
              <w:bottom w:val="single" w:sz="4" w:space="0" w:color="000000"/>
              <w:right w:val="single" w:sz="4" w:space="0" w:color="000000"/>
            </w:tcBorders>
            <w:shd w:val="clear" w:color="auto" w:fill="FFFFFF"/>
          </w:tcPr>
          <w:p w14:paraId="7884743B" w14:textId="77777777" w:rsidR="00201830" w:rsidRPr="00BE03BA" w:rsidRDefault="00201830" w:rsidP="006742A3">
            <w:pPr>
              <w:spacing w:after="0" w:line="240" w:lineRule="auto"/>
              <w:jc w:val="center"/>
              <w:rPr>
                <w:rFonts w:ascii="Times New Roman" w:eastAsia="Times New Roman" w:hAnsi="Times New Roman" w:cs="Times New Roman"/>
                <w:i/>
                <w:sz w:val="24"/>
                <w:szCs w:val="24"/>
              </w:rPr>
            </w:pPr>
          </w:p>
          <w:p w14:paraId="3F931BFA" w14:textId="530B0942" w:rsidR="008336E6" w:rsidRPr="00BE03BA" w:rsidRDefault="008336E6"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310</w:t>
            </w:r>
          </w:p>
        </w:tc>
      </w:tr>
      <w:tr w:rsidR="00201830" w:rsidRPr="00BE03BA" w14:paraId="1171F9AE" w14:textId="09A509B6" w:rsidTr="00201830">
        <w:trPr>
          <w:trHeight w:val="330"/>
        </w:trPr>
        <w:tc>
          <w:tcPr>
            <w:tcW w:w="2444" w:type="dxa"/>
            <w:tcBorders>
              <w:top w:val="nil"/>
              <w:left w:val="single" w:sz="4" w:space="0" w:color="000000"/>
              <w:bottom w:val="single" w:sz="4" w:space="0" w:color="000000"/>
              <w:right w:val="single" w:sz="4" w:space="0" w:color="000000"/>
            </w:tcBorders>
            <w:hideMark/>
          </w:tcPr>
          <w:p w14:paraId="5358FA6E" w14:textId="77777777" w:rsidR="00201830" w:rsidRPr="00BE03BA" w:rsidRDefault="00201830" w:rsidP="003E3827">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Сальдо миграции населения, чел (+,-)</w:t>
            </w:r>
          </w:p>
        </w:tc>
        <w:tc>
          <w:tcPr>
            <w:tcW w:w="992" w:type="dxa"/>
            <w:tcBorders>
              <w:top w:val="nil"/>
              <w:left w:val="nil"/>
              <w:bottom w:val="single" w:sz="4" w:space="0" w:color="000000"/>
              <w:right w:val="single" w:sz="4" w:space="0" w:color="000000"/>
            </w:tcBorders>
            <w:shd w:val="clear" w:color="auto" w:fill="FFFFFF"/>
            <w:vAlign w:val="bottom"/>
            <w:hideMark/>
          </w:tcPr>
          <w:p w14:paraId="178C2DDF"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70</w:t>
            </w:r>
          </w:p>
        </w:tc>
        <w:tc>
          <w:tcPr>
            <w:tcW w:w="1134" w:type="dxa"/>
            <w:tcBorders>
              <w:top w:val="nil"/>
              <w:left w:val="nil"/>
              <w:bottom w:val="single" w:sz="4" w:space="0" w:color="000000"/>
              <w:right w:val="single" w:sz="4" w:space="0" w:color="000000"/>
            </w:tcBorders>
            <w:shd w:val="clear" w:color="auto" w:fill="FFFFFF"/>
            <w:vAlign w:val="bottom"/>
          </w:tcPr>
          <w:p w14:paraId="77C88AAB"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194</w:t>
            </w:r>
          </w:p>
        </w:tc>
        <w:tc>
          <w:tcPr>
            <w:tcW w:w="1134" w:type="dxa"/>
            <w:tcBorders>
              <w:top w:val="nil"/>
              <w:left w:val="nil"/>
              <w:bottom w:val="single" w:sz="4" w:space="0" w:color="000000"/>
              <w:right w:val="single" w:sz="4" w:space="0" w:color="000000"/>
            </w:tcBorders>
            <w:shd w:val="clear" w:color="auto" w:fill="FFFFFF"/>
            <w:vAlign w:val="bottom"/>
          </w:tcPr>
          <w:p w14:paraId="637CA6F9" w14:textId="77777777" w:rsidR="00201830" w:rsidRPr="00BE03BA" w:rsidRDefault="00201830" w:rsidP="006742A3">
            <w:pPr>
              <w:spacing w:after="0" w:line="240" w:lineRule="auto"/>
              <w:ind w:firstLine="52"/>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87</w:t>
            </w:r>
          </w:p>
        </w:tc>
        <w:tc>
          <w:tcPr>
            <w:tcW w:w="1134" w:type="dxa"/>
            <w:tcBorders>
              <w:top w:val="nil"/>
              <w:left w:val="nil"/>
              <w:bottom w:val="single" w:sz="4" w:space="0" w:color="000000"/>
              <w:right w:val="single" w:sz="4" w:space="0" w:color="000000"/>
            </w:tcBorders>
            <w:shd w:val="clear" w:color="auto" w:fill="FFFFFF"/>
          </w:tcPr>
          <w:p w14:paraId="401E8B2E"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p>
          <w:p w14:paraId="6ECE2CB0"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28</w:t>
            </w:r>
          </w:p>
        </w:tc>
        <w:tc>
          <w:tcPr>
            <w:tcW w:w="1276" w:type="dxa"/>
            <w:tcBorders>
              <w:top w:val="nil"/>
              <w:left w:val="nil"/>
              <w:bottom w:val="single" w:sz="4" w:space="0" w:color="000000"/>
              <w:right w:val="single" w:sz="4" w:space="0" w:color="000000"/>
            </w:tcBorders>
            <w:shd w:val="clear" w:color="auto" w:fill="FFFFFF"/>
          </w:tcPr>
          <w:p w14:paraId="769558FD"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p>
          <w:p w14:paraId="5A83E841"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76</w:t>
            </w:r>
          </w:p>
        </w:tc>
        <w:tc>
          <w:tcPr>
            <w:tcW w:w="1417" w:type="dxa"/>
            <w:tcBorders>
              <w:top w:val="nil"/>
              <w:left w:val="nil"/>
              <w:bottom w:val="single" w:sz="4" w:space="0" w:color="000000"/>
              <w:right w:val="single" w:sz="4" w:space="0" w:color="000000"/>
            </w:tcBorders>
            <w:shd w:val="clear" w:color="auto" w:fill="FFFFFF"/>
          </w:tcPr>
          <w:p w14:paraId="3BA0C330"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p>
          <w:p w14:paraId="104817A3" w14:textId="17FF63B5"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95</w:t>
            </w:r>
          </w:p>
        </w:tc>
        <w:tc>
          <w:tcPr>
            <w:tcW w:w="1134" w:type="dxa"/>
            <w:tcBorders>
              <w:top w:val="nil"/>
              <w:left w:val="nil"/>
              <w:bottom w:val="single" w:sz="4" w:space="0" w:color="000000"/>
              <w:right w:val="single" w:sz="4" w:space="0" w:color="000000"/>
            </w:tcBorders>
            <w:shd w:val="clear" w:color="auto" w:fill="FFFFFF"/>
          </w:tcPr>
          <w:p w14:paraId="6674F36F"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p>
          <w:p w14:paraId="1B722DF6" w14:textId="70FCB3C8"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80</w:t>
            </w:r>
          </w:p>
        </w:tc>
      </w:tr>
      <w:tr w:rsidR="00201830" w:rsidRPr="00BE03BA" w14:paraId="59AAB915" w14:textId="0659FB9B" w:rsidTr="00201830">
        <w:trPr>
          <w:trHeight w:val="330"/>
        </w:trPr>
        <w:tc>
          <w:tcPr>
            <w:tcW w:w="2444" w:type="dxa"/>
            <w:tcBorders>
              <w:top w:val="nil"/>
              <w:left w:val="single" w:sz="4" w:space="0" w:color="000000"/>
              <w:bottom w:val="single" w:sz="4" w:space="0" w:color="000000"/>
              <w:right w:val="single" w:sz="4" w:space="0" w:color="000000"/>
            </w:tcBorders>
            <w:hideMark/>
          </w:tcPr>
          <w:p w14:paraId="5C84498C" w14:textId="77777777" w:rsidR="00201830" w:rsidRPr="00BE03BA" w:rsidRDefault="00201830" w:rsidP="003E3827">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Родилось, чел</w:t>
            </w:r>
          </w:p>
        </w:tc>
        <w:tc>
          <w:tcPr>
            <w:tcW w:w="992" w:type="dxa"/>
            <w:tcBorders>
              <w:top w:val="nil"/>
              <w:left w:val="nil"/>
              <w:bottom w:val="single" w:sz="4" w:space="0" w:color="000000"/>
              <w:right w:val="single" w:sz="4" w:space="0" w:color="000000"/>
            </w:tcBorders>
            <w:shd w:val="clear" w:color="auto" w:fill="FFFFFF"/>
            <w:vAlign w:val="bottom"/>
            <w:hideMark/>
          </w:tcPr>
          <w:p w14:paraId="5A0668AF"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85</w:t>
            </w:r>
          </w:p>
        </w:tc>
        <w:tc>
          <w:tcPr>
            <w:tcW w:w="1134" w:type="dxa"/>
            <w:tcBorders>
              <w:top w:val="nil"/>
              <w:left w:val="nil"/>
              <w:bottom w:val="single" w:sz="4" w:space="0" w:color="000000"/>
              <w:right w:val="single" w:sz="4" w:space="0" w:color="000000"/>
            </w:tcBorders>
            <w:shd w:val="clear" w:color="auto" w:fill="FFFFFF"/>
            <w:vAlign w:val="bottom"/>
            <w:hideMark/>
          </w:tcPr>
          <w:p w14:paraId="42EADFD6"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87</w:t>
            </w:r>
          </w:p>
        </w:tc>
        <w:tc>
          <w:tcPr>
            <w:tcW w:w="1134" w:type="dxa"/>
            <w:tcBorders>
              <w:top w:val="nil"/>
              <w:left w:val="nil"/>
              <w:bottom w:val="single" w:sz="4" w:space="0" w:color="000000"/>
              <w:right w:val="single" w:sz="4" w:space="0" w:color="000000"/>
            </w:tcBorders>
            <w:shd w:val="clear" w:color="auto" w:fill="FFFFFF"/>
            <w:vAlign w:val="bottom"/>
            <w:hideMark/>
          </w:tcPr>
          <w:p w14:paraId="4799DB8D"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105</w:t>
            </w:r>
          </w:p>
        </w:tc>
        <w:tc>
          <w:tcPr>
            <w:tcW w:w="1134" w:type="dxa"/>
            <w:tcBorders>
              <w:top w:val="nil"/>
              <w:left w:val="nil"/>
              <w:bottom w:val="single" w:sz="4" w:space="0" w:color="000000"/>
              <w:right w:val="single" w:sz="4" w:space="0" w:color="000000"/>
            </w:tcBorders>
            <w:shd w:val="clear" w:color="auto" w:fill="FFFFFF"/>
          </w:tcPr>
          <w:p w14:paraId="74887CA6"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92</w:t>
            </w:r>
          </w:p>
        </w:tc>
        <w:tc>
          <w:tcPr>
            <w:tcW w:w="1276" w:type="dxa"/>
            <w:tcBorders>
              <w:top w:val="nil"/>
              <w:left w:val="nil"/>
              <w:bottom w:val="single" w:sz="4" w:space="0" w:color="000000"/>
              <w:right w:val="single" w:sz="4" w:space="0" w:color="000000"/>
            </w:tcBorders>
            <w:shd w:val="clear" w:color="auto" w:fill="FFFFFF"/>
          </w:tcPr>
          <w:p w14:paraId="3322D0A3"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95</w:t>
            </w:r>
          </w:p>
        </w:tc>
        <w:tc>
          <w:tcPr>
            <w:tcW w:w="1417" w:type="dxa"/>
            <w:tcBorders>
              <w:top w:val="nil"/>
              <w:left w:val="nil"/>
              <w:bottom w:val="single" w:sz="4" w:space="0" w:color="000000"/>
              <w:right w:val="single" w:sz="4" w:space="0" w:color="000000"/>
            </w:tcBorders>
            <w:shd w:val="clear" w:color="auto" w:fill="FFFFFF"/>
          </w:tcPr>
          <w:p w14:paraId="28B63BE9" w14:textId="5AEAD3B1"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110</w:t>
            </w:r>
          </w:p>
        </w:tc>
        <w:tc>
          <w:tcPr>
            <w:tcW w:w="1134" w:type="dxa"/>
            <w:tcBorders>
              <w:top w:val="nil"/>
              <w:left w:val="nil"/>
              <w:bottom w:val="single" w:sz="4" w:space="0" w:color="000000"/>
              <w:right w:val="single" w:sz="4" w:space="0" w:color="000000"/>
            </w:tcBorders>
            <w:shd w:val="clear" w:color="auto" w:fill="FFFFFF"/>
          </w:tcPr>
          <w:p w14:paraId="4516167E" w14:textId="68F8B0E1" w:rsidR="00201830" w:rsidRPr="00BE03BA" w:rsidRDefault="008336E6"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115</w:t>
            </w:r>
          </w:p>
        </w:tc>
      </w:tr>
      <w:tr w:rsidR="00201830" w:rsidRPr="00BE03BA" w14:paraId="69D8B221" w14:textId="7B69A78D" w:rsidTr="00201830">
        <w:trPr>
          <w:trHeight w:val="330"/>
        </w:trPr>
        <w:tc>
          <w:tcPr>
            <w:tcW w:w="2444" w:type="dxa"/>
            <w:tcBorders>
              <w:top w:val="nil"/>
              <w:left w:val="single" w:sz="4" w:space="0" w:color="000000"/>
              <w:bottom w:val="single" w:sz="4" w:space="0" w:color="000000"/>
              <w:right w:val="single" w:sz="4" w:space="0" w:color="000000"/>
            </w:tcBorders>
            <w:hideMark/>
          </w:tcPr>
          <w:p w14:paraId="058B397E" w14:textId="77777777" w:rsidR="00201830" w:rsidRPr="00BE03BA" w:rsidRDefault="00201830" w:rsidP="003E3827">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Умерло, чел</w:t>
            </w:r>
          </w:p>
        </w:tc>
        <w:tc>
          <w:tcPr>
            <w:tcW w:w="992" w:type="dxa"/>
            <w:tcBorders>
              <w:top w:val="nil"/>
              <w:left w:val="nil"/>
              <w:bottom w:val="single" w:sz="4" w:space="0" w:color="000000"/>
              <w:right w:val="single" w:sz="4" w:space="0" w:color="000000"/>
            </w:tcBorders>
            <w:shd w:val="clear" w:color="auto" w:fill="FFFFFF"/>
            <w:vAlign w:val="bottom"/>
            <w:hideMark/>
          </w:tcPr>
          <w:p w14:paraId="4929489A"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69</w:t>
            </w:r>
          </w:p>
        </w:tc>
        <w:tc>
          <w:tcPr>
            <w:tcW w:w="1134" w:type="dxa"/>
            <w:tcBorders>
              <w:top w:val="nil"/>
              <w:left w:val="nil"/>
              <w:bottom w:val="single" w:sz="4" w:space="0" w:color="000000"/>
              <w:right w:val="single" w:sz="4" w:space="0" w:color="000000"/>
            </w:tcBorders>
            <w:shd w:val="clear" w:color="auto" w:fill="FFFFFF"/>
            <w:vAlign w:val="bottom"/>
            <w:hideMark/>
          </w:tcPr>
          <w:p w14:paraId="4FD30DC4"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105</w:t>
            </w:r>
          </w:p>
        </w:tc>
        <w:tc>
          <w:tcPr>
            <w:tcW w:w="1134" w:type="dxa"/>
            <w:tcBorders>
              <w:top w:val="nil"/>
              <w:left w:val="nil"/>
              <w:bottom w:val="single" w:sz="4" w:space="0" w:color="000000"/>
              <w:right w:val="single" w:sz="4" w:space="0" w:color="000000"/>
            </w:tcBorders>
            <w:shd w:val="clear" w:color="auto" w:fill="FFFFFF"/>
            <w:vAlign w:val="bottom"/>
            <w:hideMark/>
          </w:tcPr>
          <w:p w14:paraId="6EC3FF87"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107</w:t>
            </w:r>
          </w:p>
        </w:tc>
        <w:tc>
          <w:tcPr>
            <w:tcW w:w="1134" w:type="dxa"/>
            <w:tcBorders>
              <w:top w:val="nil"/>
              <w:left w:val="nil"/>
              <w:bottom w:val="single" w:sz="4" w:space="0" w:color="000000"/>
              <w:right w:val="single" w:sz="4" w:space="0" w:color="000000"/>
            </w:tcBorders>
            <w:shd w:val="clear" w:color="auto" w:fill="FFFFFF"/>
          </w:tcPr>
          <w:p w14:paraId="702ECA63"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90</w:t>
            </w:r>
          </w:p>
        </w:tc>
        <w:tc>
          <w:tcPr>
            <w:tcW w:w="1276" w:type="dxa"/>
            <w:tcBorders>
              <w:top w:val="nil"/>
              <w:left w:val="nil"/>
              <w:bottom w:val="single" w:sz="4" w:space="0" w:color="000000"/>
              <w:right w:val="single" w:sz="4" w:space="0" w:color="000000"/>
            </w:tcBorders>
            <w:shd w:val="clear" w:color="auto" w:fill="FFFFFF"/>
          </w:tcPr>
          <w:p w14:paraId="4E172AFB"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92</w:t>
            </w:r>
          </w:p>
        </w:tc>
        <w:tc>
          <w:tcPr>
            <w:tcW w:w="1417" w:type="dxa"/>
            <w:tcBorders>
              <w:top w:val="nil"/>
              <w:left w:val="nil"/>
              <w:bottom w:val="single" w:sz="4" w:space="0" w:color="000000"/>
              <w:right w:val="single" w:sz="4" w:space="0" w:color="000000"/>
            </w:tcBorders>
            <w:shd w:val="clear" w:color="auto" w:fill="FFFFFF"/>
          </w:tcPr>
          <w:p w14:paraId="13B44195" w14:textId="7F47F06B"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92</w:t>
            </w:r>
          </w:p>
        </w:tc>
        <w:tc>
          <w:tcPr>
            <w:tcW w:w="1134" w:type="dxa"/>
            <w:tcBorders>
              <w:top w:val="nil"/>
              <w:left w:val="nil"/>
              <w:bottom w:val="single" w:sz="4" w:space="0" w:color="000000"/>
              <w:right w:val="single" w:sz="4" w:space="0" w:color="000000"/>
            </w:tcBorders>
            <w:shd w:val="clear" w:color="auto" w:fill="FFFFFF"/>
          </w:tcPr>
          <w:p w14:paraId="1F4DCCE0" w14:textId="3A7DD429" w:rsidR="00201830" w:rsidRPr="00BE03BA" w:rsidRDefault="008336E6"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92</w:t>
            </w:r>
          </w:p>
        </w:tc>
      </w:tr>
      <w:tr w:rsidR="00201830" w:rsidRPr="00BE03BA" w14:paraId="692E0FF8" w14:textId="06B98293" w:rsidTr="00201830">
        <w:trPr>
          <w:trHeight w:val="330"/>
        </w:trPr>
        <w:tc>
          <w:tcPr>
            <w:tcW w:w="2444" w:type="dxa"/>
            <w:tcBorders>
              <w:top w:val="nil"/>
              <w:left w:val="single" w:sz="4" w:space="0" w:color="000000"/>
              <w:bottom w:val="single" w:sz="4" w:space="0" w:color="000000"/>
              <w:right w:val="single" w:sz="4" w:space="0" w:color="000000"/>
            </w:tcBorders>
            <w:hideMark/>
          </w:tcPr>
          <w:p w14:paraId="393678C0" w14:textId="77777777" w:rsidR="00201830" w:rsidRPr="00BE03BA" w:rsidRDefault="00201830" w:rsidP="003E3827">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Естественный прирост</w:t>
            </w:r>
          </w:p>
        </w:tc>
        <w:tc>
          <w:tcPr>
            <w:tcW w:w="992" w:type="dxa"/>
            <w:tcBorders>
              <w:top w:val="nil"/>
              <w:left w:val="nil"/>
              <w:bottom w:val="single" w:sz="4" w:space="0" w:color="000000"/>
              <w:right w:val="single" w:sz="4" w:space="0" w:color="000000"/>
            </w:tcBorders>
            <w:shd w:val="clear" w:color="auto" w:fill="FFFFFF"/>
            <w:vAlign w:val="bottom"/>
            <w:hideMark/>
          </w:tcPr>
          <w:p w14:paraId="79C332A4"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16</w:t>
            </w:r>
          </w:p>
        </w:tc>
        <w:tc>
          <w:tcPr>
            <w:tcW w:w="1134" w:type="dxa"/>
            <w:tcBorders>
              <w:top w:val="nil"/>
              <w:left w:val="nil"/>
              <w:bottom w:val="single" w:sz="4" w:space="0" w:color="000000"/>
              <w:right w:val="single" w:sz="4" w:space="0" w:color="000000"/>
            </w:tcBorders>
            <w:shd w:val="clear" w:color="auto" w:fill="FFFFFF"/>
            <w:vAlign w:val="bottom"/>
            <w:hideMark/>
          </w:tcPr>
          <w:p w14:paraId="507AB610"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-18</w:t>
            </w:r>
          </w:p>
        </w:tc>
        <w:tc>
          <w:tcPr>
            <w:tcW w:w="1134" w:type="dxa"/>
            <w:tcBorders>
              <w:top w:val="nil"/>
              <w:left w:val="nil"/>
              <w:bottom w:val="single" w:sz="4" w:space="0" w:color="000000"/>
              <w:right w:val="single" w:sz="4" w:space="0" w:color="000000"/>
            </w:tcBorders>
            <w:shd w:val="clear" w:color="auto" w:fill="FFFFFF"/>
            <w:vAlign w:val="bottom"/>
            <w:hideMark/>
          </w:tcPr>
          <w:p w14:paraId="0EA760A7" w14:textId="77777777" w:rsidR="00201830" w:rsidRPr="00BE03BA" w:rsidRDefault="00201830" w:rsidP="006742A3">
            <w:pPr>
              <w:spacing w:after="0" w:line="240" w:lineRule="auto"/>
              <w:ind w:firstLine="52"/>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w:t>
            </w:r>
          </w:p>
        </w:tc>
        <w:tc>
          <w:tcPr>
            <w:tcW w:w="1134" w:type="dxa"/>
            <w:tcBorders>
              <w:top w:val="nil"/>
              <w:left w:val="nil"/>
              <w:bottom w:val="single" w:sz="4" w:space="0" w:color="000000"/>
              <w:right w:val="single" w:sz="4" w:space="0" w:color="000000"/>
            </w:tcBorders>
            <w:shd w:val="clear" w:color="auto" w:fill="FFFFFF"/>
          </w:tcPr>
          <w:p w14:paraId="41B97078" w14:textId="77777777"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p>
          <w:p w14:paraId="46339C2B" w14:textId="08410715"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w:t>
            </w:r>
          </w:p>
        </w:tc>
        <w:tc>
          <w:tcPr>
            <w:tcW w:w="1276" w:type="dxa"/>
            <w:tcBorders>
              <w:top w:val="nil"/>
              <w:left w:val="nil"/>
              <w:bottom w:val="single" w:sz="4" w:space="0" w:color="000000"/>
              <w:right w:val="single" w:sz="4" w:space="0" w:color="000000"/>
            </w:tcBorders>
            <w:shd w:val="clear" w:color="auto" w:fill="FFFFFF"/>
          </w:tcPr>
          <w:p w14:paraId="19D35509" w14:textId="77777777"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p>
          <w:p w14:paraId="44FAEB9F" w14:textId="021C7C25"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w:t>
            </w:r>
          </w:p>
        </w:tc>
        <w:tc>
          <w:tcPr>
            <w:tcW w:w="1417" w:type="dxa"/>
            <w:tcBorders>
              <w:top w:val="nil"/>
              <w:left w:val="nil"/>
              <w:bottom w:val="single" w:sz="4" w:space="0" w:color="000000"/>
              <w:right w:val="single" w:sz="4" w:space="0" w:color="000000"/>
            </w:tcBorders>
            <w:shd w:val="clear" w:color="auto" w:fill="FFFFFF"/>
          </w:tcPr>
          <w:p w14:paraId="3E80CCA1" w14:textId="77777777"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p>
          <w:p w14:paraId="35CD5B96" w14:textId="5B71F996"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18</w:t>
            </w:r>
          </w:p>
        </w:tc>
        <w:tc>
          <w:tcPr>
            <w:tcW w:w="1134" w:type="dxa"/>
            <w:tcBorders>
              <w:top w:val="nil"/>
              <w:left w:val="nil"/>
              <w:bottom w:val="single" w:sz="4" w:space="0" w:color="000000"/>
              <w:right w:val="single" w:sz="4" w:space="0" w:color="000000"/>
            </w:tcBorders>
            <w:shd w:val="clear" w:color="auto" w:fill="FFFFFF"/>
          </w:tcPr>
          <w:p w14:paraId="511B94CD" w14:textId="77777777" w:rsidR="00201830" w:rsidRPr="00BE03BA" w:rsidRDefault="00201830" w:rsidP="006742A3">
            <w:pPr>
              <w:spacing w:after="0" w:line="240" w:lineRule="auto"/>
              <w:ind w:hanging="108"/>
              <w:jc w:val="center"/>
              <w:rPr>
                <w:rFonts w:ascii="Times New Roman" w:eastAsia="Times New Roman" w:hAnsi="Times New Roman" w:cs="Times New Roman"/>
                <w:sz w:val="24"/>
                <w:szCs w:val="24"/>
              </w:rPr>
            </w:pPr>
          </w:p>
          <w:p w14:paraId="15D2E2AC" w14:textId="6941C432" w:rsidR="008336E6" w:rsidRPr="00BE03BA" w:rsidRDefault="008336E6" w:rsidP="006742A3">
            <w:pPr>
              <w:spacing w:after="0" w:line="240" w:lineRule="auto"/>
              <w:ind w:hanging="108"/>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23</w:t>
            </w:r>
          </w:p>
        </w:tc>
      </w:tr>
      <w:tr w:rsidR="00201830" w:rsidRPr="00BE03BA" w14:paraId="4D32906D" w14:textId="564EACD6" w:rsidTr="00201830">
        <w:trPr>
          <w:trHeight w:val="330"/>
        </w:trPr>
        <w:tc>
          <w:tcPr>
            <w:tcW w:w="2444" w:type="dxa"/>
            <w:tcBorders>
              <w:top w:val="nil"/>
              <w:left w:val="single" w:sz="4" w:space="0" w:color="000000"/>
              <w:bottom w:val="single" w:sz="4" w:space="0" w:color="000000"/>
              <w:right w:val="single" w:sz="4" w:space="0" w:color="000000"/>
            </w:tcBorders>
            <w:hideMark/>
          </w:tcPr>
          <w:p w14:paraId="27279BCD" w14:textId="77777777" w:rsidR="00201830" w:rsidRPr="00BE03BA" w:rsidRDefault="00201830" w:rsidP="003E3827">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Рождаемость на 1000 человек населения</w:t>
            </w:r>
          </w:p>
        </w:tc>
        <w:tc>
          <w:tcPr>
            <w:tcW w:w="992" w:type="dxa"/>
            <w:tcBorders>
              <w:top w:val="nil"/>
              <w:left w:val="nil"/>
              <w:bottom w:val="single" w:sz="4" w:space="0" w:color="000000"/>
              <w:right w:val="single" w:sz="4" w:space="0" w:color="000000"/>
            </w:tcBorders>
            <w:shd w:val="clear" w:color="auto" w:fill="FFFFFF"/>
            <w:vAlign w:val="bottom"/>
          </w:tcPr>
          <w:p w14:paraId="3590C0DE"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8,4</w:t>
            </w:r>
          </w:p>
        </w:tc>
        <w:tc>
          <w:tcPr>
            <w:tcW w:w="1134" w:type="dxa"/>
            <w:tcBorders>
              <w:top w:val="nil"/>
              <w:left w:val="nil"/>
              <w:bottom w:val="single" w:sz="4" w:space="0" w:color="000000"/>
              <w:right w:val="single" w:sz="4" w:space="0" w:color="000000"/>
            </w:tcBorders>
            <w:shd w:val="clear" w:color="auto" w:fill="FFFFFF"/>
            <w:vAlign w:val="bottom"/>
          </w:tcPr>
          <w:p w14:paraId="0D43E3BC" w14:textId="77777777" w:rsidR="00201830" w:rsidRPr="00BE03BA" w:rsidRDefault="00201830" w:rsidP="006742A3">
            <w:pPr>
              <w:spacing w:after="0" w:line="240" w:lineRule="auto"/>
              <w:ind w:firstLine="284"/>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8,4</w:t>
            </w:r>
          </w:p>
        </w:tc>
        <w:tc>
          <w:tcPr>
            <w:tcW w:w="1134" w:type="dxa"/>
            <w:tcBorders>
              <w:top w:val="nil"/>
              <w:left w:val="nil"/>
              <w:bottom w:val="single" w:sz="4" w:space="0" w:color="000000"/>
              <w:right w:val="single" w:sz="4" w:space="0" w:color="000000"/>
            </w:tcBorders>
            <w:shd w:val="clear" w:color="auto" w:fill="FFFFFF"/>
            <w:vAlign w:val="bottom"/>
          </w:tcPr>
          <w:p w14:paraId="00846A09" w14:textId="77777777" w:rsidR="00201830" w:rsidRPr="00BE03BA" w:rsidRDefault="00201830" w:rsidP="006742A3">
            <w:pPr>
              <w:spacing w:after="0" w:line="240" w:lineRule="auto"/>
              <w:ind w:firstLine="52"/>
              <w:jc w:val="center"/>
              <w:rPr>
                <w:rFonts w:ascii="Times New Roman" w:eastAsia="Times New Roman" w:hAnsi="Times New Roman" w:cs="Times New Roman"/>
                <w:sz w:val="24"/>
                <w:szCs w:val="24"/>
                <w:lang w:val="en-US"/>
              </w:rPr>
            </w:pPr>
            <w:r w:rsidRPr="00BE03BA">
              <w:rPr>
                <w:rFonts w:ascii="Times New Roman" w:eastAsia="Times New Roman" w:hAnsi="Times New Roman" w:cs="Times New Roman"/>
                <w:sz w:val="24"/>
                <w:szCs w:val="24"/>
                <w:lang w:val="en-US"/>
              </w:rPr>
              <w:t>10,0</w:t>
            </w:r>
          </w:p>
        </w:tc>
        <w:tc>
          <w:tcPr>
            <w:tcW w:w="1134" w:type="dxa"/>
            <w:tcBorders>
              <w:top w:val="nil"/>
              <w:left w:val="nil"/>
              <w:bottom w:val="single" w:sz="4" w:space="0" w:color="000000"/>
              <w:right w:val="single" w:sz="4" w:space="0" w:color="000000"/>
            </w:tcBorders>
            <w:shd w:val="clear" w:color="auto" w:fill="FFFFFF"/>
          </w:tcPr>
          <w:p w14:paraId="72E47A5D"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p>
          <w:p w14:paraId="6A02188B"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42372A3D" w14:textId="1B10AE79"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8,02</w:t>
            </w:r>
          </w:p>
        </w:tc>
        <w:tc>
          <w:tcPr>
            <w:tcW w:w="1276" w:type="dxa"/>
            <w:tcBorders>
              <w:top w:val="nil"/>
              <w:left w:val="nil"/>
              <w:bottom w:val="single" w:sz="4" w:space="0" w:color="000000"/>
              <w:right w:val="single" w:sz="4" w:space="0" w:color="000000"/>
            </w:tcBorders>
            <w:shd w:val="clear" w:color="auto" w:fill="FFFFFF"/>
          </w:tcPr>
          <w:p w14:paraId="595C2D1E"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p>
          <w:p w14:paraId="28D3DCE5"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403BB243" w14:textId="6D747C5D"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8,2</w:t>
            </w:r>
          </w:p>
        </w:tc>
        <w:tc>
          <w:tcPr>
            <w:tcW w:w="1417" w:type="dxa"/>
            <w:tcBorders>
              <w:top w:val="nil"/>
              <w:left w:val="nil"/>
              <w:bottom w:val="single" w:sz="4" w:space="0" w:color="000000"/>
              <w:right w:val="single" w:sz="4" w:space="0" w:color="000000"/>
            </w:tcBorders>
            <w:shd w:val="clear" w:color="auto" w:fill="FFFFFF"/>
          </w:tcPr>
          <w:p w14:paraId="6ACA37D3"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p>
          <w:p w14:paraId="13EC86E5"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71013185" w14:textId="2F354239" w:rsidR="00201830" w:rsidRPr="00BE03BA" w:rsidRDefault="00715434"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9,3</w:t>
            </w:r>
          </w:p>
        </w:tc>
        <w:tc>
          <w:tcPr>
            <w:tcW w:w="1134" w:type="dxa"/>
            <w:tcBorders>
              <w:top w:val="nil"/>
              <w:left w:val="nil"/>
              <w:bottom w:val="single" w:sz="4" w:space="0" w:color="000000"/>
              <w:right w:val="single" w:sz="4" w:space="0" w:color="000000"/>
            </w:tcBorders>
            <w:shd w:val="clear" w:color="auto" w:fill="FFFFFF"/>
          </w:tcPr>
          <w:p w14:paraId="372AB11E"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p>
          <w:p w14:paraId="6511B3DA"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23496B1B" w14:textId="5D19F1D8" w:rsidR="008336E6" w:rsidRPr="00BE03BA" w:rsidRDefault="008336E6"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9,2</w:t>
            </w:r>
          </w:p>
        </w:tc>
      </w:tr>
      <w:tr w:rsidR="00201830" w:rsidRPr="00BE03BA" w14:paraId="68A9B3E3" w14:textId="529EAAB9" w:rsidTr="00201830">
        <w:trPr>
          <w:trHeight w:val="330"/>
        </w:trPr>
        <w:tc>
          <w:tcPr>
            <w:tcW w:w="2444" w:type="dxa"/>
            <w:tcBorders>
              <w:top w:val="nil"/>
              <w:left w:val="single" w:sz="4" w:space="0" w:color="000000"/>
              <w:bottom w:val="single" w:sz="4" w:space="0" w:color="000000"/>
              <w:right w:val="single" w:sz="4" w:space="0" w:color="000000"/>
            </w:tcBorders>
            <w:hideMark/>
          </w:tcPr>
          <w:p w14:paraId="27DB8881" w14:textId="349BFE0A" w:rsidR="008336E6" w:rsidRPr="00BE03BA" w:rsidRDefault="00201830" w:rsidP="008336E6">
            <w:pPr>
              <w:spacing w:after="0" w:line="240" w:lineRule="auto"/>
              <w:ind w:firstLine="284"/>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Смертность на 1000 человек населения</w:t>
            </w:r>
          </w:p>
        </w:tc>
        <w:tc>
          <w:tcPr>
            <w:tcW w:w="992" w:type="dxa"/>
            <w:tcBorders>
              <w:top w:val="nil"/>
              <w:left w:val="nil"/>
              <w:bottom w:val="single" w:sz="4" w:space="0" w:color="000000"/>
              <w:right w:val="single" w:sz="4" w:space="0" w:color="000000"/>
            </w:tcBorders>
            <w:shd w:val="clear" w:color="auto" w:fill="FFFFFF"/>
            <w:vAlign w:val="bottom"/>
            <w:hideMark/>
          </w:tcPr>
          <w:p w14:paraId="2C108DB6" w14:textId="77777777" w:rsidR="00201830" w:rsidRPr="00BE03BA" w:rsidRDefault="00201830" w:rsidP="008336E6">
            <w:pPr>
              <w:spacing w:after="0" w:line="240" w:lineRule="auto"/>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6,8</w:t>
            </w:r>
          </w:p>
        </w:tc>
        <w:tc>
          <w:tcPr>
            <w:tcW w:w="1134" w:type="dxa"/>
            <w:tcBorders>
              <w:top w:val="nil"/>
              <w:left w:val="nil"/>
              <w:bottom w:val="single" w:sz="4" w:space="0" w:color="000000"/>
              <w:right w:val="single" w:sz="4" w:space="0" w:color="000000"/>
            </w:tcBorders>
            <w:shd w:val="clear" w:color="auto" w:fill="FFFFFF"/>
            <w:vAlign w:val="bottom"/>
          </w:tcPr>
          <w:p w14:paraId="12195896"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10,1</w:t>
            </w:r>
          </w:p>
        </w:tc>
        <w:tc>
          <w:tcPr>
            <w:tcW w:w="1134" w:type="dxa"/>
            <w:tcBorders>
              <w:top w:val="nil"/>
              <w:left w:val="nil"/>
              <w:bottom w:val="single" w:sz="4" w:space="0" w:color="000000"/>
              <w:right w:val="single" w:sz="4" w:space="0" w:color="000000"/>
            </w:tcBorders>
            <w:shd w:val="clear" w:color="auto" w:fill="FFFFFF"/>
            <w:vAlign w:val="bottom"/>
            <w:hideMark/>
          </w:tcPr>
          <w:p w14:paraId="71682152" w14:textId="77777777" w:rsidR="00201830" w:rsidRPr="00BE03BA" w:rsidRDefault="00201830" w:rsidP="006742A3">
            <w:pPr>
              <w:spacing w:after="0" w:line="240" w:lineRule="auto"/>
              <w:ind w:firstLine="52"/>
              <w:jc w:val="center"/>
              <w:rPr>
                <w:rFonts w:ascii="Times New Roman" w:eastAsia="Times New Roman" w:hAnsi="Times New Roman" w:cs="Times New Roman"/>
                <w:sz w:val="24"/>
                <w:szCs w:val="24"/>
                <w:lang w:val="en-US"/>
              </w:rPr>
            </w:pPr>
            <w:r w:rsidRPr="00BE03BA">
              <w:rPr>
                <w:rFonts w:ascii="Times New Roman" w:eastAsia="Times New Roman" w:hAnsi="Times New Roman" w:cs="Times New Roman"/>
                <w:sz w:val="24"/>
                <w:szCs w:val="24"/>
                <w:lang w:val="en-US"/>
              </w:rPr>
              <w:t>10</w:t>
            </w:r>
            <w:r w:rsidRPr="00BE03BA">
              <w:rPr>
                <w:rFonts w:ascii="Times New Roman" w:eastAsia="Times New Roman" w:hAnsi="Times New Roman" w:cs="Times New Roman"/>
                <w:sz w:val="24"/>
                <w:szCs w:val="24"/>
              </w:rPr>
              <w:t>,</w:t>
            </w:r>
            <w:r w:rsidRPr="00BE03BA">
              <w:rPr>
                <w:rFonts w:ascii="Times New Roman" w:eastAsia="Times New Roman" w:hAnsi="Times New Roman" w:cs="Times New Roman"/>
                <w:sz w:val="24"/>
                <w:szCs w:val="24"/>
                <w:lang w:val="en-US"/>
              </w:rPr>
              <w:t>2</w:t>
            </w:r>
          </w:p>
        </w:tc>
        <w:tc>
          <w:tcPr>
            <w:tcW w:w="1134" w:type="dxa"/>
            <w:tcBorders>
              <w:top w:val="nil"/>
              <w:left w:val="nil"/>
              <w:bottom w:val="single" w:sz="4" w:space="0" w:color="000000"/>
              <w:right w:val="single" w:sz="4" w:space="0" w:color="000000"/>
            </w:tcBorders>
            <w:shd w:val="clear" w:color="auto" w:fill="FFFFFF"/>
          </w:tcPr>
          <w:p w14:paraId="686A9114" w14:textId="77777777" w:rsidR="008336E6" w:rsidRPr="00BE03BA" w:rsidRDefault="008336E6" w:rsidP="008336E6">
            <w:pPr>
              <w:spacing w:after="0" w:line="240" w:lineRule="auto"/>
              <w:rPr>
                <w:rFonts w:ascii="Times New Roman" w:eastAsia="Times New Roman" w:hAnsi="Times New Roman" w:cs="Times New Roman"/>
                <w:sz w:val="24"/>
                <w:szCs w:val="24"/>
              </w:rPr>
            </w:pPr>
          </w:p>
          <w:p w14:paraId="245F4D59" w14:textId="77777777" w:rsidR="008336E6" w:rsidRPr="00BE03BA" w:rsidRDefault="008336E6" w:rsidP="008336E6">
            <w:pPr>
              <w:spacing w:after="0" w:line="240" w:lineRule="auto"/>
              <w:rPr>
                <w:rFonts w:ascii="Times New Roman" w:eastAsia="Times New Roman" w:hAnsi="Times New Roman" w:cs="Times New Roman"/>
                <w:sz w:val="24"/>
                <w:szCs w:val="24"/>
              </w:rPr>
            </w:pPr>
          </w:p>
          <w:p w14:paraId="3B9CCF5F" w14:textId="5B4C9790" w:rsidR="00201830" w:rsidRPr="00BE03BA" w:rsidRDefault="00201830" w:rsidP="008336E6">
            <w:pPr>
              <w:spacing w:after="0" w:line="240" w:lineRule="auto"/>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7,84</w:t>
            </w:r>
          </w:p>
        </w:tc>
        <w:tc>
          <w:tcPr>
            <w:tcW w:w="1276" w:type="dxa"/>
            <w:tcBorders>
              <w:top w:val="nil"/>
              <w:left w:val="nil"/>
              <w:bottom w:val="single" w:sz="4" w:space="0" w:color="000000"/>
              <w:right w:val="single" w:sz="4" w:space="0" w:color="000000"/>
            </w:tcBorders>
            <w:shd w:val="clear" w:color="auto" w:fill="FFFFFF"/>
          </w:tcPr>
          <w:p w14:paraId="0565B0BE" w14:textId="77777777" w:rsidR="008336E6" w:rsidRPr="00BE03BA" w:rsidRDefault="008336E6" w:rsidP="008336E6">
            <w:pPr>
              <w:spacing w:after="0" w:line="240" w:lineRule="auto"/>
              <w:rPr>
                <w:rFonts w:ascii="Times New Roman" w:eastAsia="Times New Roman" w:hAnsi="Times New Roman" w:cs="Times New Roman"/>
                <w:sz w:val="24"/>
                <w:szCs w:val="24"/>
              </w:rPr>
            </w:pPr>
          </w:p>
          <w:p w14:paraId="7DADED49" w14:textId="5506ACCA" w:rsidR="00201830" w:rsidRPr="00BE03BA" w:rsidRDefault="00201830" w:rsidP="008336E6">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7,9</w:t>
            </w:r>
          </w:p>
          <w:p w14:paraId="14750767"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p>
        </w:tc>
        <w:tc>
          <w:tcPr>
            <w:tcW w:w="1417" w:type="dxa"/>
            <w:tcBorders>
              <w:top w:val="nil"/>
              <w:left w:val="nil"/>
              <w:bottom w:val="single" w:sz="4" w:space="0" w:color="000000"/>
              <w:right w:val="single" w:sz="4" w:space="0" w:color="000000"/>
            </w:tcBorders>
            <w:shd w:val="clear" w:color="auto" w:fill="FFFFFF"/>
          </w:tcPr>
          <w:p w14:paraId="1E497C43" w14:textId="77777777" w:rsidR="008336E6" w:rsidRPr="00BE03BA" w:rsidRDefault="008336E6" w:rsidP="008336E6">
            <w:pPr>
              <w:spacing w:after="0" w:line="240" w:lineRule="auto"/>
              <w:rPr>
                <w:rFonts w:ascii="Times New Roman" w:eastAsia="Times New Roman" w:hAnsi="Times New Roman" w:cs="Times New Roman"/>
                <w:sz w:val="24"/>
                <w:szCs w:val="24"/>
              </w:rPr>
            </w:pPr>
          </w:p>
          <w:p w14:paraId="63D42DE2" w14:textId="77777777" w:rsidR="008336E6" w:rsidRPr="00BE03BA" w:rsidRDefault="008336E6" w:rsidP="008336E6">
            <w:pPr>
              <w:spacing w:after="0" w:line="240" w:lineRule="auto"/>
              <w:rPr>
                <w:rFonts w:ascii="Times New Roman" w:eastAsia="Times New Roman" w:hAnsi="Times New Roman" w:cs="Times New Roman"/>
                <w:sz w:val="24"/>
                <w:szCs w:val="24"/>
              </w:rPr>
            </w:pPr>
          </w:p>
          <w:p w14:paraId="00B90F66" w14:textId="21E1ABD3" w:rsidR="00201830" w:rsidRPr="00BE03BA" w:rsidRDefault="00715434" w:rsidP="008336E6">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7,8</w:t>
            </w:r>
          </w:p>
        </w:tc>
        <w:tc>
          <w:tcPr>
            <w:tcW w:w="1134" w:type="dxa"/>
            <w:tcBorders>
              <w:top w:val="nil"/>
              <w:left w:val="nil"/>
              <w:bottom w:val="single" w:sz="4" w:space="0" w:color="000000"/>
              <w:right w:val="single" w:sz="4" w:space="0" w:color="000000"/>
            </w:tcBorders>
            <w:shd w:val="clear" w:color="auto" w:fill="FFFFFF"/>
          </w:tcPr>
          <w:p w14:paraId="67725EC2"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p>
          <w:p w14:paraId="01E5C18B" w14:textId="77777777" w:rsidR="008336E6" w:rsidRPr="00BE03BA" w:rsidRDefault="008336E6" w:rsidP="006742A3">
            <w:pPr>
              <w:spacing w:after="0" w:line="240" w:lineRule="auto"/>
              <w:jc w:val="center"/>
              <w:rPr>
                <w:rFonts w:ascii="Times New Roman" w:eastAsia="Times New Roman" w:hAnsi="Times New Roman" w:cs="Times New Roman"/>
                <w:sz w:val="24"/>
                <w:szCs w:val="24"/>
              </w:rPr>
            </w:pPr>
          </w:p>
          <w:p w14:paraId="2C0852BA" w14:textId="6F3C6478" w:rsidR="008336E6" w:rsidRPr="00BE03BA" w:rsidRDefault="008336E6"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7,3</w:t>
            </w:r>
          </w:p>
        </w:tc>
      </w:tr>
      <w:tr w:rsidR="00201830" w:rsidRPr="00BE03BA" w14:paraId="60EB260A" w14:textId="565A630A" w:rsidTr="00201830">
        <w:trPr>
          <w:trHeight w:val="330"/>
        </w:trPr>
        <w:tc>
          <w:tcPr>
            <w:tcW w:w="2444" w:type="dxa"/>
            <w:tcBorders>
              <w:top w:val="single" w:sz="4" w:space="0" w:color="auto"/>
              <w:left w:val="single" w:sz="4" w:space="0" w:color="000000"/>
              <w:bottom w:val="single" w:sz="4" w:space="0" w:color="000000"/>
              <w:right w:val="single" w:sz="4" w:space="0" w:color="000000"/>
            </w:tcBorders>
            <w:hideMark/>
          </w:tcPr>
          <w:p w14:paraId="5166F184" w14:textId="77777777" w:rsidR="00201830" w:rsidRPr="00BE03BA" w:rsidRDefault="00201830" w:rsidP="003C39FF">
            <w:pPr>
              <w:spacing w:after="0" w:line="240" w:lineRule="auto"/>
              <w:ind w:firstLine="323"/>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Заключение брака</w:t>
            </w:r>
          </w:p>
        </w:tc>
        <w:tc>
          <w:tcPr>
            <w:tcW w:w="992" w:type="dxa"/>
            <w:tcBorders>
              <w:top w:val="single" w:sz="4" w:space="0" w:color="auto"/>
              <w:left w:val="nil"/>
              <w:bottom w:val="single" w:sz="4" w:space="0" w:color="000000"/>
              <w:right w:val="single" w:sz="4" w:space="0" w:color="000000"/>
            </w:tcBorders>
            <w:shd w:val="clear" w:color="auto" w:fill="FFFFFF"/>
            <w:vAlign w:val="bottom"/>
            <w:hideMark/>
          </w:tcPr>
          <w:p w14:paraId="754C3DED"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43</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08F0994C"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43</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1135B72D"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68*</w:t>
            </w:r>
          </w:p>
        </w:tc>
        <w:tc>
          <w:tcPr>
            <w:tcW w:w="1134" w:type="dxa"/>
            <w:tcBorders>
              <w:top w:val="single" w:sz="4" w:space="0" w:color="auto"/>
              <w:left w:val="nil"/>
              <w:bottom w:val="single" w:sz="4" w:space="0" w:color="000000"/>
              <w:right w:val="single" w:sz="4" w:space="0" w:color="000000"/>
            </w:tcBorders>
            <w:shd w:val="clear" w:color="auto" w:fill="FFFFFF"/>
          </w:tcPr>
          <w:p w14:paraId="54C10686"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70*</w:t>
            </w:r>
          </w:p>
        </w:tc>
        <w:tc>
          <w:tcPr>
            <w:tcW w:w="1276" w:type="dxa"/>
            <w:tcBorders>
              <w:top w:val="single" w:sz="4" w:space="0" w:color="auto"/>
              <w:left w:val="nil"/>
              <w:bottom w:val="single" w:sz="4" w:space="0" w:color="000000"/>
              <w:right w:val="single" w:sz="4" w:space="0" w:color="000000"/>
            </w:tcBorders>
            <w:shd w:val="clear" w:color="auto" w:fill="FFFFFF"/>
          </w:tcPr>
          <w:p w14:paraId="0C241FF8"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55*</w:t>
            </w:r>
          </w:p>
        </w:tc>
        <w:tc>
          <w:tcPr>
            <w:tcW w:w="1417" w:type="dxa"/>
            <w:tcBorders>
              <w:top w:val="single" w:sz="4" w:space="0" w:color="auto"/>
              <w:left w:val="nil"/>
              <w:bottom w:val="single" w:sz="4" w:space="0" w:color="000000"/>
              <w:right w:val="single" w:sz="4" w:space="0" w:color="000000"/>
            </w:tcBorders>
            <w:shd w:val="clear" w:color="auto" w:fill="FFFFFF"/>
          </w:tcPr>
          <w:p w14:paraId="7E38E465" w14:textId="69FBA805"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60*</w:t>
            </w:r>
          </w:p>
        </w:tc>
        <w:tc>
          <w:tcPr>
            <w:tcW w:w="1134" w:type="dxa"/>
            <w:tcBorders>
              <w:top w:val="single" w:sz="4" w:space="0" w:color="auto"/>
              <w:left w:val="nil"/>
              <w:bottom w:val="single" w:sz="4" w:space="0" w:color="000000"/>
              <w:right w:val="single" w:sz="4" w:space="0" w:color="000000"/>
            </w:tcBorders>
            <w:shd w:val="clear" w:color="auto" w:fill="FFFFFF"/>
          </w:tcPr>
          <w:p w14:paraId="64965CAF" w14:textId="04925DB3" w:rsidR="00201830" w:rsidRPr="00BE03BA" w:rsidRDefault="00162482"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70*</w:t>
            </w:r>
          </w:p>
        </w:tc>
      </w:tr>
      <w:tr w:rsidR="00201830" w:rsidRPr="00BE03BA" w14:paraId="6EBF36C4" w14:textId="776E8E8C" w:rsidTr="00201830">
        <w:trPr>
          <w:trHeight w:val="330"/>
        </w:trPr>
        <w:tc>
          <w:tcPr>
            <w:tcW w:w="2444" w:type="dxa"/>
            <w:tcBorders>
              <w:top w:val="single" w:sz="4" w:space="0" w:color="auto"/>
              <w:left w:val="single" w:sz="4" w:space="0" w:color="000000"/>
              <w:bottom w:val="single" w:sz="4" w:space="0" w:color="000000"/>
              <w:right w:val="single" w:sz="4" w:space="0" w:color="000000"/>
            </w:tcBorders>
            <w:hideMark/>
          </w:tcPr>
          <w:p w14:paraId="381F2945" w14:textId="77777777" w:rsidR="00201830" w:rsidRPr="00BE03BA" w:rsidRDefault="00201830" w:rsidP="003C39FF">
            <w:pPr>
              <w:spacing w:after="0" w:line="240" w:lineRule="auto"/>
              <w:ind w:firstLine="323"/>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Расторжение брака</w:t>
            </w:r>
          </w:p>
        </w:tc>
        <w:tc>
          <w:tcPr>
            <w:tcW w:w="992" w:type="dxa"/>
            <w:tcBorders>
              <w:top w:val="single" w:sz="4" w:space="0" w:color="auto"/>
              <w:left w:val="nil"/>
              <w:bottom w:val="single" w:sz="4" w:space="0" w:color="000000"/>
              <w:right w:val="single" w:sz="4" w:space="0" w:color="000000"/>
            </w:tcBorders>
            <w:shd w:val="clear" w:color="auto" w:fill="FFFFFF"/>
            <w:vAlign w:val="bottom"/>
            <w:hideMark/>
          </w:tcPr>
          <w:p w14:paraId="1E7F1B87" w14:textId="77777777" w:rsidR="00201830" w:rsidRPr="00BE03BA" w:rsidRDefault="00201830" w:rsidP="006742A3">
            <w:pPr>
              <w:spacing w:after="0" w:line="240" w:lineRule="auto"/>
              <w:ind w:firstLine="33"/>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29</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0D4FCD42"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31</w:t>
            </w:r>
          </w:p>
        </w:tc>
        <w:tc>
          <w:tcPr>
            <w:tcW w:w="1134" w:type="dxa"/>
            <w:tcBorders>
              <w:top w:val="single" w:sz="4" w:space="0" w:color="auto"/>
              <w:left w:val="nil"/>
              <w:bottom w:val="single" w:sz="4" w:space="0" w:color="000000"/>
              <w:right w:val="single" w:sz="4" w:space="0" w:color="000000"/>
            </w:tcBorders>
            <w:shd w:val="clear" w:color="auto" w:fill="FFFFFF"/>
            <w:vAlign w:val="bottom"/>
            <w:hideMark/>
          </w:tcPr>
          <w:p w14:paraId="49820DD4"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26*</w:t>
            </w:r>
          </w:p>
        </w:tc>
        <w:tc>
          <w:tcPr>
            <w:tcW w:w="1134" w:type="dxa"/>
            <w:tcBorders>
              <w:top w:val="single" w:sz="4" w:space="0" w:color="auto"/>
              <w:left w:val="nil"/>
              <w:bottom w:val="single" w:sz="4" w:space="0" w:color="000000"/>
              <w:right w:val="single" w:sz="4" w:space="0" w:color="000000"/>
            </w:tcBorders>
            <w:shd w:val="clear" w:color="auto" w:fill="FFFFFF"/>
          </w:tcPr>
          <w:p w14:paraId="1D596857"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38*</w:t>
            </w:r>
          </w:p>
        </w:tc>
        <w:tc>
          <w:tcPr>
            <w:tcW w:w="1276" w:type="dxa"/>
            <w:tcBorders>
              <w:top w:val="single" w:sz="4" w:space="0" w:color="auto"/>
              <w:left w:val="nil"/>
              <w:bottom w:val="single" w:sz="4" w:space="0" w:color="000000"/>
              <w:right w:val="single" w:sz="4" w:space="0" w:color="000000"/>
            </w:tcBorders>
            <w:shd w:val="clear" w:color="auto" w:fill="FFFFFF"/>
          </w:tcPr>
          <w:p w14:paraId="0A04A1C8" w14:textId="77777777"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29*</w:t>
            </w:r>
          </w:p>
        </w:tc>
        <w:tc>
          <w:tcPr>
            <w:tcW w:w="1417" w:type="dxa"/>
            <w:tcBorders>
              <w:top w:val="single" w:sz="4" w:space="0" w:color="auto"/>
              <w:left w:val="nil"/>
              <w:bottom w:val="single" w:sz="4" w:space="0" w:color="000000"/>
              <w:right w:val="single" w:sz="4" w:space="0" w:color="000000"/>
            </w:tcBorders>
            <w:shd w:val="clear" w:color="auto" w:fill="FFFFFF"/>
          </w:tcPr>
          <w:p w14:paraId="57D1882E" w14:textId="62824E4D" w:rsidR="00201830" w:rsidRPr="00BE03BA" w:rsidRDefault="00201830"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30*</w:t>
            </w:r>
          </w:p>
        </w:tc>
        <w:tc>
          <w:tcPr>
            <w:tcW w:w="1134" w:type="dxa"/>
            <w:tcBorders>
              <w:top w:val="single" w:sz="4" w:space="0" w:color="auto"/>
              <w:left w:val="nil"/>
              <w:bottom w:val="single" w:sz="4" w:space="0" w:color="000000"/>
              <w:right w:val="single" w:sz="4" w:space="0" w:color="000000"/>
            </w:tcBorders>
            <w:shd w:val="clear" w:color="auto" w:fill="FFFFFF"/>
          </w:tcPr>
          <w:p w14:paraId="675F7D0E" w14:textId="7CEED92F" w:rsidR="00201830" w:rsidRPr="00BE03BA" w:rsidRDefault="00162482" w:rsidP="006742A3">
            <w:pPr>
              <w:spacing w:after="0" w:line="240" w:lineRule="auto"/>
              <w:jc w:val="center"/>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29*</w:t>
            </w:r>
          </w:p>
        </w:tc>
      </w:tr>
      <w:tr w:rsidR="00201830" w:rsidRPr="0081223A" w14:paraId="4D74FB33" w14:textId="554D6703" w:rsidTr="00201830">
        <w:trPr>
          <w:trHeight w:val="330"/>
        </w:trPr>
        <w:tc>
          <w:tcPr>
            <w:tcW w:w="2444" w:type="dxa"/>
            <w:tcBorders>
              <w:top w:val="nil"/>
              <w:left w:val="single" w:sz="4" w:space="0" w:color="000000"/>
              <w:bottom w:val="single" w:sz="4" w:space="0" w:color="000000"/>
              <w:right w:val="single" w:sz="4" w:space="0" w:color="000000"/>
            </w:tcBorders>
            <w:hideMark/>
          </w:tcPr>
          <w:p w14:paraId="38A4F77D" w14:textId="77777777" w:rsidR="00201830" w:rsidRPr="0081223A" w:rsidRDefault="00201830" w:rsidP="003C39FF">
            <w:pPr>
              <w:spacing w:after="0" w:line="240" w:lineRule="auto"/>
              <w:ind w:firstLine="323"/>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lastRenderedPageBreak/>
              <w:t>Установление отцовства</w:t>
            </w:r>
          </w:p>
        </w:tc>
        <w:tc>
          <w:tcPr>
            <w:tcW w:w="992" w:type="dxa"/>
            <w:tcBorders>
              <w:top w:val="nil"/>
              <w:left w:val="nil"/>
              <w:bottom w:val="single" w:sz="4" w:space="0" w:color="000000"/>
              <w:right w:val="single" w:sz="4" w:space="0" w:color="000000"/>
            </w:tcBorders>
            <w:shd w:val="clear" w:color="auto" w:fill="FFFFFF"/>
            <w:vAlign w:val="bottom"/>
            <w:hideMark/>
          </w:tcPr>
          <w:p w14:paraId="2BB73AAC" w14:textId="77777777" w:rsidR="00201830" w:rsidRPr="0081223A" w:rsidRDefault="00201830" w:rsidP="006742A3">
            <w:pPr>
              <w:spacing w:after="0" w:line="240" w:lineRule="auto"/>
              <w:ind w:firstLine="33"/>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24</w:t>
            </w:r>
          </w:p>
        </w:tc>
        <w:tc>
          <w:tcPr>
            <w:tcW w:w="1134" w:type="dxa"/>
            <w:tcBorders>
              <w:top w:val="nil"/>
              <w:left w:val="nil"/>
              <w:bottom w:val="single" w:sz="4" w:space="0" w:color="000000"/>
              <w:right w:val="single" w:sz="4" w:space="0" w:color="000000"/>
            </w:tcBorders>
            <w:shd w:val="clear" w:color="auto" w:fill="FFFFFF"/>
            <w:vAlign w:val="bottom"/>
            <w:hideMark/>
          </w:tcPr>
          <w:p w14:paraId="2F529E2B" w14:textId="77777777" w:rsidR="00201830" w:rsidRPr="0081223A" w:rsidRDefault="00201830" w:rsidP="006742A3">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22</w:t>
            </w:r>
          </w:p>
        </w:tc>
        <w:tc>
          <w:tcPr>
            <w:tcW w:w="1134" w:type="dxa"/>
            <w:tcBorders>
              <w:top w:val="nil"/>
              <w:left w:val="nil"/>
              <w:bottom w:val="single" w:sz="4" w:space="0" w:color="000000"/>
              <w:right w:val="single" w:sz="4" w:space="0" w:color="000000"/>
            </w:tcBorders>
            <w:shd w:val="clear" w:color="auto" w:fill="FFFFFF"/>
            <w:vAlign w:val="bottom"/>
            <w:hideMark/>
          </w:tcPr>
          <w:p w14:paraId="0F8AAE9E" w14:textId="77777777" w:rsidR="00201830" w:rsidRPr="0081223A" w:rsidRDefault="00201830" w:rsidP="006742A3">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28*</w:t>
            </w:r>
          </w:p>
        </w:tc>
        <w:tc>
          <w:tcPr>
            <w:tcW w:w="1134" w:type="dxa"/>
            <w:tcBorders>
              <w:top w:val="nil"/>
              <w:left w:val="nil"/>
              <w:bottom w:val="single" w:sz="4" w:space="0" w:color="000000"/>
              <w:right w:val="single" w:sz="4" w:space="0" w:color="000000"/>
            </w:tcBorders>
            <w:shd w:val="clear" w:color="auto" w:fill="FFFFFF"/>
          </w:tcPr>
          <w:p w14:paraId="56599274" w14:textId="77777777" w:rsidR="00201830" w:rsidRPr="0081223A" w:rsidRDefault="00201830" w:rsidP="006742A3">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26*</w:t>
            </w:r>
          </w:p>
        </w:tc>
        <w:tc>
          <w:tcPr>
            <w:tcW w:w="1276" w:type="dxa"/>
            <w:tcBorders>
              <w:top w:val="nil"/>
              <w:left w:val="nil"/>
              <w:bottom w:val="single" w:sz="4" w:space="0" w:color="000000"/>
              <w:right w:val="single" w:sz="4" w:space="0" w:color="000000"/>
            </w:tcBorders>
            <w:shd w:val="clear" w:color="auto" w:fill="FFFFFF"/>
          </w:tcPr>
          <w:p w14:paraId="455448AD" w14:textId="77777777" w:rsidR="00201830" w:rsidRPr="0081223A" w:rsidRDefault="00201830" w:rsidP="006742A3">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32*</w:t>
            </w:r>
          </w:p>
        </w:tc>
        <w:tc>
          <w:tcPr>
            <w:tcW w:w="1417" w:type="dxa"/>
            <w:tcBorders>
              <w:top w:val="nil"/>
              <w:left w:val="nil"/>
              <w:bottom w:val="single" w:sz="4" w:space="0" w:color="000000"/>
              <w:right w:val="single" w:sz="4" w:space="0" w:color="000000"/>
            </w:tcBorders>
            <w:shd w:val="clear" w:color="auto" w:fill="FFFFFF"/>
          </w:tcPr>
          <w:p w14:paraId="7D7ED49B" w14:textId="525FBC7D" w:rsidR="00201830" w:rsidRPr="0081223A" w:rsidRDefault="00201830" w:rsidP="006742A3">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25*</w:t>
            </w:r>
          </w:p>
        </w:tc>
        <w:tc>
          <w:tcPr>
            <w:tcW w:w="1134" w:type="dxa"/>
            <w:tcBorders>
              <w:top w:val="nil"/>
              <w:left w:val="nil"/>
              <w:bottom w:val="single" w:sz="4" w:space="0" w:color="000000"/>
              <w:right w:val="single" w:sz="4" w:space="0" w:color="000000"/>
            </w:tcBorders>
            <w:shd w:val="clear" w:color="auto" w:fill="FFFFFF"/>
          </w:tcPr>
          <w:p w14:paraId="1575D1A2" w14:textId="112ED38C" w:rsidR="00201830" w:rsidRPr="0081223A" w:rsidRDefault="00162482" w:rsidP="006742A3">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22*</w:t>
            </w:r>
          </w:p>
        </w:tc>
      </w:tr>
    </w:tbl>
    <w:p w14:paraId="1BD5B204" w14:textId="77777777" w:rsidR="003E3827" w:rsidRPr="0081223A" w:rsidRDefault="003C39FF" w:rsidP="006A6C3A">
      <w:pPr>
        <w:pStyle w:val="a3"/>
        <w:spacing w:before="150" w:after="150"/>
        <w:jc w:val="both"/>
        <w:rPr>
          <w:i/>
          <w:color w:val="000000"/>
        </w:rPr>
      </w:pPr>
      <w:r w:rsidRPr="0081223A">
        <w:rPr>
          <w:i/>
          <w:color w:val="000000"/>
        </w:rPr>
        <w:t xml:space="preserve">* - </w:t>
      </w:r>
      <w:proofErr w:type="spellStart"/>
      <w:r w:rsidRPr="0081223A">
        <w:rPr>
          <w:i/>
          <w:color w:val="000000"/>
        </w:rPr>
        <w:t>данные</w:t>
      </w:r>
      <w:r w:rsidR="00DE7D7B" w:rsidRPr="0081223A">
        <w:rPr>
          <w:i/>
          <w:color w:val="000000"/>
        </w:rPr>
        <w:t>ЗАГС</w:t>
      </w:r>
      <w:proofErr w:type="spellEnd"/>
      <w:r w:rsidR="00DE7D7B" w:rsidRPr="0081223A">
        <w:rPr>
          <w:i/>
          <w:color w:val="000000"/>
        </w:rPr>
        <w:t xml:space="preserve"> ГО «</w:t>
      </w:r>
      <w:proofErr w:type="spellStart"/>
      <w:r w:rsidR="00DE7D7B" w:rsidRPr="0081223A">
        <w:rPr>
          <w:i/>
          <w:color w:val="000000"/>
        </w:rPr>
        <w:t>Жатай</w:t>
      </w:r>
      <w:proofErr w:type="spellEnd"/>
      <w:r w:rsidR="00DE7D7B" w:rsidRPr="0081223A">
        <w:rPr>
          <w:i/>
          <w:color w:val="000000"/>
        </w:rPr>
        <w:t>»</w:t>
      </w:r>
    </w:p>
    <w:p w14:paraId="51AA95F8" w14:textId="77777777" w:rsidR="00162482" w:rsidRPr="0081223A" w:rsidRDefault="00162482" w:rsidP="0016248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2025 год в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заключили брак – 70 пар. Из них в повторный брак вступили мужчин - 37, женщин - 18. Самое большое количество браков среди женщин заключается в возрасте 25-39 лет – 43, самое большое количество браков среди мужчин заключается в </w:t>
      </w:r>
      <w:proofErr w:type="gramStart"/>
      <w:r w:rsidRPr="0081223A">
        <w:rPr>
          <w:rFonts w:ascii="Times New Roman" w:eastAsia="Times New Roman" w:hAnsi="Times New Roman" w:cs="Times New Roman"/>
          <w:sz w:val="24"/>
          <w:szCs w:val="24"/>
        </w:rPr>
        <w:t>возрасте  от</w:t>
      </w:r>
      <w:proofErr w:type="gramEnd"/>
      <w:r w:rsidRPr="0081223A">
        <w:rPr>
          <w:rFonts w:ascii="Times New Roman" w:eastAsia="Times New Roman" w:hAnsi="Times New Roman" w:cs="Times New Roman"/>
          <w:sz w:val="24"/>
          <w:szCs w:val="24"/>
        </w:rPr>
        <w:t xml:space="preserve">  25-39 лет – 32.</w:t>
      </w:r>
    </w:p>
    <w:p w14:paraId="003F4E6D"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p>
    <w:p w14:paraId="25B42A8B" w14:textId="2152CAEB"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2025 год оформлено 29 актов гражданского состояния расторжения брака.</w:t>
      </w:r>
    </w:p>
    <w:p w14:paraId="0BD0EACB"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162482" w:rsidRPr="0081223A" w14:paraId="31DCDDC1" w14:textId="77777777" w:rsidTr="0076121C">
        <w:tc>
          <w:tcPr>
            <w:tcW w:w="3190" w:type="dxa"/>
          </w:tcPr>
          <w:p w14:paraId="68CC2E7B" w14:textId="77777777" w:rsidR="00162482" w:rsidRPr="0081223A" w:rsidRDefault="00162482" w:rsidP="00162482">
            <w:pPr>
              <w:spacing w:after="0" w:line="240" w:lineRule="auto"/>
              <w:jc w:val="both"/>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Возраст</w:t>
            </w:r>
          </w:p>
        </w:tc>
        <w:tc>
          <w:tcPr>
            <w:tcW w:w="3190" w:type="dxa"/>
          </w:tcPr>
          <w:p w14:paraId="7C20227C" w14:textId="77777777" w:rsidR="00162482" w:rsidRPr="0081223A" w:rsidRDefault="00162482" w:rsidP="00162482">
            <w:pPr>
              <w:spacing w:after="0" w:line="240" w:lineRule="auto"/>
              <w:jc w:val="both"/>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Мужчины</w:t>
            </w:r>
          </w:p>
        </w:tc>
        <w:tc>
          <w:tcPr>
            <w:tcW w:w="3191" w:type="dxa"/>
          </w:tcPr>
          <w:p w14:paraId="77D7EE46" w14:textId="77777777" w:rsidR="00162482" w:rsidRPr="0081223A" w:rsidRDefault="00162482" w:rsidP="00162482">
            <w:pPr>
              <w:spacing w:after="0" w:line="240" w:lineRule="auto"/>
              <w:jc w:val="both"/>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Женщины</w:t>
            </w:r>
          </w:p>
        </w:tc>
      </w:tr>
      <w:tr w:rsidR="00162482" w:rsidRPr="0081223A" w14:paraId="24D417E1" w14:textId="77777777" w:rsidTr="0076121C">
        <w:tc>
          <w:tcPr>
            <w:tcW w:w="3190" w:type="dxa"/>
          </w:tcPr>
          <w:p w14:paraId="0134055E"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18-24</w:t>
            </w:r>
          </w:p>
        </w:tc>
        <w:tc>
          <w:tcPr>
            <w:tcW w:w="3190" w:type="dxa"/>
          </w:tcPr>
          <w:p w14:paraId="43BE88DE"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c>
          <w:tcPr>
            <w:tcW w:w="3191" w:type="dxa"/>
          </w:tcPr>
          <w:p w14:paraId="7F957C72"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w:t>
            </w:r>
          </w:p>
        </w:tc>
      </w:tr>
      <w:tr w:rsidR="00162482" w:rsidRPr="0081223A" w14:paraId="036944ED" w14:textId="77777777" w:rsidTr="0076121C">
        <w:tc>
          <w:tcPr>
            <w:tcW w:w="3190" w:type="dxa"/>
          </w:tcPr>
          <w:p w14:paraId="77A4CCF4"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25-39</w:t>
            </w:r>
          </w:p>
        </w:tc>
        <w:tc>
          <w:tcPr>
            <w:tcW w:w="3190" w:type="dxa"/>
          </w:tcPr>
          <w:p w14:paraId="0857B204"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c>
          <w:tcPr>
            <w:tcW w:w="3191" w:type="dxa"/>
          </w:tcPr>
          <w:p w14:paraId="27550338"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13</w:t>
            </w:r>
          </w:p>
        </w:tc>
      </w:tr>
      <w:tr w:rsidR="00162482" w:rsidRPr="0081223A" w14:paraId="51A233FF" w14:textId="77777777" w:rsidTr="0076121C">
        <w:tc>
          <w:tcPr>
            <w:tcW w:w="3190" w:type="dxa"/>
          </w:tcPr>
          <w:p w14:paraId="7885F9CF"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40-49</w:t>
            </w:r>
          </w:p>
        </w:tc>
        <w:tc>
          <w:tcPr>
            <w:tcW w:w="3190" w:type="dxa"/>
          </w:tcPr>
          <w:p w14:paraId="46CD5F81"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c>
          <w:tcPr>
            <w:tcW w:w="3191" w:type="dxa"/>
          </w:tcPr>
          <w:p w14:paraId="4FD5A184"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w:t>
            </w:r>
          </w:p>
        </w:tc>
      </w:tr>
      <w:tr w:rsidR="00162482" w:rsidRPr="0081223A" w14:paraId="1AC134EE" w14:textId="77777777" w:rsidTr="0076121C">
        <w:tc>
          <w:tcPr>
            <w:tcW w:w="3190" w:type="dxa"/>
          </w:tcPr>
          <w:p w14:paraId="56B19ED1"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50-59</w:t>
            </w:r>
          </w:p>
        </w:tc>
        <w:tc>
          <w:tcPr>
            <w:tcW w:w="3190" w:type="dxa"/>
          </w:tcPr>
          <w:p w14:paraId="7726A851"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c>
          <w:tcPr>
            <w:tcW w:w="3191" w:type="dxa"/>
          </w:tcPr>
          <w:p w14:paraId="211416F3"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r w:rsidR="00162482" w:rsidRPr="0081223A" w14:paraId="4DE155BF" w14:textId="77777777" w:rsidTr="0076121C">
        <w:tc>
          <w:tcPr>
            <w:tcW w:w="3190" w:type="dxa"/>
          </w:tcPr>
          <w:p w14:paraId="01186156"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60 и ст.</w:t>
            </w:r>
          </w:p>
        </w:tc>
        <w:tc>
          <w:tcPr>
            <w:tcW w:w="3190" w:type="dxa"/>
          </w:tcPr>
          <w:p w14:paraId="1F5ACFAD"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c>
          <w:tcPr>
            <w:tcW w:w="3191" w:type="dxa"/>
          </w:tcPr>
          <w:p w14:paraId="79DDD27F"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r w:rsidR="00162482" w:rsidRPr="0081223A" w14:paraId="6E524851" w14:textId="77777777" w:rsidTr="0076121C">
        <w:tc>
          <w:tcPr>
            <w:tcW w:w="3190" w:type="dxa"/>
          </w:tcPr>
          <w:p w14:paraId="58A36F81"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Возраст не указан</w:t>
            </w:r>
          </w:p>
        </w:tc>
        <w:tc>
          <w:tcPr>
            <w:tcW w:w="3190" w:type="dxa"/>
          </w:tcPr>
          <w:p w14:paraId="10F99004"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15</w:t>
            </w:r>
          </w:p>
        </w:tc>
        <w:tc>
          <w:tcPr>
            <w:tcW w:w="3191" w:type="dxa"/>
          </w:tcPr>
          <w:p w14:paraId="5116AF5C"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w:t>
            </w:r>
          </w:p>
        </w:tc>
      </w:tr>
    </w:tbl>
    <w:p w14:paraId="30764373" w14:textId="77777777" w:rsidR="0089002B" w:rsidRPr="0081223A" w:rsidRDefault="0089002B" w:rsidP="00162482">
      <w:pPr>
        <w:pStyle w:val="a3"/>
        <w:spacing w:before="150" w:after="150"/>
        <w:ind w:left="142" w:firstLine="566"/>
        <w:rPr>
          <w:i/>
          <w:color w:val="FF0000"/>
        </w:rPr>
      </w:pPr>
    </w:p>
    <w:p w14:paraId="7637AD0B"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2025 год зарегистрировано 78 записей акта о рождении. Из них мальчиков - 46, девочек - 32. В зарегистрированном браке родилось - 54, установили отцовство одновременно с регистрацией рождения ребенка - 14, матерей-одиночек - 10.</w:t>
      </w:r>
    </w:p>
    <w:p w14:paraId="50F68498" w14:textId="77777777" w:rsidR="00162482" w:rsidRPr="0081223A" w:rsidRDefault="00162482" w:rsidP="0016248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этом году самыми распространёнными именами являются: для мальчиков – Денис, Владимир, Илья девочек – Анастасия, Василиса, Дарья, София. Самыми редкими именами являются: для мальчиков-Макар, Эрик, Лев, девочек –</w:t>
      </w:r>
      <w:proofErr w:type="spellStart"/>
      <w:r w:rsidRPr="0081223A">
        <w:rPr>
          <w:rFonts w:ascii="Times New Roman" w:eastAsia="Times New Roman" w:hAnsi="Times New Roman" w:cs="Times New Roman"/>
          <w:sz w:val="24"/>
          <w:szCs w:val="24"/>
        </w:rPr>
        <w:t>Айсаана</w:t>
      </w:r>
      <w:proofErr w:type="spellEnd"/>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Есения</w:t>
      </w:r>
      <w:proofErr w:type="spellEnd"/>
      <w:r w:rsidRPr="0081223A">
        <w:rPr>
          <w:rFonts w:ascii="Times New Roman" w:eastAsia="Times New Roman" w:hAnsi="Times New Roman" w:cs="Times New Roman"/>
          <w:sz w:val="24"/>
          <w:szCs w:val="24"/>
        </w:rPr>
        <w:t xml:space="preserve">, </w:t>
      </w:r>
    </w:p>
    <w:p w14:paraId="4CB63034" w14:textId="77777777" w:rsidR="005D371F" w:rsidRPr="0081223A" w:rsidRDefault="005D371F" w:rsidP="006A6C3A">
      <w:pPr>
        <w:pStyle w:val="a3"/>
        <w:spacing w:before="150" w:after="150"/>
        <w:jc w:val="both"/>
        <w:rPr>
          <w:i/>
          <w:color w:val="FF0000"/>
        </w:rPr>
      </w:pPr>
    </w:p>
    <w:p w14:paraId="046420B9" w14:textId="1AE8FE6D" w:rsidR="00EE38E0" w:rsidRPr="0081223A" w:rsidRDefault="0081223A" w:rsidP="0081223A">
      <w:pPr>
        <w:pStyle w:val="a3"/>
        <w:spacing w:before="150" w:beforeAutospacing="0" w:after="150" w:afterAutospacing="0"/>
        <w:jc w:val="center"/>
        <w:rPr>
          <w:b/>
          <w:color w:val="000000"/>
          <w:sz w:val="28"/>
          <w:szCs w:val="28"/>
          <w:u w:val="single"/>
        </w:rPr>
      </w:pPr>
      <w:r w:rsidRPr="0081223A">
        <w:rPr>
          <w:b/>
          <w:color w:val="000000"/>
          <w:sz w:val="28"/>
          <w:szCs w:val="28"/>
          <w:u w:val="single"/>
        </w:rPr>
        <w:t>Бюджет</w:t>
      </w:r>
    </w:p>
    <w:p w14:paraId="104806EB" w14:textId="4E85ACF7" w:rsidR="002A0C29" w:rsidRPr="0081223A" w:rsidRDefault="00162482" w:rsidP="002A0C29">
      <w:pPr>
        <w:pStyle w:val="a4"/>
        <w:ind w:firstLine="708"/>
        <w:jc w:val="both"/>
        <w:rPr>
          <w:rFonts w:ascii="Times New Roman" w:hAnsi="Times New Roman" w:cs="Times New Roman"/>
          <w:sz w:val="24"/>
          <w:szCs w:val="24"/>
        </w:rPr>
      </w:pPr>
      <w:proofErr w:type="gramStart"/>
      <w:r w:rsidRPr="0081223A">
        <w:rPr>
          <w:rFonts w:ascii="Times New Roman" w:hAnsi="Times New Roman" w:cs="Times New Roman"/>
          <w:sz w:val="24"/>
          <w:szCs w:val="24"/>
        </w:rPr>
        <w:t>Также</w:t>
      </w:r>
      <w:proofErr w:type="gramEnd"/>
      <w:r w:rsidRPr="0081223A">
        <w:rPr>
          <w:rFonts w:ascii="Times New Roman" w:hAnsi="Times New Roman" w:cs="Times New Roman"/>
          <w:sz w:val="24"/>
          <w:szCs w:val="24"/>
        </w:rPr>
        <w:t xml:space="preserve"> как и прежде </w:t>
      </w:r>
      <w:r w:rsidR="009A35DE" w:rsidRPr="0081223A">
        <w:rPr>
          <w:rFonts w:ascii="Times New Roman" w:hAnsi="Times New Roman" w:cs="Times New Roman"/>
          <w:sz w:val="24"/>
          <w:szCs w:val="24"/>
        </w:rPr>
        <w:t xml:space="preserve">реализация большинства мероприятий и их финансирование производилось на </w:t>
      </w:r>
      <w:r w:rsidR="00256171" w:rsidRPr="0081223A">
        <w:rPr>
          <w:rFonts w:ascii="Times New Roman" w:hAnsi="Times New Roman" w:cs="Times New Roman"/>
          <w:sz w:val="24"/>
          <w:szCs w:val="24"/>
        </w:rPr>
        <w:t xml:space="preserve">основании </w:t>
      </w:r>
      <w:r w:rsidR="009A35DE" w:rsidRPr="0081223A">
        <w:rPr>
          <w:rFonts w:ascii="Times New Roman" w:hAnsi="Times New Roman" w:cs="Times New Roman"/>
          <w:sz w:val="24"/>
          <w:szCs w:val="24"/>
        </w:rPr>
        <w:t xml:space="preserve">муниципальных программ, по </w:t>
      </w:r>
      <w:r w:rsidR="004F690B" w:rsidRPr="0081223A">
        <w:rPr>
          <w:rFonts w:ascii="Times New Roman" w:hAnsi="Times New Roman" w:cs="Times New Roman"/>
          <w:sz w:val="24"/>
          <w:szCs w:val="24"/>
        </w:rPr>
        <w:t>различны</w:t>
      </w:r>
      <w:r w:rsidR="009A35DE" w:rsidRPr="0081223A">
        <w:rPr>
          <w:rFonts w:ascii="Times New Roman" w:hAnsi="Times New Roman" w:cs="Times New Roman"/>
          <w:sz w:val="24"/>
          <w:szCs w:val="24"/>
        </w:rPr>
        <w:t>м</w:t>
      </w:r>
      <w:r w:rsidR="004F690B" w:rsidRPr="0081223A">
        <w:rPr>
          <w:rFonts w:ascii="Times New Roman" w:hAnsi="Times New Roman" w:cs="Times New Roman"/>
          <w:sz w:val="24"/>
          <w:szCs w:val="24"/>
        </w:rPr>
        <w:t xml:space="preserve"> сфер</w:t>
      </w:r>
      <w:r w:rsidR="009A35DE" w:rsidRPr="0081223A">
        <w:rPr>
          <w:rFonts w:ascii="Times New Roman" w:hAnsi="Times New Roman" w:cs="Times New Roman"/>
          <w:sz w:val="24"/>
          <w:szCs w:val="24"/>
        </w:rPr>
        <w:t>ам</w:t>
      </w:r>
      <w:r w:rsidR="004F690B" w:rsidRPr="0081223A">
        <w:rPr>
          <w:rFonts w:ascii="Times New Roman" w:hAnsi="Times New Roman" w:cs="Times New Roman"/>
          <w:sz w:val="24"/>
          <w:szCs w:val="24"/>
        </w:rPr>
        <w:t xml:space="preserve"> деятельности</w:t>
      </w:r>
      <w:r w:rsidRPr="0081223A">
        <w:rPr>
          <w:rFonts w:ascii="Times New Roman" w:hAnsi="Times New Roman" w:cs="Times New Roman"/>
          <w:sz w:val="24"/>
          <w:szCs w:val="24"/>
        </w:rPr>
        <w:t>.</w:t>
      </w:r>
    </w:p>
    <w:p w14:paraId="00D7EA0C" w14:textId="047AD9DC" w:rsidR="002A0C29" w:rsidRPr="0081223A" w:rsidRDefault="00AC42EE" w:rsidP="00520D1C">
      <w:pPr>
        <w:ind w:firstLine="709"/>
        <w:contextualSpacing/>
        <w:jc w:val="both"/>
        <w:rPr>
          <w:rFonts w:ascii="Times New Roman" w:hAnsi="Times New Roman" w:cs="Times New Roman"/>
          <w:color w:val="000000"/>
          <w:sz w:val="24"/>
          <w:szCs w:val="24"/>
        </w:rPr>
      </w:pPr>
      <w:r w:rsidRPr="0081223A">
        <w:rPr>
          <w:rFonts w:ascii="Times New Roman" w:hAnsi="Times New Roman" w:cs="Times New Roman"/>
          <w:sz w:val="24"/>
          <w:szCs w:val="24"/>
        </w:rPr>
        <w:t>Непрограммными расходами явля</w:t>
      </w:r>
      <w:r w:rsidR="00FD462D" w:rsidRPr="0081223A">
        <w:rPr>
          <w:rFonts w:ascii="Times New Roman" w:hAnsi="Times New Roman" w:cs="Times New Roman"/>
          <w:sz w:val="24"/>
          <w:szCs w:val="24"/>
        </w:rPr>
        <w:t>ю</w:t>
      </w:r>
      <w:r w:rsidRPr="0081223A">
        <w:rPr>
          <w:rFonts w:ascii="Times New Roman" w:hAnsi="Times New Roman" w:cs="Times New Roman"/>
          <w:sz w:val="24"/>
          <w:szCs w:val="24"/>
        </w:rPr>
        <w:t>тся</w:t>
      </w:r>
      <w:r w:rsidR="00FD462D" w:rsidRPr="0081223A">
        <w:rPr>
          <w:rFonts w:ascii="Times New Roman" w:hAnsi="Times New Roman" w:cs="Times New Roman"/>
          <w:sz w:val="24"/>
          <w:szCs w:val="24"/>
        </w:rPr>
        <w:t xml:space="preserve"> расходы на содержание </w:t>
      </w:r>
      <w:r w:rsidR="00FD462D" w:rsidRPr="0081223A">
        <w:rPr>
          <w:rFonts w:ascii="Times New Roman" w:eastAsia="Times New Roman" w:hAnsi="Times New Roman" w:cs="Times New Roman"/>
          <w:sz w:val="24"/>
          <w:szCs w:val="24"/>
        </w:rPr>
        <w:t>Главы городского округа «</w:t>
      </w:r>
      <w:proofErr w:type="spellStart"/>
      <w:r w:rsidR="00FD462D" w:rsidRPr="0081223A">
        <w:rPr>
          <w:rFonts w:ascii="Times New Roman" w:eastAsia="Times New Roman" w:hAnsi="Times New Roman" w:cs="Times New Roman"/>
          <w:sz w:val="24"/>
          <w:szCs w:val="24"/>
        </w:rPr>
        <w:t>Жатай</w:t>
      </w:r>
      <w:proofErr w:type="spellEnd"/>
      <w:r w:rsidR="00FD462D" w:rsidRPr="0081223A">
        <w:rPr>
          <w:rFonts w:ascii="Times New Roman" w:eastAsia="Times New Roman" w:hAnsi="Times New Roman" w:cs="Times New Roman"/>
          <w:sz w:val="24"/>
          <w:szCs w:val="24"/>
        </w:rPr>
        <w:t>»</w:t>
      </w:r>
      <w:r w:rsidR="00FD462D" w:rsidRPr="0081223A">
        <w:rPr>
          <w:rFonts w:ascii="Times New Roman" w:hAnsi="Times New Roman" w:cs="Times New Roman"/>
          <w:sz w:val="24"/>
          <w:szCs w:val="24"/>
        </w:rPr>
        <w:t xml:space="preserve">, </w:t>
      </w:r>
      <w:r w:rsidR="00FD462D" w:rsidRPr="0081223A">
        <w:rPr>
          <w:rFonts w:ascii="Times New Roman" w:eastAsia="Times New Roman" w:hAnsi="Times New Roman" w:cs="Times New Roman"/>
          <w:sz w:val="24"/>
          <w:szCs w:val="24"/>
        </w:rPr>
        <w:t>органов местного самоуправления</w:t>
      </w:r>
      <w:r w:rsidR="00FD462D" w:rsidRPr="0081223A">
        <w:rPr>
          <w:rFonts w:ascii="Times New Roman" w:hAnsi="Times New Roman" w:cs="Times New Roman"/>
          <w:sz w:val="24"/>
          <w:szCs w:val="24"/>
        </w:rPr>
        <w:t>, расходы на содержание п</w:t>
      </w:r>
      <w:r w:rsidR="00FD462D" w:rsidRPr="0081223A">
        <w:rPr>
          <w:rFonts w:ascii="Times New Roman" w:eastAsia="Times New Roman" w:hAnsi="Times New Roman" w:cs="Times New Roman"/>
          <w:sz w:val="24"/>
          <w:szCs w:val="24"/>
        </w:rPr>
        <w:t xml:space="preserve">редседателя контрольно-счетной палаты, </w:t>
      </w:r>
      <w:r w:rsidR="00FD462D" w:rsidRPr="0081223A">
        <w:rPr>
          <w:rFonts w:ascii="Times New Roman" w:eastAsia="Times New Roman" w:hAnsi="Times New Roman" w:cs="Times New Roman"/>
          <w:bCs/>
          <w:color w:val="000000"/>
          <w:sz w:val="24"/>
          <w:szCs w:val="24"/>
        </w:rPr>
        <w:t>на обеспечение деятельности структурных подразделений Окружной Администрации ГО «</w:t>
      </w:r>
      <w:proofErr w:type="spellStart"/>
      <w:r w:rsidR="00FD462D" w:rsidRPr="0081223A">
        <w:rPr>
          <w:rFonts w:ascii="Times New Roman" w:eastAsia="Times New Roman" w:hAnsi="Times New Roman" w:cs="Times New Roman"/>
          <w:bCs/>
          <w:color w:val="000000"/>
          <w:sz w:val="24"/>
          <w:szCs w:val="24"/>
        </w:rPr>
        <w:t>Жатай</w:t>
      </w:r>
      <w:proofErr w:type="spellEnd"/>
      <w:r w:rsidR="00FD462D" w:rsidRPr="0081223A">
        <w:rPr>
          <w:rFonts w:ascii="Times New Roman" w:eastAsia="Times New Roman" w:hAnsi="Times New Roman" w:cs="Times New Roman"/>
          <w:bCs/>
          <w:color w:val="000000"/>
          <w:sz w:val="24"/>
          <w:szCs w:val="24"/>
        </w:rPr>
        <w:t xml:space="preserve">», </w:t>
      </w:r>
      <w:r w:rsidR="00FD462D" w:rsidRPr="0081223A">
        <w:rPr>
          <w:rFonts w:ascii="Times New Roman" w:eastAsia="Times New Roman" w:hAnsi="Times New Roman" w:cs="Times New Roman"/>
          <w:sz w:val="24"/>
          <w:szCs w:val="24"/>
        </w:rPr>
        <w:t xml:space="preserve">расходы по предупреждению и ликвидации последствий чрезвычайных ситуаций и стихийных бедствий природного и техногенного характера. </w:t>
      </w:r>
    </w:p>
    <w:p w14:paraId="763A6F40" w14:textId="21EBC944" w:rsidR="009A35DE" w:rsidRPr="0081223A" w:rsidRDefault="009A35DE" w:rsidP="006742A3">
      <w:pPr>
        <w:pStyle w:val="a3"/>
        <w:spacing w:before="150" w:after="150"/>
        <w:jc w:val="both"/>
        <w:rPr>
          <w:color w:val="000000"/>
        </w:rPr>
      </w:pPr>
      <w:r w:rsidRPr="0081223A">
        <w:rPr>
          <w:color w:val="000000"/>
        </w:rPr>
        <w:t xml:space="preserve">В целом по исполнению бюджета на </w:t>
      </w:r>
      <w:r w:rsidR="00A93480" w:rsidRPr="0081223A">
        <w:rPr>
          <w:color w:val="000000"/>
        </w:rPr>
        <w:t>01.01</w:t>
      </w:r>
      <w:r w:rsidRPr="0081223A">
        <w:rPr>
          <w:color w:val="000000"/>
        </w:rPr>
        <w:t>.202</w:t>
      </w:r>
      <w:r w:rsidR="008B3DAA" w:rsidRPr="0081223A">
        <w:rPr>
          <w:color w:val="000000"/>
        </w:rPr>
        <w:t xml:space="preserve">6 </w:t>
      </w:r>
      <w:r w:rsidRPr="0081223A">
        <w:rPr>
          <w:color w:val="000000"/>
        </w:rPr>
        <w:t>г. сложилась следующая картина:</w:t>
      </w:r>
    </w:p>
    <w:p w14:paraId="3ACAE07D" w14:textId="6ACFBCF1" w:rsidR="009A35DE" w:rsidRPr="0081223A" w:rsidRDefault="009A35DE" w:rsidP="009A35DE">
      <w:pPr>
        <w:pStyle w:val="a3"/>
        <w:spacing w:before="150" w:after="150"/>
        <w:jc w:val="both"/>
        <w:rPr>
          <w:color w:val="000000"/>
        </w:rPr>
      </w:pPr>
      <w:r w:rsidRPr="0081223A">
        <w:rPr>
          <w:color w:val="000000"/>
        </w:rPr>
        <w:t>По состоянию на 01 января 202</w:t>
      </w:r>
      <w:r w:rsidR="006C4EB9" w:rsidRPr="0081223A">
        <w:rPr>
          <w:color w:val="000000"/>
        </w:rPr>
        <w:t>6</w:t>
      </w:r>
      <w:r w:rsidRPr="0081223A">
        <w:rPr>
          <w:color w:val="000000"/>
        </w:rPr>
        <w:t xml:space="preserve"> года выполнение плана по доходам составляет </w:t>
      </w:r>
      <w:r w:rsidR="006C4EB9" w:rsidRPr="0081223A">
        <w:rPr>
          <w:color w:val="000000"/>
        </w:rPr>
        <w:t>99,6</w:t>
      </w:r>
      <w:r w:rsidRPr="0081223A">
        <w:rPr>
          <w:color w:val="000000"/>
        </w:rPr>
        <w:t xml:space="preserve"> </w:t>
      </w:r>
      <w:r w:rsidR="006C4EB9" w:rsidRPr="0081223A">
        <w:rPr>
          <w:color w:val="000000"/>
        </w:rPr>
        <w:t>% (</w:t>
      </w:r>
      <w:r w:rsidRPr="0081223A">
        <w:rPr>
          <w:color w:val="000000"/>
        </w:rPr>
        <w:t xml:space="preserve">уточненный план – </w:t>
      </w:r>
      <w:r w:rsidR="006C4EB9" w:rsidRPr="0081223A">
        <w:rPr>
          <w:color w:val="000000"/>
        </w:rPr>
        <w:t xml:space="preserve">1 146 073,1 тыс. рублей, исполнение - 1 142 046,4 </w:t>
      </w:r>
      <w:r w:rsidRPr="0081223A">
        <w:rPr>
          <w:color w:val="000000"/>
        </w:rPr>
        <w:t xml:space="preserve">тыс.  рублей). Налоговые доходы выполнены на </w:t>
      </w:r>
      <w:r w:rsidR="006C4EB9" w:rsidRPr="0081223A">
        <w:rPr>
          <w:color w:val="000000"/>
        </w:rPr>
        <w:t>127,4</w:t>
      </w:r>
      <w:r w:rsidRPr="0081223A">
        <w:rPr>
          <w:color w:val="000000"/>
        </w:rPr>
        <w:t xml:space="preserve"> % и неналоговые доходы выполнены </w:t>
      </w:r>
      <w:r w:rsidR="00256171" w:rsidRPr="0081223A">
        <w:rPr>
          <w:color w:val="000000"/>
        </w:rPr>
        <w:t xml:space="preserve">на </w:t>
      </w:r>
      <w:r w:rsidR="006C4EB9" w:rsidRPr="0081223A">
        <w:rPr>
          <w:color w:val="000000"/>
        </w:rPr>
        <w:t>103,1</w:t>
      </w:r>
      <w:r w:rsidRPr="0081223A">
        <w:rPr>
          <w:color w:val="000000"/>
        </w:rPr>
        <w:t>%.</w:t>
      </w:r>
    </w:p>
    <w:p w14:paraId="1412F28E" w14:textId="255349E6" w:rsidR="009A35DE" w:rsidRPr="0081223A" w:rsidRDefault="00256171" w:rsidP="00256171">
      <w:pPr>
        <w:pStyle w:val="a3"/>
        <w:spacing w:before="150" w:after="150"/>
        <w:ind w:firstLine="708"/>
        <w:jc w:val="both"/>
        <w:rPr>
          <w:color w:val="000000"/>
        </w:rPr>
      </w:pPr>
      <w:r w:rsidRPr="0081223A">
        <w:rPr>
          <w:color w:val="000000"/>
        </w:rPr>
        <w:t>Уточненный бюджет Городского округа «</w:t>
      </w:r>
      <w:proofErr w:type="spellStart"/>
      <w:r w:rsidR="009A35DE" w:rsidRPr="0081223A">
        <w:rPr>
          <w:color w:val="000000"/>
        </w:rPr>
        <w:t>Жатай</w:t>
      </w:r>
      <w:proofErr w:type="spellEnd"/>
      <w:r w:rsidR="009A35DE" w:rsidRPr="0081223A">
        <w:rPr>
          <w:color w:val="000000"/>
        </w:rPr>
        <w:t>» за 202</w:t>
      </w:r>
      <w:r w:rsidR="006C4EB9" w:rsidRPr="0081223A">
        <w:rPr>
          <w:color w:val="000000"/>
        </w:rPr>
        <w:t>5</w:t>
      </w:r>
      <w:r w:rsidR="009A35DE" w:rsidRPr="0081223A">
        <w:rPr>
          <w:color w:val="000000"/>
        </w:rPr>
        <w:t xml:space="preserve"> год по расходам составил </w:t>
      </w:r>
      <w:r w:rsidR="006C4EB9" w:rsidRPr="0081223A">
        <w:rPr>
          <w:color w:val="000000"/>
        </w:rPr>
        <w:t>1 228 900,5</w:t>
      </w:r>
      <w:r w:rsidR="009A35DE" w:rsidRPr="0081223A">
        <w:rPr>
          <w:color w:val="000000"/>
        </w:rPr>
        <w:t xml:space="preserve"> тыс. рублей. Исполнение на 01 января 202</w:t>
      </w:r>
      <w:r w:rsidR="006C4EB9" w:rsidRPr="0081223A">
        <w:rPr>
          <w:color w:val="000000"/>
        </w:rPr>
        <w:t>6</w:t>
      </w:r>
      <w:r w:rsidR="009A35DE" w:rsidRPr="0081223A">
        <w:rPr>
          <w:color w:val="000000"/>
        </w:rPr>
        <w:t xml:space="preserve"> года составило </w:t>
      </w:r>
      <w:r w:rsidR="006C4EB9" w:rsidRPr="0081223A">
        <w:rPr>
          <w:color w:val="000000"/>
        </w:rPr>
        <w:t xml:space="preserve">1 177 903,6 </w:t>
      </w:r>
      <w:r w:rsidR="009A35DE" w:rsidRPr="0081223A">
        <w:rPr>
          <w:color w:val="000000"/>
        </w:rPr>
        <w:t xml:space="preserve">тыс. рублей или </w:t>
      </w:r>
      <w:r w:rsidR="006C4EB9" w:rsidRPr="0081223A">
        <w:rPr>
          <w:color w:val="000000"/>
        </w:rPr>
        <w:t>95,9</w:t>
      </w:r>
      <w:r w:rsidR="009A35DE" w:rsidRPr="0081223A">
        <w:rPr>
          <w:color w:val="000000"/>
        </w:rPr>
        <w:t xml:space="preserve"> %.</w:t>
      </w:r>
    </w:p>
    <w:p w14:paraId="35EFEE94" w14:textId="3FAABFC2" w:rsidR="004F690B" w:rsidRPr="0081223A" w:rsidRDefault="004F690B" w:rsidP="004F690B">
      <w:pPr>
        <w:pStyle w:val="a3"/>
        <w:spacing w:before="150" w:after="150"/>
        <w:rPr>
          <w:i/>
          <w:color w:val="000000"/>
        </w:rPr>
      </w:pPr>
      <w:r w:rsidRPr="0081223A">
        <w:rPr>
          <w:i/>
          <w:color w:val="000000"/>
        </w:rPr>
        <w:t>Исполнени</w:t>
      </w:r>
      <w:r w:rsidR="00A72201" w:rsidRPr="0081223A">
        <w:rPr>
          <w:i/>
          <w:color w:val="000000"/>
        </w:rPr>
        <w:t>е</w:t>
      </w:r>
      <w:r w:rsidRPr="0081223A">
        <w:rPr>
          <w:i/>
          <w:color w:val="000000"/>
        </w:rPr>
        <w:t xml:space="preserve"> бюджета ГО "</w:t>
      </w:r>
      <w:proofErr w:type="spellStart"/>
      <w:r w:rsidRPr="0081223A">
        <w:rPr>
          <w:i/>
          <w:color w:val="000000"/>
        </w:rPr>
        <w:t>Жатай</w:t>
      </w:r>
      <w:proofErr w:type="spellEnd"/>
      <w:r w:rsidRPr="0081223A">
        <w:rPr>
          <w:i/>
          <w:color w:val="000000"/>
        </w:rPr>
        <w:t>" за 202</w:t>
      </w:r>
      <w:r w:rsidR="006C4EB9" w:rsidRPr="0081223A">
        <w:rPr>
          <w:i/>
          <w:color w:val="000000"/>
        </w:rPr>
        <w:t>5</w:t>
      </w:r>
      <w:r w:rsidRPr="0081223A">
        <w:rPr>
          <w:i/>
          <w:color w:val="000000"/>
        </w:rPr>
        <w:t xml:space="preserve"> год:</w:t>
      </w:r>
    </w:p>
    <w:tbl>
      <w:tblPr>
        <w:tblW w:w="10321" w:type="dxa"/>
        <w:tblLook w:val="04A0" w:firstRow="1" w:lastRow="0" w:firstColumn="1" w:lastColumn="0" w:noHBand="0" w:noVBand="1"/>
      </w:tblPr>
      <w:tblGrid>
        <w:gridCol w:w="3955"/>
        <w:gridCol w:w="1856"/>
        <w:gridCol w:w="1566"/>
        <w:gridCol w:w="1558"/>
        <w:gridCol w:w="1413"/>
      </w:tblGrid>
      <w:tr w:rsidR="008B3DAA" w:rsidRPr="0081223A" w14:paraId="3BDA16FC" w14:textId="77777777" w:rsidTr="00162482">
        <w:trPr>
          <w:trHeight w:val="315"/>
        </w:trPr>
        <w:tc>
          <w:tcPr>
            <w:tcW w:w="4111" w:type="dxa"/>
            <w:tcBorders>
              <w:top w:val="nil"/>
              <w:left w:val="nil"/>
              <w:bottom w:val="nil"/>
              <w:right w:val="nil"/>
            </w:tcBorders>
            <w:shd w:val="clear" w:color="auto" w:fill="auto"/>
            <w:noWrap/>
            <w:vAlign w:val="bottom"/>
            <w:hideMark/>
          </w:tcPr>
          <w:p w14:paraId="1AE1ECF3" w14:textId="77777777" w:rsidR="008B3DAA" w:rsidRPr="0081223A" w:rsidRDefault="008B3DAA" w:rsidP="008B3DAA">
            <w:pPr>
              <w:spacing w:after="0" w:line="240" w:lineRule="auto"/>
              <w:rPr>
                <w:rFonts w:ascii="Times New Roman" w:eastAsia="Times New Roman" w:hAnsi="Times New Roman" w:cs="Times New Roman"/>
                <w:sz w:val="24"/>
                <w:szCs w:val="24"/>
              </w:rPr>
            </w:pPr>
          </w:p>
        </w:tc>
        <w:tc>
          <w:tcPr>
            <w:tcW w:w="1709" w:type="dxa"/>
            <w:tcBorders>
              <w:top w:val="nil"/>
              <w:left w:val="nil"/>
              <w:bottom w:val="nil"/>
              <w:right w:val="nil"/>
            </w:tcBorders>
            <w:shd w:val="clear" w:color="auto" w:fill="auto"/>
            <w:noWrap/>
            <w:vAlign w:val="bottom"/>
            <w:hideMark/>
          </w:tcPr>
          <w:p w14:paraId="684BF31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p>
        </w:tc>
        <w:tc>
          <w:tcPr>
            <w:tcW w:w="1610" w:type="dxa"/>
            <w:tcBorders>
              <w:top w:val="nil"/>
              <w:left w:val="nil"/>
              <w:bottom w:val="nil"/>
              <w:right w:val="nil"/>
            </w:tcBorders>
            <w:shd w:val="clear" w:color="auto" w:fill="auto"/>
            <w:noWrap/>
            <w:vAlign w:val="bottom"/>
            <w:hideMark/>
          </w:tcPr>
          <w:p w14:paraId="44B92713"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p>
        </w:tc>
        <w:tc>
          <w:tcPr>
            <w:tcW w:w="1614" w:type="dxa"/>
            <w:tcBorders>
              <w:top w:val="nil"/>
              <w:left w:val="nil"/>
              <w:bottom w:val="nil"/>
              <w:right w:val="nil"/>
            </w:tcBorders>
            <w:shd w:val="clear" w:color="auto" w:fill="auto"/>
            <w:noWrap/>
            <w:vAlign w:val="bottom"/>
            <w:hideMark/>
          </w:tcPr>
          <w:p w14:paraId="0E1CD175" w14:textId="77777777" w:rsidR="008B3DAA" w:rsidRPr="0081223A" w:rsidRDefault="008B3DAA" w:rsidP="008B3DAA">
            <w:pPr>
              <w:spacing w:after="0" w:line="240" w:lineRule="auto"/>
              <w:rPr>
                <w:rFonts w:ascii="Times New Roman" w:eastAsia="Times New Roman" w:hAnsi="Times New Roman" w:cs="Times New Roman"/>
                <w:sz w:val="24"/>
                <w:szCs w:val="24"/>
              </w:rPr>
            </w:pPr>
          </w:p>
        </w:tc>
        <w:tc>
          <w:tcPr>
            <w:tcW w:w="1255" w:type="dxa"/>
            <w:tcBorders>
              <w:top w:val="nil"/>
              <w:left w:val="nil"/>
              <w:bottom w:val="nil"/>
              <w:right w:val="nil"/>
            </w:tcBorders>
            <w:shd w:val="clear" w:color="auto" w:fill="auto"/>
            <w:noWrap/>
            <w:vAlign w:val="bottom"/>
            <w:hideMark/>
          </w:tcPr>
          <w:p w14:paraId="029C28E9" w14:textId="77777777" w:rsidR="008B3DAA" w:rsidRPr="0081223A" w:rsidRDefault="008B3DAA" w:rsidP="008B3DAA">
            <w:pPr>
              <w:spacing w:after="0" w:line="240" w:lineRule="auto"/>
              <w:jc w:val="right"/>
              <w:rPr>
                <w:rFonts w:ascii="Times New Roman" w:eastAsia="Times New Roman" w:hAnsi="Times New Roman" w:cs="Times New Roman"/>
                <w:i/>
                <w:iCs/>
                <w:sz w:val="24"/>
                <w:szCs w:val="24"/>
              </w:rPr>
            </w:pPr>
            <w:r w:rsidRPr="0081223A">
              <w:rPr>
                <w:rFonts w:ascii="Times New Roman" w:eastAsia="Times New Roman" w:hAnsi="Times New Roman" w:cs="Times New Roman"/>
                <w:i/>
                <w:iCs/>
                <w:sz w:val="24"/>
                <w:szCs w:val="24"/>
              </w:rPr>
              <w:t>тыс. руб.</w:t>
            </w:r>
          </w:p>
        </w:tc>
      </w:tr>
      <w:tr w:rsidR="008B3DAA" w:rsidRPr="0081223A" w14:paraId="07FE0240" w14:textId="77777777" w:rsidTr="00162482">
        <w:trPr>
          <w:trHeight w:val="63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09F0F"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6AD2E74D" w14:textId="77777777" w:rsidR="008B3DAA" w:rsidRPr="0081223A" w:rsidRDefault="008B3DAA" w:rsidP="008B3DAA">
            <w:pPr>
              <w:spacing w:after="0" w:line="240" w:lineRule="auto"/>
              <w:jc w:val="center"/>
              <w:rPr>
                <w:rFonts w:ascii="Times New Roman" w:eastAsia="Times New Roman" w:hAnsi="Times New Roman" w:cs="Times New Roman"/>
                <w:b/>
                <w:bCs/>
                <w:i/>
                <w:iCs/>
                <w:sz w:val="24"/>
                <w:szCs w:val="24"/>
              </w:rPr>
            </w:pPr>
            <w:r w:rsidRPr="0081223A">
              <w:rPr>
                <w:rFonts w:ascii="Times New Roman" w:eastAsia="Times New Roman" w:hAnsi="Times New Roman" w:cs="Times New Roman"/>
                <w:b/>
                <w:bCs/>
                <w:i/>
                <w:iCs/>
                <w:sz w:val="24"/>
                <w:szCs w:val="24"/>
              </w:rPr>
              <w:t>Утвержденный план на 2025 год</w:t>
            </w:r>
          </w:p>
        </w:tc>
        <w:tc>
          <w:tcPr>
            <w:tcW w:w="1610" w:type="dxa"/>
            <w:tcBorders>
              <w:top w:val="single" w:sz="4" w:space="0" w:color="auto"/>
              <w:left w:val="nil"/>
              <w:bottom w:val="single" w:sz="4" w:space="0" w:color="auto"/>
              <w:right w:val="single" w:sz="4" w:space="0" w:color="auto"/>
            </w:tcBorders>
            <w:shd w:val="clear" w:color="auto" w:fill="auto"/>
            <w:vAlign w:val="center"/>
            <w:hideMark/>
          </w:tcPr>
          <w:p w14:paraId="3800618B" w14:textId="77777777" w:rsidR="008B3DAA" w:rsidRPr="0081223A" w:rsidRDefault="008B3DAA" w:rsidP="008B3DAA">
            <w:pPr>
              <w:spacing w:after="0" w:line="240" w:lineRule="auto"/>
              <w:jc w:val="center"/>
              <w:rPr>
                <w:rFonts w:ascii="Times New Roman" w:eastAsia="Times New Roman" w:hAnsi="Times New Roman" w:cs="Times New Roman"/>
                <w:b/>
                <w:bCs/>
                <w:i/>
                <w:iCs/>
                <w:sz w:val="24"/>
                <w:szCs w:val="24"/>
              </w:rPr>
            </w:pPr>
            <w:r w:rsidRPr="0081223A">
              <w:rPr>
                <w:rFonts w:ascii="Times New Roman" w:eastAsia="Times New Roman" w:hAnsi="Times New Roman" w:cs="Times New Roman"/>
                <w:b/>
                <w:bCs/>
                <w:i/>
                <w:iCs/>
                <w:sz w:val="24"/>
                <w:szCs w:val="24"/>
              </w:rPr>
              <w:t>Уточненный  план на 2025 год</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14:paraId="01AAF2FB" w14:textId="77777777" w:rsidR="008B3DAA" w:rsidRPr="0081223A" w:rsidRDefault="008B3DAA" w:rsidP="008B3DAA">
            <w:pPr>
              <w:spacing w:after="0" w:line="240" w:lineRule="auto"/>
              <w:jc w:val="center"/>
              <w:rPr>
                <w:rFonts w:ascii="Times New Roman" w:eastAsia="Times New Roman" w:hAnsi="Times New Roman" w:cs="Times New Roman"/>
                <w:b/>
                <w:bCs/>
                <w:i/>
                <w:iCs/>
                <w:sz w:val="24"/>
                <w:szCs w:val="24"/>
              </w:rPr>
            </w:pPr>
            <w:r w:rsidRPr="0081223A">
              <w:rPr>
                <w:rFonts w:ascii="Times New Roman" w:eastAsia="Times New Roman" w:hAnsi="Times New Roman" w:cs="Times New Roman"/>
                <w:b/>
                <w:bCs/>
                <w:i/>
                <w:iCs/>
                <w:sz w:val="24"/>
                <w:szCs w:val="24"/>
              </w:rPr>
              <w:t>Исполнение на 01.01.2026 г.</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163846BA" w14:textId="77777777" w:rsidR="008B3DAA" w:rsidRPr="0081223A" w:rsidRDefault="008B3DAA" w:rsidP="008B3DAA">
            <w:pPr>
              <w:spacing w:after="0" w:line="240" w:lineRule="auto"/>
              <w:jc w:val="center"/>
              <w:rPr>
                <w:rFonts w:ascii="Times New Roman" w:eastAsia="Times New Roman" w:hAnsi="Times New Roman" w:cs="Times New Roman"/>
                <w:b/>
                <w:bCs/>
                <w:i/>
                <w:iCs/>
                <w:sz w:val="24"/>
                <w:szCs w:val="24"/>
              </w:rPr>
            </w:pPr>
            <w:r w:rsidRPr="0081223A">
              <w:rPr>
                <w:rFonts w:ascii="Times New Roman" w:eastAsia="Times New Roman" w:hAnsi="Times New Roman" w:cs="Times New Roman"/>
                <w:b/>
                <w:bCs/>
                <w:i/>
                <w:iCs/>
                <w:sz w:val="24"/>
                <w:szCs w:val="24"/>
              </w:rPr>
              <w:t>%-т исполнения</w:t>
            </w:r>
          </w:p>
        </w:tc>
      </w:tr>
      <w:tr w:rsidR="008B3DAA" w:rsidRPr="0081223A" w14:paraId="0ED651D9" w14:textId="77777777" w:rsidTr="00162482">
        <w:trPr>
          <w:trHeight w:val="323"/>
        </w:trPr>
        <w:tc>
          <w:tcPr>
            <w:tcW w:w="10321" w:type="dxa"/>
            <w:gridSpan w:val="5"/>
            <w:tcBorders>
              <w:top w:val="single" w:sz="4" w:space="0" w:color="auto"/>
              <w:left w:val="single" w:sz="4" w:space="0" w:color="auto"/>
              <w:bottom w:val="single" w:sz="4" w:space="0" w:color="auto"/>
              <w:right w:val="single" w:sz="4" w:space="0" w:color="000000"/>
            </w:tcBorders>
            <w:shd w:val="clear" w:color="000000" w:fill="F2DCDB"/>
            <w:vAlign w:val="center"/>
            <w:hideMark/>
          </w:tcPr>
          <w:p w14:paraId="36A90FF7" w14:textId="77777777" w:rsidR="008B3DAA" w:rsidRPr="0081223A" w:rsidRDefault="008B3DAA" w:rsidP="008B3DAA">
            <w:pPr>
              <w:spacing w:after="0" w:line="240" w:lineRule="auto"/>
              <w:jc w:val="center"/>
              <w:rPr>
                <w:rFonts w:ascii="Times New Roman" w:eastAsia="Times New Roman" w:hAnsi="Times New Roman" w:cs="Times New Roman"/>
                <w:b/>
                <w:bCs/>
                <w:i/>
                <w:iCs/>
                <w:sz w:val="24"/>
                <w:szCs w:val="24"/>
              </w:rPr>
            </w:pPr>
            <w:r w:rsidRPr="0081223A">
              <w:rPr>
                <w:rFonts w:ascii="Times New Roman" w:eastAsia="Times New Roman" w:hAnsi="Times New Roman" w:cs="Times New Roman"/>
                <w:b/>
                <w:bCs/>
                <w:i/>
                <w:iCs/>
                <w:sz w:val="24"/>
                <w:szCs w:val="24"/>
              </w:rPr>
              <w:lastRenderedPageBreak/>
              <w:t>ДОХОДЫ</w:t>
            </w:r>
          </w:p>
        </w:tc>
      </w:tr>
      <w:tr w:rsidR="008B3DAA" w:rsidRPr="0081223A" w14:paraId="0EB8B306"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4F0EA083"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1. Налоговые и неналоговые доходы, 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w:t>
            </w:r>
          </w:p>
        </w:tc>
        <w:tc>
          <w:tcPr>
            <w:tcW w:w="1709" w:type="dxa"/>
            <w:tcBorders>
              <w:top w:val="nil"/>
              <w:left w:val="nil"/>
              <w:bottom w:val="single" w:sz="4" w:space="0" w:color="auto"/>
              <w:right w:val="single" w:sz="4" w:space="0" w:color="auto"/>
            </w:tcBorders>
            <w:shd w:val="clear" w:color="000000" w:fill="FFFFFF"/>
            <w:vAlign w:val="center"/>
            <w:hideMark/>
          </w:tcPr>
          <w:p w14:paraId="7F30A1A5"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213 675,7</w:t>
            </w:r>
          </w:p>
        </w:tc>
        <w:tc>
          <w:tcPr>
            <w:tcW w:w="1610" w:type="dxa"/>
            <w:tcBorders>
              <w:top w:val="nil"/>
              <w:left w:val="nil"/>
              <w:bottom w:val="single" w:sz="4" w:space="0" w:color="auto"/>
              <w:right w:val="single" w:sz="4" w:space="0" w:color="auto"/>
            </w:tcBorders>
            <w:shd w:val="clear" w:color="000000" w:fill="FFFFFF"/>
            <w:vAlign w:val="center"/>
            <w:hideMark/>
          </w:tcPr>
          <w:p w14:paraId="07B631E7"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238 755,7</w:t>
            </w:r>
          </w:p>
        </w:tc>
        <w:tc>
          <w:tcPr>
            <w:tcW w:w="1614" w:type="dxa"/>
            <w:tcBorders>
              <w:top w:val="nil"/>
              <w:left w:val="nil"/>
              <w:bottom w:val="single" w:sz="4" w:space="0" w:color="auto"/>
              <w:right w:val="single" w:sz="4" w:space="0" w:color="auto"/>
            </w:tcBorders>
            <w:shd w:val="clear" w:color="000000" w:fill="FFFFFF"/>
            <w:vAlign w:val="center"/>
            <w:hideMark/>
          </w:tcPr>
          <w:p w14:paraId="73A5213D"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299 478,7</w:t>
            </w:r>
          </w:p>
        </w:tc>
        <w:tc>
          <w:tcPr>
            <w:tcW w:w="1255" w:type="dxa"/>
            <w:tcBorders>
              <w:top w:val="nil"/>
              <w:left w:val="nil"/>
              <w:bottom w:val="single" w:sz="4" w:space="0" w:color="auto"/>
              <w:right w:val="single" w:sz="4" w:space="0" w:color="auto"/>
            </w:tcBorders>
            <w:shd w:val="clear" w:color="000000" w:fill="FFFFFF"/>
            <w:vAlign w:val="center"/>
            <w:hideMark/>
          </w:tcPr>
          <w:p w14:paraId="20F91573"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125,4</w:t>
            </w:r>
          </w:p>
        </w:tc>
      </w:tr>
      <w:tr w:rsidR="008B3DAA" w:rsidRPr="0081223A" w14:paraId="646F3642"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5EB8A347"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налоговые</w:t>
            </w:r>
          </w:p>
        </w:tc>
        <w:tc>
          <w:tcPr>
            <w:tcW w:w="1709" w:type="dxa"/>
            <w:tcBorders>
              <w:top w:val="nil"/>
              <w:left w:val="nil"/>
              <w:bottom w:val="single" w:sz="4" w:space="0" w:color="auto"/>
              <w:right w:val="single" w:sz="4" w:space="0" w:color="auto"/>
            </w:tcBorders>
            <w:shd w:val="clear" w:color="000000" w:fill="FFFFFF"/>
            <w:vAlign w:val="center"/>
            <w:hideMark/>
          </w:tcPr>
          <w:p w14:paraId="6C5CBA2D"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194 036,9</w:t>
            </w:r>
          </w:p>
        </w:tc>
        <w:tc>
          <w:tcPr>
            <w:tcW w:w="1610" w:type="dxa"/>
            <w:tcBorders>
              <w:top w:val="nil"/>
              <w:left w:val="nil"/>
              <w:bottom w:val="single" w:sz="4" w:space="0" w:color="auto"/>
              <w:right w:val="single" w:sz="4" w:space="0" w:color="auto"/>
            </w:tcBorders>
            <w:shd w:val="clear" w:color="000000" w:fill="FFFFFF"/>
            <w:vAlign w:val="center"/>
            <w:hideMark/>
          </w:tcPr>
          <w:p w14:paraId="3C5F32F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219 036,9</w:t>
            </w:r>
          </w:p>
        </w:tc>
        <w:tc>
          <w:tcPr>
            <w:tcW w:w="1614" w:type="dxa"/>
            <w:tcBorders>
              <w:top w:val="nil"/>
              <w:left w:val="nil"/>
              <w:bottom w:val="single" w:sz="4" w:space="0" w:color="auto"/>
              <w:right w:val="single" w:sz="4" w:space="0" w:color="auto"/>
            </w:tcBorders>
            <w:shd w:val="clear" w:color="000000" w:fill="FFFFFF"/>
            <w:vAlign w:val="center"/>
            <w:hideMark/>
          </w:tcPr>
          <w:p w14:paraId="2B3295FB"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279 154,6</w:t>
            </w:r>
          </w:p>
        </w:tc>
        <w:tc>
          <w:tcPr>
            <w:tcW w:w="1255" w:type="dxa"/>
            <w:tcBorders>
              <w:top w:val="nil"/>
              <w:left w:val="nil"/>
              <w:bottom w:val="single" w:sz="4" w:space="0" w:color="auto"/>
              <w:right w:val="single" w:sz="4" w:space="0" w:color="auto"/>
            </w:tcBorders>
            <w:shd w:val="clear" w:color="000000" w:fill="FFFFFF"/>
            <w:vAlign w:val="center"/>
            <w:hideMark/>
          </w:tcPr>
          <w:p w14:paraId="4EB081C5"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127,4</w:t>
            </w:r>
          </w:p>
        </w:tc>
      </w:tr>
      <w:tr w:rsidR="008B3DAA" w:rsidRPr="0081223A" w14:paraId="3126E1BD"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19817E0F"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неналоговые</w:t>
            </w:r>
          </w:p>
        </w:tc>
        <w:tc>
          <w:tcPr>
            <w:tcW w:w="1709" w:type="dxa"/>
            <w:tcBorders>
              <w:top w:val="nil"/>
              <w:left w:val="nil"/>
              <w:bottom w:val="single" w:sz="4" w:space="0" w:color="auto"/>
              <w:right w:val="single" w:sz="4" w:space="0" w:color="auto"/>
            </w:tcBorders>
            <w:shd w:val="clear" w:color="000000" w:fill="FFFFFF"/>
            <w:vAlign w:val="center"/>
            <w:hideMark/>
          </w:tcPr>
          <w:p w14:paraId="17CDD780"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19 638,8</w:t>
            </w:r>
          </w:p>
        </w:tc>
        <w:tc>
          <w:tcPr>
            <w:tcW w:w="1610" w:type="dxa"/>
            <w:tcBorders>
              <w:top w:val="nil"/>
              <w:left w:val="nil"/>
              <w:bottom w:val="single" w:sz="4" w:space="0" w:color="auto"/>
              <w:right w:val="single" w:sz="4" w:space="0" w:color="auto"/>
            </w:tcBorders>
            <w:shd w:val="clear" w:color="000000" w:fill="FFFFFF"/>
            <w:vAlign w:val="center"/>
            <w:hideMark/>
          </w:tcPr>
          <w:p w14:paraId="4ED0F901"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19 718,8</w:t>
            </w:r>
          </w:p>
        </w:tc>
        <w:tc>
          <w:tcPr>
            <w:tcW w:w="1614" w:type="dxa"/>
            <w:tcBorders>
              <w:top w:val="nil"/>
              <w:left w:val="nil"/>
              <w:bottom w:val="single" w:sz="4" w:space="0" w:color="auto"/>
              <w:right w:val="single" w:sz="4" w:space="0" w:color="auto"/>
            </w:tcBorders>
            <w:shd w:val="clear" w:color="000000" w:fill="FFFFFF"/>
            <w:vAlign w:val="center"/>
            <w:hideMark/>
          </w:tcPr>
          <w:p w14:paraId="41ED7B59"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20 324,2</w:t>
            </w:r>
          </w:p>
        </w:tc>
        <w:tc>
          <w:tcPr>
            <w:tcW w:w="1255" w:type="dxa"/>
            <w:tcBorders>
              <w:top w:val="nil"/>
              <w:left w:val="nil"/>
              <w:bottom w:val="single" w:sz="4" w:space="0" w:color="auto"/>
              <w:right w:val="single" w:sz="4" w:space="0" w:color="auto"/>
            </w:tcBorders>
            <w:shd w:val="clear" w:color="000000" w:fill="FFFFFF"/>
            <w:vAlign w:val="center"/>
            <w:hideMark/>
          </w:tcPr>
          <w:p w14:paraId="4EA1D2F5"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103,1</w:t>
            </w:r>
          </w:p>
        </w:tc>
      </w:tr>
      <w:tr w:rsidR="008B3DAA" w:rsidRPr="0081223A" w14:paraId="181AF58D" w14:textId="77777777" w:rsidTr="00162482">
        <w:trPr>
          <w:trHeight w:val="94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3BAED63E"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 Доходы бюджетов городских округов от возврата бюджетными учреждениями остатков субсидий прошлых лет</w:t>
            </w:r>
          </w:p>
        </w:tc>
        <w:tc>
          <w:tcPr>
            <w:tcW w:w="1709" w:type="dxa"/>
            <w:tcBorders>
              <w:top w:val="nil"/>
              <w:left w:val="nil"/>
              <w:bottom w:val="single" w:sz="4" w:space="0" w:color="auto"/>
              <w:right w:val="single" w:sz="4" w:space="0" w:color="auto"/>
            </w:tcBorders>
            <w:shd w:val="clear" w:color="000000" w:fill="FFFFFF"/>
            <w:vAlign w:val="center"/>
            <w:hideMark/>
          </w:tcPr>
          <w:p w14:paraId="3D5DE669"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0,0</w:t>
            </w:r>
          </w:p>
        </w:tc>
        <w:tc>
          <w:tcPr>
            <w:tcW w:w="1610" w:type="dxa"/>
            <w:tcBorders>
              <w:top w:val="nil"/>
              <w:left w:val="nil"/>
              <w:bottom w:val="nil"/>
              <w:right w:val="nil"/>
            </w:tcBorders>
            <w:shd w:val="clear" w:color="auto" w:fill="auto"/>
            <w:noWrap/>
            <w:vAlign w:val="bottom"/>
            <w:hideMark/>
          </w:tcPr>
          <w:p w14:paraId="565D1479"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p>
        </w:tc>
        <w:tc>
          <w:tcPr>
            <w:tcW w:w="1614" w:type="dxa"/>
            <w:tcBorders>
              <w:top w:val="nil"/>
              <w:left w:val="single" w:sz="4" w:space="0" w:color="auto"/>
              <w:bottom w:val="single" w:sz="4" w:space="0" w:color="auto"/>
              <w:right w:val="single" w:sz="4" w:space="0" w:color="auto"/>
            </w:tcBorders>
            <w:shd w:val="clear" w:color="000000" w:fill="FFFFFF"/>
            <w:vAlign w:val="center"/>
            <w:hideMark/>
          </w:tcPr>
          <w:p w14:paraId="4BE746FD"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16 728,9</w:t>
            </w:r>
          </w:p>
        </w:tc>
        <w:tc>
          <w:tcPr>
            <w:tcW w:w="1255" w:type="dxa"/>
            <w:tcBorders>
              <w:top w:val="nil"/>
              <w:left w:val="nil"/>
              <w:bottom w:val="single" w:sz="4" w:space="0" w:color="auto"/>
              <w:right w:val="single" w:sz="4" w:space="0" w:color="auto"/>
            </w:tcBorders>
            <w:shd w:val="clear" w:color="000000" w:fill="FFFFFF"/>
            <w:vAlign w:val="center"/>
            <w:hideMark/>
          </w:tcPr>
          <w:p w14:paraId="029B3A5F"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p>
        </w:tc>
      </w:tr>
      <w:tr w:rsidR="008B3DAA" w:rsidRPr="0081223A" w14:paraId="3FF27698" w14:textId="77777777" w:rsidTr="00162482">
        <w:trPr>
          <w:trHeight w:val="157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5D4AEE0D"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 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tc>
        <w:tc>
          <w:tcPr>
            <w:tcW w:w="1709" w:type="dxa"/>
            <w:tcBorders>
              <w:top w:val="nil"/>
              <w:left w:val="nil"/>
              <w:bottom w:val="single" w:sz="4" w:space="0" w:color="auto"/>
              <w:right w:val="single" w:sz="4" w:space="0" w:color="auto"/>
            </w:tcBorders>
            <w:shd w:val="clear" w:color="000000" w:fill="FFFFFF"/>
            <w:vAlign w:val="center"/>
            <w:hideMark/>
          </w:tcPr>
          <w:p w14:paraId="1E9B52AC"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610" w:type="dxa"/>
            <w:tcBorders>
              <w:top w:val="single" w:sz="4" w:space="0" w:color="auto"/>
              <w:left w:val="nil"/>
              <w:bottom w:val="single" w:sz="4" w:space="0" w:color="auto"/>
              <w:right w:val="single" w:sz="4" w:space="0" w:color="auto"/>
            </w:tcBorders>
            <w:shd w:val="clear" w:color="000000" w:fill="FFFFFF"/>
            <w:vAlign w:val="center"/>
            <w:hideMark/>
          </w:tcPr>
          <w:p w14:paraId="47BF642E"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44 936,5</w:t>
            </w:r>
          </w:p>
        </w:tc>
        <w:tc>
          <w:tcPr>
            <w:tcW w:w="1614" w:type="dxa"/>
            <w:tcBorders>
              <w:top w:val="nil"/>
              <w:left w:val="nil"/>
              <w:bottom w:val="single" w:sz="4" w:space="0" w:color="auto"/>
              <w:right w:val="single" w:sz="4" w:space="0" w:color="auto"/>
            </w:tcBorders>
            <w:shd w:val="clear" w:color="000000" w:fill="FFFFFF"/>
            <w:vAlign w:val="center"/>
            <w:hideMark/>
          </w:tcPr>
          <w:p w14:paraId="14730E6F"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-34 587,8</w:t>
            </w:r>
          </w:p>
        </w:tc>
        <w:tc>
          <w:tcPr>
            <w:tcW w:w="1255" w:type="dxa"/>
            <w:tcBorders>
              <w:top w:val="nil"/>
              <w:left w:val="nil"/>
              <w:bottom w:val="single" w:sz="4" w:space="0" w:color="auto"/>
              <w:right w:val="single" w:sz="4" w:space="0" w:color="auto"/>
            </w:tcBorders>
            <w:shd w:val="clear" w:color="000000" w:fill="FFFFFF"/>
            <w:vAlign w:val="center"/>
            <w:hideMark/>
          </w:tcPr>
          <w:p w14:paraId="1CFD6403"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r>
      <w:tr w:rsidR="008B3DAA" w:rsidRPr="0081223A" w14:paraId="2F928085"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53BC8533"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4. Возврат остатков </w:t>
            </w:r>
          </w:p>
        </w:tc>
        <w:tc>
          <w:tcPr>
            <w:tcW w:w="1709" w:type="dxa"/>
            <w:tcBorders>
              <w:top w:val="nil"/>
              <w:left w:val="nil"/>
              <w:bottom w:val="single" w:sz="4" w:space="0" w:color="auto"/>
              <w:right w:val="single" w:sz="4" w:space="0" w:color="auto"/>
            </w:tcBorders>
            <w:shd w:val="clear" w:color="000000" w:fill="FFFFFF"/>
            <w:vAlign w:val="center"/>
            <w:hideMark/>
          </w:tcPr>
          <w:p w14:paraId="024EE985"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610" w:type="dxa"/>
            <w:tcBorders>
              <w:top w:val="nil"/>
              <w:left w:val="nil"/>
              <w:bottom w:val="single" w:sz="4" w:space="0" w:color="auto"/>
              <w:right w:val="single" w:sz="4" w:space="0" w:color="auto"/>
            </w:tcBorders>
            <w:shd w:val="clear" w:color="000000" w:fill="FFFFFF"/>
            <w:vAlign w:val="center"/>
            <w:hideMark/>
          </w:tcPr>
          <w:p w14:paraId="28614DB0"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614" w:type="dxa"/>
            <w:tcBorders>
              <w:top w:val="nil"/>
              <w:left w:val="nil"/>
              <w:bottom w:val="single" w:sz="4" w:space="0" w:color="auto"/>
              <w:right w:val="single" w:sz="4" w:space="0" w:color="auto"/>
            </w:tcBorders>
            <w:shd w:val="clear" w:color="000000" w:fill="FFFFFF"/>
            <w:vAlign w:val="center"/>
            <w:hideMark/>
          </w:tcPr>
          <w:p w14:paraId="37EE1F86"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255" w:type="dxa"/>
            <w:tcBorders>
              <w:top w:val="nil"/>
              <w:left w:val="nil"/>
              <w:bottom w:val="single" w:sz="4" w:space="0" w:color="auto"/>
              <w:right w:val="single" w:sz="4" w:space="0" w:color="auto"/>
            </w:tcBorders>
            <w:shd w:val="clear" w:color="000000" w:fill="FFFFFF"/>
            <w:vAlign w:val="center"/>
            <w:hideMark/>
          </w:tcPr>
          <w:p w14:paraId="453C2634"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p>
        </w:tc>
      </w:tr>
      <w:tr w:rsidR="008B3DAA" w:rsidRPr="0081223A" w14:paraId="646948ED"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225929D0"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 Дотации</w:t>
            </w:r>
          </w:p>
        </w:tc>
        <w:tc>
          <w:tcPr>
            <w:tcW w:w="1709" w:type="dxa"/>
            <w:tcBorders>
              <w:top w:val="nil"/>
              <w:left w:val="nil"/>
              <w:bottom w:val="single" w:sz="4" w:space="0" w:color="auto"/>
              <w:right w:val="single" w:sz="4" w:space="0" w:color="auto"/>
            </w:tcBorders>
            <w:shd w:val="clear" w:color="000000" w:fill="FFFFFF"/>
            <w:vAlign w:val="center"/>
            <w:hideMark/>
          </w:tcPr>
          <w:p w14:paraId="51A5CC9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218 983,2</w:t>
            </w:r>
          </w:p>
        </w:tc>
        <w:tc>
          <w:tcPr>
            <w:tcW w:w="1610" w:type="dxa"/>
            <w:tcBorders>
              <w:top w:val="nil"/>
              <w:left w:val="nil"/>
              <w:bottom w:val="single" w:sz="4" w:space="0" w:color="auto"/>
              <w:right w:val="single" w:sz="4" w:space="0" w:color="auto"/>
            </w:tcBorders>
            <w:shd w:val="clear" w:color="000000" w:fill="FFFFFF"/>
            <w:vAlign w:val="center"/>
            <w:hideMark/>
          </w:tcPr>
          <w:p w14:paraId="60A6368F"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263 949,8</w:t>
            </w:r>
          </w:p>
        </w:tc>
        <w:tc>
          <w:tcPr>
            <w:tcW w:w="1614" w:type="dxa"/>
            <w:tcBorders>
              <w:top w:val="nil"/>
              <w:left w:val="nil"/>
              <w:bottom w:val="single" w:sz="4" w:space="0" w:color="auto"/>
              <w:right w:val="single" w:sz="4" w:space="0" w:color="auto"/>
            </w:tcBorders>
            <w:shd w:val="clear" w:color="000000" w:fill="FFFFFF"/>
            <w:vAlign w:val="center"/>
            <w:hideMark/>
          </w:tcPr>
          <w:p w14:paraId="63880242"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263 949,8</w:t>
            </w:r>
          </w:p>
        </w:tc>
        <w:tc>
          <w:tcPr>
            <w:tcW w:w="1255" w:type="dxa"/>
            <w:tcBorders>
              <w:top w:val="nil"/>
              <w:left w:val="nil"/>
              <w:bottom w:val="single" w:sz="4" w:space="0" w:color="auto"/>
              <w:right w:val="single" w:sz="4" w:space="0" w:color="auto"/>
            </w:tcBorders>
            <w:shd w:val="clear" w:color="000000" w:fill="FFFFFF"/>
            <w:vAlign w:val="center"/>
            <w:hideMark/>
          </w:tcPr>
          <w:p w14:paraId="73CB96E8"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100,0</w:t>
            </w:r>
          </w:p>
        </w:tc>
      </w:tr>
      <w:tr w:rsidR="008B3DAA" w:rsidRPr="0081223A" w14:paraId="6A30806F"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361F95AC"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 дотация на сбалансированность</w:t>
            </w:r>
          </w:p>
        </w:tc>
        <w:tc>
          <w:tcPr>
            <w:tcW w:w="1709" w:type="dxa"/>
            <w:tcBorders>
              <w:top w:val="nil"/>
              <w:left w:val="nil"/>
              <w:bottom w:val="single" w:sz="4" w:space="0" w:color="auto"/>
              <w:right w:val="single" w:sz="4" w:space="0" w:color="auto"/>
            </w:tcBorders>
            <w:shd w:val="clear" w:color="000000" w:fill="FFFFFF"/>
            <w:vAlign w:val="center"/>
            <w:hideMark/>
          </w:tcPr>
          <w:p w14:paraId="74BDBEB3"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610" w:type="dxa"/>
            <w:tcBorders>
              <w:top w:val="nil"/>
              <w:left w:val="nil"/>
              <w:bottom w:val="single" w:sz="4" w:space="0" w:color="000000"/>
              <w:right w:val="single" w:sz="4" w:space="0" w:color="000000"/>
            </w:tcBorders>
            <w:shd w:val="clear" w:color="auto" w:fill="auto"/>
            <w:vAlign w:val="center"/>
            <w:hideMark/>
          </w:tcPr>
          <w:p w14:paraId="2E49C35A" w14:textId="77777777" w:rsidR="008B3DAA" w:rsidRPr="0081223A" w:rsidRDefault="008B3DAA" w:rsidP="008B3DAA">
            <w:pPr>
              <w:spacing w:after="0" w:line="240" w:lineRule="auto"/>
              <w:jc w:val="right"/>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 xml:space="preserve">                      44 966,6   </w:t>
            </w:r>
          </w:p>
        </w:tc>
        <w:tc>
          <w:tcPr>
            <w:tcW w:w="1614" w:type="dxa"/>
            <w:tcBorders>
              <w:top w:val="nil"/>
              <w:left w:val="nil"/>
              <w:bottom w:val="nil"/>
              <w:right w:val="single" w:sz="4" w:space="0" w:color="auto"/>
            </w:tcBorders>
            <w:shd w:val="clear" w:color="000000" w:fill="FFFFFF"/>
            <w:vAlign w:val="center"/>
            <w:hideMark/>
          </w:tcPr>
          <w:p w14:paraId="5ED823F1"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44 966,6</w:t>
            </w:r>
          </w:p>
        </w:tc>
        <w:tc>
          <w:tcPr>
            <w:tcW w:w="1255" w:type="dxa"/>
            <w:tcBorders>
              <w:top w:val="nil"/>
              <w:left w:val="nil"/>
              <w:bottom w:val="single" w:sz="4" w:space="0" w:color="auto"/>
              <w:right w:val="single" w:sz="4" w:space="0" w:color="auto"/>
            </w:tcBorders>
            <w:shd w:val="clear" w:color="000000" w:fill="FFFFFF"/>
            <w:vAlign w:val="center"/>
            <w:hideMark/>
          </w:tcPr>
          <w:p w14:paraId="24E7C2FF" w14:textId="77777777" w:rsidR="008B3DAA" w:rsidRPr="0081223A" w:rsidRDefault="008B3DAA" w:rsidP="008B3DAA">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r>
      <w:tr w:rsidR="008B3DAA" w:rsidRPr="0081223A" w14:paraId="379BF955"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61BC0D52"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6. Субвенция</w:t>
            </w:r>
          </w:p>
        </w:tc>
        <w:tc>
          <w:tcPr>
            <w:tcW w:w="1709" w:type="dxa"/>
            <w:tcBorders>
              <w:top w:val="nil"/>
              <w:left w:val="nil"/>
              <w:bottom w:val="single" w:sz="4" w:space="0" w:color="auto"/>
              <w:right w:val="single" w:sz="4" w:space="0" w:color="auto"/>
            </w:tcBorders>
            <w:shd w:val="clear" w:color="000000" w:fill="FFFFFF"/>
            <w:vAlign w:val="center"/>
            <w:hideMark/>
          </w:tcPr>
          <w:p w14:paraId="0657EB51"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425 836,7</w:t>
            </w:r>
          </w:p>
        </w:tc>
        <w:tc>
          <w:tcPr>
            <w:tcW w:w="1610" w:type="dxa"/>
            <w:tcBorders>
              <w:top w:val="nil"/>
              <w:left w:val="nil"/>
              <w:bottom w:val="nil"/>
              <w:right w:val="single" w:sz="4" w:space="0" w:color="auto"/>
            </w:tcBorders>
            <w:shd w:val="clear" w:color="000000" w:fill="FFFFFF"/>
            <w:vAlign w:val="center"/>
            <w:hideMark/>
          </w:tcPr>
          <w:p w14:paraId="75EB44CF"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457 034,0</w:t>
            </w:r>
          </w:p>
        </w:tc>
        <w:tc>
          <w:tcPr>
            <w:tcW w:w="1614" w:type="dxa"/>
            <w:tcBorders>
              <w:top w:val="single" w:sz="4" w:space="0" w:color="auto"/>
              <w:left w:val="nil"/>
              <w:bottom w:val="nil"/>
              <w:right w:val="single" w:sz="4" w:space="0" w:color="auto"/>
            </w:tcBorders>
            <w:shd w:val="clear" w:color="000000" w:fill="FFFFFF"/>
            <w:vAlign w:val="center"/>
            <w:hideMark/>
          </w:tcPr>
          <w:p w14:paraId="5DBBB6DA"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455 055,6</w:t>
            </w:r>
          </w:p>
        </w:tc>
        <w:tc>
          <w:tcPr>
            <w:tcW w:w="1255" w:type="dxa"/>
            <w:tcBorders>
              <w:top w:val="nil"/>
              <w:left w:val="nil"/>
              <w:bottom w:val="single" w:sz="4" w:space="0" w:color="auto"/>
              <w:right w:val="single" w:sz="4" w:space="0" w:color="auto"/>
            </w:tcBorders>
            <w:shd w:val="clear" w:color="000000" w:fill="FFFFFF"/>
            <w:vAlign w:val="center"/>
            <w:hideMark/>
          </w:tcPr>
          <w:p w14:paraId="0562BA91"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99,6</w:t>
            </w:r>
          </w:p>
        </w:tc>
      </w:tr>
      <w:tr w:rsidR="008B3DAA" w:rsidRPr="0081223A" w14:paraId="48AA0E67" w14:textId="77777777" w:rsidTr="00162482">
        <w:trPr>
          <w:trHeight w:val="315"/>
        </w:trPr>
        <w:tc>
          <w:tcPr>
            <w:tcW w:w="4111" w:type="dxa"/>
            <w:tcBorders>
              <w:top w:val="nil"/>
              <w:left w:val="single" w:sz="4" w:space="0" w:color="auto"/>
              <w:bottom w:val="single" w:sz="4" w:space="0" w:color="auto"/>
              <w:right w:val="single" w:sz="4" w:space="0" w:color="auto"/>
            </w:tcBorders>
            <w:shd w:val="clear" w:color="000000" w:fill="FFFFFF"/>
            <w:vAlign w:val="center"/>
            <w:hideMark/>
          </w:tcPr>
          <w:p w14:paraId="75B9159B"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 Субсидия</w:t>
            </w:r>
          </w:p>
        </w:tc>
        <w:tc>
          <w:tcPr>
            <w:tcW w:w="1709" w:type="dxa"/>
            <w:tcBorders>
              <w:top w:val="nil"/>
              <w:left w:val="nil"/>
              <w:bottom w:val="single" w:sz="4" w:space="0" w:color="auto"/>
              <w:right w:val="single" w:sz="4" w:space="0" w:color="auto"/>
            </w:tcBorders>
            <w:shd w:val="clear" w:color="000000" w:fill="FFFFFF"/>
            <w:vAlign w:val="center"/>
            <w:hideMark/>
          </w:tcPr>
          <w:p w14:paraId="587ED272"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49 098,5</w:t>
            </w:r>
          </w:p>
        </w:tc>
        <w:tc>
          <w:tcPr>
            <w:tcW w:w="1610" w:type="dxa"/>
            <w:tcBorders>
              <w:top w:val="single" w:sz="4" w:space="0" w:color="auto"/>
              <w:left w:val="nil"/>
              <w:bottom w:val="nil"/>
              <w:right w:val="single" w:sz="4" w:space="0" w:color="auto"/>
            </w:tcBorders>
            <w:shd w:val="clear" w:color="000000" w:fill="FFFFFF"/>
            <w:vAlign w:val="center"/>
            <w:hideMark/>
          </w:tcPr>
          <w:p w14:paraId="145C3210"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137 902,0</w:t>
            </w:r>
          </w:p>
        </w:tc>
        <w:tc>
          <w:tcPr>
            <w:tcW w:w="1614" w:type="dxa"/>
            <w:tcBorders>
              <w:top w:val="single" w:sz="4" w:space="0" w:color="auto"/>
              <w:left w:val="nil"/>
              <w:bottom w:val="single" w:sz="4" w:space="0" w:color="auto"/>
              <w:right w:val="single" w:sz="4" w:space="0" w:color="auto"/>
            </w:tcBorders>
            <w:shd w:val="clear" w:color="000000" w:fill="FFFFFF"/>
            <w:vAlign w:val="center"/>
            <w:hideMark/>
          </w:tcPr>
          <w:p w14:paraId="2FF950B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137 902,0</w:t>
            </w:r>
          </w:p>
        </w:tc>
        <w:tc>
          <w:tcPr>
            <w:tcW w:w="1255" w:type="dxa"/>
            <w:tcBorders>
              <w:top w:val="nil"/>
              <w:left w:val="nil"/>
              <w:bottom w:val="single" w:sz="4" w:space="0" w:color="auto"/>
              <w:right w:val="single" w:sz="4" w:space="0" w:color="auto"/>
            </w:tcBorders>
            <w:shd w:val="clear" w:color="000000" w:fill="FFFFFF"/>
            <w:vAlign w:val="center"/>
            <w:hideMark/>
          </w:tcPr>
          <w:p w14:paraId="0A99C869"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100,0</w:t>
            </w:r>
          </w:p>
        </w:tc>
      </w:tr>
      <w:tr w:rsidR="008B3DAA" w:rsidRPr="0081223A" w14:paraId="4E4333C6" w14:textId="77777777" w:rsidTr="00162482">
        <w:trPr>
          <w:trHeight w:val="315"/>
        </w:trPr>
        <w:tc>
          <w:tcPr>
            <w:tcW w:w="4111" w:type="dxa"/>
            <w:tcBorders>
              <w:top w:val="nil"/>
              <w:left w:val="single" w:sz="4" w:space="0" w:color="auto"/>
              <w:bottom w:val="nil"/>
              <w:right w:val="single" w:sz="4" w:space="0" w:color="auto"/>
            </w:tcBorders>
            <w:shd w:val="clear" w:color="000000" w:fill="FFFFFF"/>
            <w:vAlign w:val="center"/>
            <w:hideMark/>
          </w:tcPr>
          <w:p w14:paraId="3EF77057"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 Иные межбюджетные трансферты</w:t>
            </w:r>
          </w:p>
        </w:tc>
        <w:tc>
          <w:tcPr>
            <w:tcW w:w="1709" w:type="dxa"/>
            <w:tcBorders>
              <w:top w:val="nil"/>
              <w:left w:val="nil"/>
              <w:bottom w:val="nil"/>
              <w:right w:val="single" w:sz="4" w:space="0" w:color="auto"/>
            </w:tcBorders>
            <w:shd w:val="clear" w:color="000000" w:fill="FFFFFF"/>
            <w:vAlign w:val="center"/>
            <w:hideMark/>
          </w:tcPr>
          <w:p w14:paraId="359D9B2A"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610" w:type="dxa"/>
            <w:tcBorders>
              <w:top w:val="single" w:sz="4" w:space="0" w:color="auto"/>
              <w:left w:val="nil"/>
              <w:bottom w:val="nil"/>
              <w:right w:val="single" w:sz="4" w:space="0" w:color="auto"/>
            </w:tcBorders>
            <w:shd w:val="clear" w:color="000000" w:fill="FFFFFF"/>
            <w:vAlign w:val="center"/>
            <w:hideMark/>
          </w:tcPr>
          <w:p w14:paraId="7A5660C3"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2 802,9</w:t>
            </w:r>
          </w:p>
        </w:tc>
        <w:tc>
          <w:tcPr>
            <w:tcW w:w="1614" w:type="dxa"/>
            <w:tcBorders>
              <w:top w:val="nil"/>
              <w:left w:val="nil"/>
              <w:bottom w:val="nil"/>
              <w:right w:val="single" w:sz="4" w:space="0" w:color="auto"/>
            </w:tcBorders>
            <w:shd w:val="clear" w:color="000000" w:fill="FFFFFF"/>
            <w:vAlign w:val="center"/>
            <w:hideMark/>
          </w:tcPr>
          <w:p w14:paraId="5ECB161E"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2 802,9</w:t>
            </w:r>
          </w:p>
        </w:tc>
        <w:tc>
          <w:tcPr>
            <w:tcW w:w="1255" w:type="dxa"/>
            <w:tcBorders>
              <w:top w:val="nil"/>
              <w:left w:val="nil"/>
              <w:bottom w:val="single" w:sz="4" w:space="0" w:color="auto"/>
              <w:right w:val="single" w:sz="4" w:space="0" w:color="auto"/>
            </w:tcBorders>
            <w:shd w:val="clear" w:color="000000" w:fill="FFFFFF"/>
            <w:vAlign w:val="center"/>
            <w:hideMark/>
          </w:tcPr>
          <w:p w14:paraId="301C71B7"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100,0</w:t>
            </w:r>
          </w:p>
        </w:tc>
      </w:tr>
      <w:tr w:rsidR="008B3DAA" w:rsidRPr="0081223A" w14:paraId="7B03C6A8" w14:textId="77777777" w:rsidTr="00162482">
        <w:trPr>
          <w:trHeight w:val="315"/>
        </w:trPr>
        <w:tc>
          <w:tcPr>
            <w:tcW w:w="4111" w:type="dxa"/>
            <w:tcBorders>
              <w:top w:val="single" w:sz="4" w:space="0" w:color="auto"/>
              <w:left w:val="single" w:sz="4" w:space="0" w:color="auto"/>
              <w:bottom w:val="nil"/>
              <w:right w:val="single" w:sz="4" w:space="0" w:color="auto"/>
            </w:tcBorders>
            <w:shd w:val="clear" w:color="000000" w:fill="FFFFFF"/>
            <w:vAlign w:val="center"/>
            <w:hideMark/>
          </w:tcPr>
          <w:p w14:paraId="032618E9"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9.Прочие безвозмездные поступления</w:t>
            </w:r>
          </w:p>
        </w:tc>
        <w:tc>
          <w:tcPr>
            <w:tcW w:w="1709" w:type="dxa"/>
            <w:tcBorders>
              <w:top w:val="single" w:sz="4" w:space="0" w:color="auto"/>
              <w:left w:val="nil"/>
              <w:bottom w:val="nil"/>
              <w:right w:val="single" w:sz="4" w:space="0" w:color="auto"/>
            </w:tcBorders>
            <w:shd w:val="clear" w:color="000000" w:fill="FFFFFF"/>
            <w:vAlign w:val="center"/>
            <w:hideMark/>
          </w:tcPr>
          <w:p w14:paraId="67965E49"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w:t>
            </w:r>
          </w:p>
        </w:tc>
        <w:tc>
          <w:tcPr>
            <w:tcW w:w="1610" w:type="dxa"/>
            <w:tcBorders>
              <w:top w:val="single" w:sz="4" w:space="0" w:color="auto"/>
              <w:left w:val="nil"/>
              <w:bottom w:val="nil"/>
              <w:right w:val="single" w:sz="4" w:space="0" w:color="auto"/>
            </w:tcBorders>
            <w:shd w:val="clear" w:color="000000" w:fill="FFFFFF"/>
            <w:vAlign w:val="center"/>
            <w:hideMark/>
          </w:tcPr>
          <w:p w14:paraId="0EAC06D8"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692,2</w:t>
            </w:r>
          </w:p>
        </w:tc>
        <w:tc>
          <w:tcPr>
            <w:tcW w:w="1614" w:type="dxa"/>
            <w:tcBorders>
              <w:top w:val="single" w:sz="4" w:space="0" w:color="auto"/>
              <w:left w:val="nil"/>
              <w:bottom w:val="nil"/>
              <w:right w:val="single" w:sz="4" w:space="0" w:color="auto"/>
            </w:tcBorders>
            <w:shd w:val="clear" w:color="000000" w:fill="FFFFFF"/>
            <w:vAlign w:val="center"/>
            <w:hideMark/>
          </w:tcPr>
          <w:p w14:paraId="788F3B4C"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716,2</w:t>
            </w:r>
          </w:p>
        </w:tc>
        <w:tc>
          <w:tcPr>
            <w:tcW w:w="1255" w:type="dxa"/>
            <w:tcBorders>
              <w:top w:val="nil"/>
              <w:left w:val="nil"/>
              <w:bottom w:val="single" w:sz="4" w:space="0" w:color="auto"/>
              <w:right w:val="single" w:sz="4" w:space="0" w:color="auto"/>
            </w:tcBorders>
            <w:shd w:val="clear" w:color="000000" w:fill="FFFFFF"/>
            <w:vAlign w:val="center"/>
            <w:hideMark/>
          </w:tcPr>
          <w:p w14:paraId="29E2C09B"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p>
        </w:tc>
      </w:tr>
      <w:tr w:rsidR="008B3DAA" w:rsidRPr="0081223A" w14:paraId="4DFA32E4" w14:textId="77777777" w:rsidTr="00162482">
        <w:trPr>
          <w:trHeight w:val="315"/>
        </w:trPr>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E91EC1"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Безвозмездные поступления - всего:</w:t>
            </w:r>
          </w:p>
        </w:tc>
        <w:tc>
          <w:tcPr>
            <w:tcW w:w="1709" w:type="dxa"/>
            <w:tcBorders>
              <w:top w:val="single" w:sz="4" w:space="0" w:color="auto"/>
              <w:left w:val="nil"/>
              <w:bottom w:val="single" w:sz="4" w:space="0" w:color="auto"/>
              <w:right w:val="single" w:sz="4" w:space="0" w:color="auto"/>
            </w:tcBorders>
            <w:shd w:val="clear" w:color="000000" w:fill="FFFFFF"/>
            <w:vAlign w:val="center"/>
            <w:hideMark/>
          </w:tcPr>
          <w:p w14:paraId="3C4DB88A"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693 918,4</w:t>
            </w:r>
          </w:p>
        </w:tc>
        <w:tc>
          <w:tcPr>
            <w:tcW w:w="1610" w:type="dxa"/>
            <w:tcBorders>
              <w:top w:val="single" w:sz="4" w:space="0" w:color="auto"/>
              <w:left w:val="nil"/>
              <w:bottom w:val="single" w:sz="4" w:space="0" w:color="auto"/>
              <w:right w:val="single" w:sz="4" w:space="0" w:color="auto"/>
            </w:tcBorders>
            <w:shd w:val="clear" w:color="000000" w:fill="FFFFFF"/>
            <w:vAlign w:val="center"/>
            <w:hideMark/>
          </w:tcPr>
          <w:p w14:paraId="0CAD6B97"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862 380,9</w:t>
            </w:r>
          </w:p>
        </w:tc>
        <w:tc>
          <w:tcPr>
            <w:tcW w:w="1614" w:type="dxa"/>
            <w:tcBorders>
              <w:top w:val="single" w:sz="4" w:space="0" w:color="auto"/>
              <w:left w:val="nil"/>
              <w:bottom w:val="single" w:sz="4" w:space="0" w:color="auto"/>
              <w:right w:val="single" w:sz="4" w:space="0" w:color="auto"/>
            </w:tcBorders>
            <w:shd w:val="clear" w:color="000000" w:fill="FFFFFF"/>
            <w:vAlign w:val="center"/>
            <w:hideMark/>
          </w:tcPr>
          <w:p w14:paraId="74053115"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860 426,5</w:t>
            </w:r>
          </w:p>
        </w:tc>
        <w:tc>
          <w:tcPr>
            <w:tcW w:w="1255" w:type="dxa"/>
            <w:tcBorders>
              <w:top w:val="nil"/>
              <w:left w:val="nil"/>
              <w:bottom w:val="single" w:sz="4" w:space="0" w:color="auto"/>
              <w:right w:val="single" w:sz="4" w:space="0" w:color="auto"/>
            </w:tcBorders>
            <w:shd w:val="clear" w:color="000000" w:fill="FFFFFF"/>
            <w:vAlign w:val="center"/>
            <w:hideMark/>
          </w:tcPr>
          <w:p w14:paraId="0638D96F"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99,8</w:t>
            </w:r>
          </w:p>
        </w:tc>
      </w:tr>
      <w:tr w:rsidR="008B3DAA" w:rsidRPr="0081223A" w14:paraId="1149D6F3" w14:textId="77777777" w:rsidTr="00162482">
        <w:trPr>
          <w:trHeight w:val="31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127F3E2E" w14:textId="77777777" w:rsidR="008B3DAA" w:rsidRPr="0081223A" w:rsidRDefault="008B3DAA" w:rsidP="008B3DAA">
            <w:pPr>
              <w:spacing w:after="0" w:line="240" w:lineRule="auto"/>
              <w:jc w:val="center"/>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Итого доходов</w:t>
            </w:r>
          </w:p>
        </w:tc>
        <w:tc>
          <w:tcPr>
            <w:tcW w:w="1709" w:type="dxa"/>
            <w:tcBorders>
              <w:top w:val="nil"/>
              <w:left w:val="nil"/>
              <w:bottom w:val="single" w:sz="4" w:space="0" w:color="auto"/>
              <w:right w:val="single" w:sz="4" w:space="0" w:color="auto"/>
            </w:tcBorders>
            <w:shd w:val="clear" w:color="auto" w:fill="auto"/>
            <w:vAlign w:val="center"/>
            <w:hideMark/>
          </w:tcPr>
          <w:p w14:paraId="36812D06" w14:textId="77777777" w:rsidR="008B3DAA" w:rsidRPr="0081223A" w:rsidRDefault="008B3DAA" w:rsidP="008B3DAA">
            <w:pPr>
              <w:spacing w:after="0" w:line="240" w:lineRule="auto"/>
              <w:jc w:val="right"/>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907 594,1</w:t>
            </w:r>
          </w:p>
        </w:tc>
        <w:tc>
          <w:tcPr>
            <w:tcW w:w="1610" w:type="dxa"/>
            <w:tcBorders>
              <w:top w:val="nil"/>
              <w:left w:val="nil"/>
              <w:bottom w:val="single" w:sz="4" w:space="0" w:color="auto"/>
              <w:right w:val="single" w:sz="4" w:space="0" w:color="auto"/>
            </w:tcBorders>
            <w:shd w:val="clear" w:color="000000" w:fill="FFFFFF"/>
            <w:vAlign w:val="center"/>
            <w:hideMark/>
          </w:tcPr>
          <w:p w14:paraId="14A90F81" w14:textId="77777777" w:rsidR="008B3DAA" w:rsidRPr="0081223A" w:rsidRDefault="008B3DAA" w:rsidP="008B3DAA">
            <w:pPr>
              <w:spacing w:after="0" w:line="240" w:lineRule="auto"/>
              <w:jc w:val="right"/>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1 146 073,1</w:t>
            </w:r>
          </w:p>
        </w:tc>
        <w:tc>
          <w:tcPr>
            <w:tcW w:w="1614" w:type="dxa"/>
            <w:tcBorders>
              <w:top w:val="nil"/>
              <w:left w:val="nil"/>
              <w:bottom w:val="single" w:sz="4" w:space="0" w:color="auto"/>
              <w:right w:val="single" w:sz="4" w:space="0" w:color="auto"/>
            </w:tcBorders>
            <w:shd w:val="clear" w:color="000000" w:fill="FFFFFF"/>
            <w:vAlign w:val="center"/>
            <w:hideMark/>
          </w:tcPr>
          <w:p w14:paraId="34C496EA" w14:textId="77777777" w:rsidR="008B3DAA" w:rsidRPr="0081223A" w:rsidRDefault="008B3DAA" w:rsidP="008B3DAA">
            <w:pPr>
              <w:spacing w:after="0" w:line="240" w:lineRule="auto"/>
              <w:jc w:val="right"/>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1 142 046,4</w:t>
            </w:r>
          </w:p>
        </w:tc>
        <w:tc>
          <w:tcPr>
            <w:tcW w:w="1255" w:type="dxa"/>
            <w:tcBorders>
              <w:top w:val="nil"/>
              <w:left w:val="nil"/>
              <w:bottom w:val="single" w:sz="4" w:space="0" w:color="auto"/>
              <w:right w:val="single" w:sz="4" w:space="0" w:color="auto"/>
            </w:tcBorders>
            <w:shd w:val="clear" w:color="auto" w:fill="auto"/>
            <w:vAlign w:val="center"/>
            <w:hideMark/>
          </w:tcPr>
          <w:p w14:paraId="74DE5AAF" w14:textId="77777777" w:rsidR="008B3DAA" w:rsidRPr="0081223A" w:rsidRDefault="008B3DAA" w:rsidP="008B3DAA">
            <w:pPr>
              <w:spacing w:after="0" w:line="240" w:lineRule="auto"/>
              <w:jc w:val="center"/>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99,6</w:t>
            </w:r>
          </w:p>
        </w:tc>
      </w:tr>
      <w:tr w:rsidR="008B3DAA" w:rsidRPr="0081223A" w14:paraId="07F57964" w14:textId="77777777" w:rsidTr="00162482">
        <w:trPr>
          <w:trHeight w:val="315"/>
        </w:trPr>
        <w:tc>
          <w:tcPr>
            <w:tcW w:w="10321" w:type="dxa"/>
            <w:gridSpan w:val="5"/>
            <w:tcBorders>
              <w:top w:val="single" w:sz="4" w:space="0" w:color="auto"/>
              <w:left w:val="single" w:sz="4" w:space="0" w:color="auto"/>
              <w:bottom w:val="single" w:sz="4" w:space="0" w:color="auto"/>
              <w:right w:val="single" w:sz="4" w:space="0" w:color="auto"/>
            </w:tcBorders>
            <w:shd w:val="clear" w:color="000000" w:fill="F2DCDB"/>
            <w:vAlign w:val="center"/>
            <w:hideMark/>
          </w:tcPr>
          <w:p w14:paraId="58C7E6FE" w14:textId="77777777" w:rsidR="008B3DAA" w:rsidRPr="0081223A" w:rsidRDefault="008B3DAA" w:rsidP="008B3DAA">
            <w:pPr>
              <w:spacing w:after="0" w:line="240" w:lineRule="auto"/>
              <w:jc w:val="center"/>
              <w:rPr>
                <w:rFonts w:ascii="Times New Roman" w:eastAsia="Times New Roman" w:hAnsi="Times New Roman" w:cs="Times New Roman"/>
                <w:b/>
                <w:bCs/>
                <w:i/>
                <w:iCs/>
                <w:sz w:val="24"/>
                <w:szCs w:val="24"/>
              </w:rPr>
            </w:pPr>
            <w:r w:rsidRPr="0081223A">
              <w:rPr>
                <w:rFonts w:ascii="Times New Roman" w:eastAsia="Times New Roman" w:hAnsi="Times New Roman" w:cs="Times New Roman"/>
                <w:b/>
                <w:bCs/>
                <w:i/>
                <w:iCs/>
                <w:sz w:val="24"/>
                <w:szCs w:val="24"/>
              </w:rPr>
              <w:t>РАСХОДЫ</w:t>
            </w:r>
          </w:p>
        </w:tc>
      </w:tr>
      <w:tr w:rsidR="008B3DAA" w:rsidRPr="0081223A" w14:paraId="1A6DB61D" w14:textId="77777777" w:rsidTr="00162482">
        <w:trPr>
          <w:trHeight w:val="360"/>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6F3EA002"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1.Общегосударственные вопросы</w:t>
            </w:r>
          </w:p>
        </w:tc>
        <w:tc>
          <w:tcPr>
            <w:tcW w:w="1709" w:type="dxa"/>
            <w:tcBorders>
              <w:top w:val="nil"/>
              <w:left w:val="nil"/>
              <w:bottom w:val="single" w:sz="4" w:space="0" w:color="auto"/>
              <w:right w:val="single" w:sz="4" w:space="0" w:color="auto"/>
            </w:tcBorders>
            <w:shd w:val="clear" w:color="000000" w:fill="FFFFFF"/>
            <w:vAlign w:val="center"/>
            <w:hideMark/>
          </w:tcPr>
          <w:p w14:paraId="508D4CC9"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73 114,2</w:t>
            </w:r>
          </w:p>
        </w:tc>
        <w:tc>
          <w:tcPr>
            <w:tcW w:w="1610" w:type="dxa"/>
            <w:tcBorders>
              <w:top w:val="nil"/>
              <w:left w:val="nil"/>
              <w:bottom w:val="single" w:sz="4" w:space="0" w:color="auto"/>
              <w:right w:val="single" w:sz="4" w:space="0" w:color="auto"/>
            </w:tcBorders>
            <w:shd w:val="clear" w:color="000000" w:fill="FFFFFF"/>
            <w:vAlign w:val="center"/>
            <w:hideMark/>
          </w:tcPr>
          <w:p w14:paraId="57C78FC3"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84 642,8</w:t>
            </w:r>
          </w:p>
        </w:tc>
        <w:tc>
          <w:tcPr>
            <w:tcW w:w="1614" w:type="dxa"/>
            <w:tcBorders>
              <w:top w:val="nil"/>
              <w:left w:val="nil"/>
              <w:bottom w:val="single" w:sz="4" w:space="0" w:color="auto"/>
              <w:right w:val="single" w:sz="4" w:space="0" w:color="auto"/>
            </w:tcBorders>
            <w:shd w:val="clear" w:color="000000" w:fill="FFFFFF"/>
            <w:vAlign w:val="center"/>
            <w:hideMark/>
          </w:tcPr>
          <w:p w14:paraId="1DE3166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75 668,9</w:t>
            </w:r>
          </w:p>
        </w:tc>
        <w:tc>
          <w:tcPr>
            <w:tcW w:w="1255" w:type="dxa"/>
            <w:tcBorders>
              <w:top w:val="nil"/>
              <w:left w:val="nil"/>
              <w:bottom w:val="single" w:sz="4" w:space="0" w:color="auto"/>
              <w:right w:val="single" w:sz="4" w:space="0" w:color="auto"/>
            </w:tcBorders>
            <w:shd w:val="clear" w:color="auto" w:fill="auto"/>
            <w:vAlign w:val="center"/>
            <w:hideMark/>
          </w:tcPr>
          <w:p w14:paraId="2BDEB90B"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89,4</w:t>
            </w:r>
          </w:p>
        </w:tc>
      </w:tr>
      <w:tr w:rsidR="008B3DAA" w:rsidRPr="0081223A" w14:paraId="1356C064" w14:textId="77777777" w:rsidTr="00162482">
        <w:trPr>
          <w:trHeight w:val="34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7DF02536"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2.Мобилизационная подготовка</w:t>
            </w:r>
          </w:p>
        </w:tc>
        <w:tc>
          <w:tcPr>
            <w:tcW w:w="1709" w:type="dxa"/>
            <w:tcBorders>
              <w:top w:val="nil"/>
              <w:left w:val="nil"/>
              <w:bottom w:val="single" w:sz="4" w:space="0" w:color="auto"/>
              <w:right w:val="single" w:sz="4" w:space="0" w:color="auto"/>
            </w:tcBorders>
            <w:shd w:val="clear" w:color="000000" w:fill="FFFFFF"/>
            <w:vAlign w:val="center"/>
            <w:hideMark/>
          </w:tcPr>
          <w:p w14:paraId="00D08F0B"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3 487,5</w:t>
            </w:r>
          </w:p>
        </w:tc>
        <w:tc>
          <w:tcPr>
            <w:tcW w:w="1610" w:type="dxa"/>
            <w:tcBorders>
              <w:top w:val="nil"/>
              <w:left w:val="nil"/>
              <w:bottom w:val="single" w:sz="4" w:space="0" w:color="auto"/>
              <w:right w:val="single" w:sz="4" w:space="0" w:color="auto"/>
            </w:tcBorders>
            <w:shd w:val="clear" w:color="000000" w:fill="FFFFFF"/>
            <w:vAlign w:val="center"/>
            <w:hideMark/>
          </w:tcPr>
          <w:p w14:paraId="5C0C4760"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3 673,0</w:t>
            </w:r>
          </w:p>
        </w:tc>
        <w:tc>
          <w:tcPr>
            <w:tcW w:w="1614" w:type="dxa"/>
            <w:tcBorders>
              <w:top w:val="nil"/>
              <w:left w:val="nil"/>
              <w:bottom w:val="single" w:sz="4" w:space="0" w:color="auto"/>
              <w:right w:val="single" w:sz="4" w:space="0" w:color="auto"/>
            </w:tcBorders>
            <w:shd w:val="clear" w:color="000000" w:fill="FFFFFF"/>
            <w:vAlign w:val="center"/>
            <w:hideMark/>
          </w:tcPr>
          <w:p w14:paraId="5E1B186C"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3 025,2</w:t>
            </w:r>
          </w:p>
        </w:tc>
        <w:tc>
          <w:tcPr>
            <w:tcW w:w="1255" w:type="dxa"/>
            <w:tcBorders>
              <w:top w:val="nil"/>
              <w:left w:val="nil"/>
              <w:bottom w:val="single" w:sz="4" w:space="0" w:color="auto"/>
              <w:right w:val="single" w:sz="4" w:space="0" w:color="auto"/>
            </w:tcBorders>
            <w:shd w:val="clear" w:color="auto" w:fill="auto"/>
            <w:vAlign w:val="center"/>
            <w:hideMark/>
          </w:tcPr>
          <w:p w14:paraId="5084D7C7"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82,4</w:t>
            </w:r>
          </w:p>
        </w:tc>
      </w:tr>
      <w:tr w:rsidR="008B3DAA" w:rsidRPr="0081223A" w14:paraId="16E7891A" w14:textId="77777777" w:rsidTr="00162482">
        <w:trPr>
          <w:trHeight w:val="690"/>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021F80AB"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3.Национальная безопасность и правоохранительная деятельность</w:t>
            </w:r>
          </w:p>
        </w:tc>
        <w:tc>
          <w:tcPr>
            <w:tcW w:w="1709" w:type="dxa"/>
            <w:tcBorders>
              <w:top w:val="nil"/>
              <w:left w:val="nil"/>
              <w:bottom w:val="single" w:sz="4" w:space="0" w:color="auto"/>
              <w:right w:val="single" w:sz="4" w:space="0" w:color="auto"/>
            </w:tcBorders>
            <w:shd w:val="clear" w:color="000000" w:fill="FFFFFF"/>
            <w:vAlign w:val="center"/>
            <w:hideMark/>
          </w:tcPr>
          <w:p w14:paraId="0D97C66A"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10 584,3</w:t>
            </w:r>
          </w:p>
        </w:tc>
        <w:tc>
          <w:tcPr>
            <w:tcW w:w="1610" w:type="dxa"/>
            <w:tcBorders>
              <w:top w:val="nil"/>
              <w:left w:val="nil"/>
              <w:bottom w:val="single" w:sz="4" w:space="0" w:color="auto"/>
              <w:right w:val="single" w:sz="4" w:space="0" w:color="auto"/>
            </w:tcBorders>
            <w:shd w:val="clear" w:color="000000" w:fill="FFFFFF"/>
            <w:vAlign w:val="center"/>
            <w:hideMark/>
          </w:tcPr>
          <w:p w14:paraId="12A37D05"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23 074,6</w:t>
            </w:r>
          </w:p>
        </w:tc>
        <w:tc>
          <w:tcPr>
            <w:tcW w:w="1614" w:type="dxa"/>
            <w:tcBorders>
              <w:top w:val="nil"/>
              <w:left w:val="nil"/>
              <w:bottom w:val="single" w:sz="4" w:space="0" w:color="auto"/>
              <w:right w:val="single" w:sz="4" w:space="0" w:color="auto"/>
            </w:tcBorders>
            <w:shd w:val="clear" w:color="000000" w:fill="FFFFFF"/>
            <w:vAlign w:val="center"/>
            <w:hideMark/>
          </w:tcPr>
          <w:p w14:paraId="24FFEF40"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22 018,3</w:t>
            </w:r>
          </w:p>
        </w:tc>
        <w:tc>
          <w:tcPr>
            <w:tcW w:w="1255" w:type="dxa"/>
            <w:tcBorders>
              <w:top w:val="nil"/>
              <w:left w:val="nil"/>
              <w:bottom w:val="single" w:sz="4" w:space="0" w:color="auto"/>
              <w:right w:val="single" w:sz="4" w:space="0" w:color="auto"/>
            </w:tcBorders>
            <w:shd w:val="clear" w:color="auto" w:fill="auto"/>
            <w:vAlign w:val="center"/>
            <w:hideMark/>
          </w:tcPr>
          <w:p w14:paraId="098A3A34"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95,4</w:t>
            </w:r>
          </w:p>
        </w:tc>
      </w:tr>
      <w:tr w:rsidR="008B3DAA" w:rsidRPr="0081223A" w14:paraId="53B5B271" w14:textId="77777777" w:rsidTr="00162482">
        <w:trPr>
          <w:trHeight w:val="31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4B83645D"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 Национальная экономика</w:t>
            </w:r>
          </w:p>
        </w:tc>
        <w:tc>
          <w:tcPr>
            <w:tcW w:w="1709" w:type="dxa"/>
            <w:tcBorders>
              <w:top w:val="nil"/>
              <w:left w:val="nil"/>
              <w:bottom w:val="single" w:sz="4" w:space="0" w:color="auto"/>
              <w:right w:val="single" w:sz="4" w:space="0" w:color="auto"/>
            </w:tcBorders>
            <w:shd w:val="clear" w:color="000000" w:fill="FFFFFF"/>
            <w:vAlign w:val="center"/>
            <w:hideMark/>
          </w:tcPr>
          <w:p w14:paraId="0AAE2D4A"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21 630,9</w:t>
            </w:r>
          </w:p>
        </w:tc>
        <w:tc>
          <w:tcPr>
            <w:tcW w:w="1610" w:type="dxa"/>
            <w:tcBorders>
              <w:top w:val="nil"/>
              <w:left w:val="nil"/>
              <w:bottom w:val="single" w:sz="4" w:space="0" w:color="auto"/>
              <w:right w:val="single" w:sz="4" w:space="0" w:color="auto"/>
            </w:tcBorders>
            <w:shd w:val="clear" w:color="000000" w:fill="FFFFFF"/>
            <w:vAlign w:val="center"/>
            <w:hideMark/>
          </w:tcPr>
          <w:p w14:paraId="570C19C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52 524,8</w:t>
            </w:r>
          </w:p>
        </w:tc>
        <w:tc>
          <w:tcPr>
            <w:tcW w:w="1614" w:type="dxa"/>
            <w:tcBorders>
              <w:top w:val="nil"/>
              <w:left w:val="nil"/>
              <w:bottom w:val="single" w:sz="4" w:space="0" w:color="auto"/>
              <w:right w:val="single" w:sz="4" w:space="0" w:color="auto"/>
            </w:tcBorders>
            <w:shd w:val="clear" w:color="000000" w:fill="FFFFFF"/>
            <w:vAlign w:val="center"/>
            <w:hideMark/>
          </w:tcPr>
          <w:p w14:paraId="064562A7"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38 968,7</w:t>
            </w:r>
          </w:p>
        </w:tc>
        <w:tc>
          <w:tcPr>
            <w:tcW w:w="1255" w:type="dxa"/>
            <w:tcBorders>
              <w:top w:val="nil"/>
              <w:left w:val="nil"/>
              <w:bottom w:val="single" w:sz="4" w:space="0" w:color="auto"/>
              <w:right w:val="single" w:sz="4" w:space="0" w:color="auto"/>
            </w:tcBorders>
            <w:shd w:val="clear" w:color="auto" w:fill="auto"/>
            <w:vAlign w:val="center"/>
            <w:hideMark/>
          </w:tcPr>
          <w:p w14:paraId="2EE64A1B"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74,2</w:t>
            </w:r>
          </w:p>
        </w:tc>
      </w:tr>
      <w:tr w:rsidR="008B3DAA" w:rsidRPr="0081223A" w14:paraId="02B09C28" w14:textId="77777777" w:rsidTr="00162482">
        <w:trPr>
          <w:trHeight w:val="31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7C8B8193"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 Жилищно-коммунальное хозяйство</w:t>
            </w:r>
          </w:p>
        </w:tc>
        <w:tc>
          <w:tcPr>
            <w:tcW w:w="1709" w:type="dxa"/>
            <w:tcBorders>
              <w:top w:val="nil"/>
              <w:left w:val="nil"/>
              <w:bottom w:val="single" w:sz="4" w:space="0" w:color="auto"/>
              <w:right w:val="single" w:sz="4" w:space="0" w:color="auto"/>
            </w:tcBorders>
            <w:shd w:val="clear" w:color="000000" w:fill="FFFFFF"/>
            <w:vAlign w:val="center"/>
            <w:hideMark/>
          </w:tcPr>
          <w:p w14:paraId="0EF6CD28"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76 997,9</w:t>
            </w:r>
          </w:p>
        </w:tc>
        <w:tc>
          <w:tcPr>
            <w:tcW w:w="1610" w:type="dxa"/>
            <w:tcBorders>
              <w:top w:val="nil"/>
              <w:left w:val="nil"/>
              <w:bottom w:val="single" w:sz="4" w:space="0" w:color="auto"/>
              <w:right w:val="single" w:sz="4" w:space="0" w:color="auto"/>
            </w:tcBorders>
            <w:shd w:val="clear" w:color="000000" w:fill="FFFFFF"/>
            <w:vAlign w:val="center"/>
            <w:hideMark/>
          </w:tcPr>
          <w:p w14:paraId="2D29289C"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108 428,5</w:t>
            </w:r>
          </w:p>
        </w:tc>
        <w:tc>
          <w:tcPr>
            <w:tcW w:w="1614" w:type="dxa"/>
            <w:tcBorders>
              <w:top w:val="nil"/>
              <w:left w:val="nil"/>
              <w:bottom w:val="single" w:sz="4" w:space="0" w:color="auto"/>
              <w:right w:val="single" w:sz="4" w:space="0" w:color="auto"/>
            </w:tcBorders>
            <w:shd w:val="clear" w:color="000000" w:fill="FFFFFF"/>
            <w:vAlign w:val="center"/>
            <w:hideMark/>
          </w:tcPr>
          <w:p w14:paraId="1F07C18A"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92 064,2</w:t>
            </w:r>
          </w:p>
        </w:tc>
        <w:tc>
          <w:tcPr>
            <w:tcW w:w="1255" w:type="dxa"/>
            <w:tcBorders>
              <w:top w:val="nil"/>
              <w:left w:val="nil"/>
              <w:bottom w:val="single" w:sz="4" w:space="0" w:color="auto"/>
              <w:right w:val="single" w:sz="4" w:space="0" w:color="auto"/>
            </w:tcBorders>
            <w:shd w:val="clear" w:color="auto" w:fill="auto"/>
            <w:vAlign w:val="center"/>
            <w:hideMark/>
          </w:tcPr>
          <w:p w14:paraId="07988EF2"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84,9</w:t>
            </w:r>
          </w:p>
        </w:tc>
      </w:tr>
      <w:tr w:rsidR="008B3DAA" w:rsidRPr="0081223A" w14:paraId="326223B1" w14:textId="77777777" w:rsidTr="00162482">
        <w:trPr>
          <w:trHeight w:val="31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4C634D86"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 Образование</w:t>
            </w:r>
          </w:p>
        </w:tc>
        <w:tc>
          <w:tcPr>
            <w:tcW w:w="1709" w:type="dxa"/>
            <w:tcBorders>
              <w:top w:val="nil"/>
              <w:left w:val="nil"/>
              <w:bottom w:val="single" w:sz="4" w:space="0" w:color="auto"/>
              <w:right w:val="single" w:sz="4" w:space="0" w:color="auto"/>
            </w:tcBorders>
            <w:shd w:val="clear" w:color="000000" w:fill="FFFFFF"/>
            <w:vAlign w:val="center"/>
            <w:hideMark/>
          </w:tcPr>
          <w:p w14:paraId="18A1E0DB"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650 161,7</w:t>
            </w:r>
          </w:p>
        </w:tc>
        <w:tc>
          <w:tcPr>
            <w:tcW w:w="1610" w:type="dxa"/>
            <w:tcBorders>
              <w:top w:val="nil"/>
              <w:left w:val="nil"/>
              <w:bottom w:val="single" w:sz="4" w:space="0" w:color="auto"/>
              <w:right w:val="single" w:sz="4" w:space="0" w:color="auto"/>
            </w:tcBorders>
            <w:shd w:val="clear" w:color="000000" w:fill="FFFFFF"/>
            <w:vAlign w:val="center"/>
            <w:hideMark/>
          </w:tcPr>
          <w:p w14:paraId="153BED81"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853 026,7</w:t>
            </w:r>
          </w:p>
        </w:tc>
        <w:tc>
          <w:tcPr>
            <w:tcW w:w="1614" w:type="dxa"/>
            <w:tcBorders>
              <w:top w:val="nil"/>
              <w:left w:val="nil"/>
              <w:bottom w:val="single" w:sz="4" w:space="0" w:color="auto"/>
              <w:right w:val="single" w:sz="4" w:space="0" w:color="auto"/>
            </w:tcBorders>
            <w:shd w:val="clear" w:color="000000" w:fill="FFFFFF"/>
            <w:vAlign w:val="center"/>
            <w:hideMark/>
          </w:tcPr>
          <w:p w14:paraId="37132D5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849 124,1</w:t>
            </w:r>
          </w:p>
        </w:tc>
        <w:tc>
          <w:tcPr>
            <w:tcW w:w="1255" w:type="dxa"/>
            <w:tcBorders>
              <w:top w:val="nil"/>
              <w:left w:val="nil"/>
              <w:bottom w:val="single" w:sz="4" w:space="0" w:color="auto"/>
              <w:right w:val="single" w:sz="4" w:space="0" w:color="auto"/>
            </w:tcBorders>
            <w:shd w:val="clear" w:color="auto" w:fill="auto"/>
            <w:vAlign w:val="center"/>
            <w:hideMark/>
          </w:tcPr>
          <w:p w14:paraId="75BEC395"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99,5</w:t>
            </w:r>
          </w:p>
        </w:tc>
      </w:tr>
      <w:tr w:rsidR="008B3DAA" w:rsidRPr="0081223A" w14:paraId="462F7097" w14:textId="77777777" w:rsidTr="00162482">
        <w:trPr>
          <w:trHeight w:val="31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79FFFAD0"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 Культура</w:t>
            </w:r>
          </w:p>
        </w:tc>
        <w:tc>
          <w:tcPr>
            <w:tcW w:w="1709" w:type="dxa"/>
            <w:tcBorders>
              <w:top w:val="nil"/>
              <w:left w:val="nil"/>
              <w:bottom w:val="single" w:sz="4" w:space="0" w:color="auto"/>
              <w:right w:val="single" w:sz="4" w:space="0" w:color="auto"/>
            </w:tcBorders>
            <w:shd w:val="clear" w:color="000000" w:fill="FFFFFF"/>
            <w:vAlign w:val="center"/>
            <w:hideMark/>
          </w:tcPr>
          <w:p w14:paraId="6C4602A2"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40 559,8</w:t>
            </w:r>
          </w:p>
        </w:tc>
        <w:tc>
          <w:tcPr>
            <w:tcW w:w="1610" w:type="dxa"/>
            <w:tcBorders>
              <w:top w:val="nil"/>
              <w:left w:val="nil"/>
              <w:bottom w:val="single" w:sz="4" w:space="0" w:color="auto"/>
              <w:right w:val="single" w:sz="4" w:space="0" w:color="auto"/>
            </w:tcBorders>
            <w:shd w:val="clear" w:color="000000" w:fill="FFFFFF"/>
            <w:vAlign w:val="center"/>
            <w:hideMark/>
          </w:tcPr>
          <w:p w14:paraId="54DFF178"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51 246,1</w:t>
            </w:r>
          </w:p>
        </w:tc>
        <w:tc>
          <w:tcPr>
            <w:tcW w:w="1614" w:type="dxa"/>
            <w:tcBorders>
              <w:top w:val="nil"/>
              <w:left w:val="nil"/>
              <w:bottom w:val="single" w:sz="4" w:space="0" w:color="auto"/>
              <w:right w:val="single" w:sz="4" w:space="0" w:color="auto"/>
            </w:tcBorders>
            <w:shd w:val="clear" w:color="000000" w:fill="FFFFFF"/>
            <w:vAlign w:val="center"/>
            <w:hideMark/>
          </w:tcPr>
          <w:p w14:paraId="2E3F62BC"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50 688,8</w:t>
            </w:r>
          </w:p>
        </w:tc>
        <w:tc>
          <w:tcPr>
            <w:tcW w:w="1255" w:type="dxa"/>
            <w:tcBorders>
              <w:top w:val="nil"/>
              <w:left w:val="nil"/>
              <w:bottom w:val="single" w:sz="4" w:space="0" w:color="auto"/>
              <w:right w:val="single" w:sz="4" w:space="0" w:color="auto"/>
            </w:tcBorders>
            <w:shd w:val="clear" w:color="auto" w:fill="auto"/>
            <w:vAlign w:val="center"/>
            <w:hideMark/>
          </w:tcPr>
          <w:p w14:paraId="50BB8D7A"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98,9</w:t>
            </w:r>
          </w:p>
        </w:tc>
      </w:tr>
      <w:tr w:rsidR="008B3DAA" w:rsidRPr="0081223A" w14:paraId="0A02CB4C" w14:textId="77777777" w:rsidTr="00162482">
        <w:trPr>
          <w:trHeight w:val="31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24FF2095"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10. Социальная политика</w:t>
            </w:r>
          </w:p>
        </w:tc>
        <w:tc>
          <w:tcPr>
            <w:tcW w:w="1709" w:type="dxa"/>
            <w:tcBorders>
              <w:top w:val="nil"/>
              <w:left w:val="nil"/>
              <w:bottom w:val="single" w:sz="4" w:space="0" w:color="auto"/>
              <w:right w:val="single" w:sz="4" w:space="0" w:color="auto"/>
            </w:tcBorders>
            <w:shd w:val="clear" w:color="000000" w:fill="FFFFFF"/>
            <w:vAlign w:val="center"/>
            <w:hideMark/>
          </w:tcPr>
          <w:p w14:paraId="6A91B1CB"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32 875,3</w:t>
            </w:r>
          </w:p>
        </w:tc>
        <w:tc>
          <w:tcPr>
            <w:tcW w:w="1610" w:type="dxa"/>
            <w:tcBorders>
              <w:top w:val="nil"/>
              <w:left w:val="nil"/>
              <w:bottom w:val="single" w:sz="4" w:space="0" w:color="auto"/>
              <w:right w:val="single" w:sz="4" w:space="0" w:color="auto"/>
            </w:tcBorders>
            <w:shd w:val="clear" w:color="000000" w:fill="FFFFFF"/>
            <w:vAlign w:val="center"/>
            <w:hideMark/>
          </w:tcPr>
          <w:p w14:paraId="725EA56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48 621,6</w:t>
            </w:r>
          </w:p>
        </w:tc>
        <w:tc>
          <w:tcPr>
            <w:tcW w:w="1614" w:type="dxa"/>
            <w:tcBorders>
              <w:top w:val="nil"/>
              <w:left w:val="nil"/>
              <w:bottom w:val="single" w:sz="4" w:space="0" w:color="auto"/>
              <w:right w:val="single" w:sz="4" w:space="0" w:color="auto"/>
            </w:tcBorders>
            <w:shd w:val="clear" w:color="000000" w:fill="FFFFFF"/>
            <w:vAlign w:val="center"/>
            <w:hideMark/>
          </w:tcPr>
          <w:p w14:paraId="33FBD5B4"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45 586,3</w:t>
            </w:r>
          </w:p>
        </w:tc>
        <w:tc>
          <w:tcPr>
            <w:tcW w:w="1255" w:type="dxa"/>
            <w:tcBorders>
              <w:top w:val="nil"/>
              <w:left w:val="nil"/>
              <w:bottom w:val="single" w:sz="4" w:space="0" w:color="auto"/>
              <w:right w:val="single" w:sz="4" w:space="0" w:color="auto"/>
            </w:tcBorders>
            <w:shd w:val="clear" w:color="auto" w:fill="auto"/>
            <w:vAlign w:val="center"/>
            <w:hideMark/>
          </w:tcPr>
          <w:p w14:paraId="5F423547"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93,8</w:t>
            </w:r>
          </w:p>
        </w:tc>
      </w:tr>
      <w:tr w:rsidR="008B3DAA" w:rsidRPr="0081223A" w14:paraId="43D8202B" w14:textId="77777777" w:rsidTr="00162482">
        <w:trPr>
          <w:trHeight w:val="630"/>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283DE8AB"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11. Мероприятия по физической культуре и спорту</w:t>
            </w:r>
          </w:p>
        </w:tc>
        <w:tc>
          <w:tcPr>
            <w:tcW w:w="1709" w:type="dxa"/>
            <w:tcBorders>
              <w:top w:val="nil"/>
              <w:left w:val="nil"/>
              <w:bottom w:val="single" w:sz="4" w:space="0" w:color="auto"/>
              <w:right w:val="single" w:sz="4" w:space="0" w:color="auto"/>
            </w:tcBorders>
            <w:shd w:val="clear" w:color="000000" w:fill="FFFFFF"/>
            <w:vAlign w:val="center"/>
            <w:hideMark/>
          </w:tcPr>
          <w:p w14:paraId="6A13BB97"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893,1</w:t>
            </w:r>
          </w:p>
        </w:tc>
        <w:tc>
          <w:tcPr>
            <w:tcW w:w="1610" w:type="dxa"/>
            <w:tcBorders>
              <w:top w:val="nil"/>
              <w:left w:val="nil"/>
              <w:bottom w:val="single" w:sz="4" w:space="0" w:color="auto"/>
              <w:right w:val="single" w:sz="4" w:space="0" w:color="auto"/>
            </w:tcBorders>
            <w:shd w:val="clear" w:color="000000" w:fill="FFFFFF"/>
            <w:vAlign w:val="center"/>
            <w:hideMark/>
          </w:tcPr>
          <w:p w14:paraId="12107709"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3 472,7</w:t>
            </w:r>
          </w:p>
        </w:tc>
        <w:tc>
          <w:tcPr>
            <w:tcW w:w="1614" w:type="dxa"/>
            <w:tcBorders>
              <w:top w:val="nil"/>
              <w:left w:val="nil"/>
              <w:bottom w:val="single" w:sz="4" w:space="0" w:color="auto"/>
              <w:right w:val="single" w:sz="4" w:space="0" w:color="auto"/>
            </w:tcBorders>
            <w:shd w:val="clear" w:color="000000" w:fill="FFFFFF"/>
            <w:vAlign w:val="center"/>
            <w:hideMark/>
          </w:tcPr>
          <w:p w14:paraId="1CB34C52"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571,5</w:t>
            </w:r>
          </w:p>
        </w:tc>
        <w:tc>
          <w:tcPr>
            <w:tcW w:w="1255" w:type="dxa"/>
            <w:tcBorders>
              <w:top w:val="nil"/>
              <w:left w:val="nil"/>
              <w:bottom w:val="single" w:sz="4" w:space="0" w:color="auto"/>
              <w:right w:val="single" w:sz="4" w:space="0" w:color="auto"/>
            </w:tcBorders>
            <w:shd w:val="clear" w:color="auto" w:fill="auto"/>
            <w:vAlign w:val="center"/>
            <w:hideMark/>
          </w:tcPr>
          <w:p w14:paraId="2583942C"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16,5</w:t>
            </w:r>
          </w:p>
        </w:tc>
      </w:tr>
      <w:tr w:rsidR="008B3DAA" w:rsidRPr="0081223A" w14:paraId="1FDDCD4A" w14:textId="77777777" w:rsidTr="00162482">
        <w:trPr>
          <w:trHeight w:val="630"/>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5556F6B3"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13.Обслуживание государственного (муниципального) долга</w:t>
            </w:r>
          </w:p>
        </w:tc>
        <w:tc>
          <w:tcPr>
            <w:tcW w:w="1709" w:type="dxa"/>
            <w:tcBorders>
              <w:top w:val="nil"/>
              <w:left w:val="nil"/>
              <w:bottom w:val="single" w:sz="4" w:space="0" w:color="auto"/>
              <w:right w:val="single" w:sz="4" w:space="0" w:color="auto"/>
            </w:tcBorders>
            <w:shd w:val="clear" w:color="000000" w:fill="FFFFFF"/>
            <w:vAlign w:val="center"/>
            <w:hideMark/>
          </w:tcPr>
          <w:p w14:paraId="04430C25"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189,6</w:t>
            </w:r>
          </w:p>
        </w:tc>
        <w:tc>
          <w:tcPr>
            <w:tcW w:w="1610" w:type="dxa"/>
            <w:tcBorders>
              <w:top w:val="nil"/>
              <w:left w:val="nil"/>
              <w:bottom w:val="single" w:sz="4" w:space="0" w:color="auto"/>
              <w:right w:val="single" w:sz="4" w:space="0" w:color="auto"/>
            </w:tcBorders>
            <w:shd w:val="clear" w:color="000000" w:fill="FFFFFF"/>
            <w:vAlign w:val="center"/>
            <w:hideMark/>
          </w:tcPr>
          <w:p w14:paraId="1B359620"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189,6</w:t>
            </w:r>
          </w:p>
        </w:tc>
        <w:tc>
          <w:tcPr>
            <w:tcW w:w="1614" w:type="dxa"/>
            <w:tcBorders>
              <w:top w:val="nil"/>
              <w:left w:val="nil"/>
              <w:bottom w:val="single" w:sz="4" w:space="0" w:color="auto"/>
              <w:right w:val="single" w:sz="4" w:space="0" w:color="auto"/>
            </w:tcBorders>
            <w:shd w:val="clear" w:color="000000" w:fill="FFFFFF"/>
            <w:vAlign w:val="center"/>
            <w:hideMark/>
          </w:tcPr>
          <w:p w14:paraId="71CD0351" w14:textId="77777777" w:rsidR="008B3DAA" w:rsidRPr="0081223A" w:rsidRDefault="008B3DAA" w:rsidP="008B3DAA">
            <w:pPr>
              <w:spacing w:after="0" w:line="240" w:lineRule="auto"/>
              <w:jc w:val="right"/>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187,6</w:t>
            </w:r>
          </w:p>
        </w:tc>
        <w:tc>
          <w:tcPr>
            <w:tcW w:w="1255" w:type="dxa"/>
            <w:tcBorders>
              <w:top w:val="nil"/>
              <w:left w:val="nil"/>
              <w:bottom w:val="single" w:sz="4" w:space="0" w:color="auto"/>
              <w:right w:val="single" w:sz="4" w:space="0" w:color="auto"/>
            </w:tcBorders>
            <w:shd w:val="clear" w:color="auto" w:fill="auto"/>
            <w:vAlign w:val="center"/>
            <w:hideMark/>
          </w:tcPr>
          <w:p w14:paraId="61053562" w14:textId="77777777" w:rsidR="008B3DAA" w:rsidRPr="0081223A" w:rsidRDefault="008B3DAA" w:rsidP="008B3DAA">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99,0</w:t>
            </w:r>
          </w:p>
        </w:tc>
      </w:tr>
      <w:tr w:rsidR="008B3DAA" w:rsidRPr="0081223A" w14:paraId="7AC12326" w14:textId="77777777" w:rsidTr="00162482">
        <w:trPr>
          <w:trHeight w:val="495"/>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1B195DD0" w14:textId="77777777" w:rsidR="008B3DAA" w:rsidRPr="0081223A" w:rsidRDefault="008B3DAA" w:rsidP="008B3DAA">
            <w:pPr>
              <w:spacing w:after="0" w:line="240" w:lineRule="auto"/>
              <w:jc w:val="center"/>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Итого расходов</w:t>
            </w:r>
          </w:p>
        </w:tc>
        <w:tc>
          <w:tcPr>
            <w:tcW w:w="1709" w:type="dxa"/>
            <w:tcBorders>
              <w:top w:val="nil"/>
              <w:left w:val="nil"/>
              <w:bottom w:val="single" w:sz="4" w:space="0" w:color="auto"/>
              <w:right w:val="single" w:sz="4" w:space="0" w:color="auto"/>
            </w:tcBorders>
            <w:shd w:val="clear" w:color="auto" w:fill="auto"/>
            <w:vAlign w:val="center"/>
            <w:hideMark/>
          </w:tcPr>
          <w:p w14:paraId="3730A471" w14:textId="77777777" w:rsidR="008B3DAA" w:rsidRPr="0081223A" w:rsidRDefault="008B3DAA" w:rsidP="008B3DAA">
            <w:pPr>
              <w:spacing w:after="0" w:line="240" w:lineRule="auto"/>
              <w:jc w:val="right"/>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910 494,3</w:t>
            </w:r>
          </w:p>
        </w:tc>
        <w:tc>
          <w:tcPr>
            <w:tcW w:w="1610" w:type="dxa"/>
            <w:tcBorders>
              <w:top w:val="nil"/>
              <w:left w:val="nil"/>
              <w:bottom w:val="single" w:sz="4" w:space="0" w:color="auto"/>
              <w:right w:val="single" w:sz="4" w:space="0" w:color="auto"/>
            </w:tcBorders>
            <w:shd w:val="clear" w:color="000000" w:fill="FFFFFF"/>
            <w:vAlign w:val="center"/>
            <w:hideMark/>
          </w:tcPr>
          <w:p w14:paraId="60215F83" w14:textId="77777777" w:rsidR="008B3DAA" w:rsidRPr="0081223A" w:rsidRDefault="008B3DAA" w:rsidP="008B3DAA">
            <w:pPr>
              <w:spacing w:after="0" w:line="240" w:lineRule="auto"/>
              <w:jc w:val="right"/>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1 228 900,5</w:t>
            </w:r>
          </w:p>
        </w:tc>
        <w:tc>
          <w:tcPr>
            <w:tcW w:w="1614" w:type="dxa"/>
            <w:tcBorders>
              <w:top w:val="nil"/>
              <w:left w:val="nil"/>
              <w:bottom w:val="single" w:sz="4" w:space="0" w:color="auto"/>
              <w:right w:val="single" w:sz="4" w:space="0" w:color="auto"/>
            </w:tcBorders>
            <w:shd w:val="clear" w:color="000000" w:fill="FFFFFF"/>
            <w:vAlign w:val="center"/>
            <w:hideMark/>
          </w:tcPr>
          <w:p w14:paraId="7B5A03F8" w14:textId="77777777" w:rsidR="008B3DAA" w:rsidRPr="0081223A" w:rsidRDefault="008B3DAA" w:rsidP="008B3DAA">
            <w:pPr>
              <w:spacing w:after="0" w:line="240" w:lineRule="auto"/>
              <w:jc w:val="right"/>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1 177 903,6</w:t>
            </w:r>
          </w:p>
        </w:tc>
        <w:tc>
          <w:tcPr>
            <w:tcW w:w="1255" w:type="dxa"/>
            <w:tcBorders>
              <w:top w:val="nil"/>
              <w:left w:val="nil"/>
              <w:bottom w:val="single" w:sz="4" w:space="0" w:color="auto"/>
              <w:right w:val="single" w:sz="4" w:space="0" w:color="auto"/>
            </w:tcBorders>
            <w:shd w:val="clear" w:color="auto" w:fill="auto"/>
            <w:vAlign w:val="center"/>
            <w:hideMark/>
          </w:tcPr>
          <w:p w14:paraId="47574A10" w14:textId="77777777" w:rsidR="008B3DAA" w:rsidRPr="0081223A" w:rsidRDefault="008B3DAA" w:rsidP="008B3DAA">
            <w:pPr>
              <w:spacing w:after="0" w:line="240" w:lineRule="auto"/>
              <w:jc w:val="center"/>
              <w:rPr>
                <w:rFonts w:ascii="Times New Roman" w:eastAsia="Times New Roman" w:hAnsi="Times New Roman" w:cs="Times New Roman"/>
                <w:b/>
                <w:bCs/>
                <w:i/>
                <w:iCs/>
                <w:color w:val="1F497D" w:themeColor="text2"/>
                <w:sz w:val="24"/>
                <w:szCs w:val="24"/>
              </w:rPr>
            </w:pPr>
            <w:r w:rsidRPr="0081223A">
              <w:rPr>
                <w:rFonts w:ascii="Times New Roman" w:eastAsia="Times New Roman" w:hAnsi="Times New Roman" w:cs="Times New Roman"/>
                <w:b/>
                <w:bCs/>
                <w:i/>
                <w:iCs/>
                <w:color w:val="1F497D" w:themeColor="text2"/>
                <w:sz w:val="24"/>
                <w:szCs w:val="24"/>
              </w:rPr>
              <w:t>95,9</w:t>
            </w:r>
          </w:p>
        </w:tc>
      </w:tr>
    </w:tbl>
    <w:p w14:paraId="1C106BF8" w14:textId="55F2849E" w:rsidR="000671F7" w:rsidRPr="0081223A" w:rsidRDefault="000671F7" w:rsidP="000671F7">
      <w:pPr>
        <w:spacing w:after="0" w:line="240" w:lineRule="auto"/>
        <w:ind w:firstLine="720"/>
        <w:jc w:val="center"/>
        <w:rPr>
          <w:rFonts w:ascii="Times New Roman" w:eastAsia="Times New Roman" w:hAnsi="Times New Roman" w:cs="Times New Roman"/>
          <w:b/>
          <w:bCs/>
          <w:sz w:val="24"/>
          <w:szCs w:val="24"/>
        </w:rPr>
      </w:pPr>
    </w:p>
    <w:p w14:paraId="56AD49F1" w14:textId="77777777" w:rsidR="00EC2B12" w:rsidRPr="0081223A" w:rsidRDefault="00EC2B12" w:rsidP="000671F7">
      <w:pPr>
        <w:spacing w:after="0" w:line="240" w:lineRule="auto"/>
        <w:ind w:firstLine="720"/>
        <w:jc w:val="center"/>
        <w:rPr>
          <w:rFonts w:ascii="Times New Roman" w:eastAsia="Times New Roman" w:hAnsi="Times New Roman" w:cs="Times New Roman"/>
          <w:b/>
          <w:bCs/>
          <w:sz w:val="24"/>
          <w:szCs w:val="24"/>
          <w:highlight w:val="green"/>
        </w:rPr>
      </w:pPr>
    </w:p>
    <w:p w14:paraId="53D68CFF" w14:textId="08B30401" w:rsidR="00FF25A4" w:rsidRPr="0081223A" w:rsidRDefault="00EC2B12" w:rsidP="000671F7">
      <w:pPr>
        <w:spacing w:after="0" w:line="240" w:lineRule="auto"/>
        <w:ind w:firstLine="720"/>
        <w:jc w:val="center"/>
        <w:rPr>
          <w:rFonts w:ascii="Times New Roman" w:eastAsia="Times New Roman" w:hAnsi="Times New Roman" w:cs="Times New Roman"/>
          <w:b/>
          <w:bCs/>
          <w:sz w:val="28"/>
          <w:szCs w:val="28"/>
          <w:u w:val="single"/>
        </w:rPr>
      </w:pPr>
      <w:r w:rsidRPr="0081223A">
        <w:rPr>
          <w:rFonts w:ascii="Times New Roman" w:eastAsia="Times New Roman" w:hAnsi="Times New Roman" w:cs="Times New Roman"/>
          <w:b/>
          <w:bCs/>
          <w:sz w:val="28"/>
          <w:szCs w:val="28"/>
          <w:u w:val="single"/>
        </w:rPr>
        <w:t>Образование</w:t>
      </w:r>
    </w:p>
    <w:p w14:paraId="2DDAAAA9" w14:textId="50FA8980" w:rsidR="00EC2B12" w:rsidRPr="0081223A" w:rsidRDefault="00EC2B12" w:rsidP="00EC2B12">
      <w:pPr>
        <w:spacing w:after="0" w:line="240" w:lineRule="auto"/>
        <w:jc w:val="both"/>
        <w:rPr>
          <w:rFonts w:ascii="Times New Roman" w:eastAsia="Calibri" w:hAnsi="Times New Roman" w:cs="Times New Roman"/>
          <w:b/>
          <w:i/>
          <w:sz w:val="24"/>
          <w:szCs w:val="24"/>
          <w:u w:val="single"/>
          <w:lang w:eastAsia="en-US"/>
        </w:rPr>
      </w:pPr>
      <w:r w:rsidRPr="0081223A">
        <w:rPr>
          <w:rFonts w:ascii="Times New Roman" w:eastAsia="Calibri" w:hAnsi="Times New Roman" w:cs="Times New Roman"/>
          <w:b/>
          <w:i/>
          <w:sz w:val="24"/>
          <w:szCs w:val="24"/>
          <w:u w:val="single"/>
          <w:lang w:eastAsia="en-US"/>
        </w:rPr>
        <w:t xml:space="preserve">-Общеобразовательные учреждения  </w:t>
      </w:r>
    </w:p>
    <w:p w14:paraId="38D1D71B" w14:textId="7B937728"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Образовательный процесс в двух школах, располагающихся в трех зданиях, обеспечивают 78 педагогических работников.</w:t>
      </w:r>
    </w:p>
    <w:p w14:paraId="65360C1C"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Доля работников, имеющих высшую квалификационную категорию составляет 43%, число работников, имеющих первую квалификационную категорию   23%, соответствие занимаемой </w:t>
      </w:r>
      <w:r w:rsidRPr="0081223A">
        <w:rPr>
          <w:rFonts w:ascii="Times New Roman" w:eastAsia="Times New Roman" w:hAnsi="Times New Roman" w:cs="Times New Roman"/>
          <w:sz w:val="24"/>
          <w:szCs w:val="24"/>
        </w:rPr>
        <w:lastRenderedPageBreak/>
        <w:t>должности –  15%, доля работников без категории (стаж по должности менее 2 лет, через 2 года по уходу за ребенком</w:t>
      </w:r>
      <w:proofErr w:type="gramStart"/>
      <w:r w:rsidRPr="0081223A">
        <w:rPr>
          <w:rFonts w:ascii="Times New Roman" w:eastAsia="Times New Roman" w:hAnsi="Times New Roman" w:cs="Times New Roman"/>
          <w:sz w:val="24"/>
          <w:szCs w:val="24"/>
        </w:rPr>
        <w:t>, )</w:t>
      </w:r>
      <w:proofErr w:type="gramEnd"/>
      <w:r w:rsidRPr="0081223A">
        <w:rPr>
          <w:rFonts w:ascii="Times New Roman" w:eastAsia="Times New Roman" w:hAnsi="Times New Roman" w:cs="Times New Roman"/>
          <w:sz w:val="24"/>
          <w:szCs w:val="24"/>
        </w:rPr>
        <w:t xml:space="preserve"> – 19% .</w:t>
      </w:r>
    </w:p>
    <w:p w14:paraId="6EB1F249"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Успеваемость обучающихся 99,8%, качество - 42,5 %.</w:t>
      </w:r>
    </w:p>
    <w:p w14:paraId="641D7BDF"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2025 году школу окончили 120 девятиклассников, 24 одиннадцатиклассника, из числа которых 1 выпускник 11 класса МБОУ СОШ №2 </w:t>
      </w:r>
      <w:proofErr w:type="spellStart"/>
      <w:r w:rsidRPr="0081223A">
        <w:rPr>
          <w:rFonts w:ascii="Times New Roman" w:eastAsia="Times New Roman" w:hAnsi="Times New Roman" w:cs="Times New Roman"/>
          <w:sz w:val="24"/>
          <w:szCs w:val="24"/>
        </w:rPr>
        <w:t>им.Д.Х.Скрябина</w:t>
      </w:r>
      <w:proofErr w:type="spellEnd"/>
      <w:r w:rsidRPr="0081223A">
        <w:rPr>
          <w:rFonts w:ascii="Times New Roman" w:eastAsia="Times New Roman" w:hAnsi="Times New Roman" w:cs="Times New Roman"/>
          <w:sz w:val="24"/>
          <w:szCs w:val="24"/>
        </w:rPr>
        <w:t xml:space="preserve"> получил медаль «За особые успехи в учении» 1 степени. </w:t>
      </w:r>
    </w:p>
    <w:p w14:paraId="78A2D969"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Из 24 выпускников 11 класса поступили в СПО – 8, ВУЗ – 12. </w:t>
      </w:r>
    </w:p>
    <w:p w14:paraId="0D8762EB"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Поступление в ведущие центральные Вузы и Вузы Сибири, Востока (Казанский государственный энергетический университет, Уральский Федеральный Университет, Институт экономики и управления СПБ). </w:t>
      </w:r>
    </w:p>
    <w:p w14:paraId="657B7E30" w14:textId="1A7B76C0"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Выпускники 9 классов: поступили в 10 класс- 50 </w:t>
      </w:r>
      <w:proofErr w:type="gramStart"/>
      <w:r w:rsidRPr="0081223A">
        <w:rPr>
          <w:rFonts w:ascii="Times New Roman" w:eastAsia="Times New Roman" w:hAnsi="Times New Roman" w:cs="Times New Roman"/>
          <w:sz w:val="24"/>
          <w:szCs w:val="24"/>
        </w:rPr>
        <w:t>чел</w:t>
      </w:r>
      <w:proofErr w:type="gramEnd"/>
      <w:r w:rsidRPr="0081223A">
        <w:rPr>
          <w:rFonts w:ascii="Times New Roman" w:eastAsia="Times New Roman" w:hAnsi="Times New Roman" w:cs="Times New Roman"/>
          <w:sz w:val="24"/>
          <w:szCs w:val="24"/>
        </w:rPr>
        <w:t xml:space="preserve"> (41,7 % выпускников), в учреждения НПО (ССУЗ) - 67 чел (55,8% выпускников).</w:t>
      </w:r>
    </w:p>
    <w:p w14:paraId="4DA4E67B" w14:textId="77777777" w:rsidR="00EC2B12" w:rsidRPr="0081223A" w:rsidRDefault="00EC2B12" w:rsidP="00EC2B12">
      <w:pPr>
        <w:spacing w:after="0" w:line="240" w:lineRule="auto"/>
        <w:ind w:firstLine="567"/>
        <w:jc w:val="both"/>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 xml:space="preserve">Деятельность педагогов. Конкурсы педагогического мастерства. </w:t>
      </w:r>
      <w:r w:rsidRPr="0081223A">
        <w:rPr>
          <w:rFonts w:ascii="Times New Roman" w:eastAsia="Times New Roman" w:hAnsi="Times New Roman" w:cs="Times New Roman"/>
          <w:sz w:val="24"/>
          <w:szCs w:val="24"/>
        </w:rPr>
        <w:t>Педагоги результативно представили опыт работы в отчетный период, участвуя в важных конкурсах профессионального мастерства:</w:t>
      </w:r>
    </w:p>
    <w:p w14:paraId="4A2ADDDE" w14:textId="77777777" w:rsidR="00EC2B12" w:rsidRPr="0081223A" w:rsidRDefault="00EC2B12" w:rsidP="00EC2B12">
      <w:pPr>
        <w:spacing w:after="0" w:line="240" w:lineRule="auto"/>
        <w:ind w:firstLine="567"/>
        <w:jc w:val="both"/>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 xml:space="preserve">СОШ № 1 </w:t>
      </w:r>
    </w:p>
    <w:tbl>
      <w:tblPr>
        <w:tblStyle w:val="2"/>
        <w:tblW w:w="0" w:type="auto"/>
        <w:jc w:val="center"/>
        <w:tblLook w:val="04A0" w:firstRow="1" w:lastRow="0" w:firstColumn="1" w:lastColumn="0" w:noHBand="0" w:noVBand="1"/>
      </w:tblPr>
      <w:tblGrid>
        <w:gridCol w:w="1555"/>
        <w:gridCol w:w="5670"/>
        <w:gridCol w:w="2120"/>
      </w:tblGrid>
      <w:tr w:rsidR="00EC2B12" w:rsidRPr="0081223A" w14:paraId="16EFCE43" w14:textId="77777777" w:rsidTr="00EC2B12">
        <w:trPr>
          <w:jc w:val="center"/>
        </w:trPr>
        <w:tc>
          <w:tcPr>
            <w:tcW w:w="1555" w:type="dxa"/>
          </w:tcPr>
          <w:p w14:paraId="698E57AD" w14:textId="77777777" w:rsidR="00EC2B12" w:rsidRPr="0081223A" w:rsidRDefault="00EC2B12" w:rsidP="00EC2B12">
            <w:pPr>
              <w:spacing w:after="200" w:line="276" w:lineRule="auto"/>
              <w:contextualSpacing/>
              <w:jc w:val="both"/>
              <w:rPr>
                <w:sz w:val="24"/>
                <w:szCs w:val="24"/>
              </w:rPr>
            </w:pPr>
            <w:r w:rsidRPr="0081223A">
              <w:rPr>
                <w:sz w:val="24"/>
                <w:szCs w:val="24"/>
              </w:rPr>
              <w:t>ФИО учителя</w:t>
            </w:r>
          </w:p>
        </w:tc>
        <w:tc>
          <w:tcPr>
            <w:tcW w:w="5670" w:type="dxa"/>
          </w:tcPr>
          <w:p w14:paraId="14C6735F" w14:textId="77777777" w:rsidR="00EC2B12" w:rsidRPr="0081223A" w:rsidRDefault="00EC2B12" w:rsidP="00EC2B12">
            <w:pPr>
              <w:spacing w:after="200" w:line="276" w:lineRule="auto"/>
              <w:contextualSpacing/>
              <w:jc w:val="both"/>
              <w:rPr>
                <w:sz w:val="24"/>
                <w:szCs w:val="24"/>
              </w:rPr>
            </w:pPr>
            <w:r w:rsidRPr="0081223A">
              <w:rPr>
                <w:sz w:val="24"/>
                <w:szCs w:val="24"/>
              </w:rPr>
              <w:t xml:space="preserve">Название мероприятия </w:t>
            </w:r>
          </w:p>
        </w:tc>
        <w:tc>
          <w:tcPr>
            <w:tcW w:w="2120" w:type="dxa"/>
          </w:tcPr>
          <w:p w14:paraId="1C44D017" w14:textId="77777777" w:rsidR="00EC2B12" w:rsidRPr="0081223A" w:rsidRDefault="00EC2B12" w:rsidP="00EC2B12">
            <w:pPr>
              <w:spacing w:after="200" w:line="276" w:lineRule="auto"/>
              <w:contextualSpacing/>
              <w:jc w:val="both"/>
              <w:rPr>
                <w:sz w:val="24"/>
                <w:szCs w:val="24"/>
              </w:rPr>
            </w:pPr>
            <w:r w:rsidRPr="0081223A">
              <w:rPr>
                <w:sz w:val="24"/>
                <w:szCs w:val="24"/>
              </w:rPr>
              <w:t xml:space="preserve">Результат </w:t>
            </w:r>
          </w:p>
        </w:tc>
      </w:tr>
      <w:tr w:rsidR="00EC2B12" w:rsidRPr="0081223A" w14:paraId="5A22B6E2" w14:textId="77777777" w:rsidTr="00EC2B12">
        <w:trPr>
          <w:jc w:val="center"/>
        </w:trPr>
        <w:tc>
          <w:tcPr>
            <w:tcW w:w="1555" w:type="dxa"/>
          </w:tcPr>
          <w:p w14:paraId="08C893E5" w14:textId="77777777" w:rsidR="00EC2B12" w:rsidRPr="0081223A" w:rsidRDefault="00EC2B12" w:rsidP="00EC2B12">
            <w:pPr>
              <w:spacing w:after="200" w:line="276" w:lineRule="auto"/>
              <w:contextualSpacing/>
              <w:jc w:val="both"/>
              <w:rPr>
                <w:sz w:val="24"/>
                <w:szCs w:val="24"/>
              </w:rPr>
            </w:pPr>
            <w:r w:rsidRPr="0081223A">
              <w:rPr>
                <w:bCs/>
                <w:sz w:val="24"/>
                <w:szCs w:val="24"/>
              </w:rPr>
              <w:t xml:space="preserve">Мкртчян Н.Н. </w:t>
            </w:r>
          </w:p>
        </w:tc>
        <w:tc>
          <w:tcPr>
            <w:tcW w:w="5670" w:type="dxa"/>
          </w:tcPr>
          <w:p w14:paraId="11DE6A79" w14:textId="77777777" w:rsidR="00EC2B12" w:rsidRPr="0081223A" w:rsidRDefault="00EC2B12" w:rsidP="00EC2B12">
            <w:pPr>
              <w:spacing w:after="200" w:line="276" w:lineRule="auto"/>
              <w:contextualSpacing/>
              <w:jc w:val="both"/>
              <w:rPr>
                <w:sz w:val="24"/>
                <w:szCs w:val="24"/>
              </w:rPr>
            </w:pPr>
            <w:r w:rsidRPr="0081223A">
              <w:rPr>
                <w:sz w:val="24"/>
                <w:szCs w:val="24"/>
              </w:rPr>
              <w:t>Всероссийское тестирование «</w:t>
            </w:r>
            <w:proofErr w:type="spellStart"/>
            <w:r w:rsidRPr="0081223A">
              <w:rPr>
                <w:sz w:val="24"/>
                <w:szCs w:val="24"/>
              </w:rPr>
              <w:t>ТоталТест</w:t>
            </w:r>
            <w:proofErr w:type="spellEnd"/>
            <w:r w:rsidRPr="0081223A">
              <w:rPr>
                <w:sz w:val="24"/>
                <w:szCs w:val="24"/>
              </w:rPr>
              <w:t xml:space="preserve"> Декабрь 2024» «Требования обновленных ФГОС к результатам обучения»</w:t>
            </w:r>
          </w:p>
        </w:tc>
        <w:tc>
          <w:tcPr>
            <w:tcW w:w="2120" w:type="dxa"/>
          </w:tcPr>
          <w:p w14:paraId="1CA752DD" w14:textId="77777777" w:rsidR="00EC2B12" w:rsidRPr="0081223A" w:rsidRDefault="00EC2B12" w:rsidP="00EC2B12">
            <w:pPr>
              <w:spacing w:after="200" w:line="276" w:lineRule="auto"/>
              <w:contextualSpacing/>
              <w:jc w:val="both"/>
              <w:rPr>
                <w:sz w:val="24"/>
                <w:szCs w:val="24"/>
              </w:rPr>
            </w:pPr>
            <w:r w:rsidRPr="0081223A">
              <w:rPr>
                <w:sz w:val="24"/>
                <w:szCs w:val="24"/>
              </w:rPr>
              <w:t>Диплом 3 степени</w:t>
            </w:r>
          </w:p>
        </w:tc>
      </w:tr>
      <w:tr w:rsidR="00EC2B12" w:rsidRPr="0081223A" w14:paraId="249184FA" w14:textId="77777777" w:rsidTr="00EC2B12">
        <w:trPr>
          <w:jc w:val="center"/>
        </w:trPr>
        <w:tc>
          <w:tcPr>
            <w:tcW w:w="1555" w:type="dxa"/>
            <w:vMerge w:val="restart"/>
          </w:tcPr>
          <w:p w14:paraId="00CEEAB3" w14:textId="77777777" w:rsidR="00EC2B12" w:rsidRPr="0081223A" w:rsidRDefault="00EC2B12" w:rsidP="00EC2B12">
            <w:pPr>
              <w:spacing w:after="200" w:line="276" w:lineRule="auto"/>
              <w:contextualSpacing/>
              <w:jc w:val="both"/>
              <w:rPr>
                <w:sz w:val="24"/>
                <w:szCs w:val="24"/>
              </w:rPr>
            </w:pPr>
            <w:proofErr w:type="spellStart"/>
            <w:r w:rsidRPr="0081223A">
              <w:rPr>
                <w:sz w:val="24"/>
                <w:szCs w:val="24"/>
              </w:rPr>
              <w:t>Казбанова</w:t>
            </w:r>
            <w:proofErr w:type="spellEnd"/>
            <w:r w:rsidRPr="0081223A">
              <w:rPr>
                <w:sz w:val="24"/>
                <w:szCs w:val="24"/>
              </w:rPr>
              <w:t xml:space="preserve"> А.И.</w:t>
            </w:r>
          </w:p>
        </w:tc>
        <w:tc>
          <w:tcPr>
            <w:tcW w:w="5670" w:type="dxa"/>
          </w:tcPr>
          <w:p w14:paraId="1D0E8C67" w14:textId="77777777" w:rsidR="00EC2B12" w:rsidRPr="0081223A" w:rsidRDefault="00EC2B12" w:rsidP="00EC2B12">
            <w:pPr>
              <w:spacing w:after="200" w:line="276" w:lineRule="auto"/>
              <w:contextualSpacing/>
              <w:jc w:val="both"/>
              <w:rPr>
                <w:sz w:val="24"/>
                <w:szCs w:val="24"/>
              </w:rPr>
            </w:pPr>
            <w:r w:rsidRPr="0081223A">
              <w:rPr>
                <w:sz w:val="24"/>
                <w:szCs w:val="24"/>
              </w:rPr>
              <w:t>Онлайн олимпиада «Современный урок, какой он?»</w:t>
            </w:r>
          </w:p>
        </w:tc>
        <w:tc>
          <w:tcPr>
            <w:tcW w:w="2120" w:type="dxa"/>
          </w:tcPr>
          <w:p w14:paraId="522D07D0" w14:textId="77777777" w:rsidR="00EC2B12" w:rsidRPr="0081223A" w:rsidRDefault="00EC2B12" w:rsidP="00EC2B12">
            <w:pPr>
              <w:spacing w:after="200" w:line="276" w:lineRule="auto"/>
              <w:contextualSpacing/>
              <w:jc w:val="both"/>
              <w:rPr>
                <w:sz w:val="24"/>
                <w:szCs w:val="24"/>
              </w:rPr>
            </w:pPr>
            <w:r w:rsidRPr="0081223A">
              <w:rPr>
                <w:sz w:val="24"/>
                <w:szCs w:val="24"/>
              </w:rPr>
              <w:t>Диплом 1 степени</w:t>
            </w:r>
          </w:p>
        </w:tc>
      </w:tr>
      <w:tr w:rsidR="00EC2B12" w:rsidRPr="0081223A" w14:paraId="437D5FFD" w14:textId="77777777" w:rsidTr="00EC2B12">
        <w:trPr>
          <w:jc w:val="center"/>
        </w:trPr>
        <w:tc>
          <w:tcPr>
            <w:tcW w:w="1555" w:type="dxa"/>
            <w:vMerge/>
          </w:tcPr>
          <w:p w14:paraId="7DA734D9" w14:textId="77777777" w:rsidR="00EC2B12" w:rsidRPr="0081223A" w:rsidRDefault="00EC2B12" w:rsidP="00EC2B12">
            <w:pPr>
              <w:spacing w:after="200" w:line="276" w:lineRule="auto"/>
              <w:contextualSpacing/>
              <w:jc w:val="both"/>
              <w:rPr>
                <w:sz w:val="24"/>
                <w:szCs w:val="24"/>
              </w:rPr>
            </w:pPr>
          </w:p>
        </w:tc>
        <w:tc>
          <w:tcPr>
            <w:tcW w:w="5670" w:type="dxa"/>
          </w:tcPr>
          <w:p w14:paraId="12A3545B" w14:textId="77777777" w:rsidR="00EC2B12" w:rsidRPr="0081223A" w:rsidRDefault="00EC2B12" w:rsidP="00EC2B12">
            <w:pPr>
              <w:spacing w:after="200" w:line="276" w:lineRule="auto"/>
              <w:contextualSpacing/>
              <w:jc w:val="both"/>
              <w:rPr>
                <w:sz w:val="24"/>
                <w:szCs w:val="24"/>
              </w:rPr>
            </w:pPr>
            <w:r w:rsidRPr="0081223A">
              <w:rPr>
                <w:sz w:val="24"/>
                <w:szCs w:val="24"/>
              </w:rPr>
              <w:t>Всероссийский конкурс «Лучшая методическая разработка на сайте «Образовательное пространство», декабрь 2025г.</w:t>
            </w:r>
          </w:p>
        </w:tc>
        <w:tc>
          <w:tcPr>
            <w:tcW w:w="2120" w:type="dxa"/>
          </w:tcPr>
          <w:p w14:paraId="1EE7F3B6" w14:textId="77777777" w:rsidR="00EC2B12" w:rsidRPr="0081223A" w:rsidRDefault="00EC2B12" w:rsidP="00EC2B12">
            <w:pPr>
              <w:spacing w:after="200" w:line="276" w:lineRule="auto"/>
              <w:contextualSpacing/>
              <w:jc w:val="both"/>
              <w:rPr>
                <w:sz w:val="24"/>
                <w:szCs w:val="24"/>
              </w:rPr>
            </w:pPr>
            <w:r w:rsidRPr="0081223A">
              <w:rPr>
                <w:sz w:val="24"/>
                <w:szCs w:val="24"/>
              </w:rPr>
              <w:t>Диплом 1 степени</w:t>
            </w:r>
          </w:p>
        </w:tc>
      </w:tr>
      <w:tr w:rsidR="00EC2B12" w:rsidRPr="0081223A" w14:paraId="16D3B27B" w14:textId="77777777" w:rsidTr="00EC2B12">
        <w:trPr>
          <w:jc w:val="center"/>
        </w:trPr>
        <w:tc>
          <w:tcPr>
            <w:tcW w:w="1555" w:type="dxa"/>
          </w:tcPr>
          <w:p w14:paraId="3BD842B4" w14:textId="77777777" w:rsidR="00EC2B12" w:rsidRPr="0081223A" w:rsidRDefault="00EC2B12" w:rsidP="00EC2B12">
            <w:pPr>
              <w:spacing w:after="200" w:line="276" w:lineRule="auto"/>
              <w:contextualSpacing/>
              <w:jc w:val="both"/>
              <w:rPr>
                <w:sz w:val="24"/>
                <w:szCs w:val="24"/>
              </w:rPr>
            </w:pPr>
            <w:proofErr w:type="spellStart"/>
            <w:r w:rsidRPr="0081223A">
              <w:rPr>
                <w:bCs/>
                <w:sz w:val="24"/>
                <w:szCs w:val="24"/>
              </w:rPr>
              <w:t>Янышевская</w:t>
            </w:r>
            <w:proofErr w:type="spellEnd"/>
            <w:r w:rsidRPr="0081223A">
              <w:rPr>
                <w:bCs/>
                <w:sz w:val="24"/>
                <w:szCs w:val="24"/>
              </w:rPr>
              <w:t xml:space="preserve"> В.Ю. </w:t>
            </w:r>
          </w:p>
        </w:tc>
        <w:tc>
          <w:tcPr>
            <w:tcW w:w="5670" w:type="dxa"/>
          </w:tcPr>
          <w:p w14:paraId="7283CC67" w14:textId="77777777" w:rsidR="00EC2B12" w:rsidRPr="0081223A" w:rsidRDefault="00EC2B12" w:rsidP="00EC2B12">
            <w:pPr>
              <w:spacing w:after="200" w:line="276" w:lineRule="auto"/>
              <w:contextualSpacing/>
              <w:jc w:val="both"/>
              <w:rPr>
                <w:sz w:val="24"/>
                <w:szCs w:val="24"/>
              </w:rPr>
            </w:pPr>
            <w:r w:rsidRPr="0081223A">
              <w:rPr>
                <w:sz w:val="24"/>
                <w:szCs w:val="24"/>
              </w:rPr>
              <w:t>Всероссийское тестирование «</w:t>
            </w:r>
            <w:proofErr w:type="spellStart"/>
            <w:r w:rsidRPr="0081223A">
              <w:rPr>
                <w:sz w:val="24"/>
                <w:szCs w:val="24"/>
              </w:rPr>
              <w:t>ТоталТест</w:t>
            </w:r>
            <w:proofErr w:type="spellEnd"/>
            <w:r w:rsidRPr="0081223A">
              <w:rPr>
                <w:sz w:val="24"/>
                <w:szCs w:val="24"/>
              </w:rPr>
              <w:t xml:space="preserve"> Декабрь 2024» Требования обновленных ФГОС к результатам обучения»</w:t>
            </w:r>
          </w:p>
        </w:tc>
        <w:tc>
          <w:tcPr>
            <w:tcW w:w="2120" w:type="dxa"/>
          </w:tcPr>
          <w:p w14:paraId="45458387" w14:textId="77777777" w:rsidR="00EC2B12" w:rsidRPr="0081223A" w:rsidRDefault="00EC2B12" w:rsidP="00EC2B12">
            <w:pPr>
              <w:spacing w:after="200" w:line="276" w:lineRule="auto"/>
              <w:contextualSpacing/>
              <w:jc w:val="both"/>
              <w:rPr>
                <w:sz w:val="24"/>
                <w:szCs w:val="24"/>
              </w:rPr>
            </w:pPr>
            <w:r w:rsidRPr="0081223A">
              <w:rPr>
                <w:sz w:val="24"/>
                <w:szCs w:val="24"/>
              </w:rPr>
              <w:t>Диплом 3 степени</w:t>
            </w:r>
          </w:p>
        </w:tc>
      </w:tr>
      <w:tr w:rsidR="00EC2B12" w:rsidRPr="0081223A" w14:paraId="0A4F0D00" w14:textId="77777777" w:rsidTr="00EC2B12">
        <w:trPr>
          <w:trHeight w:val="1216"/>
          <w:jc w:val="center"/>
        </w:trPr>
        <w:tc>
          <w:tcPr>
            <w:tcW w:w="1555" w:type="dxa"/>
          </w:tcPr>
          <w:p w14:paraId="5272C364" w14:textId="77777777" w:rsidR="00EC2B12" w:rsidRPr="0081223A" w:rsidRDefault="00EC2B12" w:rsidP="00EC2B12">
            <w:pPr>
              <w:spacing w:after="200" w:line="276" w:lineRule="auto"/>
              <w:contextualSpacing/>
              <w:jc w:val="both"/>
              <w:rPr>
                <w:bCs/>
                <w:sz w:val="24"/>
                <w:szCs w:val="24"/>
              </w:rPr>
            </w:pPr>
            <w:r w:rsidRPr="0081223A">
              <w:rPr>
                <w:bCs/>
                <w:sz w:val="24"/>
                <w:szCs w:val="24"/>
              </w:rPr>
              <w:t xml:space="preserve">Лыткина С.П.  </w:t>
            </w:r>
          </w:p>
        </w:tc>
        <w:tc>
          <w:tcPr>
            <w:tcW w:w="5670" w:type="dxa"/>
          </w:tcPr>
          <w:p w14:paraId="17BEC1B3" w14:textId="77777777" w:rsidR="00EC2B12" w:rsidRPr="0081223A" w:rsidRDefault="00EC2B12" w:rsidP="00EC2B12">
            <w:pPr>
              <w:spacing w:after="200" w:line="276" w:lineRule="auto"/>
              <w:contextualSpacing/>
              <w:jc w:val="both"/>
              <w:rPr>
                <w:sz w:val="24"/>
                <w:szCs w:val="24"/>
              </w:rPr>
            </w:pPr>
            <w:r w:rsidRPr="0081223A">
              <w:rPr>
                <w:sz w:val="24"/>
                <w:szCs w:val="24"/>
              </w:rPr>
              <w:t>1.Всероссийский конкурс педагогического мастерства, номинация «Лучшая презентация»</w:t>
            </w:r>
          </w:p>
        </w:tc>
        <w:tc>
          <w:tcPr>
            <w:tcW w:w="2120" w:type="dxa"/>
          </w:tcPr>
          <w:p w14:paraId="0C19B8DC" w14:textId="77777777" w:rsidR="00EC2B12" w:rsidRPr="0081223A" w:rsidRDefault="00EC2B12" w:rsidP="00EC2B12">
            <w:pPr>
              <w:spacing w:after="200" w:line="276" w:lineRule="auto"/>
              <w:contextualSpacing/>
              <w:jc w:val="both"/>
              <w:rPr>
                <w:sz w:val="24"/>
                <w:szCs w:val="24"/>
              </w:rPr>
            </w:pPr>
            <w:r w:rsidRPr="0081223A">
              <w:rPr>
                <w:sz w:val="24"/>
                <w:szCs w:val="24"/>
              </w:rPr>
              <w:t>Диплом 1 место</w:t>
            </w:r>
          </w:p>
          <w:p w14:paraId="51D598AD" w14:textId="77777777" w:rsidR="00EC2B12" w:rsidRPr="0081223A" w:rsidRDefault="00EC2B12" w:rsidP="00EC2B12">
            <w:pPr>
              <w:spacing w:after="200" w:line="276" w:lineRule="auto"/>
              <w:contextualSpacing/>
              <w:jc w:val="both"/>
              <w:rPr>
                <w:sz w:val="24"/>
                <w:szCs w:val="24"/>
              </w:rPr>
            </w:pPr>
            <w:r w:rsidRPr="0081223A">
              <w:rPr>
                <w:sz w:val="24"/>
                <w:szCs w:val="24"/>
              </w:rPr>
              <w:t xml:space="preserve"> </w:t>
            </w:r>
          </w:p>
        </w:tc>
      </w:tr>
      <w:tr w:rsidR="00EC2B12" w:rsidRPr="0081223A" w14:paraId="734BBBF0" w14:textId="77777777" w:rsidTr="00EC2B12">
        <w:trPr>
          <w:jc w:val="center"/>
        </w:trPr>
        <w:tc>
          <w:tcPr>
            <w:tcW w:w="1555" w:type="dxa"/>
          </w:tcPr>
          <w:p w14:paraId="15B27EE9" w14:textId="77777777" w:rsidR="00EC2B12" w:rsidRPr="0081223A" w:rsidRDefault="00EC2B12" w:rsidP="00EC2B12">
            <w:pPr>
              <w:spacing w:after="200" w:line="276" w:lineRule="auto"/>
              <w:contextualSpacing/>
              <w:jc w:val="both"/>
              <w:rPr>
                <w:bCs/>
                <w:sz w:val="24"/>
                <w:szCs w:val="24"/>
              </w:rPr>
            </w:pPr>
            <w:r w:rsidRPr="0081223A">
              <w:rPr>
                <w:bCs/>
                <w:sz w:val="24"/>
                <w:szCs w:val="24"/>
              </w:rPr>
              <w:t>Родионов С.Г.</w:t>
            </w:r>
          </w:p>
        </w:tc>
        <w:tc>
          <w:tcPr>
            <w:tcW w:w="5670" w:type="dxa"/>
          </w:tcPr>
          <w:p w14:paraId="7BBB762D" w14:textId="77777777" w:rsidR="00EC2B12" w:rsidRPr="0081223A" w:rsidRDefault="00EC2B12" w:rsidP="00EC2B12">
            <w:pPr>
              <w:spacing w:after="200" w:line="276" w:lineRule="auto"/>
              <w:contextualSpacing/>
              <w:jc w:val="both"/>
              <w:rPr>
                <w:sz w:val="24"/>
                <w:szCs w:val="24"/>
              </w:rPr>
            </w:pPr>
            <w:r w:rsidRPr="0081223A">
              <w:rPr>
                <w:sz w:val="24"/>
                <w:szCs w:val="24"/>
              </w:rPr>
              <w:t>Муниципальный конкурс «Учитель года – 2024»</w:t>
            </w:r>
          </w:p>
        </w:tc>
        <w:tc>
          <w:tcPr>
            <w:tcW w:w="2120" w:type="dxa"/>
          </w:tcPr>
          <w:p w14:paraId="61B18BC4" w14:textId="77777777" w:rsidR="00EC2B12" w:rsidRPr="0081223A" w:rsidRDefault="00EC2B12" w:rsidP="00EC2B12">
            <w:pPr>
              <w:spacing w:after="200" w:line="276" w:lineRule="auto"/>
              <w:contextualSpacing/>
              <w:jc w:val="both"/>
              <w:rPr>
                <w:sz w:val="24"/>
                <w:szCs w:val="24"/>
              </w:rPr>
            </w:pPr>
            <w:r w:rsidRPr="0081223A">
              <w:rPr>
                <w:sz w:val="24"/>
                <w:szCs w:val="24"/>
              </w:rPr>
              <w:t xml:space="preserve">Диплом 2 место </w:t>
            </w:r>
          </w:p>
        </w:tc>
      </w:tr>
      <w:tr w:rsidR="00EC2B12" w:rsidRPr="0081223A" w14:paraId="7C4A8FA5" w14:textId="77777777" w:rsidTr="00EC2B12">
        <w:trPr>
          <w:jc w:val="center"/>
        </w:trPr>
        <w:tc>
          <w:tcPr>
            <w:tcW w:w="1555" w:type="dxa"/>
          </w:tcPr>
          <w:p w14:paraId="3B75C8F2" w14:textId="77777777" w:rsidR="00EC2B12" w:rsidRPr="0081223A" w:rsidRDefault="00EC2B12" w:rsidP="00EC2B12">
            <w:pPr>
              <w:spacing w:after="200" w:line="276" w:lineRule="auto"/>
              <w:contextualSpacing/>
              <w:jc w:val="both"/>
              <w:rPr>
                <w:bCs/>
                <w:sz w:val="24"/>
                <w:szCs w:val="24"/>
              </w:rPr>
            </w:pPr>
            <w:r w:rsidRPr="0081223A">
              <w:rPr>
                <w:bCs/>
                <w:sz w:val="24"/>
                <w:szCs w:val="24"/>
              </w:rPr>
              <w:t>Абрамова Р.З.</w:t>
            </w:r>
          </w:p>
        </w:tc>
        <w:tc>
          <w:tcPr>
            <w:tcW w:w="5670" w:type="dxa"/>
          </w:tcPr>
          <w:p w14:paraId="30AAAEFA" w14:textId="77777777" w:rsidR="00EC2B12" w:rsidRPr="0081223A" w:rsidRDefault="00EC2B12" w:rsidP="00EC2B12">
            <w:pPr>
              <w:spacing w:after="200" w:line="276" w:lineRule="auto"/>
              <w:contextualSpacing/>
              <w:jc w:val="both"/>
              <w:rPr>
                <w:sz w:val="24"/>
                <w:szCs w:val="24"/>
              </w:rPr>
            </w:pPr>
            <w:r w:rsidRPr="0081223A">
              <w:rPr>
                <w:sz w:val="24"/>
                <w:szCs w:val="24"/>
              </w:rPr>
              <w:t>Муниципальный конкурс «Учитель года – 2024»</w:t>
            </w:r>
          </w:p>
        </w:tc>
        <w:tc>
          <w:tcPr>
            <w:tcW w:w="2120" w:type="dxa"/>
          </w:tcPr>
          <w:p w14:paraId="1F07761A" w14:textId="77777777" w:rsidR="00EC2B12" w:rsidRPr="0081223A" w:rsidRDefault="00EC2B12" w:rsidP="00EC2B12">
            <w:pPr>
              <w:spacing w:after="200" w:line="276" w:lineRule="auto"/>
              <w:contextualSpacing/>
              <w:jc w:val="both"/>
              <w:rPr>
                <w:sz w:val="24"/>
                <w:szCs w:val="24"/>
              </w:rPr>
            </w:pPr>
            <w:r w:rsidRPr="0081223A">
              <w:rPr>
                <w:sz w:val="24"/>
                <w:szCs w:val="24"/>
              </w:rPr>
              <w:t xml:space="preserve">Диплом 3 место </w:t>
            </w:r>
          </w:p>
        </w:tc>
      </w:tr>
      <w:tr w:rsidR="00EC2B12" w:rsidRPr="0081223A" w14:paraId="0DCDF924" w14:textId="77777777" w:rsidTr="00EC2B12">
        <w:trPr>
          <w:jc w:val="center"/>
        </w:trPr>
        <w:tc>
          <w:tcPr>
            <w:tcW w:w="1555" w:type="dxa"/>
          </w:tcPr>
          <w:p w14:paraId="5375A2BA" w14:textId="77777777" w:rsidR="00EC2B12" w:rsidRPr="0081223A" w:rsidRDefault="00EC2B12" w:rsidP="00EC2B12">
            <w:pPr>
              <w:spacing w:after="200" w:line="276" w:lineRule="auto"/>
              <w:contextualSpacing/>
              <w:jc w:val="both"/>
              <w:rPr>
                <w:bCs/>
                <w:sz w:val="24"/>
                <w:szCs w:val="24"/>
              </w:rPr>
            </w:pPr>
            <w:r w:rsidRPr="0081223A">
              <w:rPr>
                <w:bCs/>
                <w:sz w:val="24"/>
                <w:szCs w:val="24"/>
              </w:rPr>
              <w:t>Потапова В.И.</w:t>
            </w:r>
          </w:p>
        </w:tc>
        <w:tc>
          <w:tcPr>
            <w:tcW w:w="5670" w:type="dxa"/>
          </w:tcPr>
          <w:p w14:paraId="62F0A816" w14:textId="77777777" w:rsidR="00EC2B12" w:rsidRPr="0081223A" w:rsidRDefault="00EC2B12" w:rsidP="00EC2B12">
            <w:pPr>
              <w:spacing w:after="200" w:line="276" w:lineRule="auto"/>
              <w:contextualSpacing/>
              <w:jc w:val="both"/>
              <w:rPr>
                <w:sz w:val="24"/>
                <w:szCs w:val="24"/>
              </w:rPr>
            </w:pPr>
            <w:r w:rsidRPr="0081223A">
              <w:rPr>
                <w:sz w:val="24"/>
                <w:szCs w:val="24"/>
              </w:rPr>
              <w:t xml:space="preserve">Всероссийская НПК «Моя законотворческая инициатива» </w:t>
            </w:r>
          </w:p>
        </w:tc>
        <w:tc>
          <w:tcPr>
            <w:tcW w:w="2120" w:type="dxa"/>
          </w:tcPr>
          <w:p w14:paraId="456D511F" w14:textId="77777777" w:rsidR="00EC2B12" w:rsidRPr="0081223A" w:rsidRDefault="00EC2B12" w:rsidP="00EC2B12">
            <w:pPr>
              <w:spacing w:after="200" w:line="276" w:lineRule="auto"/>
              <w:contextualSpacing/>
              <w:jc w:val="both"/>
              <w:rPr>
                <w:sz w:val="24"/>
                <w:szCs w:val="24"/>
              </w:rPr>
            </w:pPr>
            <w:r w:rsidRPr="0081223A">
              <w:rPr>
                <w:sz w:val="24"/>
                <w:szCs w:val="24"/>
              </w:rPr>
              <w:t xml:space="preserve">Благодарность </w:t>
            </w:r>
          </w:p>
        </w:tc>
      </w:tr>
      <w:tr w:rsidR="00EC2B12" w:rsidRPr="0081223A" w14:paraId="4102E821" w14:textId="77777777" w:rsidTr="00EC2B12">
        <w:trPr>
          <w:jc w:val="center"/>
        </w:trPr>
        <w:tc>
          <w:tcPr>
            <w:tcW w:w="1555" w:type="dxa"/>
          </w:tcPr>
          <w:p w14:paraId="31DB9C9E" w14:textId="77777777" w:rsidR="00EC2B12" w:rsidRPr="0081223A" w:rsidRDefault="00EC2B12" w:rsidP="00EC2B12">
            <w:pPr>
              <w:spacing w:after="200" w:line="276" w:lineRule="auto"/>
              <w:contextualSpacing/>
              <w:jc w:val="both"/>
              <w:rPr>
                <w:bCs/>
                <w:sz w:val="24"/>
                <w:szCs w:val="24"/>
              </w:rPr>
            </w:pPr>
            <w:proofErr w:type="spellStart"/>
            <w:r w:rsidRPr="0081223A">
              <w:rPr>
                <w:bCs/>
                <w:sz w:val="24"/>
                <w:szCs w:val="24"/>
              </w:rPr>
              <w:t>Малкович</w:t>
            </w:r>
            <w:proofErr w:type="spellEnd"/>
            <w:r w:rsidRPr="0081223A">
              <w:rPr>
                <w:bCs/>
                <w:sz w:val="24"/>
                <w:szCs w:val="24"/>
              </w:rPr>
              <w:t xml:space="preserve"> Н.Д.</w:t>
            </w:r>
          </w:p>
        </w:tc>
        <w:tc>
          <w:tcPr>
            <w:tcW w:w="5670" w:type="dxa"/>
          </w:tcPr>
          <w:p w14:paraId="51141843" w14:textId="77777777" w:rsidR="00EC2B12" w:rsidRPr="0081223A" w:rsidRDefault="00EC2B12" w:rsidP="00EC2B12">
            <w:pPr>
              <w:spacing w:after="200" w:line="276" w:lineRule="auto"/>
              <w:contextualSpacing/>
              <w:jc w:val="both"/>
              <w:rPr>
                <w:sz w:val="24"/>
                <w:szCs w:val="24"/>
              </w:rPr>
            </w:pPr>
            <w:r w:rsidRPr="0081223A">
              <w:rPr>
                <w:sz w:val="24"/>
                <w:szCs w:val="24"/>
              </w:rPr>
              <w:t>Всероссийский конкурс «Лучшая методическая разработка на сайте «Образовательное пространство», декабрь 2025г.</w:t>
            </w:r>
          </w:p>
        </w:tc>
        <w:tc>
          <w:tcPr>
            <w:tcW w:w="2120" w:type="dxa"/>
          </w:tcPr>
          <w:p w14:paraId="0AF3AB65" w14:textId="77777777" w:rsidR="00EC2B12" w:rsidRPr="0081223A" w:rsidRDefault="00EC2B12" w:rsidP="00EC2B12">
            <w:pPr>
              <w:spacing w:after="200" w:line="276" w:lineRule="auto"/>
              <w:contextualSpacing/>
              <w:jc w:val="both"/>
              <w:rPr>
                <w:sz w:val="24"/>
                <w:szCs w:val="24"/>
              </w:rPr>
            </w:pPr>
            <w:r w:rsidRPr="0081223A">
              <w:rPr>
                <w:sz w:val="24"/>
                <w:szCs w:val="24"/>
              </w:rPr>
              <w:t>Диплом 1 степени</w:t>
            </w:r>
          </w:p>
        </w:tc>
      </w:tr>
      <w:tr w:rsidR="00EC2B12" w:rsidRPr="0081223A" w14:paraId="25F0619A" w14:textId="77777777" w:rsidTr="00EC2B12">
        <w:trPr>
          <w:jc w:val="center"/>
        </w:trPr>
        <w:tc>
          <w:tcPr>
            <w:tcW w:w="1555" w:type="dxa"/>
          </w:tcPr>
          <w:p w14:paraId="27901ACC" w14:textId="77777777" w:rsidR="00EC2B12" w:rsidRPr="0081223A" w:rsidRDefault="00EC2B12" w:rsidP="00EC2B12">
            <w:pPr>
              <w:spacing w:after="200" w:line="276" w:lineRule="auto"/>
              <w:contextualSpacing/>
              <w:jc w:val="both"/>
              <w:rPr>
                <w:bCs/>
                <w:sz w:val="24"/>
                <w:szCs w:val="24"/>
              </w:rPr>
            </w:pPr>
            <w:r w:rsidRPr="0081223A">
              <w:rPr>
                <w:bCs/>
                <w:sz w:val="24"/>
                <w:szCs w:val="24"/>
              </w:rPr>
              <w:t>Федорова С.В.</w:t>
            </w:r>
          </w:p>
        </w:tc>
        <w:tc>
          <w:tcPr>
            <w:tcW w:w="5670" w:type="dxa"/>
          </w:tcPr>
          <w:p w14:paraId="5E60D1A9" w14:textId="77777777" w:rsidR="00EC2B12" w:rsidRPr="0081223A" w:rsidRDefault="00EC2B12" w:rsidP="00EC2B12">
            <w:pPr>
              <w:spacing w:after="200" w:line="276" w:lineRule="auto"/>
              <w:contextualSpacing/>
              <w:jc w:val="both"/>
              <w:rPr>
                <w:sz w:val="24"/>
                <w:szCs w:val="24"/>
              </w:rPr>
            </w:pPr>
            <w:r w:rsidRPr="0081223A">
              <w:rPr>
                <w:sz w:val="24"/>
                <w:szCs w:val="24"/>
              </w:rPr>
              <w:t>Всероссийский конкурс «Внеурочная деятельность», ноябрь 2025г.</w:t>
            </w:r>
          </w:p>
        </w:tc>
        <w:tc>
          <w:tcPr>
            <w:tcW w:w="2120" w:type="dxa"/>
          </w:tcPr>
          <w:p w14:paraId="43581A29" w14:textId="77777777" w:rsidR="00EC2B12" w:rsidRPr="0081223A" w:rsidRDefault="00EC2B12" w:rsidP="00EC2B12">
            <w:pPr>
              <w:spacing w:after="200" w:line="276" w:lineRule="auto"/>
              <w:contextualSpacing/>
              <w:jc w:val="both"/>
              <w:rPr>
                <w:sz w:val="24"/>
                <w:szCs w:val="24"/>
              </w:rPr>
            </w:pPr>
            <w:r w:rsidRPr="0081223A">
              <w:rPr>
                <w:sz w:val="24"/>
                <w:szCs w:val="24"/>
              </w:rPr>
              <w:t>Диплом 1 степени</w:t>
            </w:r>
          </w:p>
        </w:tc>
      </w:tr>
    </w:tbl>
    <w:p w14:paraId="11DD0818" w14:textId="77777777" w:rsidR="00EC2B12" w:rsidRPr="0081223A" w:rsidRDefault="00EC2B12" w:rsidP="00EC2B12">
      <w:pPr>
        <w:spacing w:after="0" w:line="240" w:lineRule="auto"/>
        <w:ind w:firstLine="567"/>
        <w:jc w:val="both"/>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СОШ №2</w:t>
      </w:r>
    </w:p>
    <w:p w14:paraId="678C4E91"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p>
    <w:tbl>
      <w:tblPr>
        <w:tblpPr w:leftFromText="180" w:rightFromText="180" w:vertAnchor="text" w:horzAnchor="margin" w:tblpXSpec="center" w:tblpY="8"/>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4536"/>
        <w:gridCol w:w="1417"/>
        <w:gridCol w:w="1701"/>
      </w:tblGrid>
      <w:tr w:rsidR="00EC2B12" w:rsidRPr="0081223A" w14:paraId="6914FE5C" w14:textId="77777777" w:rsidTr="00EC2B12">
        <w:tc>
          <w:tcPr>
            <w:tcW w:w="1668" w:type="dxa"/>
          </w:tcPr>
          <w:p w14:paraId="0CAF0651"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ФИО</w:t>
            </w:r>
          </w:p>
        </w:tc>
        <w:tc>
          <w:tcPr>
            <w:tcW w:w="4536" w:type="dxa"/>
          </w:tcPr>
          <w:p w14:paraId="31920BA5"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Название конкурса</w:t>
            </w:r>
          </w:p>
        </w:tc>
        <w:tc>
          <w:tcPr>
            <w:tcW w:w="1417" w:type="dxa"/>
          </w:tcPr>
          <w:p w14:paraId="4AD597F3" w14:textId="77777777" w:rsidR="00EC2B12" w:rsidRPr="0081223A" w:rsidRDefault="00EC2B12" w:rsidP="00EC2B12">
            <w:pPr>
              <w:spacing w:after="0" w:line="240" w:lineRule="auto"/>
              <w:ind w:right="-108"/>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Уровень</w:t>
            </w:r>
          </w:p>
        </w:tc>
        <w:tc>
          <w:tcPr>
            <w:tcW w:w="1701" w:type="dxa"/>
          </w:tcPr>
          <w:p w14:paraId="7F332B67"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Результат</w:t>
            </w:r>
          </w:p>
        </w:tc>
      </w:tr>
      <w:tr w:rsidR="00EC2B12" w:rsidRPr="0081223A" w14:paraId="1A3F1A1E" w14:textId="77777777" w:rsidTr="00EC2B12">
        <w:tc>
          <w:tcPr>
            <w:tcW w:w="1668" w:type="dxa"/>
          </w:tcPr>
          <w:p w14:paraId="656EF7A5"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Иванюта</w:t>
            </w:r>
            <w:proofErr w:type="spellEnd"/>
            <w:r w:rsidRPr="0081223A">
              <w:rPr>
                <w:rFonts w:ascii="Times New Roman" w:eastAsia="Times New Roman" w:hAnsi="Times New Roman" w:cs="Times New Roman"/>
                <w:sz w:val="24"/>
                <w:szCs w:val="24"/>
              </w:rPr>
              <w:t xml:space="preserve"> Е.Н.</w:t>
            </w:r>
          </w:p>
        </w:tc>
        <w:tc>
          <w:tcPr>
            <w:tcW w:w="4536" w:type="dxa"/>
          </w:tcPr>
          <w:p w14:paraId="6D1F682E"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 xml:space="preserve">Конкурс на получение премии </w:t>
            </w:r>
            <w:r w:rsidRPr="0081223A">
              <w:rPr>
                <w:rFonts w:ascii="Times New Roman" w:eastAsia="Times New Roman" w:hAnsi="Times New Roman" w:cs="Times New Roman"/>
                <w:sz w:val="24"/>
                <w:szCs w:val="24"/>
              </w:rPr>
              <w:t>«Лучший наставник РС (Я)» 2025</w:t>
            </w:r>
          </w:p>
        </w:tc>
        <w:tc>
          <w:tcPr>
            <w:tcW w:w="1417" w:type="dxa"/>
          </w:tcPr>
          <w:p w14:paraId="68EC947C"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РС (Я)</w:t>
            </w:r>
          </w:p>
        </w:tc>
        <w:tc>
          <w:tcPr>
            <w:tcW w:w="1701" w:type="dxa"/>
          </w:tcPr>
          <w:p w14:paraId="570948EA"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Диплом, премия</w:t>
            </w:r>
          </w:p>
        </w:tc>
      </w:tr>
      <w:tr w:rsidR="00EC2B12" w:rsidRPr="0081223A" w14:paraId="5647961F" w14:textId="77777777" w:rsidTr="00EC2B12">
        <w:trPr>
          <w:trHeight w:val="309"/>
        </w:trPr>
        <w:tc>
          <w:tcPr>
            <w:tcW w:w="1668" w:type="dxa"/>
            <w:vMerge w:val="restart"/>
          </w:tcPr>
          <w:p w14:paraId="01D9B3F7"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Пермякова</w:t>
            </w:r>
            <w:proofErr w:type="spellEnd"/>
            <w:r w:rsidRPr="0081223A">
              <w:rPr>
                <w:rFonts w:ascii="Times New Roman" w:eastAsia="Times New Roman" w:hAnsi="Times New Roman" w:cs="Times New Roman"/>
                <w:sz w:val="24"/>
                <w:szCs w:val="24"/>
              </w:rPr>
              <w:t xml:space="preserve"> М.А.</w:t>
            </w:r>
          </w:p>
        </w:tc>
        <w:tc>
          <w:tcPr>
            <w:tcW w:w="4536" w:type="dxa"/>
          </w:tcPr>
          <w:p w14:paraId="17D9ADA6"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Муниципальный  конкурс «Учитель года - 2024»</w:t>
            </w:r>
          </w:p>
        </w:tc>
        <w:tc>
          <w:tcPr>
            <w:tcW w:w="1417" w:type="dxa"/>
          </w:tcPr>
          <w:p w14:paraId="14E78583"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муниц</w:t>
            </w:r>
            <w:proofErr w:type="spellEnd"/>
          </w:p>
        </w:tc>
        <w:tc>
          <w:tcPr>
            <w:tcW w:w="1701" w:type="dxa"/>
          </w:tcPr>
          <w:p w14:paraId="10F9B2A8"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победитель</w:t>
            </w:r>
          </w:p>
        </w:tc>
      </w:tr>
      <w:tr w:rsidR="00EC2B12" w:rsidRPr="0081223A" w14:paraId="439529DB" w14:textId="77777777" w:rsidTr="00EC2B12">
        <w:tc>
          <w:tcPr>
            <w:tcW w:w="1668" w:type="dxa"/>
            <w:vMerge/>
          </w:tcPr>
          <w:p w14:paraId="1356FADB"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p>
        </w:tc>
        <w:tc>
          <w:tcPr>
            <w:tcW w:w="4536" w:type="dxa"/>
          </w:tcPr>
          <w:p w14:paraId="0AE26400"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Республиканский  конкурс «Учитель года - 2024»</w:t>
            </w:r>
          </w:p>
        </w:tc>
        <w:tc>
          <w:tcPr>
            <w:tcW w:w="1417" w:type="dxa"/>
          </w:tcPr>
          <w:p w14:paraId="2A230F92"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республ</w:t>
            </w:r>
            <w:proofErr w:type="spellEnd"/>
          </w:p>
        </w:tc>
        <w:tc>
          <w:tcPr>
            <w:tcW w:w="1701" w:type="dxa"/>
          </w:tcPr>
          <w:p w14:paraId="1E191707"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лауреат</w:t>
            </w:r>
          </w:p>
        </w:tc>
      </w:tr>
      <w:tr w:rsidR="00EC2B12" w:rsidRPr="0081223A" w14:paraId="0FBB641D" w14:textId="77777777" w:rsidTr="00EC2B12">
        <w:tc>
          <w:tcPr>
            <w:tcW w:w="1668" w:type="dxa"/>
          </w:tcPr>
          <w:p w14:paraId="4C7386E2" w14:textId="77777777" w:rsidR="00EC2B12" w:rsidRPr="0081223A" w:rsidRDefault="00EC2B12" w:rsidP="00EC2B12">
            <w:pPr>
              <w:spacing w:after="0" w:line="240" w:lineRule="auto"/>
              <w:ind w:right="-108"/>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lastRenderedPageBreak/>
              <w:t>Светлов А.Н.</w:t>
            </w:r>
          </w:p>
        </w:tc>
        <w:tc>
          <w:tcPr>
            <w:tcW w:w="4536" w:type="dxa"/>
          </w:tcPr>
          <w:p w14:paraId="070A5B28"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color w:val="000000"/>
                <w:sz w:val="24"/>
                <w:szCs w:val="24"/>
              </w:rPr>
              <w:t>Конкурс «Мой лучший урок» (конкурс уроков английского языка)</w:t>
            </w:r>
          </w:p>
        </w:tc>
        <w:tc>
          <w:tcPr>
            <w:tcW w:w="1417" w:type="dxa"/>
          </w:tcPr>
          <w:p w14:paraId="3357B2D9"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proofErr w:type="spellStart"/>
            <w:r w:rsidRPr="0081223A">
              <w:rPr>
                <w:rFonts w:ascii="Times New Roman" w:eastAsia="Times New Roman" w:hAnsi="Times New Roman" w:cs="Times New Roman"/>
                <w:sz w:val="24"/>
                <w:szCs w:val="24"/>
              </w:rPr>
              <w:t>республ</w:t>
            </w:r>
            <w:proofErr w:type="spellEnd"/>
          </w:p>
        </w:tc>
        <w:tc>
          <w:tcPr>
            <w:tcW w:w="1701" w:type="dxa"/>
          </w:tcPr>
          <w:p w14:paraId="4674F3D7"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Призер, 2 место</w:t>
            </w:r>
          </w:p>
        </w:tc>
      </w:tr>
      <w:tr w:rsidR="00EC2B12" w:rsidRPr="0081223A" w14:paraId="0D1FF61B" w14:textId="77777777" w:rsidTr="00EC2B12">
        <w:trPr>
          <w:trHeight w:val="660"/>
        </w:trPr>
        <w:tc>
          <w:tcPr>
            <w:tcW w:w="1668" w:type="dxa"/>
          </w:tcPr>
          <w:p w14:paraId="22FC5A52"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Никифорова Е.Е.</w:t>
            </w:r>
          </w:p>
        </w:tc>
        <w:tc>
          <w:tcPr>
            <w:tcW w:w="4536" w:type="dxa"/>
          </w:tcPr>
          <w:p w14:paraId="4621AE97" w14:textId="77777777" w:rsidR="00EC2B12" w:rsidRPr="0081223A" w:rsidRDefault="00EC2B12" w:rsidP="00EC2B12">
            <w:pPr>
              <w:pBdr>
                <w:top w:val="none" w:sz="4" w:space="0" w:color="000000"/>
                <w:left w:val="none" w:sz="4" w:space="0" w:color="000000"/>
                <w:bottom w:val="none" w:sz="4" w:space="0" w:color="000000"/>
                <w:right w:val="none" w:sz="4" w:space="0" w:color="000000"/>
                <w:between w:val="none" w:sz="4" w:space="0" w:color="000000"/>
              </w:pBdr>
              <w:tabs>
                <w:tab w:val="left" w:pos="284"/>
              </w:tabs>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color w:val="000000"/>
                <w:sz w:val="24"/>
                <w:szCs w:val="24"/>
              </w:rPr>
              <w:t>Всероссийский конкурс для учителей-организаторов, Высшая школа экономики (г. Москва)</w:t>
            </w:r>
          </w:p>
        </w:tc>
        <w:tc>
          <w:tcPr>
            <w:tcW w:w="1417" w:type="dxa"/>
          </w:tcPr>
          <w:p w14:paraId="1533B68B"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РФ</w:t>
            </w:r>
          </w:p>
        </w:tc>
        <w:tc>
          <w:tcPr>
            <w:tcW w:w="1701" w:type="dxa"/>
          </w:tcPr>
          <w:p w14:paraId="7BEEA43F" w14:textId="77777777" w:rsidR="00EC2B12" w:rsidRPr="0081223A" w:rsidRDefault="00EC2B12" w:rsidP="00EC2B12">
            <w:pPr>
              <w:spacing w:after="0" w:line="240" w:lineRule="auto"/>
              <w:ind w:right="-108"/>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color w:val="000000"/>
                <w:sz w:val="24"/>
                <w:szCs w:val="24"/>
              </w:rPr>
              <w:t>Учитель – партнер ВШЭ, сертификат</w:t>
            </w:r>
          </w:p>
        </w:tc>
      </w:tr>
      <w:tr w:rsidR="00EC2B12" w:rsidRPr="0081223A" w14:paraId="4B1C2161" w14:textId="77777777" w:rsidTr="00EC2B12">
        <w:tc>
          <w:tcPr>
            <w:tcW w:w="1668" w:type="dxa"/>
          </w:tcPr>
          <w:p w14:paraId="1E312EF8" w14:textId="77777777" w:rsidR="00EC2B12" w:rsidRPr="0081223A" w:rsidRDefault="00EC2B12" w:rsidP="00EC2B12">
            <w:pPr>
              <w:spacing w:after="0" w:line="240" w:lineRule="auto"/>
              <w:ind w:right="-108"/>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Шипицына А.И.</w:t>
            </w:r>
          </w:p>
        </w:tc>
        <w:tc>
          <w:tcPr>
            <w:tcW w:w="4536" w:type="dxa"/>
          </w:tcPr>
          <w:p w14:paraId="5FE3ACAB"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Конкурс молодых педагогов “Педагог будущуго поколения Жатая”</w:t>
            </w:r>
          </w:p>
        </w:tc>
        <w:tc>
          <w:tcPr>
            <w:tcW w:w="1417" w:type="dxa"/>
          </w:tcPr>
          <w:p w14:paraId="3C640E63"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Муниц</w:t>
            </w:r>
          </w:p>
        </w:tc>
        <w:tc>
          <w:tcPr>
            <w:tcW w:w="1701" w:type="dxa"/>
          </w:tcPr>
          <w:p w14:paraId="6588C5E0"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Диплом 2 ст, Номинация</w:t>
            </w:r>
          </w:p>
        </w:tc>
      </w:tr>
      <w:tr w:rsidR="00EC2B12" w:rsidRPr="0081223A" w14:paraId="1342A63B" w14:textId="77777777" w:rsidTr="00EC2B12">
        <w:tc>
          <w:tcPr>
            <w:tcW w:w="1668" w:type="dxa"/>
          </w:tcPr>
          <w:p w14:paraId="11395B83" w14:textId="77777777" w:rsidR="00EC2B12" w:rsidRPr="0081223A" w:rsidRDefault="00EC2B12" w:rsidP="00EC2B12">
            <w:pPr>
              <w:spacing w:after="0" w:line="240" w:lineRule="auto"/>
              <w:ind w:right="-108"/>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Андреева О.С.</w:t>
            </w:r>
          </w:p>
        </w:tc>
        <w:tc>
          <w:tcPr>
            <w:tcW w:w="4536" w:type="dxa"/>
          </w:tcPr>
          <w:p w14:paraId="607858D3"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Конкурс молодых педагогов “Педагог будущуго поколения Жатая”</w:t>
            </w:r>
          </w:p>
        </w:tc>
        <w:tc>
          <w:tcPr>
            <w:tcW w:w="1417" w:type="dxa"/>
          </w:tcPr>
          <w:p w14:paraId="03F48540"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Муниц</w:t>
            </w:r>
          </w:p>
        </w:tc>
        <w:tc>
          <w:tcPr>
            <w:tcW w:w="1701" w:type="dxa"/>
          </w:tcPr>
          <w:p w14:paraId="56A89F9F"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Участие, серт</w:t>
            </w:r>
          </w:p>
          <w:p w14:paraId="1E007985"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lang w:val="sah-RU"/>
              </w:rPr>
            </w:pPr>
            <w:r w:rsidRPr="0081223A">
              <w:rPr>
                <w:rFonts w:ascii="Times New Roman" w:eastAsia="Times New Roman" w:hAnsi="Times New Roman" w:cs="Times New Roman"/>
                <w:sz w:val="24"/>
                <w:szCs w:val="24"/>
                <w:lang w:val="sah-RU"/>
              </w:rPr>
              <w:t>Номинация</w:t>
            </w:r>
          </w:p>
        </w:tc>
      </w:tr>
    </w:tbl>
    <w:p w14:paraId="7EEFE0C6" w14:textId="77777777" w:rsidR="00EC2B12" w:rsidRPr="0081223A" w:rsidRDefault="00EC2B12" w:rsidP="00EC2B12">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МБОУ СОШ №1 создана «Школа молодого педагога», которая предусматривает поддержку и развитие личностных и профессиональных компетенций молодых педагогических работников (непрерывное профессиональное развитие, наставничество, адресная помощь и сопровождение). </w:t>
      </w:r>
    </w:p>
    <w:p w14:paraId="538F06BC"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2025 году ученики школ активно и результативно участвовали в республиканских и всероссийских мероприятиях (конкурсах): научно-практических конференциях, творческих конкурсах, спортивных соревнованиях и предметных олимпиадах, чемпионатах.  Ежегодно наши ученики занимают призовые места, растёт число участников предметных мероприятий разных уровней, такие как:</w:t>
      </w:r>
    </w:p>
    <w:p w14:paraId="31024F69"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Республиканский тур НПК «Шаг в будущее».   </w:t>
      </w:r>
    </w:p>
    <w:p w14:paraId="40AD4550"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Муниципальный тур НПК «Я – исследователь». </w:t>
      </w:r>
    </w:p>
    <w:p w14:paraId="5248E38E"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Республиканский тур НПК «Я – исследователь».</w:t>
      </w:r>
    </w:p>
    <w:p w14:paraId="514EA217"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Межрегиональная НПК VI «</w:t>
      </w:r>
      <w:proofErr w:type="spellStart"/>
      <w:r w:rsidRPr="0081223A">
        <w:rPr>
          <w:rFonts w:ascii="Times New Roman" w:eastAsia="Times New Roman" w:hAnsi="Times New Roman" w:cs="Times New Roman"/>
          <w:sz w:val="24"/>
          <w:szCs w:val="24"/>
        </w:rPr>
        <w:t>Скрябинские</w:t>
      </w:r>
      <w:proofErr w:type="spellEnd"/>
      <w:r w:rsidRPr="0081223A">
        <w:rPr>
          <w:rFonts w:ascii="Times New Roman" w:eastAsia="Times New Roman" w:hAnsi="Times New Roman" w:cs="Times New Roman"/>
          <w:sz w:val="24"/>
          <w:szCs w:val="24"/>
        </w:rPr>
        <w:t xml:space="preserve"> чтения». </w:t>
      </w:r>
    </w:p>
    <w:p w14:paraId="50AD2E96"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Школьный тур НПК «Шаг в будущее» 5-11 </w:t>
      </w:r>
      <w:proofErr w:type="spellStart"/>
      <w:r w:rsidRPr="0081223A">
        <w:rPr>
          <w:rFonts w:ascii="Times New Roman" w:eastAsia="Times New Roman" w:hAnsi="Times New Roman" w:cs="Times New Roman"/>
          <w:sz w:val="24"/>
          <w:szCs w:val="24"/>
        </w:rPr>
        <w:t>кл</w:t>
      </w:r>
      <w:proofErr w:type="spellEnd"/>
      <w:r w:rsidRPr="0081223A">
        <w:rPr>
          <w:rFonts w:ascii="Times New Roman" w:eastAsia="Times New Roman" w:hAnsi="Times New Roman" w:cs="Times New Roman"/>
          <w:sz w:val="24"/>
          <w:szCs w:val="24"/>
        </w:rPr>
        <w:t xml:space="preserve">. </w:t>
      </w:r>
    </w:p>
    <w:p w14:paraId="1EE10F5B"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Муниципальный тур НПК «Шаг в будущее». </w:t>
      </w:r>
    </w:p>
    <w:p w14:paraId="3B16C7E3"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XIII Республиканская НПК «Науки юношей питают»</w:t>
      </w:r>
    </w:p>
    <w:p w14:paraId="73FF2149" w14:textId="77777777" w:rsidR="00EC2B12" w:rsidRPr="0081223A" w:rsidRDefault="00EC2B12" w:rsidP="00F67327">
      <w:pPr>
        <w:numPr>
          <w:ilvl w:val="0"/>
          <w:numId w:val="14"/>
        </w:numPr>
        <w:spacing w:after="0" w:line="240" w:lineRule="auto"/>
        <w:ind w:left="709" w:hanging="142"/>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XII всероссийская научно- инновационная конференция школьников «Открой в себе ученого» </w:t>
      </w:r>
    </w:p>
    <w:p w14:paraId="1DACD4D9"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IV республиканская научно-образовательная экологическая конференция «Кулаковские чтения». </w:t>
      </w:r>
    </w:p>
    <w:p w14:paraId="0A6E4EE5"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 Республиканские </w:t>
      </w:r>
      <w:proofErr w:type="spellStart"/>
      <w:r w:rsidRPr="0081223A">
        <w:rPr>
          <w:rFonts w:ascii="Times New Roman" w:eastAsia="Times New Roman" w:hAnsi="Times New Roman" w:cs="Times New Roman"/>
          <w:sz w:val="24"/>
          <w:szCs w:val="24"/>
        </w:rPr>
        <w:t>Вешниковские</w:t>
      </w:r>
      <w:proofErr w:type="spellEnd"/>
      <w:r w:rsidRPr="0081223A">
        <w:rPr>
          <w:rFonts w:ascii="Times New Roman" w:eastAsia="Times New Roman" w:hAnsi="Times New Roman" w:cs="Times New Roman"/>
          <w:sz w:val="24"/>
          <w:szCs w:val="24"/>
        </w:rPr>
        <w:t xml:space="preserve"> юношеские чтения к 80-летию Великой Победы. </w:t>
      </w:r>
    </w:p>
    <w:p w14:paraId="44D5544C"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Всероссийская дистанционная НПК школьников и студентов «МОЛОДОЙ УЧЁНЫЙ». </w:t>
      </w:r>
    </w:p>
    <w:p w14:paraId="470FCEC9"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XIII Всероссийская НПК «Мои первые шаги в науку». </w:t>
      </w:r>
    </w:p>
    <w:p w14:paraId="447CD36E"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Российская дистанционная НПК «Точка Роста». </w:t>
      </w:r>
    </w:p>
    <w:p w14:paraId="03C7F7B5"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 xml:space="preserve">Региональный конкурс исследовательских работ. </w:t>
      </w:r>
    </w:p>
    <w:p w14:paraId="29769EF1"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Всероссийская олимпиада школьников (школьный этап, муниципальный этап, региональный этап)</w:t>
      </w:r>
    </w:p>
    <w:p w14:paraId="46BC4244" w14:textId="77777777" w:rsidR="00EC2B12" w:rsidRPr="0081223A" w:rsidRDefault="00EC2B12" w:rsidP="00EC2B12">
      <w:pPr>
        <w:shd w:val="clear" w:color="auto" w:fill="FFFFFF"/>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sz w:val="24"/>
          <w:szCs w:val="24"/>
        </w:rPr>
        <w:t xml:space="preserve">       2025-2026 учебном году в школе № 1 ГО «</w:t>
      </w:r>
      <w:proofErr w:type="spellStart"/>
      <w:r w:rsidRPr="0081223A">
        <w:rPr>
          <w:rFonts w:ascii="Times New Roman" w:eastAsia="Times New Roman" w:hAnsi="Times New Roman" w:cs="Times New Roman"/>
          <w:color w:val="000000"/>
          <w:sz w:val="24"/>
          <w:szCs w:val="24"/>
        </w:rPr>
        <w:t>Жатай</w:t>
      </w:r>
      <w:proofErr w:type="spellEnd"/>
      <w:r w:rsidRPr="0081223A">
        <w:rPr>
          <w:rFonts w:ascii="Times New Roman" w:eastAsia="Times New Roman" w:hAnsi="Times New Roman" w:cs="Times New Roman"/>
          <w:color w:val="000000"/>
          <w:sz w:val="24"/>
          <w:szCs w:val="24"/>
        </w:rPr>
        <w:t xml:space="preserve">» открыт класс </w:t>
      </w:r>
      <w:r w:rsidRPr="0081223A">
        <w:rPr>
          <w:rFonts w:ascii="Times New Roman" w:eastAsia="Times New Roman" w:hAnsi="Times New Roman" w:cs="Times New Roman"/>
          <w:bCs/>
          <w:color w:val="000000"/>
          <w:sz w:val="24"/>
          <w:szCs w:val="24"/>
        </w:rPr>
        <w:t>с углублённым изучением математики 7Б</w:t>
      </w:r>
      <w:r w:rsidRPr="0081223A">
        <w:rPr>
          <w:rFonts w:ascii="Times New Roman" w:eastAsia="Times New Roman" w:hAnsi="Times New Roman" w:cs="Times New Roman"/>
          <w:color w:val="000000"/>
          <w:sz w:val="24"/>
          <w:szCs w:val="24"/>
        </w:rPr>
        <w:t xml:space="preserve">. Работа в классе направлена на расширение и углубление знаний по предмету, развитие математических способностей учащихся. Для создания благоприятных условий обучения в сентябре 2025г. школой было заключено сотрудничество с </w:t>
      </w:r>
      <w:r w:rsidRPr="0081223A">
        <w:rPr>
          <w:rFonts w:ascii="Times New Roman" w:eastAsia="Calibri" w:hAnsi="Times New Roman" w:cs="Times New Roman"/>
          <w:sz w:val="24"/>
          <w:szCs w:val="24"/>
        </w:rPr>
        <w:t xml:space="preserve">«Московским физико-техническим институтом» в рамках реализации программы «Наука в регионы». </w:t>
      </w:r>
      <w:r w:rsidRPr="0081223A">
        <w:rPr>
          <w:rFonts w:ascii="Times New Roman" w:eastAsia="Times New Roman" w:hAnsi="Times New Roman" w:cs="Times New Roman"/>
          <w:color w:val="000000"/>
          <w:sz w:val="24"/>
          <w:szCs w:val="24"/>
        </w:rPr>
        <w:t xml:space="preserve">Создали </w:t>
      </w:r>
      <w:r w:rsidRPr="0081223A">
        <w:rPr>
          <w:rFonts w:ascii="Times New Roman" w:eastAsia="Times New Roman" w:hAnsi="Times New Roman" w:cs="Times New Roman"/>
          <w:sz w:val="24"/>
          <w:szCs w:val="24"/>
        </w:rPr>
        <w:t>научный</w:t>
      </w:r>
      <w:r w:rsidRPr="0081223A">
        <w:rPr>
          <w:rFonts w:ascii="Times New Roman" w:eastAsia="Times New Roman" w:hAnsi="Times New Roman" w:cs="Times New Roman"/>
          <w:spacing w:val="40"/>
          <w:sz w:val="24"/>
          <w:szCs w:val="24"/>
        </w:rPr>
        <w:t xml:space="preserve"> </w:t>
      </w:r>
      <w:r w:rsidRPr="0081223A">
        <w:rPr>
          <w:rFonts w:ascii="Times New Roman" w:eastAsia="Times New Roman" w:hAnsi="Times New Roman" w:cs="Times New Roman"/>
          <w:sz w:val="24"/>
          <w:szCs w:val="24"/>
        </w:rPr>
        <w:t xml:space="preserve">клуб «Энергия Жатая» по направлению </w:t>
      </w:r>
      <w:r w:rsidRPr="0081223A">
        <w:rPr>
          <w:rFonts w:ascii="Times New Roman" w:eastAsia="Times New Roman" w:hAnsi="Times New Roman" w:cs="Times New Roman"/>
          <w:sz w:val="24"/>
          <w:szCs w:val="24"/>
          <w:u w:val="single"/>
        </w:rPr>
        <w:t>«Энергосберегающие технологии»</w:t>
      </w:r>
      <w:r w:rsidRPr="0081223A">
        <w:rPr>
          <w:rFonts w:ascii="Times New Roman" w:eastAsia="Times New Roman" w:hAnsi="Times New Roman" w:cs="Times New Roman"/>
          <w:sz w:val="24"/>
          <w:szCs w:val="24"/>
        </w:rPr>
        <w:t xml:space="preserve">. Клуб является действующей общественной самоуправляемой организацией – научным объединением учащихся общеобразовательных организаций Республики Саха (Якутия). Место нахождения постоянно </w:t>
      </w:r>
      <w:r w:rsidRPr="0081223A">
        <w:rPr>
          <w:rFonts w:ascii="Times New Roman" w:eastAsia="Times New Roman" w:hAnsi="Times New Roman" w:cs="Times New Roman"/>
          <w:spacing w:val="-2"/>
          <w:sz w:val="24"/>
          <w:szCs w:val="24"/>
        </w:rPr>
        <w:t>действующего</w:t>
      </w: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spacing w:val="-2"/>
          <w:sz w:val="24"/>
          <w:szCs w:val="24"/>
        </w:rPr>
        <w:t>органа</w:t>
      </w: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spacing w:val="-2"/>
          <w:sz w:val="24"/>
          <w:szCs w:val="24"/>
        </w:rPr>
        <w:t>Клуба -</w:t>
      </w:r>
      <w:r w:rsidRPr="0081223A">
        <w:rPr>
          <w:rFonts w:ascii="Times New Roman" w:eastAsia="Calibri" w:hAnsi="Times New Roman" w:cs="Times New Roman"/>
          <w:b/>
          <w:sz w:val="24"/>
          <w:szCs w:val="24"/>
        </w:rPr>
        <w:t xml:space="preserve"> </w:t>
      </w:r>
      <w:r w:rsidRPr="0081223A">
        <w:rPr>
          <w:rFonts w:ascii="Times New Roman" w:eastAsia="Times New Roman" w:hAnsi="Times New Roman" w:cs="Times New Roman"/>
          <w:spacing w:val="-2"/>
          <w:sz w:val="24"/>
          <w:szCs w:val="24"/>
        </w:rPr>
        <w:t>МБОУ СОШ №1, Республика </w:t>
      </w:r>
      <w:r w:rsidRPr="0081223A">
        <w:rPr>
          <w:rFonts w:ascii="Times New Roman" w:eastAsia="Times New Roman" w:hAnsi="Times New Roman" w:cs="Times New Roman"/>
          <w:bCs/>
          <w:spacing w:val="-2"/>
          <w:sz w:val="24"/>
          <w:szCs w:val="24"/>
        </w:rPr>
        <w:t>Саха</w:t>
      </w:r>
      <w:r w:rsidRPr="0081223A">
        <w:rPr>
          <w:rFonts w:ascii="Times New Roman" w:eastAsia="Times New Roman" w:hAnsi="Times New Roman" w:cs="Times New Roman"/>
          <w:spacing w:val="-2"/>
          <w:sz w:val="24"/>
          <w:szCs w:val="24"/>
        </w:rPr>
        <w:t xml:space="preserve"> (Якутия), </w:t>
      </w:r>
      <w:proofErr w:type="spellStart"/>
      <w:r w:rsidRPr="0081223A">
        <w:rPr>
          <w:rFonts w:ascii="Times New Roman" w:eastAsia="Times New Roman" w:hAnsi="Times New Roman" w:cs="Times New Roman"/>
          <w:spacing w:val="-2"/>
          <w:sz w:val="24"/>
          <w:szCs w:val="24"/>
        </w:rPr>
        <w:t>пгт</w:t>
      </w:r>
      <w:proofErr w:type="spellEnd"/>
      <w:r w:rsidRPr="0081223A">
        <w:rPr>
          <w:rFonts w:ascii="Times New Roman" w:eastAsia="Times New Roman" w:hAnsi="Times New Roman" w:cs="Times New Roman"/>
          <w:spacing w:val="-2"/>
          <w:sz w:val="24"/>
          <w:szCs w:val="24"/>
        </w:rPr>
        <w:t>. </w:t>
      </w:r>
      <w:proofErr w:type="spellStart"/>
      <w:r w:rsidRPr="0081223A">
        <w:rPr>
          <w:rFonts w:ascii="Times New Roman" w:eastAsia="Times New Roman" w:hAnsi="Times New Roman" w:cs="Times New Roman"/>
          <w:bCs/>
          <w:spacing w:val="-2"/>
          <w:sz w:val="24"/>
          <w:szCs w:val="24"/>
        </w:rPr>
        <w:t>Жатай</w:t>
      </w:r>
      <w:proofErr w:type="spellEnd"/>
      <w:r w:rsidRPr="0081223A">
        <w:rPr>
          <w:rFonts w:ascii="Times New Roman" w:eastAsia="Times New Roman" w:hAnsi="Times New Roman" w:cs="Times New Roman"/>
          <w:spacing w:val="-2"/>
          <w:sz w:val="24"/>
          <w:szCs w:val="24"/>
        </w:rPr>
        <w:t>, улица </w:t>
      </w:r>
      <w:r w:rsidRPr="0081223A">
        <w:rPr>
          <w:rFonts w:ascii="Times New Roman" w:eastAsia="Times New Roman" w:hAnsi="Times New Roman" w:cs="Times New Roman"/>
          <w:bCs/>
          <w:spacing w:val="-2"/>
          <w:sz w:val="24"/>
          <w:szCs w:val="24"/>
        </w:rPr>
        <w:t>Чистякова</w:t>
      </w:r>
      <w:r w:rsidRPr="0081223A">
        <w:rPr>
          <w:rFonts w:ascii="Times New Roman" w:eastAsia="Times New Roman" w:hAnsi="Times New Roman" w:cs="Times New Roman"/>
          <w:spacing w:val="-2"/>
          <w:sz w:val="24"/>
          <w:szCs w:val="24"/>
        </w:rPr>
        <w:t>, 18/</w:t>
      </w:r>
      <w:r w:rsidRPr="0081223A">
        <w:rPr>
          <w:rFonts w:ascii="Times New Roman" w:eastAsia="Times New Roman" w:hAnsi="Times New Roman" w:cs="Times New Roman"/>
          <w:bCs/>
          <w:spacing w:val="-2"/>
          <w:sz w:val="24"/>
          <w:szCs w:val="24"/>
        </w:rPr>
        <w:t>1</w:t>
      </w:r>
      <w:r w:rsidRPr="0081223A">
        <w:rPr>
          <w:rFonts w:ascii="Times New Roman" w:eastAsia="Times New Roman" w:hAnsi="Times New Roman" w:cs="Times New Roman"/>
          <w:spacing w:val="-2"/>
          <w:sz w:val="24"/>
          <w:szCs w:val="24"/>
        </w:rPr>
        <w:t xml:space="preserve">.  </w:t>
      </w:r>
      <w:r w:rsidRPr="0081223A">
        <w:rPr>
          <w:rFonts w:ascii="Times New Roman" w:eastAsia="Times New Roman" w:hAnsi="Times New Roman" w:cs="Times New Roman"/>
          <w:sz w:val="24"/>
          <w:szCs w:val="24"/>
        </w:rPr>
        <w:tab/>
      </w:r>
    </w:p>
    <w:p w14:paraId="3F4705D1" w14:textId="77777777" w:rsidR="00EC2B12" w:rsidRPr="0081223A" w:rsidRDefault="00EC2B12" w:rsidP="00EC2B12">
      <w:pPr>
        <w:spacing w:after="0" w:line="240" w:lineRule="auto"/>
        <w:ind w:firstLine="567"/>
        <w:jc w:val="both"/>
        <w:rPr>
          <w:rFonts w:ascii="Times New Roman" w:eastAsia="Times New Roman" w:hAnsi="Times New Roman" w:cs="Times New Roman"/>
          <w:bCs/>
          <w:color w:val="000000"/>
          <w:sz w:val="24"/>
          <w:szCs w:val="24"/>
        </w:rPr>
      </w:pPr>
      <w:r w:rsidRPr="0081223A">
        <w:rPr>
          <w:rFonts w:ascii="Times New Roman" w:eastAsia="Times New Roman" w:hAnsi="Times New Roman" w:cs="Times New Roman"/>
          <w:sz w:val="24"/>
          <w:szCs w:val="24"/>
        </w:rPr>
        <w:t xml:space="preserve">Школа № 2 </w:t>
      </w:r>
      <w:proofErr w:type="spellStart"/>
      <w:r w:rsidRPr="0081223A">
        <w:rPr>
          <w:rFonts w:ascii="Times New Roman" w:eastAsia="Times New Roman" w:hAnsi="Times New Roman" w:cs="Times New Roman"/>
          <w:sz w:val="24"/>
          <w:szCs w:val="24"/>
        </w:rPr>
        <w:t>им.Д.Х.Скрябина</w:t>
      </w:r>
      <w:proofErr w:type="spellEnd"/>
      <w:r w:rsidRPr="0081223A">
        <w:rPr>
          <w:rFonts w:ascii="Times New Roman" w:eastAsia="Times New Roman" w:hAnsi="Times New Roman" w:cs="Times New Roman"/>
          <w:sz w:val="24"/>
          <w:szCs w:val="24"/>
        </w:rPr>
        <w:t xml:space="preserve"> является </w:t>
      </w:r>
      <w:r w:rsidRPr="0081223A">
        <w:rPr>
          <w:rFonts w:ascii="Times New Roman" w:eastAsia="Times New Roman" w:hAnsi="Times New Roman" w:cs="Times New Roman"/>
          <w:bCs/>
          <w:sz w:val="24"/>
          <w:szCs w:val="24"/>
          <w:u w:val="single"/>
        </w:rPr>
        <w:t xml:space="preserve">Региональным отделением Малой академии наук РС(Я) с 2015год </w:t>
      </w:r>
      <w:r w:rsidRPr="0081223A">
        <w:rPr>
          <w:rFonts w:ascii="Times New Roman" w:eastAsia="Times New Roman" w:hAnsi="Times New Roman" w:cs="Times New Roman"/>
          <w:sz w:val="24"/>
          <w:szCs w:val="24"/>
        </w:rPr>
        <w:t>по результатам научно-исследовательской и интеллектуальной деятельности школы. Ш</w:t>
      </w:r>
      <w:r w:rsidRPr="0081223A">
        <w:rPr>
          <w:rFonts w:ascii="Times New Roman" w:eastAsia="Times New Roman" w:hAnsi="Times New Roman" w:cs="Times New Roman"/>
          <w:bCs/>
          <w:sz w:val="24"/>
          <w:szCs w:val="24"/>
        </w:rPr>
        <w:t xml:space="preserve">кола плодотворно работает в данном направлении и по настоящее время сохранила статус </w:t>
      </w:r>
      <w:r w:rsidRPr="0081223A">
        <w:rPr>
          <w:rFonts w:ascii="Times New Roman" w:eastAsia="Times New Roman" w:hAnsi="Times New Roman" w:cs="Times New Roman"/>
          <w:bCs/>
          <w:color w:val="000000"/>
          <w:sz w:val="24"/>
          <w:szCs w:val="24"/>
        </w:rPr>
        <w:t>регионального отделение МАН РС(Я).</w:t>
      </w:r>
    </w:p>
    <w:p w14:paraId="22B6F7F9"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u w:val="single"/>
        </w:rPr>
      </w:pPr>
      <w:r w:rsidRPr="0081223A">
        <w:rPr>
          <w:rFonts w:ascii="Times New Roman" w:eastAsia="Times New Roman" w:hAnsi="Times New Roman" w:cs="Times New Roman"/>
          <w:bCs/>
          <w:color w:val="000000"/>
          <w:sz w:val="24"/>
          <w:szCs w:val="24"/>
          <w:u w:val="single"/>
        </w:rPr>
        <w:t xml:space="preserve">С </w:t>
      </w:r>
      <w:r w:rsidRPr="0081223A">
        <w:rPr>
          <w:rFonts w:ascii="Times New Roman" w:eastAsia="Times New Roman" w:hAnsi="Times New Roman" w:cs="Times New Roman"/>
          <w:bCs/>
          <w:sz w:val="24"/>
          <w:szCs w:val="24"/>
          <w:u w:val="single"/>
        </w:rPr>
        <w:t>августа 2025 школа № 2 им. Д.Х. Скрябина стала федеральной инновационной площадкой сроком на 5 лет.</w:t>
      </w:r>
    </w:p>
    <w:p w14:paraId="6053C526" w14:textId="77777777" w:rsidR="00EC2B12" w:rsidRPr="0081223A" w:rsidRDefault="00EC2B12" w:rsidP="00EC2B12">
      <w:pPr>
        <w:spacing w:after="0" w:line="240" w:lineRule="auto"/>
        <w:ind w:firstLine="567"/>
        <w:jc w:val="both"/>
        <w:rPr>
          <w:rFonts w:ascii="Times New Roman" w:eastAsia="Times New Roman" w:hAnsi="Times New Roman" w:cs="Times New Roman"/>
          <w:b/>
          <w:sz w:val="24"/>
          <w:szCs w:val="24"/>
        </w:rPr>
      </w:pPr>
      <w:r w:rsidRPr="0081223A">
        <w:rPr>
          <w:rFonts w:ascii="Times New Roman" w:eastAsia="Times New Roman" w:hAnsi="Times New Roman" w:cs="Times New Roman"/>
          <w:sz w:val="24"/>
          <w:szCs w:val="24"/>
          <w:shd w:val="clear" w:color="auto" w:fill="FFFFFF"/>
        </w:rPr>
        <w:t>VI Межрегиональная научно-практическая конференции молодых исследователей «</w:t>
      </w:r>
      <w:proofErr w:type="spellStart"/>
      <w:r w:rsidRPr="0081223A">
        <w:rPr>
          <w:rFonts w:ascii="Times New Roman" w:eastAsia="Times New Roman" w:hAnsi="Times New Roman" w:cs="Times New Roman"/>
          <w:sz w:val="24"/>
          <w:szCs w:val="24"/>
          <w:shd w:val="clear" w:color="auto" w:fill="FFFFFF"/>
        </w:rPr>
        <w:t>Скрябинские</w:t>
      </w:r>
      <w:proofErr w:type="spellEnd"/>
      <w:r w:rsidRPr="0081223A">
        <w:rPr>
          <w:rFonts w:ascii="Times New Roman" w:eastAsia="Times New Roman" w:hAnsi="Times New Roman" w:cs="Times New Roman"/>
          <w:sz w:val="24"/>
          <w:szCs w:val="24"/>
          <w:shd w:val="clear" w:color="auto" w:fill="FFFFFF"/>
        </w:rPr>
        <w:t xml:space="preserve"> чтения» проведена 15 марта 2025 года. Конференция проведена при поддержке Городского округа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 xml:space="preserve">, республиканского ресурсного центра «Юные </w:t>
      </w:r>
      <w:proofErr w:type="spellStart"/>
      <w:r w:rsidRPr="0081223A">
        <w:rPr>
          <w:rFonts w:ascii="Times New Roman" w:eastAsia="Times New Roman" w:hAnsi="Times New Roman" w:cs="Times New Roman"/>
          <w:sz w:val="24"/>
          <w:szCs w:val="24"/>
          <w:shd w:val="clear" w:color="auto" w:fill="FFFFFF"/>
        </w:rPr>
        <w:t>якутяне</w:t>
      </w:r>
      <w:proofErr w:type="spellEnd"/>
      <w:r w:rsidRPr="0081223A">
        <w:rPr>
          <w:rFonts w:ascii="Times New Roman" w:eastAsia="Times New Roman" w:hAnsi="Times New Roman" w:cs="Times New Roman"/>
          <w:sz w:val="24"/>
          <w:szCs w:val="24"/>
          <w:shd w:val="clear" w:color="auto" w:fill="FFFFFF"/>
        </w:rPr>
        <w:t xml:space="preserve">», Педагогического института Северо-Восточного Федерального Университета им. М. К. </w:t>
      </w:r>
      <w:proofErr w:type="spellStart"/>
      <w:r w:rsidRPr="0081223A">
        <w:rPr>
          <w:rFonts w:ascii="Times New Roman" w:eastAsia="Times New Roman" w:hAnsi="Times New Roman" w:cs="Times New Roman"/>
          <w:sz w:val="24"/>
          <w:szCs w:val="24"/>
          <w:shd w:val="clear" w:color="auto" w:fill="FFFFFF"/>
        </w:rPr>
        <w:t>Аммосова</w:t>
      </w:r>
      <w:proofErr w:type="spellEnd"/>
      <w:r w:rsidRPr="0081223A">
        <w:rPr>
          <w:rFonts w:ascii="Times New Roman" w:eastAsia="Times New Roman" w:hAnsi="Times New Roman" w:cs="Times New Roman"/>
          <w:sz w:val="24"/>
          <w:szCs w:val="24"/>
          <w:shd w:val="clear" w:color="auto" w:fill="FFFFFF"/>
        </w:rPr>
        <w:t xml:space="preserve">, РОО «Учитель года Республики Саха (Якутия). В 10 секциях 119 учащихся из 22 образовательных учреждений республики представили 114 проектов. Это юные исследователи Горного, </w:t>
      </w:r>
      <w:proofErr w:type="spellStart"/>
      <w:r w:rsidRPr="0081223A">
        <w:rPr>
          <w:rFonts w:ascii="Times New Roman" w:eastAsia="Times New Roman" w:hAnsi="Times New Roman" w:cs="Times New Roman"/>
          <w:sz w:val="24"/>
          <w:szCs w:val="24"/>
          <w:shd w:val="clear" w:color="auto" w:fill="FFFFFF"/>
        </w:rPr>
        <w:t>Мегино-Кангаласского</w:t>
      </w:r>
      <w:proofErr w:type="spellEnd"/>
      <w:r w:rsidRPr="0081223A">
        <w:rPr>
          <w:rFonts w:ascii="Times New Roman" w:eastAsia="Times New Roman" w:hAnsi="Times New Roman" w:cs="Times New Roman"/>
          <w:sz w:val="24"/>
          <w:szCs w:val="24"/>
          <w:shd w:val="clear" w:color="auto" w:fill="FFFFFF"/>
        </w:rPr>
        <w:t xml:space="preserve">, </w:t>
      </w:r>
      <w:proofErr w:type="spellStart"/>
      <w:r w:rsidRPr="0081223A">
        <w:rPr>
          <w:rFonts w:ascii="Times New Roman" w:eastAsia="Times New Roman" w:hAnsi="Times New Roman" w:cs="Times New Roman"/>
          <w:sz w:val="24"/>
          <w:szCs w:val="24"/>
          <w:shd w:val="clear" w:color="auto" w:fill="FFFFFF"/>
        </w:rPr>
        <w:t>Намского</w:t>
      </w:r>
      <w:proofErr w:type="spellEnd"/>
      <w:r w:rsidRPr="0081223A">
        <w:rPr>
          <w:rFonts w:ascii="Times New Roman" w:eastAsia="Times New Roman" w:hAnsi="Times New Roman" w:cs="Times New Roman"/>
          <w:sz w:val="24"/>
          <w:szCs w:val="24"/>
          <w:shd w:val="clear" w:color="auto" w:fill="FFFFFF"/>
        </w:rPr>
        <w:t xml:space="preserve">, </w:t>
      </w:r>
      <w:proofErr w:type="spellStart"/>
      <w:r w:rsidRPr="0081223A">
        <w:rPr>
          <w:rFonts w:ascii="Times New Roman" w:eastAsia="Times New Roman" w:hAnsi="Times New Roman" w:cs="Times New Roman"/>
          <w:sz w:val="24"/>
          <w:szCs w:val="24"/>
          <w:shd w:val="clear" w:color="auto" w:fill="FFFFFF"/>
        </w:rPr>
        <w:t>Усть-Алданского</w:t>
      </w:r>
      <w:proofErr w:type="spellEnd"/>
      <w:r w:rsidRPr="0081223A">
        <w:rPr>
          <w:rFonts w:ascii="Times New Roman" w:eastAsia="Times New Roman" w:hAnsi="Times New Roman" w:cs="Times New Roman"/>
          <w:sz w:val="24"/>
          <w:szCs w:val="24"/>
          <w:shd w:val="clear" w:color="auto" w:fill="FFFFFF"/>
        </w:rPr>
        <w:t xml:space="preserve"> районов, городов Якутск, Мирный, городского округа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 Работы учащихся оценивали 38 экспертов из разных областей науки: педагоги высшей категории ГО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 и города Якутска, магистранты и преподаватели СВФУ. По итогам защиты определены 10 лауреатов, 16 дипломантов I степени, 17 дипломантов II степени и 20 дипломантов III степени. Среди лауреатов и призеров представители 19 учебных заведений.</w:t>
      </w:r>
    </w:p>
    <w:p w14:paraId="08BF3DC4" w14:textId="77777777" w:rsidR="00EC2B12" w:rsidRPr="0081223A" w:rsidRDefault="00EC2B12" w:rsidP="00EC2B12">
      <w:pPr>
        <w:spacing w:after="0" w:line="240" w:lineRule="auto"/>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5, 10 и 12 декабря 2025года на базе школы №2 </w:t>
      </w:r>
      <w:proofErr w:type="spellStart"/>
      <w:r w:rsidRPr="0081223A">
        <w:rPr>
          <w:rFonts w:ascii="Times New Roman" w:eastAsia="Times New Roman" w:hAnsi="Times New Roman" w:cs="Times New Roman"/>
          <w:sz w:val="24"/>
          <w:szCs w:val="24"/>
        </w:rPr>
        <w:t>им.Д.Х.Скрябина</w:t>
      </w:r>
      <w:proofErr w:type="spellEnd"/>
      <w:r w:rsidRPr="0081223A">
        <w:rPr>
          <w:rFonts w:ascii="Times New Roman" w:eastAsia="Times New Roman" w:hAnsi="Times New Roman" w:cs="Times New Roman"/>
          <w:sz w:val="24"/>
          <w:szCs w:val="24"/>
        </w:rPr>
        <w:t xml:space="preserve"> состоялась вторая Муниципальная олимпиада начальных классов по предметам Математика, Русский язык, Литературное чтение. </w:t>
      </w:r>
    </w:p>
    <w:p w14:paraId="49B5AF19" w14:textId="7DAA51A3" w:rsidR="00EC2B12" w:rsidRPr="0081223A" w:rsidRDefault="00EC2B12" w:rsidP="00EC2B12">
      <w:pPr>
        <w:spacing w:after="0" w:line="240" w:lineRule="auto"/>
        <w:ind w:firstLine="35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течение 2025 года на базе муниципальных учреждений были проведены всероссийские диктанты:</w:t>
      </w:r>
    </w:p>
    <w:p w14:paraId="5A0B2C72"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Этнографический диктант - 114 участников </w:t>
      </w:r>
    </w:p>
    <w:p w14:paraId="79B4ED7F"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Географический диктант - 76 участников</w:t>
      </w:r>
    </w:p>
    <w:p w14:paraId="2D082A68"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Диктант Победы - 169 участников</w:t>
      </w:r>
    </w:p>
    <w:p w14:paraId="2D4FA8A1"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Тотальный диктант – 58 участников</w:t>
      </w:r>
    </w:p>
    <w:p w14:paraId="49C75360"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b/>
          <w:i/>
          <w:sz w:val="24"/>
          <w:szCs w:val="24"/>
        </w:rPr>
        <w:t xml:space="preserve">       </w:t>
      </w:r>
      <w:r w:rsidRPr="0081223A">
        <w:rPr>
          <w:rFonts w:ascii="Times New Roman" w:eastAsia="Times New Roman" w:hAnsi="Times New Roman" w:cs="Times New Roman"/>
          <w:sz w:val="24"/>
          <w:szCs w:val="24"/>
        </w:rPr>
        <w:t xml:space="preserve">За отчетный период льготное питание учащихся школы за счет бюджетных средств, по предъявлении всех необходимых документов, подтверждающих льготу, осуществлялось следующим категориям обучающихся: </w:t>
      </w:r>
    </w:p>
    <w:p w14:paraId="7ED65639" w14:textId="77777777" w:rsidR="00EC2B12" w:rsidRPr="0081223A" w:rsidRDefault="00EC2B12" w:rsidP="00EC2B12">
      <w:pPr>
        <w:spacing w:after="0" w:line="240" w:lineRule="auto"/>
        <w:ind w:left="-360" w:firstLine="106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детям с ОВЗ;</w:t>
      </w:r>
    </w:p>
    <w:p w14:paraId="7FB6CC6D" w14:textId="77777777" w:rsidR="00EC2B12" w:rsidRPr="0081223A" w:rsidRDefault="00EC2B12" w:rsidP="00EC2B12">
      <w:pPr>
        <w:spacing w:after="0" w:line="240" w:lineRule="auto"/>
        <w:ind w:left="-360" w:firstLine="106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детям – инвалидам;</w:t>
      </w:r>
    </w:p>
    <w:p w14:paraId="22CD7E64" w14:textId="77777777" w:rsidR="00EC2B12" w:rsidRPr="0081223A" w:rsidRDefault="00EC2B12" w:rsidP="00EC2B12">
      <w:pPr>
        <w:spacing w:after="0" w:line="240" w:lineRule="auto"/>
        <w:ind w:left="-360" w:firstLine="106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детям из малообеспеченных семей.</w:t>
      </w:r>
    </w:p>
    <w:p w14:paraId="4076817E" w14:textId="77777777" w:rsidR="00EC2B12" w:rsidRPr="0081223A" w:rsidRDefault="00EC2B12" w:rsidP="00EC2B12">
      <w:pPr>
        <w:spacing w:after="0" w:line="240" w:lineRule="auto"/>
        <w:ind w:left="-360" w:firstLine="106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детям участников СВО</w:t>
      </w:r>
    </w:p>
    <w:p w14:paraId="1D529D56" w14:textId="77777777" w:rsidR="00EC2B12" w:rsidRPr="0081223A" w:rsidRDefault="00EC2B12" w:rsidP="00EC2B12">
      <w:pPr>
        <w:spacing w:after="0" w:line="240" w:lineRule="auto"/>
        <w:ind w:left="-360" w:firstLine="106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детям из многодетных семей</w:t>
      </w:r>
    </w:p>
    <w:p w14:paraId="056AA890" w14:textId="77777777" w:rsidR="00EC2B12" w:rsidRPr="0081223A" w:rsidRDefault="00EC2B12" w:rsidP="00EC2B12">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 итогам анализа учета питающихся с 1 по 11 класс, всего обеспечены горячим питанием 100% учащихся, в том числе за счет собственных средств. </w:t>
      </w:r>
    </w:p>
    <w:p w14:paraId="67D15841" w14:textId="77777777" w:rsidR="00EC2B12" w:rsidRPr="0081223A" w:rsidRDefault="00EC2B12" w:rsidP="00EC2B12">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счет муниципального бюджета в 2025 г заключен договор на оказания услуг по перевозке обучающихся до места учебы по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w:t>
      </w:r>
    </w:p>
    <w:p w14:paraId="65339B70" w14:textId="19A7EF62"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2025 году проведен капитальный ремонт здания МБОУ СОШ №1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1965 года </w:t>
      </w:r>
      <w:proofErr w:type="gramStart"/>
      <w:r w:rsidRPr="0081223A">
        <w:rPr>
          <w:rFonts w:ascii="Times New Roman" w:eastAsia="Times New Roman" w:hAnsi="Times New Roman" w:cs="Times New Roman"/>
          <w:sz w:val="24"/>
          <w:szCs w:val="24"/>
        </w:rPr>
        <w:t>постройки  по</w:t>
      </w:r>
      <w:proofErr w:type="gramEnd"/>
      <w:r w:rsidRPr="0081223A">
        <w:rPr>
          <w:rFonts w:ascii="Times New Roman" w:eastAsia="Times New Roman" w:hAnsi="Times New Roman" w:cs="Times New Roman"/>
          <w:sz w:val="24"/>
          <w:szCs w:val="24"/>
        </w:rPr>
        <w:t xml:space="preserve"> программе модернизации школьных систем образования в 2025 году в рамках реализации национального проекта «Все лучшее детям» с привлечением средств федерального бюджета и средств бюджета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p>
    <w:p w14:paraId="16B25665"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p>
    <w:p w14:paraId="07DF1220" w14:textId="173CE88E"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2025 году направлены субсидии на иные цели для обеспечения антитеррористической защищенности объектов и пожарной безопасности:</w:t>
      </w:r>
    </w:p>
    <w:p w14:paraId="13C70176"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-проведение мероприятий по защите от террористических посягательств – 974,0 </w:t>
      </w:r>
      <w:proofErr w:type="spellStart"/>
      <w:proofErr w:type="gramStart"/>
      <w:r w:rsidRPr="0081223A">
        <w:rPr>
          <w:rFonts w:ascii="Times New Roman" w:eastAsia="Times New Roman" w:hAnsi="Times New Roman" w:cs="Times New Roman"/>
          <w:sz w:val="24"/>
          <w:szCs w:val="24"/>
        </w:rPr>
        <w:t>тыс.рублей</w:t>
      </w:r>
      <w:proofErr w:type="spellEnd"/>
      <w:proofErr w:type="gramEnd"/>
      <w:r w:rsidRPr="0081223A">
        <w:rPr>
          <w:rFonts w:ascii="Times New Roman" w:eastAsia="Times New Roman" w:hAnsi="Times New Roman" w:cs="Times New Roman"/>
          <w:sz w:val="24"/>
          <w:szCs w:val="24"/>
        </w:rPr>
        <w:t>;</w:t>
      </w:r>
    </w:p>
    <w:p w14:paraId="548FC94F"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противопожарные мероприятия – 635,0 </w:t>
      </w:r>
      <w:proofErr w:type="spellStart"/>
      <w:proofErr w:type="gramStart"/>
      <w:r w:rsidRPr="0081223A">
        <w:rPr>
          <w:rFonts w:ascii="Times New Roman" w:eastAsia="Times New Roman" w:hAnsi="Times New Roman" w:cs="Times New Roman"/>
          <w:sz w:val="24"/>
          <w:szCs w:val="24"/>
        </w:rPr>
        <w:t>тыс.рублей</w:t>
      </w:r>
      <w:proofErr w:type="spellEnd"/>
      <w:proofErr w:type="gramEnd"/>
    </w:p>
    <w:p w14:paraId="3F34BC3A" w14:textId="77777777" w:rsidR="00EC2B12" w:rsidRPr="0081223A" w:rsidRDefault="00EC2B12" w:rsidP="00EC2B12">
      <w:pPr>
        <w:tabs>
          <w:tab w:val="left" w:pos="3855"/>
        </w:tabs>
        <w:spacing w:after="160" w:line="240" w:lineRule="auto"/>
        <w:ind w:left="420"/>
        <w:contextualSpacing/>
        <w:rPr>
          <w:rFonts w:ascii="Times New Roman" w:eastAsia="Times New Roman" w:hAnsi="Times New Roman" w:cs="Times New Roman"/>
          <w:b/>
          <w:i/>
          <w:sz w:val="24"/>
          <w:szCs w:val="24"/>
        </w:rPr>
      </w:pPr>
    </w:p>
    <w:p w14:paraId="2B2AB371" w14:textId="4426D94F" w:rsidR="00EC2B12" w:rsidRPr="0081223A" w:rsidRDefault="00C464FD" w:rsidP="00C464FD">
      <w:pPr>
        <w:tabs>
          <w:tab w:val="left" w:pos="3855"/>
        </w:tabs>
        <w:spacing w:after="160" w:line="240" w:lineRule="auto"/>
        <w:contextualSpacing/>
        <w:rPr>
          <w:rFonts w:ascii="Times New Roman" w:eastAsia="Times New Roman" w:hAnsi="Times New Roman" w:cs="Times New Roman"/>
          <w:b/>
          <w:i/>
          <w:sz w:val="24"/>
          <w:szCs w:val="24"/>
          <w:u w:val="single"/>
        </w:rPr>
      </w:pPr>
      <w:r w:rsidRPr="0081223A">
        <w:rPr>
          <w:rFonts w:ascii="Times New Roman" w:eastAsia="Times New Roman" w:hAnsi="Times New Roman" w:cs="Times New Roman"/>
          <w:b/>
          <w:i/>
          <w:sz w:val="24"/>
          <w:szCs w:val="24"/>
          <w:u w:val="single"/>
        </w:rPr>
        <w:t>-</w:t>
      </w:r>
      <w:r w:rsidR="00EC2B12" w:rsidRPr="0081223A">
        <w:rPr>
          <w:rFonts w:ascii="Times New Roman" w:eastAsia="Times New Roman" w:hAnsi="Times New Roman" w:cs="Times New Roman"/>
          <w:b/>
          <w:i/>
          <w:sz w:val="24"/>
          <w:szCs w:val="24"/>
          <w:u w:val="single"/>
        </w:rPr>
        <w:t xml:space="preserve"> Дошкольные образовательные учреждения ГО «</w:t>
      </w:r>
      <w:proofErr w:type="spellStart"/>
      <w:r w:rsidR="00EC2B12" w:rsidRPr="0081223A">
        <w:rPr>
          <w:rFonts w:ascii="Times New Roman" w:eastAsia="Times New Roman" w:hAnsi="Times New Roman" w:cs="Times New Roman"/>
          <w:b/>
          <w:i/>
          <w:sz w:val="24"/>
          <w:szCs w:val="24"/>
          <w:u w:val="single"/>
        </w:rPr>
        <w:t>Жатай</w:t>
      </w:r>
      <w:proofErr w:type="spellEnd"/>
      <w:r w:rsidR="00EC2B12" w:rsidRPr="0081223A">
        <w:rPr>
          <w:rFonts w:ascii="Times New Roman" w:eastAsia="Times New Roman" w:hAnsi="Times New Roman" w:cs="Times New Roman"/>
          <w:b/>
          <w:i/>
          <w:sz w:val="24"/>
          <w:szCs w:val="24"/>
          <w:u w:val="single"/>
        </w:rPr>
        <w:t>»</w:t>
      </w:r>
    </w:p>
    <w:p w14:paraId="2032C46E" w14:textId="44ACD9F6" w:rsidR="00EC2B12" w:rsidRPr="000B7B70"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Количество воспитанников в дошкольных образовательных учреждениях -</w:t>
      </w:r>
      <w:r w:rsidRPr="000B7B70">
        <w:rPr>
          <w:rFonts w:ascii="Times New Roman" w:eastAsia="Times New Roman" w:hAnsi="Times New Roman" w:cs="Times New Roman"/>
          <w:sz w:val="24"/>
          <w:szCs w:val="24"/>
        </w:rPr>
        <w:t>672 ребенка (АППГ -</w:t>
      </w:r>
      <w:r w:rsidR="000B7B70" w:rsidRPr="000B7B70">
        <w:rPr>
          <w:rFonts w:ascii="Times New Roman" w:eastAsia="Times New Roman" w:hAnsi="Times New Roman" w:cs="Times New Roman"/>
          <w:sz w:val="24"/>
          <w:szCs w:val="24"/>
        </w:rPr>
        <w:t>684</w:t>
      </w:r>
      <w:r w:rsidRPr="000B7B70">
        <w:rPr>
          <w:rFonts w:ascii="Times New Roman" w:eastAsia="Times New Roman" w:hAnsi="Times New Roman" w:cs="Times New Roman"/>
          <w:sz w:val="24"/>
          <w:szCs w:val="24"/>
        </w:rPr>
        <w:t>), из них инвалидов-17 детей (АППГ -</w:t>
      </w:r>
      <w:r w:rsidR="000B7B70" w:rsidRPr="000B7B70">
        <w:rPr>
          <w:rFonts w:ascii="Times New Roman" w:eastAsia="Times New Roman" w:hAnsi="Times New Roman" w:cs="Times New Roman"/>
          <w:sz w:val="24"/>
          <w:szCs w:val="24"/>
        </w:rPr>
        <w:t>19</w:t>
      </w:r>
      <w:r w:rsidRPr="000B7B70">
        <w:rPr>
          <w:rFonts w:ascii="Times New Roman" w:eastAsia="Times New Roman" w:hAnsi="Times New Roman" w:cs="Times New Roman"/>
          <w:sz w:val="24"/>
          <w:szCs w:val="24"/>
        </w:rPr>
        <w:t>); детей ОВЗ-58 детей (АППГ -</w:t>
      </w:r>
      <w:r w:rsidR="000B7B70" w:rsidRPr="000B7B70">
        <w:rPr>
          <w:rFonts w:ascii="Times New Roman" w:eastAsia="Times New Roman" w:hAnsi="Times New Roman" w:cs="Times New Roman"/>
          <w:sz w:val="24"/>
          <w:szCs w:val="24"/>
        </w:rPr>
        <w:t>47</w:t>
      </w:r>
      <w:r w:rsidRPr="000B7B70">
        <w:rPr>
          <w:rFonts w:ascii="Times New Roman" w:eastAsia="Times New Roman" w:hAnsi="Times New Roman" w:cs="Times New Roman"/>
          <w:sz w:val="24"/>
          <w:szCs w:val="24"/>
        </w:rPr>
        <w:t xml:space="preserve">); детей, родители, которых на СВО-50 человек </w:t>
      </w:r>
      <w:r w:rsidR="000B7B70" w:rsidRPr="000B7B70">
        <w:rPr>
          <w:rFonts w:ascii="Times New Roman" w:eastAsia="Times New Roman" w:hAnsi="Times New Roman" w:cs="Times New Roman"/>
          <w:sz w:val="24"/>
          <w:szCs w:val="24"/>
        </w:rPr>
        <w:t>(АППГ-37</w:t>
      </w:r>
      <w:r w:rsidRPr="000B7B70">
        <w:rPr>
          <w:rFonts w:ascii="Times New Roman" w:eastAsia="Times New Roman" w:hAnsi="Times New Roman" w:cs="Times New Roman"/>
          <w:sz w:val="24"/>
          <w:szCs w:val="24"/>
        </w:rPr>
        <w:t>).</w:t>
      </w:r>
    </w:p>
    <w:p w14:paraId="56A66349" w14:textId="77777777" w:rsidR="00EC2B12" w:rsidRPr="0081223A" w:rsidRDefault="00EC2B12" w:rsidP="00EC2B12">
      <w:pPr>
        <w:spacing w:after="0" w:line="240" w:lineRule="auto"/>
        <w:ind w:firstLine="708"/>
        <w:jc w:val="both"/>
        <w:outlineLvl w:val="0"/>
        <w:rPr>
          <w:rFonts w:ascii="Times New Roman" w:eastAsia="Times New Roman" w:hAnsi="Times New Roman" w:cs="Times New Roman"/>
          <w:sz w:val="24"/>
          <w:szCs w:val="24"/>
        </w:rPr>
      </w:pPr>
      <w:r w:rsidRPr="000B7B70">
        <w:rPr>
          <w:rFonts w:ascii="Times New Roman" w:eastAsia="Times New Roman" w:hAnsi="Times New Roman" w:cs="Times New Roman"/>
          <w:sz w:val="24"/>
          <w:szCs w:val="24"/>
        </w:rPr>
        <w:t>4 дошкольных учреждения ГО «</w:t>
      </w:r>
      <w:proofErr w:type="spellStart"/>
      <w:r w:rsidRPr="000B7B70">
        <w:rPr>
          <w:rFonts w:ascii="Times New Roman" w:eastAsia="Times New Roman" w:hAnsi="Times New Roman" w:cs="Times New Roman"/>
          <w:sz w:val="24"/>
          <w:szCs w:val="24"/>
        </w:rPr>
        <w:t>Жатай</w:t>
      </w:r>
      <w:proofErr w:type="spellEnd"/>
      <w:r w:rsidRPr="000B7B70">
        <w:rPr>
          <w:rFonts w:ascii="Times New Roman" w:eastAsia="Times New Roman" w:hAnsi="Times New Roman" w:cs="Times New Roman"/>
          <w:sz w:val="24"/>
          <w:szCs w:val="24"/>
        </w:rPr>
        <w:t>» работают в соответствии с Уставами</w:t>
      </w:r>
      <w:r w:rsidRPr="0081223A">
        <w:rPr>
          <w:rFonts w:ascii="Times New Roman" w:eastAsia="Times New Roman" w:hAnsi="Times New Roman" w:cs="Times New Roman"/>
          <w:sz w:val="24"/>
          <w:szCs w:val="24"/>
        </w:rPr>
        <w:t xml:space="preserve">, годовыми планами работы, образовательными программами дошкольного образования, программой развития ДОО и действующими нормативно-правовыми документами. </w:t>
      </w:r>
    </w:p>
    <w:p w14:paraId="483BD19E"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b/>
          <w:sz w:val="24"/>
          <w:szCs w:val="24"/>
          <w:lang w:val="x-none" w:eastAsia="x-none"/>
        </w:rPr>
        <w:t xml:space="preserve">       </w:t>
      </w:r>
      <w:r w:rsidRPr="0081223A">
        <w:rPr>
          <w:rFonts w:ascii="Times New Roman" w:eastAsia="Times New Roman" w:hAnsi="Times New Roman" w:cs="Times New Roman"/>
          <w:sz w:val="24"/>
          <w:szCs w:val="24"/>
          <w:lang w:val="x-none" w:eastAsia="x-none"/>
        </w:rPr>
        <w:t>Педагогический коллектив дошкольных образовательных учреждений – это профессиональное объединение педагогов, специалистов в области психологии и педагогики развития, воспитания и обучения детей.</w:t>
      </w:r>
    </w:p>
    <w:p w14:paraId="39E57C08"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val="x-none" w:eastAsia="x-none"/>
        </w:rPr>
        <w:t>Работают</w:t>
      </w:r>
      <w:r w:rsidRPr="0081223A">
        <w:rPr>
          <w:rFonts w:ascii="Times New Roman" w:eastAsia="Times New Roman" w:hAnsi="Times New Roman" w:cs="Times New Roman"/>
          <w:sz w:val="24"/>
          <w:szCs w:val="24"/>
          <w:lang w:eastAsia="x-none"/>
        </w:rPr>
        <w:t>: заведующие МБДОУ-4,</w:t>
      </w:r>
      <w:r w:rsidRPr="0081223A">
        <w:rPr>
          <w:rFonts w:ascii="Times New Roman" w:eastAsia="Times New Roman" w:hAnsi="Times New Roman" w:cs="Times New Roman"/>
          <w:sz w:val="24"/>
          <w:szCs w:val="24"/>
          <w:lang w:val="x-none" w:eastAsia="x-none"/>
        </w:rPr>
        <w:t xml:space="preserve"> заместители заведующего по ВМР – </w:t>
      </w:r>
      <w:r w:rsidRPr="0081223A">
        <w:rPr>
          <w:rFonts w:ascii="Times New Roman" w:eastAsia="Times New Roman" w:hAnsi="Times New Roman" w:cs="Times New Roman"/>
          <w:sz w:val="24"/>
          <w:szCs w:val="24"/>
          <w:lang w:eastAsia="x-none"/>
        </w:rPr>
        <w:t>3</w:t>
      </w:r>
      <w:r w:rsidRPr="0081223A">
        <w:rPr>
          <w:rFonts w:ascii="Times New Roman" w:eastAsia="Times New Roman" w:hAnsi="Times New Roman" w:cs="Times New Roman"/>
          <w:sz w:val="24"/>
          <w:szCs w:val="24"/>
          <w:lang w:val="x-none" w:eastAsia="x-none"/>
        </w:rPr>
        <w:t xml:space="preserve">, </w:t>
      </w:r>
      <w:r w:rsidRPr="0081223A">
        <w:rPr>
          <w:rFonts w:ascii="Times New Roman" w:eastAsia="Times New Roman" w:hAnsi="Times New Roman" w:cs="Times New Roman"/>
          <w:sz w:val="24"/>
          <w:szCs w:val="24"/>
          <w:lang w:eastAsia="x-none"/>
        </w:rPr>
        <w:t xml:space="preserve">методист-1, </w:t>
      </w:r>
      <w:r w:rsidRPr="0081223A">
        <w:rPr>
          <w:rFonts w:ascii="Times New Roman" w:eastAsia="Times New Roman" w:hAnsi="Times New Roman" w:cs="Times New Roman"/>
          <w:sz w:val="24"/>
          <w:szCs w:val="24"/>
          <w:lang w:val="x-none" w:eastAsia="x-none"/>
        </w:rPr>
        <w:t>воспитатели -</w:t>
      </w:r>
      <w:r w:rsidRPr="0081223A">
        <w:rPr>
          <w:rFonts w:ascii="Times New Roman" w:eastAsia="Times New Roman" w:hAnsi="Times New Roman" w:cs="Times New Roman"/>
          <w:sz w:val="24"/>
          <w:szCs w:val="24"/>
          <w:lang w:eastAsia="x-none"/>
        </w:rPr>
        <w:t>41</w:t>
      </w:r>
      <w:r w:rsidRPr="0081223A">
        <w:rPr>
          <w:rFonts w:ascii="Times New Roman" w:eastAsia="Times New Roman" w:hAnsi="Times New Roman" w:cs="Times New Roman"/>
          <w:sz w:val="24"/>
          <w:szCs w:val="24"/>
          <w:lang w:val="x-none" w:eastAsia="x-none"/>
        </w:rPr>
        <w:t xml:space="preserve">, музыкальных руководителей – </w:t>
      </w:r>
      <w:r w:rsidRPr="0081223A">
        <w:rPr>
          <w:rFonts w:ascii="Times New Roman" w:eastAsia="Times New Roman" w:hAnsi="Times New Roman" w:cs="Times New Roman"/>
          <w:sz w:val="24"/>
          <w:szCs w:val="24"/>
          <w:lang w:eastAsia="x-none"/>
        </w:rPr>
        <w:t>5</w:t>
      </w:r>
      <w:r w:rsidRPr="0081223A">
        <w:rPr>
          <w:rFonts w:ascii="Times New Roman" w:eastAsia="Times New Roman" w:hAnsi="Times New Roman" w:cs="Times New Roman"/>
          <w:sz w:val="24"/>
          <w:szCs w:val="24"/>
          <w:lang w:val="x-none" w:eastAsia="x-none"/>
        </w:rPr>
        <w:t xml:space="preserve">, инструкторов по физическому воспитанию - </w:t>
      </w:r>
      <w:r w:rsidRPr="0081223A">
        <w:rPr>
          <w:rFonts w:ascii="Times New Roman" w:eastAsia="Times New Roman" w:hAnsi="Times New Roman" w:cs="Times New Roman"/>
          <w:sz w:val="24"/>
          <w:szCs w:val="24"/>
          <w:lang w:eastAsia="x-none"/>
        </w:rPr>
        <w:t>3</w:t>
      </w:r>
      <w:r w:rsidRPr="0081223A">
        <w:rPr>
          <w:rFonts w:ascii="Times New Roman" w:eastAsia="Times New Roman" w:hAnsi="Times New Roman" w:cs="Times New Roman"/>
          <w:sz w:val="24"/>
          <w:szCs w:val="24"/>
          <w:lang w:val="x-none" w:eastAsia="x-none"/>
        </w:rPr>
        <w:t xml:space="preserve">, педагогов-психологов- </w:t>
      </w:r>
      <w:r w:rsidRPr="0081223A">
        <w:rPr>
          <w:rFonts w:ascii="Times New Roman" w:eastAsia="Times New Roman" w:hAnsi="Times New Roman" w:cs="Times New Roman"/>
          <w:sz w:val="24"/>
          <w:szCs w:val="24"/>
          <w:lang w:eastAsia="x-none"/>
        </w:rPr>
        <w:t>5</w:t>
      </w:r>
      <w:r w:rsidRPr="0081223A">
        <w:rPr>
          <w:rFonts w:ascii="Times New Roman" w:eastAsia="Times New Roman" w:hAnsi="Times New Roman" w:cs="Times New Roman"/>
          <w:sz w:val="24"/>
          <w:szCs w:val="24"/>
          <w:lang w:val="x-none" w:eastAsia="x-none"/>
        </w:rPr>
        <w:t xml:space="preserve">, учителей-логопедов- </w:t>
      </w:r>
      <w:r w:rsidRPr="0081223A">
        <w:rPr>
          <w:rFonts w:ascii="Times New Roman" w:eastAsia="Times New Roman" w:hAnsi="Times New Roman" w:cs="Times New Roman"/>
          <w:sz w:val="24"/>
          <w:szCs w:val="24"/>
          <w:lang w:eastAsia="x-none"/>
        </w:rPr>
        <w:t>6, педагог дополнительного образования-1, дефектолог-1, тьютор-2. Всего педагогов: 61 человек из них воспитателей-41, специалистов-20.</w:t>
      </w:r>
    </w:p>
    <w:p w14:paraId="33D40C62"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Штаты детских садов укомплектованы на 86%.</w:t>
      </w:r>
    </w:p>
    <w:p w14:paraId="68EBDE65"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val="x-none" w:eastAsia="x-none"/>
        </w:rPr>
        <w:t xml:space="preserve">Педагогическая  работа с кадрами строится  с учетом уровня их квалификации, образования, способности к творческой поисковой работе.  Прошли обучение на </w:t>
      </w:r>
      <w:r w:rsidRPr="0081223A">
        <w:rPr>
          <w:rFonts w:ascii="Times New Roman" w:eastAsia="Times New Roman" w:hAnsi="Times New Roman" w:cs="Times New Roman"/>
          <w:sz w:val="24"/>
          <w:szCs w:val="24"/>
          <w:lang w:eastAsia="x-none"/>
        </w:rPr>
        <w:t xml:space="preserve">республиканских </w:t>
      </w:r>
      <w:r w:rsidRPr="0081223A">
        <w:rPr>
          <w:rFonts w:ascii="Times New Roman" w:eastAsia="Times New Roman" w:hAnsi="Times New Roman" w:cs="Times New Roman"/>
          <w:sz w:val="24"/>
          <w:szCs w:val="24"/>
          <w:lang w:val="x-none" w:eastAsia="x-none"/>
        </w:rPr>
        <w:t>курсах повышения квалификации -  59,5% педагогических работников</w:t>
      </w:r>
      <w:r w:rsidRPr="0081223A">
        <w:rPr>
          <w:rFonts w:ascii="Times New Roman" w:eastAsia="Times New Roman" w:hAnsi="Times New Roman" w:cs="Times New Roman"/>
          <w:sz w:val="24"/>
          <w:szCs w:val="24"/>
          <w:lang w:eastAsia="x-none"/>
        </w:rPr>
        <w:t>,  7 педагогов выезжали за пределы РС (Я) г. Казань, г. Новосибирск.</w:t>
      </w:r>
    </w:p>
    <w:p w14:paraId="3BBFBDE1" w14:textId="77777777" w:rsidR="00EC2B12" w:rsidRPr="0081223A" w:rsidRDefault="00EC2B12" w:rsidP="00EC2B12">
      <w:pPr>
        <w:spacing w:after="0" w:line="240" w:lineRule="auto"/>
        <w:jc w:val="both"/>
        <w:rPr>
          <w:rFonts w:ascii="Times New Roman" w:eastAsia="Times New Roman" w:hAnsi="Times New Roman" w:cs="Times New Roman"/>
          <w:b/>
          <w:i/>
          <w:sz w:val="24"/>
          <w:szCs w:val="24"/>
          <w:lang w:val="x-none" w:eastAsia="x-none"/>
        </w:rPr>
      </w:pPr>
      <w:r w:rsidRPr="0081223A">
        <w:rPr>
          <w:rFonts w:ascii="Times New Roman" w:eastAsia="Times New Roman" w:hAnsi="Times New Roman" w:cs="Times New Roman"/>
          <w:b/>
          <w:i/>
          <w:sz w:val="24"/>
          <w:szCs w:val="24"/>
          <w:lang w:val="x-none" w:eastAsia="x-none"/>
        </w:rPr>
        <w:t>Уровень педагогической деятельности:</w:t>
      </w:r>
    </w:p>
    <w:p w14:paraId="45E43DE0" w14:textId="77777777" w:rsidR="00EC2B12" w:rsidRPr="0081223A" w:rsidRDefault="00EC2B12" w:rsidP="00EC2B12">
      <w:pPr>
        <w:spacing w:after="0" w:line="0" w:lineRule="atLeast"/>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Высшая категори</w:t>
      </w:r>
      <w:r w:rsidRPr="0081223A">
        <w:rPr>
          <w:rFonts w:ascii="Times New Roman" w:eastAsia="Times New Roman" w:hAnsi="Times New Roman" w:cs="Times New Roman"/>
          <w:sz w:val="24"/>
          <w:szCs w:val="24"/>
          <w:lang w:eastAsia="x-none"/>
        </w:rPr>
        <w:t>я-19</w:t>
      </w:r>
      <w:r w:rsidRPr="0081223A">
        <w:rPr>
          <w:rFonts w:ascii="Times New Roman" w:eastAsia="Times New Roman" w:hAnsi="Times New Roman" w:cs="Times New Roman"/>
          <w:sz w:val="24"/>
          <w:szCs w:val="24"/>
          <w:lang w:val="x-none" w:eastAsia="x-none"/>
        </w:rPr>
        <w:t xml:space="preserve">  человек (</w:t>
      </w:r>
      <w:r w:rsidRPr="0081223A">
        <w:rPr>
          <w:rFonts w:ascii="Times New Roman" w:eastAsia="Times New Roman" w:hAnsi="Times New Roman" w:cs="Times New Roman"/>
          <w:sz w:val="24"/>
          <w:szCs w:val="24"/>
          <w:lang w:eastAsia="x-none"/>
        </w:rPr>
        <w:t>31</w:t>
      </w:r>
      <w:r w:rsidRPr="0081223A">
        <w:rPr>
          <w:rFonts w:ascii="Times New Roman" w:eastAsia="Times New Roman" w:hAnsi="Times New Roman" w:cs="Times New Roman"/>
          <w:sz w:val="24"/>
          <w:szCs w:val="24"/>
          <w:lang w:val="x-none" w:eastAsia="x-none"/>
        </w:rPr>
        <w:t>%):</w:t>
      </w:r>
    </w:p>
    <w:p w14:paraId="60268BBF" w14:textId="77777777" w:rsidR="00EC2B12" w:rsidRPr="0081223A" w:rsidRDefault="00EC2B12" w:rsidP="00EC2B12">
      <w:pPr>
        <w:spacing w:after="0" w:line="0" w:lineRule="atLeast"/>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Первая категория-</w:t>
      </w:r>
      <w:r w:rsidRPr="0081223A">
        <w:rPr>
          <w:rFonts w:ascii="Times New Roman" w:eastAsia="Times New Roman" w:hAnsi="Times New Roman" w:cs="Times New Roman"/>
          <w:sz w:val="24"/>
          <w:szCs w:val="24"/>
          <w:lang w:eastAsia="x-none"/>
        </w:rPr>
        <w:t>15</w:t>
      </w:r>
      <w:r w:rsidRPr="0081223A">
        <w:rPr>
          <w:rFonts w:ascii="Times New Roman" w:eastAsia="Times New Roman" w:hAnsi="Times New Roman" w:cs="Times New Roman"/>
          <w:sz w:val="24"/>
          <w:szCs w:val="24"/>
          <w:lang w:val="x-none" w:eastAsia="x-none"/>
        </w:rPr>
        <w:t xml:space="preserve"> человек (</w:t>
      </w:r>
      <w:r w:rsidRPr="0081223A">
        <w:rPr>
          <w:rFonts w:ascii="Times New Roman" w:eastAsia="Times New Roman" w:hAnsi="Times New Roman" w:cs="Times New Roman"/>
          <w:sz w:val="24"/>
          <w:szCs w:val="24"/>
          <w:lang w:eastAsia="x-none"/>
        </w:rPr>
        <w:t>24</w:t>
      </w:r>
      <w:r w:rsidRPr="0081223A">
        <w:rPr>
          <w:rFonts w:ascii="Times New Roman" w:eastAsia="Times New Roman" w:hAnsi="Times New Roman" w:cs="Times New Roman"/>
          <w:sz w:val="24"/>
          <w:szCs w:val="24"/>
          <w:lang w:val="x-none" w:eastAsia="x-none"/>
        </w:rPr>
        <w:t>%);</w:t>
      </w:r>
    </w:p>
    <w:p w14:paraId="41CC0244"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val="x-none" w:eastAsia="x-none"/>
        </w:rPr>
        <w:t>СЗД-</w:t>
      </w:r>
      <w:r w:rsidRPr="0081223A">
        <w:rPr>
          <w:rFonts w:ascii="Times New Roman" w:eastAsia="Times New Roman" w:hAnsi="Times New Roman" w:cs="Times New Roman"/>
          <w:sz w:val="24"/>
          <w:szCs w:val="24"/>
          <w:lang w:eastAsia="x-none"/>
        </w:rPr>
        <w:t>11</w:t>
      </w:r>
      <w:r w:rsidRPr="0081223A">
        <w:rPr>
          <w:rFonts w:ascii="Times New Roman" w:eastAsia="Times New Roman" w:hAnsi="Times New Roman" w:cs="Times New Roman"/>
          <w:sz w:val="24"/>
          <w:szCs w:val="24"/>
          <w:lang w:val="x-none" w:eastAsia="x-none"/>
        </w:rPr>
        <w:t xml:space="preserve"> человек </w:t>
      </w:r>
      <w:r w:rsidRPr="0081223A">
        <w:rPr>
          <w:rFonts w:ascii="Times New Roman" w:eastAsia="Times New Roman" w:hAnsi="Times New Roman" w:cs="Times New Roman"/>
          <w:sz w:val="24"/>
          <w:szCs w:val="24"/>
          <w:lang w:eastAsia="x-none"/>
        </w:rPr>
        <w:t xml:space="preserve"> </w:t>
      </w:r>
      <w:r w:rsidRPr="0081223A">
        <w:rPr>
          <w:rFonts w:ascii="Times New Roman" w:eastAsia="Times New Roman" w:hAnsi="Times New Roman" w:cs="Times New Roman"/>
          <w:sz w:val="24"/>
          <w:szCs w:val="24"/>
          <w:lang w:val="x-none" w:eastAsia="x-none"/>
        </w:rPr>
        <w:t>(1</w:t>
      </w:r>
      <w:r w:rsidRPr="0081223A">
        <w:rPr>
          <w:rFonts w:ascii="Times New Roman" w:eastAsia="Times New Roman" w:hAnsi="Times New Roman" w:cs="Times New Roman"/>
          <w:sz w:val="24"/>
          <w:szCs w:val="24"/>
          <w:lang w:eastAsia="x-none"/>
        </w:rPr>
        <w:t>8</w:t>
      </w:r>
      <w:r w:rsidRPr="0081223A">
        <w:rPr>
          <w:rFonts w:ascii="Times New Roman" w:eastAsia="Times New Roman" w:hAnsi="Times New Roman" w:cs="Times New Roman"/>
          <w:sz w:val="24"/>
          <w:szCs w:val="24"/>
          <w:lang w:val="x-none" w:eastAsia="x-none"/>
        </w:rPr>
        <w:t>%);</w:t>
      </w:r>
    </w:p>
    <w:p w14:paraId="4A7FC96A"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б/к-14 (22%).</w:t>
      </w:r>
    </w:p>
    <w:p w14:paraId="235EB1C4" w14:textId="77777777" w:rsidR="00EC2B12" w:rsidRPr="0081223A" w:rsidRDefault="00EC2B12" w:rsidP="00EC2B12">
      <w:pPr>
        <w:spacing w:after="0" w:line="240" w:lineRule="auto"/>
        <w:jc w:val="both"/>
        <w:rPr>
          <w:rFonts w:ascii="Times New Roman" w:eastAsia="Times New Roman" w:hAnsi="Times New Roman" w:cs="Times New Roman"/>
          <w:b/>
          <w:i/>
          <w:sz w:val="24"/>
          <w:szCs w:val="24"/>
          <w:lang w:val="x-none" w:eastAsia="x-none"/>
        </w:rPr>
      </w:pPr>
      <w:r w:rsidRPr="0081223A">
        <w:rPr>
          <w:rFonts w:ascii="Times New Roman" w:eastAsia="Times New Roman" w:hAnsi="Times New Roman" w:cs="Times New Roman"/>
          <w:b/>
          <w:i/>
          <w:sz w:val="24"/>
          <w:szCs w:val="24"/>
          <w:lang w:val="x-none" w:eastAsia="x-none"/>
        </w:rPr>
        <w:t>Образовательный ценз:</w:t>
      </w:r>
    </w:p>
    <w:p w14:paraId="02D65FE8"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Имеют высшее образование-</w:t>
      </w:r>
      <w:r w:rsidRPr="0081223A">
        <w:rPr>
          <w:rFonts w:ascii="Times New Roman" w:eastAsia="Times New Roman" w:hAnsi="Times New Roman" w:cs="Times New Roman"/>
          <w:sz w:val="24"/>
          <w:szCs w:val="24"/>
          <w:lang w:eastAsia="x-none"/>
        </w:rPr>
        <w:t>34</w:t>
      </w:r>
      <w:r w:rsidRPr="0081223A">
        <w:rPr>
          <w:rFonts w:ascii="Times New Roman" w:eastAsia="Times New Roman" w:hAnsi="Times New Roman" w:cs="Times New Roman"/>
          <w:sz w:val="24"/>
          <w:szCs w:val="24"/>
          <w:lang w:val="x-none" w:eastAsia="x-none"/>
        </w:rPr>
        <w:t xml:space="preserve"> (</w:t>
      </w:r>
      <w:r w:rsidRPr="0081223A">
        <w:rPr>
          <w:rFonts w:ascii="Times New Roman" w:eastAsia="Times New Roman" w:hAnsi="Times New Roman" w:cs="Times New Roman"/>
          <w:sz w:val="24"/>
          <w:szCs w:val="24"/>
          <w:lang w:eastAsia="x-none"/>
        </w:rPr>
        <w:t>55</w:t>
      </w:r>
      <w:r w:rsidRPr="0081223A">
        <w:rPr>
          <w:rFonts w:ascii="Times New Roman" w:eastAsia="Times New Roman" w:hAnsi="Times New Roman" w:cs="Times New Roman"/>
          <w:sz w:val="24"/>
          <w:szCs w:val="24"/>
          <w:lang w:val="x-none" w:eastAsia="x-none"/>
        </w:rPr>
        <w:t>%);</w:t>
      </w:r>
    </w:p>
    <w:p w14:paraId="752A077E"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Средне-специальное-2</w:t>
      </w:r>
      <w:r w:rsidRPr="0081223A">
        <w:rPr>
          <w:rFonts w:ascii="Times New Roman" w:eastAsia="Times New Roman" w:hAnsi="Times New Roman" w:cs="Times New Roman"/>
          <w:sz w:val="24"/>
          <w:szCs w:val="24"/>
          <w:lang w:eastAsia="x-none"/>
        </w:rPr>
        <w:t>2</w:t>
      </w:r>
      <w:r w:rsidRPr="0081223A">
        <w:rPr>
          <w:rFonts w:ascii="Times New Roman" w:eastAsia="Times New Roman" w:hAnsi="Times New Roman" w:cs="Times New Roman"/>
          <w:sz w:val="24"/>
          <w:szCs w:val="24"/>
          <w:lang w:val="x-none" w:eastAsia="x-none"/>
        </w:rPr>
        <w:t xml:space="preserve"> (</w:t>
      </w:r>
      <w:r w:rsidRPr="0081223A">
        <w:rPr>
          <w:rFonts w:ascii="Times New Roman" w:eastAsia="Times New Roman" w:hAnsi="Times New Roman" w:cs="Times New Roman"/>
          <w:sz w:val="24"/>
          <w:szCs w:val="24"/>
          <w:lang w:eastAsia="x-none"/>
        </w:rPr>
        <w:t>36</w:t>
      </w:r>
      <w:r w:rsidRPr="0081223A">
        <w:rPr>
          <w:rFonts w:ascii="Times New Roman" w:eastAsia="Times New Roman" w:hAnsi="Times New Roman" w:cs="Times New Roman"/>
          <w:sz w:val="24"/>
          <w:szCs w:val="24"/>
          <w:lang w:val="x-none" w:eastAsia="x-none"/>
        </w:rPr>
        <w:t>%).</w:t>
      </w:r>
    </w:p>
    <w:p w14:paraId="686E602A" w14:textId="77777777" w:rsidR="00EC2B12" w:rsidRPr="0081223A" w:rsidRDefault="00EC2B12" w:rsidP="00EC2B12">
      <w:pPr>
        <w:spacing w:after="0" w:line="240" w:lineRule="auto"/>
        <w:jc w:val="both"/>
        <w:rPr>
          <w:rFonts w:ascii="Times New Roman" w:eastAsia="Times New Roman" w:hAnsi="Times New Roman" w:cs="Times New Roman"/>
          <w:b/>
          <w:i/>
          <w:sz w:val="24"/>
          <w:szCs w:val="24"/>
          <w:lang w:val="x-none" w:eastAsia="x-none"/>
        </w:rPr>
      </w:pPr>
      <w:r w:rsidRPr="0081223A">
        <w:rPr>
          <w:rFonts w:ascii="Times New Roman" w:eastAsia="Times New Roman" w:hAnsi="Times New Roman" w:cs="Times New Roman"/>
          <w:b/>
          <w:i/>
          <w:sz w:val="24"/>
          <w:szCs w:val="24"/>
          <w:lang w:val="x-none" w:eastAsia="x-none"/>
        </w:rPr>
        <w:t>Стаж:</w:t>
      </w:r>
    </w:p>
    <w:p w14:paraId="6D6C11AF"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До 5 лет-21(25%)%;</w:t>
      </w:r>
    </w:p>
    <w:p w14:paraId="65EF4C06"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От 5-10-8 (9%);</w:t>
      </w:r>
    </w:p>
    <w:p w14:paraId="28448049"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От 10-20-19 (22,6%);</w:t>
      </w:r>
    </w:p>
    <w:p w14:paraId="66FA3EE4"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От 20-30-6 (7%);</w:t>
      </w:r>
    </w:p>
    <w:p w14:paraId="294BB0E2"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 xml:space="preserve">Свыше 30 лет-7(8,3%). </w:t>
      </w:r>
    </w:p>
    <w:p w14:paraId="57CD91D6" w14:textId="77777777" w:rsidR="00EC2B12" w:rsidRPr="0081223A" w:rsidRDefault="00EC2B12" w:rsidP="00EC2B12">
      <w:pPr>
        <w:spacing w:after="0" w:line="240" w:lineRule="auto"/>
        <w:jc w:val="both"/>
        <w:rPr>
          <w:rFonts w:ascii="Times New Roman" w:eastAsia="Times New Roman" w:hAnsi="Times New Roman" w:cs="Times New Roman"/>
          <w:b/>
          <w:i/>
          <w:sz w:val="24"/>
          <w:szCs w:val="24"/>
          <w:lang w:val="x-none" w:eastAsia="x-none"/>
        </w:rPr>
      </w:pPr>
      <w:r w:rsidRPr="0081223A">
        <w:rPr>
          <w:rFonts w:ascii="Times New Roman" w:eastAsia="Times New Roman" w:hAnsi="Times New Roman" w:cs="Times New Roman"/>
          <w:b/>
          <w:i/>
          <w:sz w:val="24"/>
          <w:szCs w:val="24"/>
          <w:lang w:val="x-none" w:eastAsia="x-none"/>
        </w:rPr>
        <w:t>Возраст:</w:t>
      </w:r>
    </w:p>
    <w:p w14:paraId="0460A061"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До 30 лет-</w:t>
      </w:r>
      <w:r w:rsidRPr="0081223A">
        <w:rPr>
          <w:rFonts w:ascii="Times New Roman" w:eastAsia="Times New Roman" w:hAnsi="Times New Roman" w:cs="Times New Roman"/>
          <w:sz w:val="24"/>
          <w:szCs w:val="24"/>
          <w:lang w:eastAsia="x-none"/>
        </w:rPr>
        <w:t>8 (13%)</w:t>
      </w:r>
      <w:r w:rsidRPr="0081223A">
        <w:rPr>
          <w:rFonts w:ascii="Times New Roman" w:eastAsia="Times New Roman" w:hAnsi="Times New Roman" w:cs="Times New Roman"/>
          <w:sz w:val="24"/>
          <w:szCs w:val="24"/>
          <w:lang w:val="x-none" w:eastAsia="x-none"/>
        </w:rPr>
        <w:t>;</w:t>
      </w:r>
    </w:p>
    <w:p w14:paraId="09F5505B"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От 30-40-1</w:t>
      </w:r>
      <w:r w:rsidRPr="0081223A">
        <w:rPr>
          <w:rFonts w:ascii="Times New Roman" w:eastAsia="Times New Roman" w:hAnsi="Times New Roman" w:cs="Times New Roman"/>
          <w:sz w:val="24"/>
          <w:szCs w:val="24"/>
          <w:lang w:eastAsia="x-none"/>
        </w:rPr>
        <w:t>1(18%)</w:t>
      </w:r>
      <w:r w:rsidRPr="0081223A">
        <w:rPr>
          <w:rFonts w:ascii="Times New Roman" w:eastAsia="Times New Roman" w:hAnsi="Times New Roman" w:cs="Times New Roman"/>
          <w:sz w:val="24"/>
          <w:szCs w:val="24"/>
          <w:lang w:val="x-none" w:eastAsia="x-none"/>
        </w:rPr>
        <w:t>;</w:t>
      </w:r>
    </w:p>
    <w:p w14:paraId="23185F7E"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От 40-50 лет-1</w:t>
      </w:r>
      <w:r w:rsidRPr="0081223A">
        <w:rPr>
          <w:rFonts w:ascii="Times New Roman" w:eastAsia="Times New Roman" w:hAnsi="Times New Roman" w:cs="Times New Roman"/>
          <w:sz w:val="24"/>
          <w:szCs w:val="24"/>
          <w:lang w:eastAsia="x-none"/>
        </w:rPr>
        <w:t>8(29%)</w:t>
      </w:r>
      <w:r w:rsidRPr="0081223A">
        <w:rPr>
          <w:rFonts w:ascii="Times New Roman" w:eastAsia="Times New Roman" w:hAnsi="Times New Roman" w:cs="Times New Roman"/>
          <w:sz w:val="24"/>
          <w:szCs w:val="24"/>
          <w:lang w:val="x-none" w:eastAsia="x-none"/>
        </w:rPr>
        <w:t>;</w:t>
      </w:r>
    </w:p>
    <w:p w14:paraId="79143398" w14:textId="77777777" w:rsidR="00EC2B12" w:rsidRPr="0081223A" w:rsidRDefault="00EC2B12" w:rsidP="00EC2B12">
      <w:pPr>
        <w:spacing w:after="0" w:line="240" w:lineRule="auto"/>
        <w:jc w:val="both"/>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val="x-none" w:eastAsia="x-none"/>
        </w:rPr>
        <w:t>От 50-</w:t>
      </w:r>
      <w:r w:rsidRPr="0081223A">
        <w:rPr>
          <w:rFonts w:ascii="Times New Roman" w:eastAsia="Times New Roman" w:hAnsi="Times New Roman" w:cs="Times New Roman"/>
          <w:sz w:val="24"/>
          <w:szCs w:val="24"/>
          <w:lang w:eastAsia="x-none"/>
        </w:rPr>
        <w:t>24(39%)</w:t>
      </w:r>
      <w:r w:rsidRPr="0081223A">
        <w:rPr>
          <w:rFonts w:ascii="Times New Roman" w:eastAsia="Times New Roman" w:hAnsi="Times New Roman" w:cs="Times New Roman"/>
          <w:sz w:val="24"/>
          <w:szCs w:val="24"/>
          <w:lang w:val="x-none" w:eastAsia="x-none"/>
        </w:rPr>
        <w:t>.</w:t>
      </w:r>
    </w:p>
    <w:p w14:paraId="170C51B9" w14:textId="77777777" w:rsidR="00EC2B12" w:rsidRPr="0081223A" w:rsidRDefault="00EC2B12" w:rsidP="00EC2B12">
      <w:pPr>
        <w:spacing w:after="0" w:line="0" w:lineRule="atLeast"/>
        <w:jc w:val="both"/>
        <w:rPr>
          <w:rFonts w:ascii="Times New Roman" w:eastAsia="Times New Roman" w:hAnsi="Times New Roman" w:cs="Times New Roman"/>
          <w:b/>
          <w:i/>
          <w:sz w:val="24"/>
          <w:szCs w:val="24"/>
          <w:lang w:val="x-none" w:eastAsia="x-none"/>
        </w:rPr>
      </w:pPr>
      <w:r w:rsidRPr="0081223A">
        <w:rPr>
          <w:rFonts w:ascii="Times New Roman" w:eastAsia="Times New Roman" w:hAnsi="Times New Roman" w:cs="Times New Roman"/>
          <w:b/>
          <w:i/>
          <w:sz w:val="24"/>
          <w:szCs w:val="24"/>
          <w:lang w:val="x-none" w:eastAsia="x-none"/>
        </w:rPr>
        <w:t>Награды:</w:t>
      </w:r>
    </w:p>
    <w:p w14:paraId="4EA7D14A" w14:textId="77777777" w:rsidR="00EC2B12" w:rsidRPr="0081223A" w:rsidRDefault="00EC2B12" w:rsidP="00EC2B12">
      <w:pPr>
        <w:spacing w:after="0" w:line="0" w:lineRule="atLeast"/>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val="x-none" w:eastAsia="x-none"/>
        </w:rPr>
        <w:t>Педагогические работники, имеющие государственные и ведомственные награды, почетные звания-57 педагогов (67,8%).</w:t>
      </w:r>
    </w:p>
    <w:p w14:paraId="1714EEBC"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Удовлетворенность качеством образовательных услуг: в среднем за 2025 год составил-90,3%.</w:t>
      </w:r>
    </w:p>
    <w:p w14:paraId="19175686"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Индекс здоровья воспитанников в 2025 году-47,2%.</w:t>
      </w:r>
    </w:p>
    <w:p w14:paraId="2F5F1D4F" w14:textId="77777777" w:rsidR="00EC2B12" w:rsidRPr="0081223A" w:rsidRDefault="00EC2B12" w:rsidP="00EC2B12">
      <w:pPr>
        <w:spacing w:after="0" w:line="240" w:lineRule="auto"/>
        <w:jc w:val="both"/>
        <w:rPr>
          <w:rFonts w:ascii="Times New Roman" w:eastAsia="Times New Roman" w:hAnsi="Times New Roman" w:cs="Times New Roman"/>
          <w:b/>
          <w:sz w:val="24"/>
          <w:szCs w:val="24"/>
        </w:rPr>
      </w:pPr>
      <w:proofErr w:type="spellStart"/>
      <w:r w:rsidRPr="0081223A">
        <w:rPr>
          <w:rFonts w:ascii="Times New Roman" w:eastAsia="Times New Roman" w:hAnsi="Times New Roman" w:cs="Times New Roman"/>
          <w:sz w:val="24"/>
          <w:szCs w:val="24"/>
        </w:rPr>
        <w:t>Воспитательно</w:t>
      </w:r>
      <w:proofErr w:type="spellEnd"/>
      <w:r w:rsidRPr="0081223A">
        <w:rPr>
          <w:rFonts w:ascii="Times New Roman" w:eastAsia="Times New Roman" w:hAnsi="Times New Roman" w:cs="Times New Roman"/>
          <w:sz w:val="24"/>
          <w:szCs w:val="24"/>
        </w:rPr>
        <w:t xml:space="preserve"> – образовательный процесс в дошкольных учреждениях осуществляется по программам, утвержденным приказом </w:t>
      </w:r>
      <w:proofErr w:type="spellStart"/>
      <w:r w:rsidRPr="0081223A">
        <w:rPr>
          <w:rFonts w:ascii="Times New Roman" w:eastAsia="Times New Roman" w:hAnsi="Times New Roman" w:cs="Times New Roman"/>
          <w:sz w:val="24"/>
          <w:szCs w:val="24"/>
        </w:rPr>
        <w:t>Минпросвещения</w:t>
      </w:r>
      <w:proofErr w:type="spellEnd"/>
      <w:r w:rsidRPr="0081223A">
        <w:rPr>
          <w:rFonts w:ascii="Times New Roman" w:eastAsia="Times New Roman" w:hAnsi="Times New Roman" w:cs="Times New Roman"/>
          <w:sz w:val="24"/>
          <w:szCs w:val="24"/>
        </w:rPr>
        <w:t xml:space="preserve"> РФ от 25.11.2022 г. №1028. </w:t>
      </w:r>
      <w:r w:rsidRPr="0081223A">
        <w:rPr>
          <w:rFonts w:ascii="Times New Roman" w:eastAsia="Times New Roman" w:hAnsi="Times New Roman" w:cs="Times New Roman"/>
          <w:color w:val="000000"/>
          <w:sz w:val="24"/>
          <w:szCs w:val="24"/>
          <w:shd w:val="clear" w:color="auto" w:fill="FFFFFF"/>
        </w:rPr>
        <w:t>Основные ее ориентиры — воспитание и развитие ребенка как гражданина Российской Федерации, а также приобщение к духовным и культурным ценностям российского народа.</w:t>
      </w:r>
    </w:p>
    <w:p w14:paraId="6EF4363D" w14:textId="77777777" w:rsidR="00EC2B12" w:rsidRPr="0081223A" w:rsidRDefault="00EC2B12" w:rsidP="00EC2B12">
      <w:pPr>
        <w:spacing w:after="0" w:line="240" w:lineRule="auto"/>
        <w:rPr>
          <w:rFonts w:ascii="Times New Roman" w:eastAsia="Times New Roman" w:hAnsi="Times New Roman" w:cs="Times New Roman"/>
          <w:i/>
          <w:sz w:val="24"/>
          <w:szCs w:val="24"/>
          <w:lang w:eastAsia="x-none"/>
        </w:rPr>
      </w:pPr>
      <w:r w:rsidRPr="0081223A">
        <w:rPr>
          <w:rFonts w:ascii="Times New Roman" w:eastAsia="Times New Roman" w:hAnsi="Times New Roman" w:cs="Times New Roman"/>
          <w:i/>
          <w:sz w:val="24"/>
          <w:szCs w:val="24"/>
          <w:lang w:val="x-none" w:eastAsia="x-none"/>
        </w:rPr>
        <w:t>Приоритетн</w:t>
      </w:r>
      <w:r w:rsidRPr="0081223A">
        <w:rPr>
          <w:rFonts w:ascii="Times New Roman" w:eastAsia="Times New Roman" w:hAnsi="Times New Roman" w:cs="Times New Roman"/>
          <w:i/>
          <w:sz w:val="24"/>
          <w:szCs w:val="24"/>
          <w:lang w:eastAsia="x-none"/>
        </w:rPr>
        <w:t>ые</w:t>
      </w:r>
      <w:r w:rsidRPr="0081223A">
        <w:rPr>
          <w:rFonts w:ascii="Times New Roman" w:eastAsia="Times New Roman" w:hAnsi="Times New Roman" w:cs="Times New Roman"/>
          <w:i/>
          <w:sz w:val="24"/>
          <w:szCs w:val="24"/>
          <w:lang w:val="x-none" w:eastAsia="x-none"/>
        </w:rPr>
        <w:t xml:space="preserve"> направлени</w:t>
      </w:r>
      <w:r w:rsidRPr="0081223A">
        <w:rPr>
          <w:rFonts w:ascii="Times New Roman" w:eastAsia="Times New Roman" w:hAnsi="Times New Roman" w:cs="Times New Roman"/>
          <w:i/>
          <w:sz w:val="24"/>
          <w:szCs w:val="24"/>
          <w:lang w:eastAsia="x-none"/>
        </w:rPr>
        <w:t>я</w:t>
      </w:r>
      <w:r w:rsidRPr="0081223A">
        <w:rPr>
          <w:rFonts w:ascii="Times New Roman" w:eastAsia="Times New Roman" w:hAnsi="Times New Roman" w:cs="Times New Roman"/>
          <w:i/>
          <w:sz w:val="24"/>
          <w:szCs w:val="24"/>
          <w:lang w:val="x-none" w:eastAsia="x-none"/>
        </w:rPr>
        <w:t xml:space="preserve"> </w:t>
      </w:r>
      <w:r w:rsidRPr="0081223A">
        <w:rPr>
          <w:rFonts w:ascii="Times New Roman" w:eastAsia="Times New Roman" w:hAnsi="Times New Roman" w:cs="Times New Roman"/>
          <w:i/>
          <w:sz w:val="24"/>
          <w:szCs w:val="24"/>
          <w:lang w:eastAsia="x-none"/>
        </w:rPr>
        <w:t>дошкольных учреждений ГО «</w:t>
      </w:r>
      <w:proofErr w:type="spellStart"/>
      <w:r w:rsidRPr="0081223A">
        <w:rPr>
          <w:rFonts w:ascii="Times New Roman" w:eastAsia="Times New Roman" w:hAnsi="Times New Roman" w:cs="Times New Roman"/>
          <w:i/>
          <w:sz w:val="24"/>
          <w:szCs w:val="24"/>
          <w:lang w:eastAsia="x-none"/>
        </w:rPr>
        <w:t>Жатай</w:t>
      </w:r>
      <w:proofErr w:type="spellEnd"/>
      <w:r w:rsidRPr="0081223A">
        <w:rPr>
          <w:rFonts w:ascii="Times New Roman" w:eastAsia="Times New Roman" w:hAnsi="Times New Roman" w:cs="Times New Roman"/>
          <w:i/>
          <w:sz w:val="24"/>
          <w:szCs w:val="24"/>
          <w:lang w:eastAsia="x-none"/>
        </w:rPr>
        <w:t xml:space="preserve">»: </w:t>
      </w:r>
    </w:p>
    <w:p w14:paraId="29D1BA7F"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u w:val="single"/>
        </w:rPr>
        <w:t>МБДОУ №1 «Ручеек»</w:t>
      </w:r>
      <w:r w:rsidRPr="0081223A">
        <w:rPr>
          <w:rFonts w:ascii="Times New Roman" w:eastAsia="Times New Roman" w:hAnsi="Times New Roman" w:cs="Times New Roman"/>
          <w:sz w:val="24"/>
          <w:szCs w:val="24"/>
        </w:rPr>
        <w:t xml:space="preserve"> - </w:t>
      </w:r>
      <w:r w:rsidRPr="0081223A">
        <w:rPr>
          <w:rFonts w:ascii="Times New Roman" w:eastAsia="Times New Roman" w:hAnsi="Times New Roman" w:cs="Times New Roman"/>
          <w:sz w:val="24"/>
          <w:szCs w:val="24"/>
          <w:lang w:val="x-none" w:eastAsia="x-none"/>
        </w:rPr>
        <w:t>создание модели взаимодействия детского сада и семьи в художественно-эстетическом развитии детей, воспитание и развитие детей с учетом ярко выраженных индивидуальных психологических особенностей, проявлений одаренности в музыкальной и изобразительной деятельности</w:t>
      </w:r>
      <w:r w:rsidRPr="0081223A">
        <w:rPr>
          <w:rFonts w:ascii="Times New Roman" w:eastAsia="Times New Roman" w:hAnsi="Times New Roman" w:cs="Times New Roman"/>
          <w:sz w:val="24"/>
          <w:szCs w:val="24"/>
          <w:lang w:eastAsia="x-none"/>
        </w:rPr>
        <w:t>:</w:t>
      </w:r>
    </w:p>
    <w:p w14:paraId="6DEC692F" w14:textId="77777777" w:rsidR="00EC2B12" w:rsidRPr="0081223A" w:rsidRDefault="00EC2B12" w:rsidP="00EC2B12">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-Инновационная площадка федерального уровня АНО ДПО «НИИ дошкольного образования «Воспитатели России» по направлению «Пространственное моделирование в среде центра конструирования «</w:t>
      </w:r>
      <w:proofErr w:type="spellStart"/>
      <w:r w:rsidRPr="0081223A">
        <w:rPr>
          <w:rFonts w:ascii="Times New Roman" w:eastAsia="Times New Roman" w:hAnsi="Times New Roman" w:cs="Times New Roman"/>
          <w:sz w:val="24"/>
          <w:szCs w:val="24"/>
        </w:rPr>
        <w:t>Барабашки</w:t>
      </w:r>
      <w:proofErr w:type="spellEnd"/>
      <w:r w:rsidRPr="0081223A">
        <w:rPr>
          <w:rFonts w:ascii="Times New Roman" w:eastAsia="Times New Roman" w:hAnsi="Times New Roman" w:cs="Times New Roman"/>
          <w:sz w:val="24"/>
          <w:szCs w:val="24"/>
        </w:rPr>
        <w:t>» приказ от 27.11.2023 №113;</w:t>
      </w:r>
    </w:p>
    <w:p w14:paraId="218C221E"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-Республиканский проект «Музыка для всех».</w:t>
      </w:r>
    </w:p>
    <w:p w14:paraId="18059E0F"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sz w:val="24"/>
          <w:szCs w:val="24"/>
          <w:u w:val="single"/>
        </w:rPr>
        <w:t>МБДОУ №2 «Василек»</w:t>
      </w:r>
      <w:r w:rsidRPr="0081223A">
        <w:rPr>
          <w:rFonts w:ascii="Times New Roman" w:eastAsia="Times New Roman" w:hAnsi="Times New Roman" w:cs="Times New Roman"/>
          <w:b/>
          <w:sz w:val="24"/>
          <w:szCs w:val="24"/>
        </w:rPr>
        <w:t xml:space="preserve"> - </w:t>
      </w:r>
      <w:r w:rsidRPr="0081223A">
        <w:rPr>
          <w:rFonts w:ascii="Times New Roman" w:eastAsia="Times New Roman" w:hAnsi="Times New Roman" w:cs="Times New Roman"/>
          <w:sz w:val="24"/>
          <w:szCs w:val="24"/>
        </w:rPr>
        <w:t>ф</w:t>
      </w:r>
      <w:r w:rsidRPr="0081223A">
        <w:rPr>
          <w:rFonts w:ascii="Times New Roman" w:eastAsia="Times New Roman" w:hAnsi="Times New Roman" w:cs="Times New Roman"/>
          <w:color w:val="000000"/>
          <w:sz w:val="24"/>
          <w:szCs w:val="24"/>
        </w:rPr>
        <w:t>ормирование у детей духовно-нравственных ценностей, сложившихся в процессе культурного развития России через все виды образовательной деятельности. Совершенствование профессиональных компетенций педагогов в организации образовательного процесса, направленного на формирование духовно-нравственных ценностей и патриотических чувств:</w:t>
      </w:r>
    </w:p>
    <w:p w14:paraId="2A8D7207" w14:textId="77777777" w:rsidR="00EC2B12" w:rsidRPr="0081223A" w:rsidRDefault="00EC2B12" w:rsidP="00EC2B12">
      <w:pPr>
        <w:shd w:val="clear" w:color="auto" w:fill="FFFFFF"/>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shd w:val="clear" w:color="auto" w:fill="FFFFFF"/>
        </w:rPr>
        <w:t xml:space="preserve">- Д\с </w:t>
      </w:r>
      <w:r w:rsidRPr="0081223A">
        <w:rPr>
          <w:rFonts w:ascii="Times New Roman" w:eastAsia="Times New Roman" w:hAnsi="Times New Roman" w:cs="Times New Roman"/>
          <w:sz w:val="24"/>
          <w:szCs w:val="24"/>
        </w:rPr>
        <w:t xml:space="preserve">присвоен статус </w:t>
      </w:r>
      <w:r w:rsidRPr="0081223A">
        <w:rPr>
          <w:rFonts w:ascii="Times New Roman" w:eastAsia="Times New Roman" w:hAnsi="Times New Roman" w:cs="Times New Roman"/>
          <w:color w:val="000000"/>
          <w:sz w:val="24"/>
          <w:szCs w:val="24"/>
        </w:rPr>
        <w:t xml:space="preserve">«Сетевой инновационной площадки </w:t>
      </w:r>
      <w:r w:rsidRPr="0081223A">
        <w:rPr>
          <w:rFonts w:ascii="Times New Roman" w:eastAsia="Times New Roman" w:hAnsi="Times New Roman" w:cs="Times New Roman"/>
          <w:sz w:val="24"/>
          <w:szCs w:val="24"/>
        </w:rPr>
        <w:t>по теме: «</w:t>
      </w:r>
      <w:proofErr w:type="spellStart"/>
      <w:r w:rsidRPr="0081223A">
        <w:rPr>
          <w:rFonts w:ascii="Times New Roman" w:eastAsia="Times New Roman" w:hAnsi="Times New Roman" w:cs="Times New Roman"/>
          <w:sz w:val="24"/>
          <w:szCs w:val="24"/>
        </w:rPr>
        <w:t>ТехноМир</w:t>
      </w:r>
      <w:proofErr w:type="spellEnd"/>
      <w:r w:rsidRPr="0081223A">
        <w:rPr>
          <w:rFonts w:ascii="Times New Roman" w:eastAsia="Times New Roman" w:hAnsi="Times New Roman" w:cs="Times New Roman"/>
          <w:sz w:val="24"/>
          <w:szCs w:val="24"/>
        </w:rPr>
        <w:t>: развитие без границ» приказ от 27.05.2022 г. №69/2;</w:t>
      </w:r>
    </w:p>
    <w:p w14:paraId="0F5C4273" w14:textId="77777777" w:rsidR="00EC2B12" w:rsidRPr="0081223A" w:rsidRDefault="00EC2B12" w:rsidP="00EC2B12">
      <w:pPr>
        <w:shd w:val="clear" w:color="auto" w:fill="FFFFFF"/>
        <w:spacing w:after="0" w:line="240" w:lineRule="auto"/>
        <w:jc w:val="both"/>
        <w:rPr>
          <w:rFonts w:ascii="Times New Roman" w:eastAsia="Times New Roman" w:hAnsi="Times New Roman" w:cs="Times New Roman"/>
          <w:color w:val="333333"/>
          <w:sz w:val="24"/>
          <w:szCs w:val="24"/>
        </w:rPr>
      </w:pPr>
      <w:r w:rsidRPr="0081223A">
        <w:rPr>
          <w:rFonts w:ascii="Times New Roman" w:eastAsia="Times New Roman" w:hAnsi="Times New Roman" w:cs="Times New Roman"/>
          <w:sz w:val="24"/>
          <w:szCs w:val="24"/>
        </w:rPr>
        <w:t xml:space="preserve">- Пилотный республиканский проект «Дошкольный технопарк» 06.09.2017 г. №01-09/2013 Министерство образования РС (Я) 06.09.2017 г. №01-09/2013. </w:t>
      </w:r>
    </w:p>
    <w:p w14:paraId="616DE954" w14:textId="77777777" w:rsidR="00EC2B12" w:rsidRPr="0081223A" w:rsidRDefault="00EC2B12" w:rsidP="00EC2B12">
      <w:pPr>
        <w:shd w:val="clear" w:color="auto" w:fill="FFFFFF"/>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u w:val="single"/>
        </w:rPr>
        <w:t>МБДОУ №3 «Чебурашка»</w:t>
      </w:r>
      <w:r w:rsidRPr="0081223A">
        <w:rPr>
          <w:rFonts w:ascii="Times New Roman" w:eastAsia="Times New Roman" w:hAnsi="Times New Roman" w:cs="Times New Roman"/>
          <w:b/>
          <w:sz w:val="24"/>
          <w:szCs w:val="24"/>
        </w:rPr>
        <w:t xml:space="preserve"> - с</w:t>
      </w:r>
      <w:r w:rsidRPr="0081223A">
        <w:rPr>
          <w:rFonts w:ascii="Times New Roman" w:eastAsia="Times New Roman" w:hAnsi="Times New Roman" w:cs="Times New Roman"/>
          <w:sz w:val="24"/>
          <w:szCs w:val="24"/>
        </w:rPr>
        <w:t>оциальное образование дошкольников, как важнейший фактор сохранения и укрепления физического, психического и эмоционального здоровья в условиях ФГОС.</w:t>
      </w:r>
    </w:p>
    <w:p w14:paraId="509D1428" w14:textId="77777777" w:rsidR="00EC2B12" w:rsidRPr="0081223A" w:rsidRDefault="00EC2B12" w:rsidP="00EC2B12">
      <w:pPr>
        <w:tabs>
          <w:tab w:val="left" w:pos="720"/>
        </w:tabs>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u w:val="single"/>
        </w:rPr>
        <w:t>МБДОУ №4 «Снежинка»</w:t>
      </w:r>
      <w:r w:rsidRPr="0081223A">
        <w:rPr>
          <w:rFonts w:ascii="Times New Roman" w:eastAsia="Times New Roman" w:hAnsi="Times New Roman" w:cs="Times New Roman"/>
          <w:b/>
          <w:sz w:val="24"/>
          <w:szCs w:val="24"/>
        </w:rPr>
        <w:t xml:space="preserve"> - </w:t>
      </w:r>
      <w:r w:rsidRPr="0081223A">
        <w:rPr>
          <w:rFonts w:ascii="Times New Roman" w:eastAsia="Times New Roman" w:hAnsi="Times New Roman" w:cs="Times New Roman"/>
          <w:sz w:val="24"/>
          <w:szCs w:val="24"/>
        </w:rPr>
        <w:t xml:space="preserve"> с</w:t>
      </w:r>
      <w:r w:rsidRPr="0081223A">
        <w:rPr>
          <w:rFonts w:ascii="Times New Roman" w:eastAsia="Times New Roman" w:hAnsi="Times New Roman" w:cs="Times New Roman"/>
          <w:bCs/>
          <w:sz w:val="24"/>
          <w:szCs w:val="24"/>
        </w:rPr>
        <w:t>овершенствование условий инклюзивного образования</w:t>
      </w: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bCs/>
          <w:sz w:val="24"/>
          <w:szCs w:val="24"/>
        </w:rPr>
        <w:t xml:space="preserve">нравственно - </w:t>
      </w:r>
      <w:r w:rsidRPr="0081223A">
        <w:rPr>
          <w:rFonts w:ascii="Times New Roman" w:eastAsia="Times New Roman" w:hAnsi="Times New Roman" w:cs="Times New Roman"/>
          <w:sz w:val="24"/>
          <w:szCs w:val="24"/>
        </w:rPr>
        <w:t>патриотическое, художественно-эстетическое, речевое развитие детей раннего и дошкольного возраста в соответствии с ФОП, ФАОП и Концепцией дошкольного образования; повышение цифровой грамотности педагогов.</w:t>
      </w:r>
    </w:p>
    <w:p w14:paraId="351B17CD" w14:textId="77777777" w:rsidR="00EC2B12" w:rsidRPr="0081223A" w:rsidRDefault="00EC2B12" w:rsidP="00EC2B12">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bCs/>
          <w:sz w:val="24"/>
          <w:szCs w:val="24"/>
        </w:rPr>
        <w:t xml:space="preserve">Детский сад № 4 «Снежинка» ГО </w:t>
      </w:r>
      <w:proofErr w:type="spellStart"/>
      <w:r w:rsidRPr="0081223A">
        <w:rPr>
          <w:rFonts w:ascii="Times New Roman" w:eastAsia="Times New Roman" w:hAnsi="Times New Roman" w:cs="Times New Roman"/>
          <w:bCs/>
          <w:sz w:val="24"/>
          <w:szCs w:val="24"/>
        </w:rPr>
        <w:t>Жатай</w:t>
      </w:r>
      <w:proofErr w:type="spellEnd"/>
      <w:r w:rsidRPr="0081223A">
        <w:rPr>
          <w:rFonts w:ascii="Times New Roman" w:eastAsia="Times New Roman" w:hAnsi="Times New Roman" w:cs="Times New Roman"/>
          <w:bCs/>
          <w:sz w:val="24"/>
          <w:szCs w:val="24"/>
        </w:rPr>
        <w:t>» я</w:t>
      </w:r>
      <w:r w:rsidRPr="0081223A">
        <w:rPr>
          <w:rFonts w:ascii="Times New Roman" w:eastAsia="Times New Roman" w:hAnsi="Times New Roman" w:cs="Times New Roman"/>
          <w:sz w:val="24"/>
          <w:szCs w:val="24"/>
        </w:rPr>
        <w:t>вляется муниципальным ресурсным центром сопровождения инклюзивного образования детей и обучающихся с ОВЗ и инвалидностью» от 12.07.2023 г. №855-р.</w:t>
      </w:r>
    </w:p>
    <w:p w14:paraId="321A7165" w14:textId="77777777" w:rsidR="00C464FD" w:rsidRPr="0081223A" w:rsidRDefault="00C464FD" w:rsidP="00EC2B12">
      <w:pPr>
        <w:spacing w:after="0" w:line="240" w:lineRule="auto"/>
        <w:rPr>
          <w:rFonts w:ascii="Times New Roman" w:eastAsia="Times New Roman" w:hAnsi="Times New Roman" w:cs="Times New Roman"/>
          <w:b/>
          <w:sz w:val="24"/>
          <w:szCs w:val="24"/>
        </w:rPr>
      </w:pPr>
    </w:p>
    <w:p w14:paraId="6B6CE212" w14:textId="216B72A9" w:rsidR="00EC2B12" w:rsidRPr="0081223A" w:rsidRDefault="00EC2B12" w:rsidP="00EC2B12">
      <w:pPr>
        <w:spacing w:after="0" w:line="240" w:lineRule="auto"/>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Участие в конкурсах, фестивалях, смотрах:</w:t>
      </w:r>
    </w:p>
    <w:p w14:paraId="4B29BB22" w14:textId="77777777" w:rsidR="00EC2B12" w:rsidRPr="0081223A" w:rsidRDefault="00EC2B12" w:rsidP="00EC2B12">
      <w:pPr>
        <w:widowControl w:val="0"/>
        <w:tabs>
          <w:tab w:val="left" w:pos="949"/>
        </w:tabs>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На территории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прошел Республиканский семинар «Дошкольное образование: системный взгляд на ключевые направления развития» совместно с Министерством образования и науки Республики Саха (Якутия);</w:t>
      </w:r>
    </w:p>
    <w:p w14:paraId="1AFCE517" w14:textId="77777777" w:rsidR="00EC2B12" w:rsidRPr="0081223A" w:rsidRDefault="00EC2B12" w:rsidP="00EC2B12">
      <w:pPr>
        <w:widowControl w:val="0"/>
        <w:tabs>
          <w:tab w:val="left" w:pos="949"/>
        </w:tabs>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sz w:val="24"/>
          <w:szCs w:val="24"/>
          <w:lang w:val="en-US"/>
        </w:rPr>
        <w:t>VIII</w:t>
      </w:r>
      <w:r w:rsidRPr="0081223A">
        <w:rPr>
          <w:rFonts w:ascii="Times New Roman" w:eastAsia="Times New Roman" w:hAnsi="Times New Roman" w:cs="Times New Roman"/>
          <w:sz w:val="24"/>
          <w:szCs w:val="24"/>
        </w:rPr>
        <w:t xml:space="preserve"> муниципальная открытая научно-практическая конференция среди детей дошкольного возраста «</w:t>
      </w:r>
      <w:proofErr w:type="spellStart"/>
      <w:r w:rsidRPr="0081223A">
        <w:rPr>
          <w:rFonts w:ascii="Times New Roman" w:eastAsia="Times New Roman" w:hAnsi="Times New Roman" w:cs="Times New Roman"/>
          <w:sz w:val="24"/>
          <w:szCs w:val="24"/>
        </w:rPr>
        <w:t>Касьяновские</w:t>
      </w:r>
      <w:proofErr w:type="spellEnd"/>
      <w:r w:rsidRPr="0081223A">
        <w:rPr>
          <w:rFonts w:ascii="Times New Roman" w:eastAsia="Times New Roman" w:hAnsi="Times New Roman" w:cs="Times New Roman"/>
          <w:sz w:val="24"/>
          <w:szCs w:val="24"/>
        </w:rPr>
        <w:t xml:space="preserve"> чтения». Тема «Образ защитника Отечества в искусстве»;</w:t>
      </w:r>
    </w:p>
    <w:p w14:paraId="72ED5FBF" w14:textId="15987DBE" w:rsidR="00EC2B12" w:rsidRPr="0081223A" w:rsidRDefault="00EC2B12" w:rsidP="00EC2B12">
      <w:pPr>
        <w:widowControl w:val="0"/>
        <w:tabs>
          <w:tab w:val="left" w:pos="949"/>
        </w:tabs>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провели семинар по распространению педагогического опыта по программе «Про</w:t>
      </w:r>
      <w:r w:rsidR="00C464FD"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sz w:val="24"/>
          <w:szCs w:val="24"/>
        </w:rPr>
        <w:t>детей» на муниципальном уровне, в образовательных учреждениях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p>
    <w:p w14:paraId="7FEF342C" w14:textId="77777777" w:rsidR="00EC2B12" w:rsidRPr="0081223A" w:rsidRDefault="00EC2B12" w:rsidP="00EC2B12">
      <w:pPr>
        <w:widowControl w:val="0"/>
        <w:tabs>
          <w:tab w:val="left" w:pos="949"/>
        </w:tabs>
        <w:spacing w:after="0" w:line="240" w:lineRule="auto"/>
        <w:jc w:val="both"/>
        <w:rPr>
          <w:rFonts w:ascii="Times New Roman" w:eastAsia="Times New Roman" w:hAnsi="Times New Roman" w:cs="Times New Roman"/>
          <w:bCs/>
          <w:sz w:val="24"/>
          <w:szCs w:val="24"/>
        </w:rPr>
      </w:pPr>
      <w:r w:rsidRPr="0081223A">
        <w:rPr>
          <w:rFonts w:ascii="Times New Roman" w:eastAsia="Times New Roman" w:hAnsi="Times New Roman" w:cs="Times New Roman"/>
          <w:sz w:val="24"/>
          <w:szCs w:val="24"/>
        </w:rPr>
        <w:t xml:space="preserve">     -воспитанники МБДОУ Д/с №2 «Василек»: Корнилова </w:t>
      </w:r>
      <w:proofErr w:type="spellStart"/>
      <w:r w:rsidRPr="0081223A">
        <w:rPr>
          <w:rFonts w:ascii="Times New Roman" w:eastAsia="Times New Roman" w:hAnsi="Times New Roman" w:cs="Times New Roman"/>
          <w:sz w:val="24"/>
          <w:szCs w:val="24"/>
        </w:rPr>
        <w:t>Аделия</w:t>
      </w:r>
      <w:proofErr w:type="spellEnd"/>
      <w:r w:rsidRPr="0081223A">
        <w:rPr>
          <w:rFonts w:ascii="Times New Roman" w:eastAsia="Times New Roman" w:hAnsi="Times New Roman" w:cs="Times New Roman"/>
          <w:sz w:val="24"/>
          <w:szCs w:val="24"/>
        </w:rPr>
        <w:t xml:space="preserve">, Смирнова Валерия, Рыжикова </w:t>
      </w:r>
      <w:proofErr w:type="spellStart"/>
      <w:r w:rsidRPr="0081223A">
        <w:rPr>
          <w:rFonts w:ascii="Times New Roman" w:eastAsia="Times New Roman" w:hAnsi="Times New Roman" w:cs="Times New Roman"/>
          <w:sz w:val="24"/>
          <w:szCs w:val="24"/>
        </w:rPr>
        <w:t>Есения</w:t>
      </w:r>
      <w:proofErr w:type="spellEnd"/>
      <w:r w:rsidRPr="0081223A">
        <w:rPr>
          <w:rFonts w:ascii="Times New Roman" w:eastAsia="Times New Roman" w:hAnsi="Times New Roman" w:cs="Times New Roman"/>
          <w:sz w:val="24"/>
          <w:szCs w:val="24"/>
        </w:rPr>
        <w:t xml:space="preserve"> приняли очное участие в Международном чемпионате по робототехнике САХАЛИН 6.0. Автономная некоммерческая организация Лаборатория по робототехнике «Инженеры будущего» в г. </w:t>
      </w:r>
      <w:proofErr w:type="spellStart"/>
      <w:r w:rsidRPr="0081223A">
        <w:rPr>
          <w:rFonts w:ascii="Times New Roman" w:eastAsia="Times New Roman" w:hAnsi="Times New Roman" w:cs="Times New Roman"/>
          <w:sz w:val="24"/>
          <w:szCs w:val="24"/>
        </w:rPr>
        <w:t>Южносахалинск</w:t>
      </w:r>
      <w:proofErr w:type="spellEnd"/>
      <w:r w:rsidRPr="0081223A">
        <w:rPr>
          <w:rFonts w:ascii="Times New Roman" w:eastAsia="Times New Roman" w:hAnsi="Times New Roman" w:cs="Times New Roman"/>
          <w:sz w:val="24"/>
          <w:szCs w:val="24"/>
        </w:rPr>
        <w:t xml:space="preserve">, где получили </w:t>
      </w:r>
      <w:r w:rsidRPr="0081223A">
        <w:rPr>
          <w:rFonts w:ascii="Times New Roman" w:eastAsia="Times New Roman" w:hAnsi="Times New Roman" w:cs="Times New Roman"/>
          <w:bCs/>
          <w:sz w:val="24"/>
          <w:szCs w:val="24"/>
        </w:rPr>
        <w:t>Диплом победителя в номинации «За стремление к знаниям» по направлению «Лига открытий» Международного чемпионата по робототехнике САХАЛИН 6.0;</w:t>
      </w:r>
    </w:p>
    <w:p w14:paraId="16B17DC3" w14:textId="77777777" w:rsidR="00EC2B12" w:rsidRPr="0081223A" w:rsidRDefault="00EC2B12" w:rsidP="00EC2B12">
      <w:pPr>
        <w:widowControl w:val="0"/>
        <w:tabs>
          <w:tab w:val="left" w:pos="949"/>
        </w:tabs>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Муниципальный конкурс театральных постановок «Да здравствует театр!» среди ДОУ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w:t>
      </w:r>
    </w:p>
    <w:p w14:paraId="32326C65"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 xml:space="preserve"> -</w:t>
      </w:r>
      <w:r w:rsidRPr="0081223A">
        <w:rPr>
          <w:rFonts w:ascii="Times New Roman" w:eastAsia="Times New Roman" w:hAnsi="Times New Roman" w:cs="Times New Roman"/>
          <w:bCs/>
          <w:sz w:val="24"/>
          <w:szCs w:val="24"/>
          <w:lang w:val="x-none" w:eastAsia="x-none"/>
        </w:rPr>
        <w:t>коллективы Детских садов приняли участие в</w:t>
      </w:r>
      <w:r w:rsidRPr="0081223A">
        <w:rPr>
          <w:rFonts w:ascii="Times New Roman" w:eastAsia="Times New Roman" w:hAnsi="Times New Roman" w:cs="Times New Roman"/>
          <w:bCs/>
          <w:sz w:val="24"/>
          <w:szCs w:val="24"/>
          <w:lang w:eastAsia="x-none"/>
        </w:rPr>
        <w:t xml:space="preserve"> </w:t>
      </w:r>
      <w:r w:rsidRPr="0081223A">
        <w:rPr>
          <w:rFonts w:ascii="Times New Roman" w:eastAsia="Times New Roman" w:hAnsi="Times New Roman" w:cs="Times New Roman"/>
          <w:bCs/>
          <w:sz w:val="24"/>
          <w:szCs w:val="24"/>
          <w:lang w:val="x-none" w:eastAsia="x-none"/>
        </w:rPr>
        <w:t>«</w:t>
      </w:r>
      <w:r w:rsidRPr="0081223A">
        <w:rPr>
          <w:rFonts w:ascii="Times New Roman" w:eastAsia="Times New Roman" w:hAnsi="Times New Roman" w:cs="Times New Roman"/>
          <w:sz w:val="24"/>
          <w:szCs w:val="24"/>
          <w:lang w:val="x-none" w:eastAsia="x-none"/>
        </w:rPr>
        <w:t>Фестивал</w:t>
      </w:r>
      <w:r w:rsidRPr="0081223A">
        <w:rPr>
          <w:rFonts w:ascii="Times New Roman" w:eastAsia="Times New Roman" w:hAnsi="Times New Roman" w:cs="Times New Roman"/>
          <w:sz w:val="24"/>
          <w:szCs w:val="24"/>
          <w:lang w:eastAsia="x-none"/>
        </w:rPr>
        <w:t>е</w:t>
      </w:r>
      <w:r w:rsidRPr="0081223A">
        <w:rPr>
          <w:rFonts w:ascii="Times New Roman" w:eastAsia="Times New Roman" w:hAnsi="Times New Roman" w:cs="Times New Roman"/>
          <w:sz w:val="24"/>
          <w:szCs w:val="24"/>
          <w:lang w:val="x-none" w:eastAsia="x-none"/>
        </w:rPr>
        <w:t>-конкурс</w:t>
      </w:r>
      <w:r w:rsidRPr="0081223A">
        <w:rPr>
          <w:rFonts w:ascii="Times New Roman" w:eastAsia="Times New Roman" w:hAnsi="Times New Roman" w:cs="Times New Roman"/>
          <w:sz w:val="24"/>
          <w:szCs w:val="24"/>
          <w:lang w:eastAsia="x-none"/>
        </w:rPr>
        <w:t>е</w:t>
      </w:r>
      <w:r w:rsidRPr="0081223A">
        <w:rPr>
          <w:rFonts w:ascii="Times New Roman" w:eastAsia="Times New Roman" w:hAnsi="Times New Roman" w:cs="Times New Roman"/>
          <w:sz w:val="24"/>
          <w:szCs w:val="24"/>
          <w:lang w:val="x-none" w:eastAsia="x-none"/>
        </w:rPr>
        <w:t xml:space="preserve"> самодеятельного творчества «Победная весна» среди трудовых коллективов</w:t>
      </w:r>
      <w:r w:rsidRPr="0081223A">
        <w:rPr>
          <w:rFonts w:ascii="Times New Roman" w:eastAsia="Times New Roman" w:hAnsi="Times New Roman" w:cs="Times New Roman"/>
          <w:sz w:val="24"/>
          <w:szCs w:val="24"/>
          <w:lang w:eastAsia="x-none"/>
        </w:rPr>
        <w:t xml:space="preserve"> </w:t>
      </w:r>
      <w:r w:rsidRPr="0081223A">
        <w:rPr>
          <w:rFonts w:ascii="Times New Roman" w:eastAsia="Times New Roman" w:hAnsi="Times New Roman" w:cs="Times New Roman"/>
          <w:sz w:val="24"/>
          <w:szCs w:val="24"/>
          <w:lang w:val="x-none" w:eastAsia="x-none"/>
        </w:rPr>
        <w:t>ГО «</w:t>
      </w:r>
      <w:proofErr w:type="spellStart"/>
      <w:r w:rsidRPr="0081223A">
        <w:rPr>
          <w:rFonts w:ascii="Times New Roman" w:eastAsia="Times New Roman" w:hAnsi="Times New Roman" w:cs="Times New Roman"/>
          <w:sz w:val="24"/>
          <w:szCs w:val="24"/>
          <w:lang w:val="x-none" w:eastAsia="x-none"/>
        </w:rPr>
        <w:t>Жатай</w:t>
      </w:r>
      <w:proofErr w:type="spellEnd"/>
      <w:r w:rsidRPr="0081223A">
        <w:rPr>
          <w:rFonts w:ascii="Times New Roman" w:eastAsia="Times New Roman" w:hAnsi="Times New Roman" w:cs="Times New Roman"/>
          <w:sz w:val="24"/>
          <w:szCs w:val="24"/>
          <w:lang w:val="x-none" w:eastAsia="x-none"/>
        </w:rPr>
        <w:t>» посвященного 80-летию Победы в Великой Отечественной войне</w:t>
      </w: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sz w:val="24"/>
          <w:szCs w:val="24"/>
          <w:lang w:val="x-none" w:eastAsia="x-none"/>
        </w:rPr>
        <w:t xml:space="preserve"> </w:t>
      </w:r>
    </w:p>
    <w:p w14:paraId="53752E44" w14:textId="161C9DAB" w:rsidR="00EC2B12" w:rsidRPr="0081223A" w:rsidRDefault="00EC2B12" w:rsidP="00EC2B12">
      <w:pPr>
        <w:shd w:val="clear" w:color="auto" w:fill="FFFFFF"/>
        <w:spacing w:after="0" w:line="240" w:lineRule="auto"/>
        <w:jc w:val="both"/>
        <w:textAlignment w:val="baseline"/>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-открытие первичного отделения Общероссийского общественно-государственного движения детей и молодёжи «Движение Первых» среди дошкольных учреждений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(17 дошколят подготовительной к школе группы «Пиши</w:t>
      </w:r>
      <w:r w:rsidR="00C464FD"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читай» приняты в отряд Первых);</w:t>
      </w:r>
    </w:p>
    <w:p w14:paraId="517CBCCC"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val="x-none" w:eastAsia="x-none"/>
        </w:rPr>
      </w:pP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sz w:val="24"/>
          <w:szCs w:val="24"/>
          <w:lang w:val="x-none" w:eastAsia="x-none"/>
        </w:rPr>
        <w:t xml:space="preserve"> </w:t>
      </w:r>
      <w:r w:rsidRPr="0081223A">
        <w:rPr>
          <w:rFonts w:ascii="Times New Roman" w:eastAsia="Times New Roman" w:hAnsi="Times New Roman" w:cs="Times New Roman"/>
          <w:sz w:val="24"/>
          <w:szCs w:val="24"/>
          <w:lang w:eastAsia="x-none"/>
        </w:rPr>
        <w:t>у</w:t>
      </w:r>
      <w:proofErr w:type="spellStart"/>
      <w:r w:rsidRPr="0081223A">
        <w:rPr>
          <w:rFonts w:ascii="Times New Roman" w:eastAsia="Times New Roman" w:hAnsi="Times New Roman" w:cs="Times New Roman"/>
          <w:sz w:val="24"/>
          <w:szCs w:val="24"/>
          <w:lang w:val="x-none" w:eastAsia="x-none"/>
        </w:rPr>
        <w:t>частие</w:t>
      </w:r>
      <w:proofErr w:type="spellEnd"/>
      <w:r w:rsidRPr="0081223A">
        <w:rPr>
          <w:rFonts w:ascii="Times New Roman" w:eastAsia="Times New Roman" w:hAnsi="Times New Roman" w:cs="Times New Roman"/>
          <w:sz w:val="24"/>
          <w:szCs w:val="24"/>
          <w:lang w:eastAsia="x-none"/>
        </w:rPr>
        <w:t xml:space="preserve"> </w:t>
      </w:r>
      <w:r w:rsidRPr="0081223A">
        <w:rPr>
          <w:rFonts w:ascii="Times New Roman" w:eastAsia="Times New Roman" w:hAnsi="Times New Roman" w:cs="Times New Roman"/>
          <w:sz w:val="24"/>
          <w:szCs w:val="24"/>
          <w:lang w:val="x-none" w:eastAsia="x-none"/>
        </w:rPr>
        <w:t xml:space="preserve">работников </w:t>
      </w:r>
      <w:r w:rsidRPr="0081223A">
        <w:rPr>
          <w:rFonts w:ascii="Times New Roman" w:eastAsia="Times New Roman" w:hAnsi="Times New Roman" w:cs="Times New Roman"/>
          <w:sz w:val="24"/>
          <w:szCs w:val="24"/>
          <w:lang w:eastAsia="x-none"/>
        </w:rPr>
        <w:t>МБ</w:t>
      </w:r>
      <w:r w:rsidRPr="0081223A">
        <w:rPr>
          <w:rFonts w:ascii="Times New Roman" w:eastAsia="Times New Roman" w:hAnsi="Times New Roman" w:cs="Times New Roman"/>
          <w:sz w:val="24"/>
          <w:szCs w:val="24"/>
          <w:lang w:val="x-none" w:eastAsia="x-none"/>
        </w:rPr>
        <w:t>ДОУ</w:t>
      </w:r>
      <w:r w:rsidRPr="0081223A">
        <w:rPr>
          <w:rFonts w:ascii="Times New Roman" w:eastAsia="Times New Roman" w:hAnsi="Times New Roman" w:cs="Times New Roman"/>
          <w:sz w:val="24"/>
          <w:szCs w:val="24"/>
          <w:lang w:eastAsia="x-none"/>
        </w:rPr>
        <w:t xml:space="preserve"> № 1 «Ручеек», №2 «Василек»</w:t>
      </w:r>
      <w:r w:rsidRPr="0081223A">
        <w:rPr>
          <w:rFonts w:ascii="Times New Roman" w:eastAsia="Times New Roman" w:hAnsi="Times New Roman" w:cs="Times New Roman"/>
          <w:sz w:val="24"/>
          <w:szCs w:val="24"/>
          <w:lang w:val="x-none" w:eastAsia="x-none"/>
        </w:rPr>
        <w:t xml:space="preserve"> в волонтерской деятельности в Автономной некоммерческой организации «Ресурсный центр добровольчества Республики Саха (Якутия) «Боевые шелкопряды Якутии</w:t>
      </w:r>
      <w:proofErr w:type="gramStart"/>
      <w:r w:rsidRPr="0081223A">
        <w:rPr>
          <w:rFonts w:ascii="Times New Roman" w:eastAsia="Times New Roman" w:hAnsi="Times New Roman" w:cs="Times New Roman"/>
          <w:sz w:val="24"/>
          <w:szCs w:val="24"/>
          <w:lang w:val="x-none" w:eastAsia="x-none"/>
        </w:rPr>
        <w:t>»</w:t>
      </w: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sz w:val="24"/>
          <w:szCs w:val="24"/>
          <w:lang w:val="x-none" w:eastAsia="x-none"/>
        </w:rPr>
        <w:t xml:space="preserve"> </w:t>
      </w:r>
      <w:r w:rsidRPr="0081223A">
        <w:rPr>
          <w:rFonts w:ascii="Times New Roman" w:eastAsia="Times New Roman" w:hAnsi="Times New Roman" w:cs="Times New Roman"/>
          <w:sz w:val="24"/>
          <w:szCs w:val="24"/>
          <w:lang w:eastAsia="x-none"/>
        </w:rPr>
        <w:t xml:space="preserve"> </w:t>
      </w:r>
      <w:r w:rsidRPr="0081223A">
        <w:rPr>
          <w:rFonts w:ascii="Times New Roman" w:eastAsia="Times New Roman" w:hAnsi="Times New Roman" w:cs="Times New Roman"/>
          <w:sz w:val="24"/>
          <w:szCs w:val="24"/>
          <w:lang w:val="x-none" w:eastAsia="x-none"/>
        </w:rPr>
        <w:t>Акции</w:t>
      </w:r>
      <w:proofErr w:type="gramEnd"/>
      <w:r w:rsidRPr="0081223A">
        <w:rPr>
          <w:rFonts w:ascii="Times New Roman" w:eastAsia="Times New Roman" w:hAnsi="Times New Roman" w:cs="Times New Roman"/>
          <w:sz w:val="24"/>
          <w:szCs w:val="24"/>
          <w:lang w:val="x-none" w:eastAsia="x-none"/>
        </w:rPr>
        <w:t xml:space="preserve"> и гуманитарная помощь «Посылка солдату», медикаменты и вещи первой необходимости, плетение маскировочных сетей и нашлемников;</w:t>
      </w:r>
    </w:p>
    <w:p w14:paraId="3963ACA3"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val="x-none" w:eastAsia="x-none"/>
        </w:rPr>
        <w:t xml:space="preserve"> - </w:t>
      </w:r>
      <w:r w:rsidRPr="0081223A">
        <w:rPr>
          <w:rFonts w:ascii="Times New Roman" w:eastAsia="Times New Roman" w:hAnsi="Times New Roman" w:cs="Times New Roman"/>
          <w:sz w:val="24"/>
          <w:szCs w:val="24"/>
          <w:lang w:eastAsia="x-none"/>
        </w:rPr>
        <w:t xml:space="preserve">МБДОУ приняли участие в </w:t>
      </w:r>
      <w:r w:rsidRPr="0081223A">
        <w:rPr>
          <w:rFonts w:ascii="Times New Roman" w:eastAsia="Times New Roman" w:hAnsi="Times New Roman" w:cs="Times New Roman"/>
          <w:sz w:val="24"/>
          <w:szCs w:val="24"/>
          <w:lang w:val="x-none" w:eastAsia="x-none"/>
        </w:rPr>
        <w:t>Спартакиад</w:t>
      </w:r>
      <w:r w:rsidRPr="0081223A">
        <w:rPr>
          <w:rFonts w:ascii="Times New Roman" w:eastAsia="Times New Roman" w:hAnsi="Times New Roman" w:cs="Times New Roman"/>
          <w:sz w:val="24"/>
          <w:szCs w:val="24"/>
          <w:lang w:eastAsia="x-none"/>
        </w:rPr>
        <w:t>е</w:t>
      </w:r>
      <w:r w:rsidRPr="0081223A">
        <w:rPr>
          <w:rFonts w:ascii="Times New Roman" w:eastAsia="Times New Roman" w:hAnsi="Times New Roman" w:cs="Times New Roman"/>
          <w:sz w:val="24"/>
          <w:szCs w:val="24"/>
          <w:lang w:val="x-none" w:eastAsia="x-none"/>
        </w:rPr>
        <w:t xml:space="preserve"> работников образовательных учреждений ГО «</w:t>
      </w:r>
      <w:proofErr w:type="spellStart"/>
      <w:r w:rsidRPr="0081223A">
        <w:rPr>
          <w:rFonts w:ascii="Times New Roman" w:eastAsia="Times New Roman" w:hAnsi="Times New Roman" w:cs="Times New Roman"/>
          <w:sz w:val="24"/>
          <w:szCs w:val="24"/>
          <w:lang w:val="x-none" w:eastAsia="x-none"/>
        </w:rPr>
        <w:t>Жатай</w:t>
      </w:r>
      <w:proofErr w:type="spellEnd"/>
      <w:r w:rsidRPr="0081223A">
        <w:rPr>
          <w:rFonts w:ascii="Times New Roman" w:eastAsia="Times New Roman" w:hAnsi="Times New Roman" w:cs="Times New Roman"/>
          <w:sz w:val="24"/>
          <w:szCs w:val="24"/>
          <w:lang w:val="x-none" w:eastAsia="x-none"/>
        </w:rPr>
        <w:t>» памяти А.С. Третьякова</w:t>
      </w:r>
      <w:r w:rsidRPr="0081223A">
        <w:rPr>
          <w:rFonts w:ascii="Times New Roman" w:eastAsia="Times New Roman" w:hAnsi="Times New Roman" w:cs="Times New Roman"/>
          <w:sz w:val="24"/>
          <w:szCs w:val="24"/>
          <w:lang w:eastAsia="x-none"/>
        </w:rPr>
        <w:t>;</w:t>
      </w:r>
    </w:p>
    <w:p w14:paraId="3FE2AA7A"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sz w:val="24"/>
          <w:szCs w:val="24"/>
          <w:lang w:val="x-none" w:eastAsia="x-none"/>
        </w:rPr>
        <w:t xml:space="preserve"> </w:t>
      </w:r>
      <w:r w:rsidRPr="0081223A">
        <w:rPr>
          <w:rFonts w:ascii="Times New Roman" w:eastAsia="Times New Roman" w:hAnsi="Times New Roman" w:cs="Times New Roman"/>
          <w:sz w:val="24"/>
          <w:szCs w:val="24"/>
          <w:lang w:eastAsia="x-none"/>
        </w:rPr>
        <w:t xml:space="preserve">участие в </w:t>
      </w:r>
      <w:proofErr w:type="spellStart"/>
      <w:proofErr w:type="gramStart"/>
      <w:r w:rsidRPr="0081223A">
        <w:rPr>
          <w:rFonts w:ascii="Times New Roman" w:eastAsia="Times New Roman" w:hAnsi="Times New Roman" w:cs="Times New Roman"/>
          <w:sz w:val="24"/>
          <w:szCs w:val="24"/>
          <w:lang w:val="x-none" w:eastAsia="x-none"/>
        </w:rPr>
        <w:t>Фотоэкспозици</w:t>
      </w:r>
      <w:r w:rsidRPr="0081223A">
        <w:rPr>
          <w:rFonts w:ascii="Times New Roman" w:eastAsia="Times New Roman" w:hAnsi="Times New Roman" w:cs="Times New Roman"/>
          <w:sz w:val="24"/>
          <w:szCs w:val="24"/>
          <w:lang w:eastAsia="x-none"/>
        </w:rPr>
        <w:t>и</w:t>
      </w:r>
      <w:proofErr w:type="spellEnd"/>
      <w:r w:rsidRPr="0081223A">
        <w:rPr>
          <w:rFonts w:ascii="Times New Roman" w:eastAsia="Times New Roman" w:hAnsi="Times New Roman" w:cs="Times New Roman"/>
          <w:sz w:val="24"/>
          <w:szCs w:val="24"/>
          <w:lang w:val="x-none" w:eastAsia="x-none"/>
        </w:rPr>
        <w:t xml:space="preserve">  «</w:t>
      </w:r>
      <w:proofErr w:type="gramEnd"/>
      <w:r w:rsidRPr="0081223A">
        <w:rPr>
          <w:rFonts w:ascii="Times New Roman" w:eastAsia="Times New Roman" w:hAnsi="Times New Roman" w:cs="Times New Roman"/>
          <w:sz w:val="24"/>
          <w:szCs w:val="24"/>
          <w:lang w:val="x-none" w:eastAsia="x-none"/>
        </w:rPr>
        <w:t>Память о войне через страницы книг»</w:t>
      </w:r>
      <w:r w:rsidRPr="0081223A">
        <w:rPr>
          <w:rFonts w:ascii="Times New Roman" w:eastAsia="Times New Roman" w:hAnsi="Times New Roman" w:cs="Times New Roman"/>
          <w:sz w:val="24"/>
          <w:szCs w:val="24"/>
          <w:lang w:eastAsia="x-none"/>
        </w:rPr>
        <w:t>;</w:t>
      </w:r>
    </w:p>
    <w:p w14:paraId="75B2EC2C"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 п</w:t>
      </w:r>
      <w:r w:rsidRPr="0081223A">
        <w:rPr>
          <w:rFonts w:ascii="Times New Roman" w:eastAsia="Times New Roman" w:hAnsi="Times New Roman" w:cs="Times New Roman"/>
          <w:sz w:val="24"/>
          <w:szCs w:val="24"/>
          <w:lang w:val="x-none" w:eastAsia="x-none"/>
        </w:rPr>
        <w:t>о итогам реализации мероприятий, посвященных Году защитника Отечества в РФ и Году защитника Родины в РС</w:t>
      </w:r>
      <w:r w:rsidRPr="0081223A">
        <w:rPr>
          <w:rFonts w:ascii="Times New Roman" w:eastAsia="Times New Roman" w:hAnsi="Times New Roman" w:cs="Times New Roman"/>
          <w:sz w:val="24"/>
          <w:szCs w:val="24"/>
          <w:lang w:eastAsia="x-none"/>
        </w:rPr>
        <w:t xml:space="preserve"> </w:t>
      </w:r>
      <w:r w:rsidRPr="0081223A">
        <w:rPr>
          <w:rFonts w:ascii="Times New Roman" w:eastAsia="Times New Roman" w:hAnsi="Times New Roman" w:cs="Times New Roman"/>
          <w:sz w:val="24"/>
          <w:szCs w:val="24"/>
          <w:lang w:val="x-none" w:eastAsia="x-none"/>
        </w:rPr>
        <w:t>(Я)</w:t>
      </w:r>
      <w:r w:rsidRPr="0081223A">
        <w:rPr>
          <w:rFonts w:ascii="Times New Roman" w:eastAsia="Times New Roman" w:hAnsi="Times New Roman" w:cs="Times New Roman"/>
          <w:sz w:val="24"/>
          <w:szCs w:val="24"/>
          <w:lang w:eastAsia="x-none"/>
        </w:rPr>
        <w:t xml:space="preserve"> МБДОУ Д/с №4 «Снежинка» </w:t>
      </w:r>
      <w:r w:rsidRPr="0081223A">
        <w:rPr>
          <w:rFonts w:ascii="Times New Roman" w:eastAsia="Times New Roman" w:hAnsi="Times New Roman" w:cs="Times New Roman"/>
          <w:sz w:val="24"/>
          <w:szCs w:val="24"/>
          <w:lang w:val="x-none" w:eastAsia="x-none"/>
        </w:rPr>
        <w:t>Диплом победителя в номинации «Лучшее учреждение ГО «</w:t>
      </w:r>
      <w:proofErr w:type="spellStart"/>
      <w:r w:rsidRPr="0081223A">
        <w:rPr>
          <w:rFonts w:ascii="Times New Roman" w:eastAsia="Times New Roman" w:hAnsi="Times New Roman" w:cs="Times New Roman"/>
          <w:sz w:val="24"/>
          <w:szCs w:val="24"/>
          <w:lang w:val="x-none" w:eastAsia="x-none"/>
        </w:rPr>
        <w:t>Жатай</w:t>
      </w:r>
      <w:proofErr w:type="spellEnd"/>
      <w:r w:rsidRPr="0081223A">
        <w:rPr>
          <w:rFonts w:ascii="Times New Roman" w:eastAsia="Times New Roman" w:hAnsi="Times New Roman" w:cs="Times New Roman"/>
          <w:sz w:val="24"/>
          <w:szCs w:val="24"/>
          <w:lang w:val="x-none" w:eastAsia="x-none"/>
        </w:rPr>
        <w:t>»</w:t>
      </w:r>
      <w:r w:rsidRPr="0081223A">
        <w:rPr>
          <w:rFonts w:ascii="Times New Roman" w:eastAsia="Times New Roman" w:hAnsi="Times New Roman" w:cs="Times New Roman"/>
          <w:sz w:val="24"/>
          <w:szCs w:val="24"/>
          <w:lang w:eastAsia="x-none"/>
        </w:rPr>
        <w:t>;</w:t>
      </w:r>
    </w:p>
    <w:p w14:paraId="6C1B5CBA"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color w:val="0C0C0C"/>
          <w:sz w:val="24"/>
          <w:szCs w:val="24"/>
          <w:lang w:eastAsia="x-none"/>
        </w:rPr>
      </w:pP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color w:val="0C0C0C"/>
          <w:sz w:val="24"/>
          <w:szCs w:val="24"/>
          <w:lang w:eastAsia="x-none"/>
        </w:rPr>
        <w:t xml:space="preserve"> участие в </w:t>
      </w:r>
      <w:r w:rsidRPr="0081223A">
        <w:rPr>
          <w:rFonts w:ascii="Times New Roman" w:eastAsia="Times New Roman" w:hAnsi="Times New Roman" w:cs="Times New Roman"/>
          <w:color w:val="0C0C0C"/>
          <w:sz w:val="24"/>
          <w:szCs w:val="24"/>
          <w:lang w:val="en-US" w:eastAsia="x-none"/>
        </w:rPr>
        <w:t>XIII</w:t>
      </w:r>
      <w:r w:rsidRPr="0081223A">
        <w:rPr>
          <w:rFonts w:ascii="Times New Roman" w:eastAsia="Times New Roman" w:hAnsi="Times New Roman" w:cs="Times New Roman"/>
          <w:color w:val="0C0C0C"/>
          <w:sz w:val="24"/>
          <w:szCs w:val="24"/>
          <w:lang w:val="x-none" w:eastAsia="x-none"/>
        </w:rPr>
        <w:t xml:space="preserve"> муниципальн</w:t>
      </w:r>
      <w:r w:rsidRPr="0081223A">
        <w:rPr>
          <w:rFonts w:ascii="Times New Roman" w:eastAsia="Times New Roman" w:hAnsi="Times New Roman" w:cs="Times New Roman"/>
          <w:color w:val="0C0C0C"/>
          <w:sz w:val="24"/>
          <w:szCs w:val="24"/>
          <w:lang w:eastAsia="x-none"/>
        </w:rPr>
        <w:t>ом</w:t>
      </w:r>
      <w:r w:rsidRPr="0081223A">
        <w:rPr>
          <w:rFonts w:ascii="Times New Roman" w:eastAsia="Times New Roman" w:hAnsi="Times New Roman" w:cs="Times New Roman"/>
          <w:color w:val="0C0C0C"/>
          <w:sz w:val="24"/>
          <w:szCs w:val="24"/>
          <w:lang w:val="x-none" w:eastAsia="x-none"/>
        </w:rPr>
        <w:t xml:space="preserve"> конкурс</w:t>
      </w:r>
      <w:r w:rsidRPr="0081223A">
        <w:rPr>
          <w:rFonts w:ascii="Times New Roman" w:eastAsia="Times New Roman" w:hAnsi="Times New Roman" w:cs="Times New Roman"/>
          <w:color w:val="0C0C0C"/>
          <w:sz w:val="24"/>
          <w:szCs w:val="24"/>
          <w:lang w:eastAsia="x-none"/>
        </w:rPr>
        <w:t>е</w:t>
      </w:r>
      <w:r w:rsidRPr="0081223A">
        <w:rPr>
          <w:rFonts w:ascii="Times New Roman" w:eastAsia="Times New Roman" w:hAnsi="Times New Roman" w:cs="Times New Roman"/>
          <w:color w:val="0C0C0C"/>
          <w:sz w:val="24"/>
          <w:szCs w:val="24"/>
          <w:lang w:val="x-none" w:eastAsia="x-none"/>
        </w:rPr>
        <w:t xml:space="preserve"> на якутском языке «Саха </w:t>
      </w:r>
      <w:proofErr w:type="spellStart"/>
      <w:r w:rsidRPr="0081223A">
        <w:rPr>
          <w:rFonts w:ascii="Times New Roman" w:eastAsia="Times New Roman" w:hAnsi="Times New Roman" w:cs="Times New Roman"/>
          <w:color w:val="0C0C0C"/>
          <w:sz w:val="24"/>
          <w:szCs w:val="24"/>
          <w:lang w:val="x-none" w:eastAsia="x-none"/>
        </w:rPr>
        <w:t>хо</w:t>
      </w:r>
      <w:r w:rsidRPr="0081223A">
        <w:rPr>
          <w:rFonts w:ascii="Times New Roman" w:eastAsia="Times New Roman" w:hAnsi="Times New Roman" w:cs="Times New Roman"/>
          <w:color w:val="0C0C0C"/>
          <w:sz w:val="24"/>
          <w:szCs w:val="24"/>
          <w:lang w:val="en-US" w:eastAsia="x-none"/>
        </w:rPr>
        <w:t>h</w:t>
      </w:r>
      <w:r w:rsidRPr="0081223A">
        <w:rPr>
          <w:rFonts w:ascii="Times New Roman" w:eastAsia="Times New Roman" w:hAnsi="Times New Roman" w:cs="Times New Roman"/>
          <w:color w:val="0C0C0C"/>
          <w:sz w:val="24"/>
          <w:szCs w:val="24"/>
          <w:lang w:val="x-none" w:eastAsia="x-none"/>
        </w:rPr>
        <w:t>ооно</w:t>
      </w:r>
      <w:proofErr w:type="spellEnd"/>
      <w:r w:rsidRPr="0081223A">
        <w:rPr>
          <w:rFonts w:ascii="Times New Roman" w:eastAsia="Times New Roman" w:hAnsi="Times New Roman" w:cs="Times New Roman"/>
          <w:color w:val="0C0C0C"/>
          <w:sz w:val="24"/>
          <w:szCs w:val="24"/>
          <w:lang w:val="x-none" w:eastAsia="x-none"/>
        </w:rPr>
        <w:t>», посвященный Дню родного языка и письменности</w:t>
      </w:r>
      <w:r w:rsidRPr="0081223A">
        <w:rPr>
          <w:rFonts w:ascii="Times New Roman" w:eastAsia="Times New Roman" w:hAnsi="Times New Roman" w:cs="Times New Roman"/>
          <w:color w:val="0C0C0C"/>
          <w:sz w:val="24"/>
          <w:szCs w:val="24"/>
          <w:lang w:eastAsia="x-none"/>
        </w:rPr>
        <w:t xml:space="preserve">; </w:t>
      </w:r>
    </w:p>
    <w:p w14:paraId="70C13870"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color w:val="0C0C0C"/>
          <w:sz w:val="24"/>
          <w:szCs w:val="24"/>
          <w:lang w:eastAsia="x-none"/>
        </w:rPr>
      </w:pPr>
      <w:r w:rsidRPr="0081223A">
        <w:rPr>
          <w:rFonts w:ascii="Times New Roman" w:eastAsia="Times New Roman" w:hAnsi="Times New Roman" w:cs="Times New Roman"/>
          <w:color w:val="0C0C0C"/>
          <w:sz w:val="24"/>
          <w:szCs w:val="24"/>
          <w:lang w:eastAsia="x-none"/>
        </w:rPr>
        <w:t>-</w:t>
      </w:r>
      <w:r w:rsidRPr="0081223A">
        <w:rPr>
          <w:rFonts w:ascii="Times New Roman" w:eastAsia="Times New Roman" w:hAnsi="Times New Roman" w:cs="Times New Roman"/>
          <w:color w:val="0C0C0C"/>
          <w:sz w:val="24"/>
          <w:szCs w:val="24"/>
          <w:lang w:val="x-none" w:eastAsia="x-none"/>
        </w:rPr>
        <w:t xml:space="preserve"> Муниципальный этап Всероссийского конкурса «Я-исследователь» среди дошкольников и младших школьников</w:t>
      </w:r>
      <w:r w:rsidRPr="0081223A">
        <w:rPr>
          <w:rFonts w:ascii="Times New Roman" w:eastAsia="Times New Roman" w:hAnsi="Times New Roman" w:cs="Times New Roman"/>
          <w:color w:val="0C0C0C"/>
          <w:sz w:val="24"/>
          <w:szCs w:val="24"/>
          <w:lang w:eastAsia="x-none"/>
        </w:rPr>
        <w:t>;</w:t>
      </w:r>
    </w:p>
    <w:p w14:paraId="3F9F1E0B"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color w:val="0C0C0C"/>
          <w:sz w:val="24"/>
          <w:szCs w:val="24"/>
          <w:lang w:eastAsia="x-none"/>
        </w:rPr>
        <w:t>-</w:t>
      </w:r>
      <w:r w:rsidRPr="0081223A">
        <w:rPr>
          <w:rFonts w:ascii="Times New Roman" w:eastAsia="Times New Roman" w:hAnsi="Times New Roman" w:cs="Times New Roman"/>
          <w:sz w:val="24"/>
          <w:szCs w:val="24"/>
          <w:lang w:val="x-none" w:eastAsia="x-none"/>
        </w:rPr>
        <w:t xml:space="preserve"> Открытый региональный поэтический конкурс чтецов «</w:t>
      </w:r>
      <w:proofErr w:type="spellStart"/>
      <w:r w:rsidRPr="0081223A">
        <w:rPr>
          <w:rFonts w:ascii="Times New Roman" w:eastAsia="Times New Roman" w:hAnsi="Times New Roman" w:cs="Times New Roman"/>
          <w:sz w:val="24"/>
          <w:szCs w:val="24"/>
          <w:lang w:val="x-none" w:eastAsia="x-none"/>
        </w:rPr>
        <w:t>Лютовские</w:t>
      </w:r>
      <w:proofErr w:type="spellEnd"/>
      <w:r w:rsidRPr="0081223A">
        <w:rPr>
          <w:rFonts w:ascii="Times New Roman" w:eastAsia="Times New Roman" w:hAnsi="Times New Roman" w:cs="Times New Roman"/>
          <w:sz w:val="24"/>
          <w:szCs w:val="24"/>
          <w:lang w:val="x-none" w:eastAsia="x-none"/>
        </w:rPr>
        <w:t xml:space="preserve"> чтения – </w:t>
      </w:r>
      <w:proofErr w:type="gramStart"/>
      <w:r w:rsidRPr="0081223A">
        <w:rPr>
          <w:rFonts w:ascii="Times New Roman" w:eastAsia="Times New Roman" w:hAnsi="Times New Roman" w:cs="Times New Roman"/>
          <w:sz w:val="24"/>
          <w:szCs w:val="24"/>
          <w:lang w:val="x-none" w:eastAsia="x-none"/>
        </w:rPr>
        <w:t>2025»  «</w:t>
      </w:r>
      <w:proofErr w:type="gramEnd"/>
      <w:r w:rsidRPr="0081223A">
        <w:rPr>
          <w:rFonts w:ascii="Times New Roman" w:eastAsia="Times New Roman" w:hAnsi="Times New Roman" w:cs="Times New Roman"/>
          <w:sz w:val="24"/>
          <w:szCs w:val="24"/>
          <w:lang w:val="x-none" w:eastAsia="x-none"/>
        </w:rPr>
        <w:t>Настоящий гражданин – Отечества достойный сын!»</w:t>
      </w:r>
      <w:r w:rsidRPr="0081223A">
        <w:rPr>
          <w:rFonts w:ascii="Times New Roman" w:eastAsia="Times New Roman" w:hAnsi="Times New Roman" w:cs="Times New Roman"/>
          <w:sz w:val="24"/>
          <w:szCs w:val="24"/>
          <w:lang w:eastAsia="x-none"/>
        </w:rPr>
        <w:t>;</w:t>
      </w:r>
    </w:p>
    <w:p w14:paraId="5650617D"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sz w:val="24"/>
          <w:szCs w:val="24"/>
          <w:lang w:val="x-none" w:eastAsia="x-none"/>
        </w:rPr>
        <w:t xml:space="preserve"> Муниципальная </w:t>
      </w:r>
      <w:proofErr w:type="spellStart"/>
      <w:r w:rsidRPr="0081223A">
        <w:rPr>
          <w:rFonts w:ascii="Times New Roman" w:eastAsia="Times New Roman" w:hAnsi="Times New Roman" w:cs="Times New Roman"/>
          <w:sz w:val="24"/>
          <w:szCs w:val="24"/>
          <w:lang w:val="x-none" w:eastAsia="x-none"/>
        </w:rPr>
        <w:t>метапредметная</w:t>
      </w:r>
      <w:proofErr w:type="spellEnd"/>
      <w:r w:rsidRPr="0081223A">
        <w:rPr>
          <w:rFonts w:ascii="Times New Roman" w:eastAsia="Times New Roman" w:hAnsi="Times New Roman" w:cs="Times New Roman"/>
          <w:sz w:val="24"/>
          <w:szCs w:val="24"/>
          <w:lang w:val="x-none" w:eastAsia="x-none"/>
        </w:rPr>
        <w:t xml:space="preserve"> олимпиада «Юный эрудит» среди детей </w:t>
      </w:r>
      <w:proofErr w:type="spellStart"/>
      <w:r w:rsidRPr="0081223A">
        <w:rPr>
          <w:rFonts w:ascii="Times New Roman" w:eastAsia="Times New Roman" w:hAnsi="Times New Roman" w:cs="Times New Roman"/>
          <w:sz w:val="24"/>
          <w:szCs w:val="24"/>
          <w:lang w:val="x-none" w:eastAsia="x-none"/>
        </w:rPr>
        <w:t>предшкольного</w:t>
      </w:r>
      <w:proofErr w:type="spellEnd"/>
      <w:r w:rsidRPr="0081223A">
        <w:rPr>
          <w:rFonts w:ascii="Times New Roman" w:eastAsia="Times New Roman" w:hAnsi="Times New Roman" w:cs="Times New Roman"/>
          <w:sz w:val="24"/>
          <w:szCs w:val="24"/>
          <w:lang w:val="x-none" w:eastAsia="x-none"/>
        </w:rPr>
        <w:t xml:space="preserve"> возраста ДОУ ГО «</w:t>
      </w:r>
      <w:proofErr w:type="spellStart"/>
      <w:r w:rsidRPr="0081223A">
        <w:rPr>
          <w:rFonts w:ascii="Times New Roman" w:eastAsia="Times New Roman" w:hAnsi="Times New Roman" w:cs="Times New Roman"/>
          <w:sz w:val="24"/>
          <w:szCs w:val="24"/>
          <w:lang w:val="x-none" w:eastAsia="x-none"/>
        </w:rPr>
        <w:t>Жатай</w:t>
      </w:r>
      <w:proofErr w:type="spellEnd"/>
      <w:r w:rsidRPr="0081223A">
        <w:rPr>
          <w:rFonts w:ascii="Times New Roman" w:eastAsia="Times New Roman" w:hAnsi="Times New Roman" w:cs="Times New Roman"/>
          <w:sz w:val="24"/>
          <w:szCs w:val="24"/>
          <w:lang w:val="x-none" w:eastAsia="x-none"/>
        </w:rPr>
        <w:t>»</w:t>
      </w:r>
      <w:r w:rsidRPr="0081223A">
        <w:rPr>
          <w:rFonts w:ascii="Times New Roman" w:eastAsia="Times New Roman" w:hAnsi="Times New Roman" w:cs="Times New Roman"/>
          <w:sz w:val="24"/>
          <w:szCs w:val="24"/>
          <w:lang w:eastAsia="x-none"/>
        </w:rPr>
        <w:t>;</w:t>
      </w:r>
    </w:p>
    <w:p w14:paraId="64B8DBEA"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color w:val="000000"/>
          <w:sz w:val="24"/>
          <w:szCs w:val="24"/>
          <w:shd w:val="clear" w:color="auto" w:fill="FFFFFF"/>
          <w:lang w:eastAsia="x-none"/>
        </w:rPr>
      </w:pPr>
      <w:r w:rsidRPr="0081223A">
        <w:rPr>
          <w:rFonts w:ascii="Times New Roman" w:eastAsia="Times New Roman" w:hAnsi="Times New Roman" w:cs="Times New Roman"/>
          <w:sz w:val="24"/>
          <w:szCs w:val="24"/>
          <w:lang w:eastAsia="x-none"/>
        </w:rPr>
        <w:t>-</w:t>
      </w:r>
      <w:r w:rsidRPr="0081223A">
        <w:rPr>
          <w:rFonts w:ascii="Times New Roman" w:eastAsia="Times New Roman" w:hAnsi="Times New Roman" w:cs="Times New Roman"/>
          <w:color w:val="000000"/>
          <w:sz w:val="24"/>
          <w:szCs w:val="24"/>
          <w:shd w:val="clear" w:color="auto" w:fill="FFFFFF"/>
          <w:lang w:val="x-none" w:eastAsia="x-none"/>
        </w:rPr>
        <w:t xml:space="preserve"> Открытый турнир по якутским настольным играм «</w:t>
      </w:r>
      <w:proofErr w:type="spellStart"/>
      <w:r w:rsidRPr="0081223A">
        <w:rPr>
          <w:rFonts w:ascii="Times New Roman" w:eastAsia="Times New Roman" w:hAnsi="Times New Roman" w:cs="Times New Roman"/>
          <w:color w:val="000000"/>
          <w:sz w:val="24"/>
          <w:szCs w:val="24"/>
          <w:shd w:val="clear" w:color="auto" w:fill="FFFFFF"/>
          <w:lang w:val="x-none" w:eastAsia="x-none"/>
        </w:rPr>
        <w:t>Мас</w:t>
      </w:r>
      <w:proofErr w:type="spellEnd"/>
      <w:r w:rsidRPr="0081223A">
        <w:rPr>
          <w:rFonts w:ascii="Times New Roman" w:eastAsia="Times New Roman" w:hAnsi="Times New Roman" w:cs="Times New Roman"/>
          <w:color w:val="000000"/>
          <w:sz w:val="24"/>
          <w:szCs w:val="24"/>
          <w:shd w:val="clear" w:color="auto" w:fill="FFFFFF"/>
          <w:lang w:val="x-none" w:eastAsia="x-none"/>
        </w:rPr>
        <w:t xml:space="preserve"> игра», среди детей дошкольного и школьного возраста</w:t>
      </w:r>
      <w:r w:rsidRPr="0081223A">
        <w:rPr>
          <w:rFonts w:ascii="Times New Roman" w:eastAsia="Times New Roman" w:hAnsi="Times New Roman" w:cs="Times New Roman"/>
          <w:color w:val="000000"/>
          <w:sz w:val="24"/>
          <w:szCs w:val="24"/>
          <w:shd w:val="clear" w:color="auto" w:fill="FFFFFF"/>
          <w:lang w:eastAsia="x-none"/>
        </w:rPr>
        <w:t xml:space="preserve"> ГО «</w:t>
      </w:r>
      <w:proofErr w:type="spellStart"/>
      <w:r w:rsidRPr="0081223A">
        <w:rPr>
          <w:rFonts w:ascii="Times New Roman" w:eastAsia="Times New Roman" w:hAnsi="Times New Roman" w:cs="Times New Roman"/>
          <w:color w:val="000000"/>
          <w:sz w:val="24"/>
          <w:szCs w:val="24"/>
          <w:shd w:val="clear" w:color="auto" w:fill="FFFFFF"/>
          <w:lang w:eastAsia="x-none"/>
        </w:rPr>
        <w:t>Жатай</w:t>
      </w:r>
      <w:proofErr w:type="spellEnd"/>
      <w:r w:rsidRPr="0081223A">
        <w:rPr>
          <w:rFonts w:ascii="Times New Roman" w:eastAsia="Times New Roman" w:hAnsi="Times New Roman" w:cs="Times New Roman"/>
          <w:color w:val="000000"/>
          <w:sz w:val="24"/>
          <w:szCs w:val="24"/>
          <w:shd w:val="clear" w:color="auto" w:fill="FFFFFF"/>
          <w:lang w:eastAsia="x-none"/>
        </w:rPr>
        <w:t>»;</w:t>
      </w:r>
    </w:p>
    <w:p w14:paraId="22D9823E" w14:textId="77777777" w:rsidR="00EC2B12" w:rsidRPr="0081223A" w:rsidRDefault="00EC2B12" w:rsidP="00EC2B12">
      <w:pPr>
        <w:shd w:val="clear" w:color="auto" w:fill="FFFFFF"/>
        <w:spacing w:after="0" w:line="240" w:lineRule="auto"/>
        <w:contextualSpacing/>
        <w:jc w:val="both"/>
        <w:textAlignment w:val="baseline"/>
        <w:rPr>
          <w:rFonts w:ascii="Times New Roman" w:eastAsia="Times New Roman" w:hAnsi="Times New Roman" w:cs="Times New Roman"/>
          <w:sz w:val="24"/>
          <w:szCs w:val="24"/>
          <w:lang w:eastAsia="x-none"/>
        </w:rPr>
      </w:pPr>
      <w:r w:rsidRPr="0081223A">
        <w:rPr>
          <w:rFonts w:ascii="Times New Roman" w:eastAsia="Times New Roman" w:hAnsi="Times New Roman" w:cs="Times New Roman"/>
          <w:color w:val="000000"/>
          <w:sz w:val="24"/>
          <w:szCs w:val="24"/>
          <w:shd w:val="clear" w:color="auto" w:fill="FFFFFF"/>
          <w:lang w:eastAsia="x-none"/>
        </w:rPr>
        <w:t>-</w:t>
      </w:r>
      <w:r w:rsidRPr="0081223A">
        <w:rPr>
          <w:rFonts w:ascii="Times New Roman" w:eastAsia="Times New Roman" w:hAnsi="Times New Roman" w:cs="Times New Roman"/>
          <w:sz w:val="24"/>
          <w:szCs w:val="24"/>
          <w:lang w:val="x-none" w:eastAsia="x-none"/>
        </w:rPr>
        <w:t xml:space="preserve"> Открытый конкурс художественного слова «Весна Земли», посвященный Году Защитника Отечества в РФ, Году Защитника Родины в РС(Я), 80-летию Великой Победы</w:t>
      </w:r>
      <w:r w:rsidRPr="0081223A">
        <w:rPr>
          <w:rFonts w:ascii="Times New Roman" w:eastAsia="Times New Roman" w:hAnsi="Times New Roman" w:cs="Times New Roman"/>
          <w:sz w:val="24"/>
          <w:szCs w:val="24"/>
          <w:lang w:eastAsia="x-none"/>
        </w:rPr>
        <w:t xml:space="preserve"> ГО «</w:t>
      </w:r>
      <w:proofErr w:type="spellStart"/>
      <w:r w:rsidRPr="0081223A">
        <w:rPr>
          <w:rFonts w:ascii="Times New Roman" w:eastAsia="Times New Roman" w:hAnsi="Times New Roman" w:cs="Times New Roman"/>
          <w:sz w:val="24"/>
          <w:szCs w:val="24"/>
          <w:lang w:eastAsia="x-none"/>
        </w:rPr>
        <w:t>Жатай</w:t>
      </w:r>
      <w:proofErr w:type="spellEnd"/>
      <w:r w:rsidRPr="0081223A">
        <w:rPr>
          <w:rFonts w:ascii="Times New Roman" w:eastAsia="Times New Roman" w:hAnsi="Times New Roman" w:cs="Times New Roman"/>
          <w:sz w:val="24"/>
          <w:szCs w:val="24"/>
          <w:lang w:eastAsia="x-none"/>
        </w:rPr>
        <w:t>»;</w:t>
      </w:r>
    </w:p>
    <w:p w14:paraId="0D663D06"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color w:val="000000"/>
          <w:sz w:val="24"/>
          <w:szCs w:val="24"/>
          <w:shd w:val="clear" w:color="auto" w:fill="FFFFFF"/>
        </w:rPr>
        <w:t>Республиканский конкурс «Поварское дело» для детей с ОВЗ»;</w:t>
      </w:r>
    </w:p>
    <w:p w14:paraId="263FC102"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 xml:space="preserve">- </w:t>
      </w:r>
      <w:r w:rsidRPr="0081223A">
        <w:rPr>
          <w:rFonts w:ascii="Times New Roman" w:eastAsia="Times New Roman" w:hAnsi="Times New Roman" w:cs="Times New Roman"/>
          <w:color w:val="000000"/>
          <w:sz w:val="24"/>
          <w:szCs w:val="24"/>
          <w:shd w:val="clear" w:color="auto" w:fill="FFFFFF"/>
          <w:lang w:val="en-US"/>
        </w:rPr>
        <w:t>XIII</w:t>
      </w:r>
      <w:r w:rsidRPr="0081223A">
        <w:rPr>
          <w:rFonts w:ascii="Times New Roman" w:eastAsia="Times New Roman" w:hAnsi="Times New Roman" w:cs="Times New Roman"/>
          <w:color w:val="000000"/>
          <w:sz w:val="24"/>
          <w:szCs w:val="24"/>
          <w:shd w:val="clear" w:color="auto" w:fill="FFFFFF"/>
        </w:rPr>
        <w:t xml:space="preserve"> Международный конкурс «Бриллиантовые нотки» в рамках всероссийского Фестиваля «Зима начинается с Якутии» - конкурс новогодних открыток Лауреаты </w:t>
      </w:r>
      <w:r w:rsidRPr="0081223A">
        <w:rPr>
          <w:rFonts w:ascii="Times New Roman" w:eastAsia="Times New Roman" w:hAnsi="Times New Roman" w:cs="Times New Roman"/>
          <w:color w:val="000000"/>
          <w:sz w:val="24"/>
          <w:szCs w:val="24"/>
          <w:shd w:val="clear" w:color="auto" w:fill="FFFFFF"/>
          <w:lang w:val="en-US"/>
        </w:rPr>
        <w:t>I</w:t>
      </w:r>
      <w:r w:rsidRPr="0081223A">
        <w:rPr>
          <w:rFonts w:ascii="Times New Roman" w:eastAsia="Times New Roman" w:hAnsi="Times New Roman" w:cs="Times New Roman"/>
          <w:color w:val="000000"/>
          <w:sz w:val="24"/>
          <w:szCs w:val="24"/>
          <w:shd w:val="clear" w:color="auto" w:fill="FFFFFF"/>
        </w:rPr>
        <w:t xml:space="preserve"> степени;</w:t>
      </w:r>
    </w:p>
    <w:p w14:paraId="76DC3B8C"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 xml:space="preserve">- </w:t>
      </w:r>
      <w:proofErr w:type="spellStart"/>
      <w:r w:rsidRPr="0081223A">
        <w:rPr>
          <w:rFonts w:ascii="Times New Roman" w:eastAsia="Times New Roman" w:hAnsi="Times New Roman" w:cs="Times New Roman"/>
          <w:color w:val="000000"/>
          <w:sz w:val="24"/>
          <w:szCs w:val="24"/>
          <w:shd w:val="clear" w:color="auto" w:fill="FFFFFF"/>
        </w:rPr>
        <w:t>тд</w:t>
      </w:r>
      <w:proofErr w:type="spellEnd"/>
      <w:r w:rsidRPr="0081223A">
        <w:rPr>
          <w:rFonts w:ascii="Times New Roman" w:eastAsia="Times New Roman" w:hAnsi="Times New Roman" w:cs="Times New Roman"/>
          <w:color w:val="000000"/>
          <w:sz w:val="24"/>
          <w:szCs w:val="24"/>
          <w:shd w:val="clear" w:color="auto" w:fill="FFFFFF"/>
        </w:rPr>
        <w:t>.</w:t>
      </w:r>
    </w:p>
    <w:p w14:paraId="79E5512F"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Педагогические работники имеют государственные и ведомственные награды, почетные звания-51 работник (83%).</w:t>
      </w:r>
    </w:p>
    <w:p w14:paraId="4E4F8773" w14:textId="77777777" w:rsidR="0081223A" w:rsidRDefault="0081223A" w:rsidP="00EC2B12">
      <w:pPr>
        <w:spacing w:after="0" w:line="240" w:lineRule="auto"/>
        <w:jc w:val="center"/>
        <w:rPr>
          <w:rFonts w:ascii="Times New Roman" w:eastAsia="Times New Roman" w:hAnsi="Times New Roman" w:cs="Times New Roman"/>
          <w:sz w:val="24"/>
          <w:szCs w:val="24"/>
        </w:rPr>
      </w:pPr>
      <w:bookmarkStart w:id="0" w:name="sub_10045"/>
    </w:p>
    <w:p w14:paraId="6D68647E" w14:textId="785775CF" w:rsidR="00EC2B12" w:rsidRPr="0081223A" w:rsidRDefault="00EC2B12" w:rsidP="00EC2B12">
      <w:pPr>
        <w:spacing w:after="0" w:line="240"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sz w:val="24"/>
          <w:szCs w:val="24"/>
        </w:rPr>
        <w:t>Финансовое обеспечение деятельности дошкольных учреждений в 2025 г.</w:t>
      </w:r>
    </w:p>
    <w:p w14:paraId="58E42FAE"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Субсидия на обеспечение государственного стандарта – 180 718,69 тыс. рублей;</w:t>
      </w:r>
    </w:p>
    <w:p w14:paraId="4506146E"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на выполнение муниципального задания- 90 690,14 тыс. рублей;</w:t>
      </w:r>
    </w:p>
    <w:p w14:paraId="154AA139"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компенсация части родительской платы за посещение ребенка ДОУ- 1326,68 тыс. рублей.</w:t>
      </w:r>
    </w:p>
    <w:bookmarkEnd w:id="0"/>
    <w:p w14:paraId="6B17B257"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Целевые субсидии на иные цели: </w:t>
      </w:r>
    </w:p>
    <w:p w14:paraId="07219B03"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-противопожарные мероприятия – 2 892,4 </w:t>
      </w:r>
      <w:proofErr w:type="spellStart"/>
      <w:r w:rsidRPr="0081223A">
        <w:rPr>
          <w:rFonts w:ascii="Times New Roman" w:eastAsia="Times New Roman" w:hAnsi="Times New Roman" w:cs="Times New Roman"/>
          <w:sz w:val="24"/>
          <w:szCs w:val="24"/>
        </w:rPr>
        <w:t>тыс</w:t>
      </w:r>
      <w:proofErr w:type="spellEnd"/>
      <w:r w:rsidRPr="0081223A">
        <w:rPr>
          <w:rFonts w:ascii="Times New Roman" w:eastAsia="Times New Roman" w:hAnsi="Times New Roman" w:cs="Times New Roman"/>
          <w:sz w:val="24"/>
          <w:szCs w:val="24"/>
        </w:rPr>
        <w:t xml:space="preserve"> рублей; </w:t>
      </w:r>
    </w:p>
    <w:p w14:paraId="2F4468AE"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-антитеррористические мероприятия - 47,8 тыс. рублей;</w:t>
      </w:r>
    </w:p>
    <w:p w14:paraId="6E70A397"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-компенсация </w:t>
      </w:r>
      <w:proofErr w:type="gramStart"/>
      <w:r w:rsidRPr="0081223A">
        <w:rPr>
          <w:rFonts w:ascii="Times New Roman" w:eastAsia="Times New Roman" w:hAnsi="Times New Roman" w:cs="Times New Roman"/>
          <w:sz w:val="24"/>
          <w:szCs w:val="24"/>
        </w:rPr>
        <w:t>ком.услуг</w:t>
      </w:r>
      <w:proofErr w:type="gramEnd"/>
      <w:r w:rsidRPr="0081223A">
        <w:rPr>
          <w:rFonts w:ascii="Times New Roman" w:eastAsia="Times New Roman" w:hAnsi="Times New Roman" w:cs="Times New Roman"/>
          <w:sz w:val="24"/>
          <w:szCs w:val="24"/>
        </w:rPr>
        <w:t xml:space="preserve">-843.74 тыс. рублей; </w:t>
      </w:r>
    </w:p>
    <w:p w14:paraId="7240C386"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проезд в отпуск - 4 139,2 тыс. рублей;</w:t>
      </w:r>
    </w:p>
    <w:p w14:paraId="3999ECA2"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-укрепление МТБ - 390,0 тыс. рублей;</w:t>
      </w:r>
    </w:p>
    <w:p w14:paraId="0BC2D961" w14:textId="77777777" w:rsidR="00C464FD" w:rsidRPr="0081223A" w:rsidRDefault="00C464FD" w:rsidP="00C464FD">
      <w:pPr>
        <w:spacing w:after="0" w:line="240" w:lineRule="auto"/>
        <w:ind w:left="420"/>
        <w:contextualSpacing/>
        <w:rPr>
          <w:rFonts w:ascii="Times New Roman" w:eastAsia="Times New Roman" w:hAnsi="Times New Roman" w:cs="Times New Roman"/>
          <w:sz w:val="24"/>
          <w:szCs w:val="24"/>
        </w:rPr>
      </w:pPr>
    </w:p>
    <w:p w14:paraId="7C180BCC" w14:textId="77777777" w:rsidR="00C464FD" w:rsidRPr="0081223A" w:rsidRDefault="00C464FD" w:rsidP="00C464FD">
      <w:pPr>
        <w:spacing w:after="0" w:line="240" w:lineRule="auto"/>
        <w:ind w:left="420"/>
        <w:contextualSpacing/>
        <w:rPr>
          <w:rFonts w:ascii="Times New Roman" w:eastAsia="Times New Roman" w:hAnsi="Times New Roman" w:cs="Times New Roman"/>
          <w:sz w:val="24"/>
          <w:szCs w:val="24"/>
        </w:rPr>
      </w:pPr>
    </w:p>
    <w:p w14:paraId="69359E18" w14:textId="07E96545" w:rsidR="00EC2B12" w:rsidRPr="0081223A" w:rsidRDefault="00C464FD" w:rsidP="00C464FD">
      <w:pPr>
        <w:spacing w:after="0" w:line="240" w:lineRule="auto"/>
        <w:ind w:left="420" w:hanging="420"/>
        <w:contextualSpacing/>
        <w:rPr>
          <w:rFonts w:ascii="Times New Roman" w:eastAsia="Times New Roman" w:hAnsi="Times New Roman" w:cs="Times New Roman"/>
          <w:b/>
          <w:color w:val="000000"/>
          <w:sz w:val="24"/>
          <w:szCs w:val="24"/>
          <w:u w:val="single"/>
        </w:rPr>
      </w:pPr>
      <w:r w:rsidRPr="0081223A">
        <w:rPr>
          <w:rFonts w:ascii="Times New Roman" w:eastAsia="Times New Roman" w:hAnsi="Times New Roman" w:cs="Times New Roman"/>
          <w:b/>
          <w:sz w:val="24"/>
          <w:szCs w:val="24"/>
          <w:u w:val="single"/>
        </w:rPr>
        <w:t>- Учреждения д</w:t>
      </w:r>
      <w:r w:rsidR="00EC2B12" w:rsidRPr="0081223A">
        <w:rPr>
          <w:rFonts w:ascii="Times New Roman" w:eastAsia="Times New Roman" w:hAnsi="Times New Roman" w:cs="Times New Roman"/>
          <w:b/>
          <w:color w:val="000000"/>
          <w:sz w:val="24"/>
          <w:szCs w:val="24"/>
          <w:u w:val="single"/>
        </w:rPr>
        <w:t>ополнительно</w:t>
      </w:r>
      <w:r w:rsidRPr="0081223A">
        <w:rPr>
          <w:rFonts w:ascii="Times New Roman" w:eastAsia="Times New Roman" w:hAnsi="Times New Roman" w:cs="Times New Roman"/>
          <w:b/>
          <w:color w:val="000000"/>
          <w:sz w:val="24"/>
          <w:szCs w:val="24"/>
          <w:u w:val="single"/>
        </w:rPr>
        <w:t>го</w:t>
      </w:r>
      <w:r w:rsidR="00EC2B12" w:rsidRPr="0081223A">
        <w:rPr>
          <w:rFonts w:ascii="Times New Roman" w:eastAsia="Times New Roman" w:hAnsi="Times New Roman" w:cs="Times New Roman"/>
          <w:b/>
          <w:color w:val="000000"/>
          <w:sz w:val="24"/>
          <w:szCs w:val="24"/>
          <w:u w:val="single"/>
        </w:rPr>
        <w:t xml:space="preserve"> образовани</w:t>
      </w:r>
      <w:r w:rsidRPr="0081223A">
        <w:rPr>
          <w:rFonts w:ascii="Times New Roman" w:eastAsia="Times New Roman" w:hAnsi="Times New Roman" w:cs="Times New Roman"/>
          <w:b/>
          <w:color w:val="000000"/>
          <w:sz w:val="24"/>
          <w:szCs w:val="24"/>
          <w:u w:val="single"/>
        </w:rPr>
        <w:t>я</w:t>
      </w:r>
    </w:p>
    <w:p w14:paraId="48FEF2EF" w14:textId="77777777" w:rsidR="00EC2B12" w:rsidRPr="0081223A" w:rsidRDefault="00EC2B12" w:rsidP="00C464FD">
      <w:pPr>
        <w:spacing w:after="0" w:line="240" w:lineRule="auto"/>
        <w:contextualSpacing/>
        <w:jc w:val="both"/>
        <w:rPr>
          <w:rFonts w:ascii="Times New Roman" w:eastAsia="Times New Roman" w:hAnsi="Times New Roman" w:cs="Times New Roman"/>
          <w:b/>
          <w:color w:val="000000"/>
        </w:rPr>
      </w:pPr>
      <w:r w:rsidRPr="0081223A">
        <w:rPr>
          <w:rFonts w:ascii="Times New Roman" w:eastAsia="Times New Roman" w:hAnsi="Times New Roman" w:cs="Times New Roman"/>
          <w:b/>
          <w:color w:val="000000"/>
        </w:rPr>
        <w:t>МБОУ ДО ЦВР «Росток» ГО «</w:t>
      </w:r>
      <w:proofErr w:type="spellStart"/>
      <w:r w:rsidRPr="0081223A">
        <w:rPr>
          <w:rFonts w:ascii="Times New Roman" w:eastAsia="Times New Roman" w:hAnsi="Times New Roman" w:cs="Times New Roman"/>
          <w:b/>
          <w:color w:val="000000"/>
        </w:rPr>
        <w:t>Жатай</w:t>
      </w:r>
      <w:proofErr w:type="spellEnd"/>
      <w:r w:rsidRPr="0081223A">
        <w:rPr>
          <w:rFonts w:ascii="Times New Roman" w:eastAsia="Times New Roman" w:hAnsi="Times New Roman" w:cs="Times New Roman"/>
          <w:b/>
          <w:color w:val="000000"/>
        </w:rPr>
        <w:t>»</w:t>
      </w:r>
    </w:p>
    <w:p w14:paraId="77BA8A18" w14:textId="77777777" w:rsidR="00EC2B12" w:rsidRPr="0081223A" w:rsidRDefault="00EC2B12" w:rsidP="00EC2B12">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Как Муниципальный опорный центр дополнительного образования ЦВР «Росток» выполняет многофункциональную работу: учебно- воспитательную, методическую, нацеленную на создание условий для самореализации и самоопределения учащихся, работу с одаренными детьми, по сетевому сотрудничеству с учреждениями, в летнее время оздоровительную и воспитательную работу на базе ДЗСОЛ «Орленок». </w:t>
      </w:r>
    </w:p>
    <w:p w14:paraId="4A50C1AA"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Arial" w:hAnsi="Times New Roman" w:cs="Times New Roman"/>
          <w:color w:val="000000"/>
          <w:sz w:val="24"/>
          <w:szCs w:val="24"/>
        </w:rPr>
        <w:t>       </w:t>
      </w:r>
      <w:r w:rsidRPr="0081223A">
        <w:rPr>
          <w:rFonts w:ascii="Times New Roman" w:eastAsia="Times New Roman" w:hAnsi="Times New Roman" w:cs="Times New Roman"/>
          <w:sz w:val="24"/>
          <w:szCs w:val="24"/>
        </w:rPr>
        <w:t>Образовательная деятельность в МБОУ ДО ЦВР «Росток»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осуществляется по трем направленностям: художественной, технической, социально-гуманитарной, куда входят 9 творческих объединений, 29 учебных групп, где занимались 352 воспитанника:</w:t>
      </w:r>
    </w:p>
    <w:p w14:paraId="172275D8"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«Ай-тут»</w:t>
      </w:r>
    </w:p>
    <w:p w14:paraId="200FA634" w14:textId="77777777" w:rsidR="00EC2B12" w:rsidRPr="0081223A" w:rsidRDefault="00EC2B12" w:rsidP="00F67327">
      <w:pPr>
        <w:numPr>
          <w:ilvl w:val="0"/>
          <w:numId w:val="9"/>
        </w:numPr>
        <w:spacing w:after="0" w:line="240" w:lineRule="auto"/>
        <w:contextualSpacing/>
        <w:jc w:val="both"/>
        <w:rPr>
          <w:rFonts w:ascii="Times New Roman" w:eastAsia="Calibri" w:hAnsi="Times New Roman" w:cs="Times New Roman"/>
          <w:sz w:val="24"/>
          <w:szCs w:val="24"/>
          <w:lang w:eastAsia="en-US"/>
        </w:rPr>
      </w:pPr>
      <w:r w:rsidRPr="0081223A">
        <w:rPr>
          <w:rFonts w:ascii="Times New Roman" w:eastAsia="Times New Roman" w:hAnsi="Times New Roman" w:cs="Times New Roman"/>
          <w:color w:val="000000"/>
          <w:kern w:val="24"/>
          <w:sz w:val="24"/>
          <w:szCs w:val="24"/>
        </w:rPr>
        <w:t>«Робототехника»</w:t>
      </w:r>
    </w:p>
    <w:p w14:paraId="1367DE5A"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«Палитра»</w:t>
      </w:r>
    </w:p>
    <w:p w14:paraId="12C9E4C9"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«Сувенир»</w:t>
      </w:r>
    </w:p>
    <w:p w14:paraId="665AAE70"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w:t>
      </w:r>
      <w:proofErr w:type="spellStart"/>
      <w:r w:rsidRPr="0081223A">
        <w:rPr>
          <w:rFonts w:ascii="Times New Roman" w:eastAsia="Times New Roman" w:hAnsi="Times New Roman" w:cs="Times New Roman"/>
          <w:color w:val="000000"/>
          <w:kern w:val="24"/>
          <w:sz w:val="24"/>
          <w:szCs w:val="24"/>
        </w:rPr>
        <w:t>Хомусчаан</w:t>
      </w:r>
      <w:proofErr w:type="spellEnd"/>
      <w:r w:rsidRPr="0081223A">
        <w:rPr>
          <w:rFonts w:ascii="Times New Roman" w:eastAsia="Times New Roman" w:hAnsi="Times New Roman" w:cs="Times New Roman"/>
          <w:color w:val="000000"/>
          <w:kern w:val="24"/>
          <w:sz w:val="24"/>
          <w:szCs w:val="24"/>
        </w:rPr>
        <w:t>»</w:t>
      </w:r>
    </w:p>
    <w:p w14:paraId="3FE2DA1A"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w:t>
      </w:r>
      <w:proofErr w:type="spellStart"/>
      <w:r w:rsidRPr="0081223A">
        <w:rPr>
          <w:rFonts w:ascii="Times New Roman" w:eastAsia="Times New Roman" w:hAnsi="Times New Roman" w:cs="Times New Roman"/>
          <w:color w:val="000000"/>
          <w:kern w:val="24"/>
          <w:sz w:val="24"/>
          <w:szCs w:val="24"/>
          <w:lang w:val="en-US"/>
        </w:rPr>
        <w:t>Krita</w:t>
      </w:r>
      <w:proofErr w:type="spellEnd"/>
      <w:r w:rsidRPr="0081223A">
        <w:rPr>
          <w:rFonts w:ascii="Times New Roman" w:eastAsia="Times New Roman" w:hAnsi="Times New Roman" w:cs="Times New Roman"/>
          <w:color w:val="000000"/>
          <w:kern w:val="24"/>
          <w:sz w:val="24"/>
          <w:szCs w:val="24"/>
        </w:rPr>
        <w:t xml:space="preserve"> </w:t>
      </w:r>
      <w:r w:rsidRPr="0081223A">
        <w:rPr>
          <w:rFonts w:ascii="Times New Roman" w:eastAsia="Times New Roman" w:hAnsi="Times New Roman" w:cs="Times New Roman"/>
          <w:color w:val="000000"/>
          <w:kern w:val="24"/>
          <w:sz w:val="24"/>
          <w:szCs w:val="24"/>
          <w:lang w:val="en-US"/>
        </w:rPr>
        <w:t>Magic</w:t>
      </w:r>
      <w:r w:rsidRPr="0081223A">
        <w:rPr>
          <w:rFonts w:ascii="Times New Roman" w:eastAsia="Times New Roman" w:hAnsi="Times New Roman" w:cs="Times New Roman"/>
          <w:color w:val="000000"/>
          <w:kern w:val="24"/>
          <w:sz w:val="24"/>
          <w:szCs w:val="24"/>
        </w:rPr>
        <w:t xml:space="preserve"> </w:t>
      </w:r>
      <w:r w:rsidRPr="0081223A">
        <w:rPr>
          <w:rFonts w:ascii="Times New Roman" w:eastAsia="Times New Roman" w:hAnsi="Times New Roman" w:cs="Times New Roman"/>
          <w:color w:val="000000"/>
          <w:kern w:val="24"/>
          <w:sz w:val="24"/>
          <w:szCs w:val="24"/>
          <w:lang w:val="en-US"/>
        </w:rPr>
        <w:t>Studio</w:t>
      </w:r>
      <w:r w:rsidRPr="0081223A">
        <w:rPr>
          <w:rFonts w:ascii="Times New Roman" w:eastAsia="Times New Roman" w:hAnsi="Times New Roman" w:cs="Times New Roman"/>
          <w:color w:val="000000"/>
          <w:kern w:val="24"/>
          <w:sz w:val="24"/>
          <w:szCs w:val="24"/>
        </w:rPr>
        <w:t>» по компьютерной анимации</w:t>
      </w:r>
    </w:p>
    <w:p w14:paraId="7CD5E1FF"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«Активный английский»</w:t>
      </w:r>
    </w:p>
    <w:p w14:paraId="344BE993" w14:textId="77777777" w:rsidR="00EC2B12" w:rsidRPr="0081223A" w:rsidRDefault="00EC2B12" w:rsidP="00F67327">
      <w:pPr>
        <w:numPr>
          <w:ilvl w:val="0"/>
          <w:numId w:val="9"/>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kern w:val="24"/>
          <w:sz w:val="24"/>
          <w:szCs w:val="24"/>
        </w:rPr>
        <w:t>«Увлекательный английский».</w:t>
      </w:r>
    </w:p>
    <w:p w14:paraId="5F4C82A5" w14:textId="77777777" w:rsidR="00EC2B12" w:rsidRPr="0081223A" w:rsidRDefault="00EC2B12" w:rsidP="00EC2B12">
      <w:p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 xml:space="preserve">Воспитанники ЦВР «Росток» стали дипломантами, победителями многих республиканских конкурсов, </w:t>
      </w:r>
      <w:proofErr w:type="gramStart"/>
      <w:r w:rsidRPr="0081223A">
        <w:rPr>
          <w:rFonts w:ascii="Times New Roman" w:eastAsia="Times New Roman" w:hAnsi="Times New Roman" w:cs="Times New Roman"/>
          <w:kern w:val="24"/>
          <w:sz w:val="24"/>
          <w:szCs w:val="24"/>
        </w:rPr>
        <w:t>например</w:t>
      </w:r>
      <w:proofErr w:type="gramEnd"/>
      <w:r w:rsidRPr="0081223A">
        <w:rPr>
          <w:rFonts w:ascii="Times New Roman" w:eastAsia="Times New Roman" w:hAnsi="Times New Roman" w:cs="Times New Roman"/>
          <w:kern w:val="24"/>
          <w:sz w:val="24"/>
          <w:szCs w:val="24"/>
        </w:rPr>
        <w:t>:</w:t>
      </w:r>
    </w:p>
    <w:p w14:paraId="153CD068"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Республиканский конкурс архитектуры и дизайна для школьников и студентов;</w:t>
      </w:r>
    </w:p>
    <w:p w14:paraId="5913DECD"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4 Открытые межрегиональные юношеские научные чтения им. С.П. Королева;</w:t>
      </w:r>
    </w:p>
    <w:p w14:paraId="6A574113"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Республиканский творческий конкурс «</w:t>
      </w:r>
      <w:proofErr w:type="spellStart"/>
      <w:r w:rsidRPr="0081223A">
        <w:rPr>
          <w:rFonts w:ascii="Times New Roman" w:eastAsia="Times New Roman" w:hAnsi="Times New Roman" w:cs="Times New Roman"/>
          <w:kern w:val="24"/>
          <w:sz w:val="24"/>
          <w:szCs w:val="24"/>
        </w:rPr>
        <w:t>Тымныы</w:t>
      </w:r>
      <w:proofErr w:type="spellEnd"/>
      <w:r w:rsidRPr="0081223A">
        <w:rPr>
          <w:rFonts w:ascii="Times New Roman" w:eastAsia="Times New Roman" w:hAnsi="Times New Roman" w:cs="Times New Roman"/>
          <w:kern w:val="24"/>
          <w:sz w:val="24"/>
          <w:szCs w:val="24"/>
        </w:rPr>
        <w:t xml:space="preserve"> Арт»;</w:t>
      </w:r>
    </w:p>
    <w:p w14:paraId="3068779B"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Республиканский конкурс рисунков «Картины великих художников глазами детей»;</w:t>
      </w:r>
    </w:p>
    <w:p w14:paraId="32C138E5"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7 Республиканский конкурс по ИЗО «Пою мое Отечество» в рамках проекта «Рисуем все»;</w:t>
      </w:r>
    </w:p>
    <w:p w14:paraId="39B07CE3"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 xml:space="preserve">Республиканский Фестиваль по </w:t>
      </w:r>
      <w:proofErr w:type="spellStart"/>
      <w:r w:rsidRPr="0081223A">
        <w:rPr>
          <w:rFonts w:ascii="Times New Roman" w:eastAsia="Times New Roman" w:hAnsi="Times New Roman" w:cs="Times New Roman"/>
          <w:kern w:val="24"/>
          <w:sz w:val="24"/>
          <w:szCs w:val="24"/>
        </w:rPr>
        <w:t>легоконструированию</w:t>
      </w:r>
      <w:proofErr w:type="spellEnd"/>
      <w:r w:rsidRPr="0081223A">
        <w:rPr>
          <w:rFonts w:ascii="Times New Roman" w:eastAsia="Times New Roman" w:hAnsi="Times New Roman" w:cs="Times New Roman"/>
          <w:kern w:val="24"/>
          <w:sz w:val="24"/>
          <w:szCs w:val="24"/>
        </w:rPr>
        <w:t xml:space="preserve"> и робототехнике «</w:t>
      </w:r>
      <w:proofErr w:type="spellStart"/>
      <w:r w:rsidRPr="0081223A">
        <w:rPr>
          <w:rFonts w:ascii="Times New Roman" w:eastAsia="Times New Roman" w:hAnsi="Times New Roman" w:cs="Times New Roman"/>
          <w:kern w:val="24"/>
          <w:sz w:val="24"/>
          <w:szCs w:val="24"/>
        </w:rPr>
        <w:t>Легодрайв</w:t>
      </w:r>
      <w:proofErr w:type="spellEnd"/>
      <w:r w:rsidRPr="0081223A">
        <w:rPr>
          <w:rFonts w:ascii="Times New Roman" w:eastAsia="Times New Roman" w:hAnsi="Times New Roman" w:cs="Times New Roman"/>
          <w:kern w:val="24"/>
          <w:sz w:val="24"/>
          <w:szCs w:val="24"/>
        </w:rPr>
        <w:t>»;</w:t>
      </w:r>
    </w:p>
    <w:p w14:paraId="42B3E62F" w14:textId="77777777" w:rsidR="00EC2B12" w:rsidRPr="0081223A" w:rsidRDefault="00EC2B12" w:rsidP="00F67327">
      <w:pPr>
        <w:numPr>
          <w:ilvl w:val="0"/>
          <w:numId w:val="10"/>
        </w:numPr>
        <w:spacing w:after="0" w:line="240" w:lineRule="auto"/>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Республиканский конкурс устных сообщений по экологии на английском языке;</w:t>
      </w:r>
    </w:p>
    <w:p w14:paraId="0A926B20"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МБОУ ДО ЦВР «Росток» проводит ежегодно на высоком организационном уровне такие мероприятия как:</w:t>
      </w:r>
    </w:p>
    <w:p w14:paraId="2E245A22" w14:textId="77777777" w:rsidR="00EC2B12" w:rsidRPr="0081223A" w:rsidRDefault="00EC2B12" w:rsidP="00F67327">
      <w:pPr>
        <w:numPr>
          <w:ilvl w:val="0"/>
          <w:numId w:val="11"/>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Хомус</w:t>
      </w:r>
      <w:proofErr w:type="spellEnd"/>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дьурускэнэ</w:t>
      </w:r>
      <w:proofErr w:type="spellEnd"/>
      <w:r w:rsidRPr="0081223A">
        <w:rPr>
          <w:rFonts w:ascii="Times New Roman" w:eastAsia="Times New Roman" w:hAnsi="Times New Roman" w:cs="Times New Roman"/>
          <w:sz w:val="24"/>
          <w:szCs w:val="24"/>
        </w:rPr>
        <w:t>» - республиканский уровень</w:t>
      </w:r>
    </w:p>
    <w:p w14:paraId="43A283F9" w14:textId="77777777" w:rsidR="00EC2B12" w:rsidRPr="0081223A" w:rsidRDefault="00EC2B12" w:rsidP="00F67327">
      <w:pPr>
        <w:numPr>
          <w:ilvl w:val="0"/>
          <w:numId w:val="11"/>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«Саха </w:t>
      </w:r>
      <w:proofErr w:type="spellStart"/>
      <w:r w:rsidRPr="0081223A">
        <w:rPr>
          <w:rFonts w:ascii="Times New Roman" w:eastAsia="Times New Roman" w:hAnsi="Times New Roman" w:cs="Times New Roman"/>
          <w:sz w:val="24"/>
          <w:szCs w:val="24"/>
        </w:rPr>
        <w:t>хоьооно</w:t>
      </w:r>
      <w:proofErr w:type="spellEnd"/>
      <w:r w:rsidRPr="0081223A">
        <w:rPr>
          <w:rFonts w:ascii="Times New Roman" w:eastAsia="Times New Roman" w:hAnsi="Times New Roman" w:cs="Times New Roman"/>
          <w:sz w:val="24"/>
          <w:szCs w:val="24"/>
        </w:rPr>
        <w:t>» - муниципальный уровень;</w:t>
      </w:r>
    </w:p>
    <w:p w14:paraId="4CADB515" w14:textId="77777777" w:rsidR="00EC2B12" w:rsidRPr="0081223A" w:rsidRDefault="00EC2B12" w:rsidP="00F67327">
      <w:pPr>
        <w:numPr>
          <w:ilvl w:val="0"/>
          <w:numId w:val="11"/>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proofErr w:type="spellStart"/>
      <w:r w:rsidRPr="0081223A">
        <w:rPr>
          <w:rFonts w:ascii="Times New Roman" w:eastAsia="Times New Roman" w:hAnsi="Times New Roman" w:cs="Times New Roman"/>
          <w:sz w:val="24"/>
          <w:szCs w:val="24"/>
        </w:rPr>
        <w:t>Мас</w:t>
      </w:r>
      <w:proofErr w:type="spellEnd"/>
      <w:r w:rsidRPr="0081223A">
        <w:rPr>
          <w:rFonts w:ascii="Times New Roman" w:eastAsia="Times New Roman" w:hAnsi="Times New Roman" w:cs="Times New Roman"/>
          <w:sz w:val="24"/>
          <w:szCs w:val="24"/>
        </w:rPr>
        <w:t xml:space="preserve"> игра» для дошколят - республиканский уровень;</w:t>
      </w:r>
    </w:p>
    <w:p w14:paraId="3F08C75D" w14:textId="77777777" w:rsidR="00EC2B12" w:rsidRPr="0081223A" w:rsidRDefault="00EC2B12" w:rsidP="00F67327">
      <w:pPr>
        <w:numPr>
          <w:ilvl w:val="0"/>
          <w:numId w:val="11"/>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«Никто не забыт, ничто не забыто…» - конкурс рисунков на республиканском уровне.</w:t>
      </w:r>
    </w:p>
    <w:p w14:paraId="4ED5015E" w14:textId="77777777" w:rsidR="00EC2B12" w:rsidRPr="0081223A" w:rsidRDefault="00EC2B12" w:rsidP="00F67327">
      <w:pPr>
        <w:numPr>
          <w:ilvl w:val="0"/>
          <w:numId w:val="11"/>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Организация проведения «Дня защиты детей» в поселке.</w:t>
      </w:r>
      <w:r w:rsidRPr="0081223A">
        <w:rPr>
          <w:rFonts w:ascii="Times New Roman" w:eastAsia="Times New Roman" w:hAnsi="Times New Roman" w:cs="Times New Roman"/>
          <w:sz w:val="24"/>
          <w:szCs w:val="24"/>
        </w:rPr>
        <w:tab/>
      </w:r>
    </w:p>
    <w:p w14:paraId="5CA25108" w14:textId="77777777" w:rsidR="00EC2B12" w:rsidRPr="0081223A" w:rsidRDefault="00EC2B12" w:rsidP="00EC2B12">
      <w:pPr>
        <w:spacing w:after="0" w:line="240" w:lineRule="auto"/>
        <w:jc w:val="both"/>
        <w:rPr>
          <w:rFonts w:ascii="Times New Roman" w:eastAsia="Times New Roman" w:hAnsi="Times New Roman" w:cs="Times New Roman"/>
          <w:color w:val="FF0000"/>
          <w:sz w:val="24"/>
          <w:szCs w:val="24"/>
        </w:rPr>
      </w:pPr>
      <w:r w:rsidRPr="0081223A">
        <w:rPr>
          <w:rFonts w:ascii="Times New Roman" w:eastAsia="Times New Roman" w:hAnsi="Times New Roman" w:cs="Times New Roman"/>
          <w:sz w:val="24"/>
          <w:szCs w:val="24"/>
        </w:rPr>
        <w:t>Наиболее значимые достижения в прошедшем учебном году:</w:t>
      </w:r>
    </w:p>
    <w:p w14:paraId="5A0B9099" w14:textId="77777777" w:rsidR="00EC2B12" w:rsidRPr="0081223A" w:rsidRDefault="00EC2B12" w:rsidP="00F67327">
      <w:pPr>
        <w:numPr>
          <w:ilvl w:val="0"/>
          <w:numId w:val="12"/>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Диплом 2 степени во Всероссийском конкурсе программ по летнему отдыху, это </w:t>
      </w:r>
      <w:proofErr w:type="spellStart"/>
      <w:r w:rsidRPr="0081223A">
        <w:rPr>
          <w:rFonts w:ascii="Times New Roman" w:eastAsia="Times New Roman" w:hAnsi="Times New Roman" w:cs="Times New Roman"/>
          <w:sz w:val="24"/>
          <w:szCs w:val="24"/>
        </w:rPr>
        <w:t>общелагерное</w:t>
      </w:r>
      <w:proofErr w:type="spellEnd"/>
      <w:r w:rsidRPr="0081223A">
        <w:rPr>
          <w:rFonts w:ascii="Times New Roman" w:eastAsia="Times New Roman" w:hAnsi="Times New Roman" w:cs="Times New Roman"/>
          <w:sz w:val="24"/>
          <w:szCs w:val="24"/>
        </w:rPr>
        <w:t xml:space="preserve"> мероприятие «Орлята-казачата»; </w:t>
      </w:r>
    </w:p>
    <w:p w14:paraId="08B71E9E" w14:textId="77777777" w:rsidR="00EC2B12" w:rsidRPr="0081223A" w:rsidRDefault="00EC2B12" w:rsidP="00F67327">
      <w:pPr>
        <w:numPr>
          <w:ilvl w:val="0"/>
          <w:numId w:val="12"/>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Грант Главы на проведение конкурса «Рождество Христово»;</w:t>
      </w:r>
    </w:p>
    <w:p w14:paraId="741E4F7D" w14:textId="77777777" w:rsidR="00EC2B12" w:rsidRPr="0081223A" w:rsidRDefault="00EC2B12" w:rsidP="00F67327">
      <w:pPr>
        <w:numPr>
          <w:ilvl w:val="0"/>
          <w:numId w:val="12"/>
        </w:num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Диплом 3 степени Всероссийского открытого конкурса методических разработок, было рассмотрено 356 работ по всей России;</w:t>
      </w:r>
    </w:p>
    <w:p w14:paraId="49DC622D" w14:textId="77777777" w:rsidR="00EC2B12" w:rsidRPr="0081223A" w:rsidRDefault="00EC2B12" w:rsidP="00EC2B12">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 итогам деятельности за 2025 учебный год по системе </w:t>
      </w:r>
      <w:proofErr w:type="spellStart"/>
      <w:r w:rsidRPr="0081223A">
        <w:rPr>
          <w:rFonts w:ascii="Times New Roman" w:eastAsia="Times New Roman" w:hAnsi="Times New Roman" w:cs="Times New Roman"/>
          <w:sz w:val="24"/>
          <w:szCs w:val="24"/>
        </w:rPr>
        <w:t>рейтингования</w:t>
      </w:r>
      <w:proofErr w:type="spellEnd"/>
      <w:r w:rsidRPr="0081223A">
        <w:rPr>
          <w:rFonts w:ascii="Times New Roman" w:eastAsia="Times New Roman" w:hAnsi="Times New Roman" w:cs="Times New Roman"/>
          <w:sz w:val="24"/>
          <w:szCs w:val="24"/>
        </w:rPr>
        <w:t xml:space="preserve"> оценки эффективности функционирования Муниципальных опорных центров дополнительного образования детей в Республике Саха (Якутия), ЦВР «Росток» как Муниципальный опорный центр по итогам оценки эффективности деятельности занял 7 место среди всех МО Республики. </w:t>
      </w:r>
    </w:p>
    <w:p w14:paraId="26AF2440" w14:textId="77777777" w:rsidR="00EC2B12" w:rsidRPr="0081223A" w:rsidRDefault="00EC2B12" w:rsidP="00EC2B12">
      <w:pPr>
        <w:spacing w:after="0" w:line="240" w:lineRule="auto"/>
        <w:ind w:firstLine="708"/>
        <w:jc w:val="both"/>
        <w:rPr>
          <w:rFonts w:ascii="Times New Roman" w:eastAsia="Times New Roman" w:hAnsi="Times New Roman" w:cs="Times New Roman"/>
          <w:kern w:val="24"/>
          <w:sz w:val="24"/>
          <w:szCs w:val="24"/>
        </w:rPr>
      </w:pPr>
      <w:r w:rsidRPr="0081223A">
        <w:rPr>
          <w:rFonts w:ascii="Times New Roman" w:eastAsia="Times New Roman" w:hAnsi="Times New Roman" w:cs="Times New Roman"/>
          <w:kern w:val="24"/>
          <w:sz w:val="24"/>
          <w:szCs w:val="24"/>
        </w:rPr>
        <w:t xml:space="preserve">Клуб бабушек «Мастерица» продолжает свою деятельность 4 год. Мастерицы являются постоянными участниками мастер-классов, акций, выставок. Они с удовольствием занимаются 2 раза в неделю. В жизни Центра принимают самое активное участие: акции, совместные с детьми мероприятия, выставки. </w:t>
      </w:r>
    </w:p>
    <w:p w14:paraId="280E852A" w14:textId="77777777" w:rsidR="00EC2B12" w:rsidRPr="0081223A" w:rsidRDefault="00EC2B12" w:rsidP="00EC2B12">
      <w:pPr>
        <w:spacing w:after="0" w:line="240" w:lineRule="auto"/>
        <w:ind w:firstLine="708"/>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sz w:val="24"/>
          <w:szCs w:val="24"/>
        </w:rPr>
        <w:t xml:space="preserve">В Детском загородном стационарном оздоровительном лагере «Орленок», который входит в структуру МБОУ ДО ЦВР «Росток», за 2 смены отдохнуло 206 детей, </w:t>
      </w:r>
      <w:r w:rsidRPr="0081223A">
        <w:rPr>
          <w:rFonts w:ascii="Times New Roman" w:eastAsia="Times New Roman" w:hAnsi="Times New Roman" w:cs="Times New Roman"/>
          <w:color w:val="000000"/>
          <w:sz w:val="24"/>
          <w:szCs w:val="24"/>
        </w:rPr>
        <w:t>из них:</w:t>
      </w:r>
    </w:p>
    <w:p w14:paraId="501774E6"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многодетных семей – 56;</w:t>
      </w:r>
    </w:p>
    <w:p w14:paraId="2EEC70D3"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 xml:space="preserve">малообеспеченных семей – 10; </w:t>
      </w:r>
    </w:p>
    <w:p w14:paraId="3FB11D41"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опекаемых детей –16;</w:t>
      </w:r>
    </w:p>
    <w:p w14:paraId="08BC0ED9"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дети участников СВО – 27;</w:t>
      </w:r>
    </w:p>
    <w:p w14:paraId="31925235" w14:textId="77777777" w:rsidR="00EC2B12" w:rsidRPr="0081223A" w:rsidRDefault="00EC2B12" w:rsidP="00EC2B12">
      <w:pPr>
        <w:spacing w:after="0" w:line="240" w:lineRule="auto"/>
        <w:jc w:val="both"/>
        <w:rPr>
          <w:rFonts w:ascii="Times New Roman" w:eastAsia="Times New Roman" w:hAnsi="Times New Roman" w:cs="Times New Roman"/>
          <w:color w:val="FF0000"/>
          <w:kern w:val="24"/>
          <w:sz w:val="24"/>
          <w:szCs w:val="24"/>
        </w:rPr>
      </w:pPr>
      <w:r w:rsidRPr="0081223A">
        <w:rPr>
          <w:rFonts w:ascii="Times New Roman" w:eastAsia="Times New Roman" w:hAnsi="Times New Roman" w:cs="Times New Roman"/>
          <w:color w:val="000000"/>
          <w:sz w:val="24"/>
          <w:szCs w:val="24"/>
        </w:rPr>
        <w:t>КДН СОП – 2 ребенка.</w:t>
      </w:r>
    </w:p>
    <w:p w14:paraId="556877A5"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sz w:val="24"/>
          <w:szCs w:val="24"/>
        </w:rPr>
        <w:t>Муниципальное задание за 2025 год выполнено в полном объеме.</w:t>
      </w:r>
    </w:p>
    <w:p w14:paraId="23C2DE38" w14:textId="77777777" w:rsidR="00EC2B12" w:rsidRPr="0081223A" w:rsidRDefault="00EC2B12" w:rsidP="00EC2B12">
      <w:pPr>
        <w:spacing w:after="0" w:line="240" w:lineRule="auto"/>
        <w:contextualSpacing/>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По итогам летней кампании ДЗСОЛ «Орленок» занял 1 место в Республике по программе Российского движения детей и молодежи «Движение первых».</w:t>
      </w:r>
    </w:p>
    <w:p w14:paraId="41545812" w14:textId="77777777" w:rsidR="00C464FD" w:rsidRPr="0081223A" w:rsidRDefault="00C464FD" w:rsidP="00C464FD">
      <w:pPr>
        <w:shd w:val="clear" w:color="auto" w:fill="FFFFFF"/>
        <w:spacing w:after="0" w:line="240" w:lineRule="auto"/>
        <w:contextualSpacing/>
        <w:jc w:val="both"/>
        <w:rPr>
          <w:rFonts w:ascii="Times New Roman" w:eastAsia="Times New Roman" w:hAnsi="Times New Roman" w:cs="Times New Roman"/>
          <w:b/>
          <w:sz w:val="24"/>
          <w:szCs w:val="24"/>
        </w:rPr>
      </w:pPr>
    </w:p>
    <w:p w14:paraId="05D3C5B1" w14:textId="1FDECC67" w:rsidR="00EC2B12" w:rsidRPr="0081223A" w:rsidRDefault="00EC2B12" w:rsidP="00C464FD">
      <w:pPr>
        <w:shd w:val="clear" w:color="auto" w:fill="FFFFFF"/>
        <w:spacing w:after="0" w:line="240" w:lineRule="auto"/>
        <w:contextualSpacing/>
        <w:jc w:val="both"/>
        <w:rPr>
          <w:rFonts w:ascii="Times New Roman" w:eastAsia="Times New Roman" w:hAnsi="Times New Roman" w:cs="Times New Roman"/>
          <w:b/>
        </w:rPr>
      </w:pPr>
      <w:r w:rsidRPr="0081223A">
        <w:rPr>
          <w:rFonts w:ascii="Times New Roman" w:eastAsia="Times New Roman" w:hAnsi="Times New Roman" w:cs="Times New Roman"/>
          <w:b/>
        </w:rPr>
        <w:t>МБОУ ДО ДЮСШ ГО «</w:t>
      </w:r>
      <w:proofErr w:type="spellStart"/>
      <w:r w:rsidRPr="0081223A">
        <w:rPr>
          <w:rFonts w:ascii="Times New Roman" w:eastAsia="Times New Roman" w:hAnsi="Times New Roman" w:cs="Times New Roman"/>
          <w:b/>
        </w:rPr>
        <w:t>Жатай</w:t>
      </w:r>
      <w:proofErr w:type="spellEnd"/>
      <w:r w:rsidRPr="0081223A">
        <w:rPr>
          <w:rFonts w:ascii="Times New Roman" w:eastAsia="Times New Roman" w:hAnsi="Times New Roman" w:cs="Times New Roman"/>
          <w:b/>
        </w:rPr>
        <w:t>»</w:t>
      </w:r>
    </w:p>
    <w:p w14:paraId="2DD40347" w14:textId="77777777" w:rsidR="00EC2B12" w:rsidRPr="0081223A" w:rsidRDefault="00EC2B12" w:rsidP="00EC2B12">
      <w:pPr>
        <w:spacing w:after="0" w:line="240" w:lineRule="auto"/>
        <w:ind w:firstLine="709"/>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2025 году в МБОУ ДО «ДЮСШ»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работают 25 работников, из них:</w:t>
      </w:r>
    </w:p>
    <w:p w14:paraId="398E8B57"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основной состав 12 человек;  </w:t>
      </w:r>
    </w:p>
    <w:p w14:paraId="2C846C90"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АУП 3 человека;</w:t>
      </w:r>
    </w:p>
    <w:p w14:paraId="6F458FA0"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служащие 3 человека;</w:t>
      </w:r>
    </w:p>
    <w:p w14:paraId="5AA3D99F"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обслуживающий персонал 7 человек.</w:t>
      </w:r>
    </w:p>
    <w:p w14:paraId="5AE08333"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Из 12 работников основного персонала тренеров-преподавателей 9 человек: </w:t>
      </w:r>
    </w:p>
    <w:p w14:paraId="72161E94"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 высшим образованием – 8 человек (89 %);</w:t>
      </w:r>
    </w:p>
    <w:p w14:paraId="55A018EA"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со средне-специальным – 1 человек (11 %).</w:t>
      </w:r>
    </w:p>
    <w:p w14:paraId="79E89A4D"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2025 году проходили аттестацию на СЗД 2 тренера-преподавателя, оба прошли аттестацию успешно.</w:t>
      </w:r>
    </w:p>
    <w:p w14:paraId="6B747F3F"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Итого по квалификационным категориям:</w:t>
      </w:r>
    </w:p>
    <w:p w14:paraId="6F4276B7"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 первой категорией 1 чел.;</w:t>
      </w:r>
    </w:p>
    <w:p w14:paraId="63D13ACC"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 СЗД – 6 человек;</w:t>
      </w:r>
    </w:p>
    <w:p w14:paraId="6CC988BC"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без категории – 2 человек.</w:t>
      </w:r>
    </w:p>
    <w:p w14:paraId="0A8F9254" w14:textId="77777777" w:rsidR="00EC2B12" w:rsidRPr="0081223A" w:rsidRDefault="00EC2B12" w:rsidP="00EC2B12">
      <w:pPr>
        <w:spacing w:after="0" w:line="240" w:lineRule="auto"/>
        <w:ind w:firstLine="709"/>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 тренер-преподаватель (</w:t>
      </w:r>
      <w:proofErr w:type="spellStart"/>
      <w:r w:rsidRPr="0081223A">
        <w:rPr>
          <w:rFonts w:ascii="Times New Roman" w:eastAsia="Times New Roman" w:hAnsi="Times New Roman" w:cs="Times New Roman"/>
          <w:sz w:val="24"/>
          <w:szCs w:val="24"/>
        </w:rPr>
        <w:t>Поварич</w:t>
      </w:r>
      <w:proofErr w:type="spellEnd"/>
      <w:r w:rsidRPr="0081223A">
        <w:rPr>
          <w:rFonts w:ascii="Times New Roman" w:eastAsia="Times New Roman" w:hAnsi="Times New Roman" w:cs="Times New Roman"/>
          <w:sz w:val="24"/>
          <w:szCs w:val="24"/>
        </w:rPr>
        <w:t xml:space="preserve"> Д.Н.) проходит обучение в СВФУ, является студентом 4 курса Института ФК.</w:t>
      </w:r>
    </w:p>
    <w:p w14:paraId="40ED6813"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Прошли повышение квалификации в 2025 году - 2 чел.</w:t>
      </w:r>
    </w:p>
    <w:p w14:paraId="6EBE6649"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 званиям и наградам тренеров-преподавателей: </w:t>
      </w:r>
    </w:p>
    <w:p w14:paraId="1966E001"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Почетный работник воспитания и просвещения </w:t>
      </w:r>
      <w:proofErr w:type="gramStart"/>
      <w:r w:rsidRPr="0081223A">
        <w:rPr>
          <w:rFonts w:ascii="Times New Roman" w:eastAsia="Times New Roman" w:hAnsi="Times New Roman" w:cs="Times New Roman"/>
          <w:sz w:val="24"/>
          <w:szCs w:val="24"/>
        </w:rPr>
        <w:t>РФ  –</w:t>
      </w:r>
      <w:proofErr w:type="gramEnd"/>
      <w:r w:rsidRPr="0081223A">
        <w:rPr>
          <w:rFonts w:ascii="Times New Roman" w:eastAsia="Times New Roman" w:hAnsi="Times New Roman" w:cs="Times New Roman"/>
          <w:sz w:val="24"/>
          <w:szCs w:val="24"/>
        </w:rPr>
        <w:t xml:space="preserve"> 1 чел.</w:t>
      </w:r>
    </w:p>
    <w:p w14:paraId="1AAC45FB"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Мастер спорта России – 1 чел.</w:t>
      </w:r>
    </w:p>
    <w:p w14:paraId="5E0569D3"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Отличник образования Республики Саха (Якутия) – 2 чел.</w:t>
      </w:r>
    </w:p>
    <w:p w14:paraId="10B9B3F9"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Отличник физической культуры и спорта Республики Саха (Якутия) – 1 чел.</w:t>
      </w:r>
    </w:p>
    <w:p w14:paraId="3F3A15A6" w14:textId="77777777" w:rsidR="00EC2B12" w:rsidRPr="0081223A" w:rsidRDefault="00EC2B12" w:rsidP="00EC2B12">
      <w:pPr>
        <w:spacing w:line="240" w:lineRule="auto"/>
        <w:ind w:firstLine="708"/>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ДЮСШ </w:t>
      </w:r>
      <w:proofErr w:type="gramStart"/>
      <w:r w:rsidRPr="0081223A">
        <w:rPr>
          <w:rFonts w:ascii="Times New Roman" w:eastAsia="Times New Roman" w:hAnsi="Times New Roman" w:cs="Times New Roman"/>
          <w:sz w:val="24"/>
          <w:szCs w:val="24"/>
        </w:rPr>
        <w:t>открыто  8</w:t>
      </w:r>
      <w:proofErr w:type="gramEnd"/>
      <w:r w:rsidRPr="0081223A">
        <w:rPr>
          <w:rFonts w:ascii="Times New Roman" w:eastAsia="Times New Roman" w:hAnsi="Times New Roman" w:cs="Times New Roman"/>
          <w:sz w:val="24"/>
          <w:szCs w:val="24"/>
        </w:rPr>
        <w:t xml:space="preserve"> видов спорта:</w:t>
      </w:r>
    </w:p>
    <w:p w14:paraId="325D5201"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Мини-футбол;</w:t>
      </w:r>
    </w:p>
    <w:p w14:paraId="411FBBE4"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Волейбол;</w:t>
      </w:r>
    </w:p>
    <w:p w14:paraId="7977F743"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Вольная борьба;</w:t>
      </w:r>
    </w:p>
    <w:p w14:paraId="0A55B297"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Дзюдо;</w:t>
      </w:r>
    </w:p>
    <w:p w14:paraId="14B0F80A"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w:t>
      </w:r>
      <w:proofErr w:type="gramStart"/>
      <w:r w:rsidRPr="0081223A">
        <w:rPr>
          <w:rFonts w:ascii="Times New Roman" w:eastAsia="Times New Roman" w:hAnsi="Times New Roman" w:cs="Times New Roman"/>
          <w:sz w:val="24"/>
          <w:szCs w:val="24"/>
        </w:rPr>
        <w:t>Кик-</w:t>
      </w:r>
      <w:proofErr w:type="spellStart"/>
      <w:r w:rsidRPr="0081223A">
        <w:rPr>
          <w:rFonts w:ascii="Times New Roman" w:eastAsia="Times New Roman" w:hAnsi="Times New Roman" w:cs="Times New Roman"/>
          <w:sz w:val="24"/>
          <w:szCs w:val="24"/>
        </w:rPr>
        <w:t>боксинг</w:t>
      </w:r>
      <w:proofErr w:type="spellEnd"/>
      <w:proofErr w:type="gramEnd"/>
      <w:r w:rsidRPr="0081223A">
        <w:rPr>
          <w:rFonts w:ascii="Times New Roman" w:eastAsia="Times New Roman" w:hAnsi="Times New Roman" w:cs="Times New Roman"/>
          <w:sz w:val="24"/>
          <w:szCs w:val="24"/>
        </w:rPr>
        <w:t>;</w:t>
      </w:r>
    </w:p>
    <w:p w14:paraId="64285F6A" w14:textId="77777777" w:rsidR="00EC2B12" w:rsidRPr="0081223A" w:rsidRDefault="00EC2B12" w:rsidP="00EC2B12">
      <w:pPr>
        <w:spacing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Фитнес-аэробика;</w:t>
      </w:r>
    </w:p>
    <w:p w14:paraId="7BE13FCB"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Плавание</w:t>
      </w:r>
    </w:p>
    <w:p w14:paraId="0B594A3B"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и новый вид спорта, открытый в 2025 году, шахматы. Тренер-преподаватель по шахматам был принят в ДЮСШ на 5 лет по республиканской программе «Земский тренер» с выплатой единовременной денежной компенсации. </w:t>
      </w:r>
    </w:p>
    <w:p w14:paraId="7B817A18" w14:textId="77777777" w:rsidR="00EC2B12" w:rsidRPr="0081223A" w:rsidRDefault="00EC2B12" w:rsidP="00EC2B12">
      <w:pPr>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Количество обучающихся в ДЮСШ постоянно увеличивается. Если в 2024 году количество обучающихся было 454 человека, то в 2025 году число обучающихся стало 497 человек.</w:t>
      </w:r>
    </w:p>
    <w:p w14:paraId="3135E18E" w14:textId="77777777" w:rsidR="00EC2B12" w:rsidRPr="0081223A" w:rsidRDefault="00EC2B12" w:rsidP="00EC2B12">
      <w:pPr>
        <w:spacing w:after="0" w:line="240" w:lineRule="auto"/>
        <w:ind w:left="720"/>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Отделения по видам спорта:</w:t>
      </w:r>
    </w:p>
    <w:tbl>
      <w:tblPr>
        <w:tblpPr w:leftFromText="180" w:rightFromText="180" w:vertAnchor="text" w:horzAnchor="margin" w:tblpY="214"/>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5"/>
        <w:gridCol w:w="2725"/>
        <w:gridCol w:w="3402"/>
        <w:gridCol w:w="2551"/>
      </w:tblGrid>
      <w:tr w:rsidR="00EC2B12" w:rsidRPr="0081223A" w14:paraId="63D60C34" w14:textId="77777777" w:rsidTr="00EC2B12">
        <w:trPr>
          <w:trHeight w:val="562"/>
        </w:trPr>
        <w:tc>
          <w:tcPr>
            <w:tcW w:w="785" w:type="dxa"/>
            <w:tcBorders>
              <w:top w:val="single" w:sz="4" w:space="0" w:color="auto"/>
              <w:left w:val="single" w:sz="4" w:space="0" w:color="auto"/>
              <w:right w:val="single" w:sz="4" w:space="0" w:color="auto"/>
            </w:tcBorders>
            <w:vAlign w:val="center"/>
          </w:tcPr>
          <w:p w14:paraId="7B1AE1B8"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w:t>
            </w:r>
          </w:p>
        </w:tc>
        <w:tc>
          <w:tcPr>
            <w:tcW w:w="2725" w:type="dxa"/>
            <w:tcBorders>
              <w:top w:val="single" w:sz="4" w:space="0" w:color="auto"/>
              <w:left w:val="single" w:sz="4" w:space="0" w:color="auto"/>
              <w:right w:val="single" w:sz="4" w:space="0" w:color="auto"/>
            </w:tcBorders>
            <w:vAlign w:val="center"/>
          </w:tcPr>
          <w:p w14:paraId="51524794"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Ф.И.О. тренера</w:t>
            </w:r>
          </w:p>
        </w:tc>
        <w:tc>
          <w:tcPr>
            <w:tcW w:w="3402" w:type="dxa"/>
            <w:tcBorders>
              <w:top w:val="single" w:sz="4" w:space="0" w:color="auto"/>
              <w:left w:val="single" w:sz="4" w:space="0" w:color="auto"/>
              <w:right w:val="single" w:sz="4" w:space="0" w:color="auto"/>
            </w:tcBorders>
            <w:vAlign w:val="center"/>
          </w:tcPr>
          <w:p w14:paraId="5C90DCCB"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Вид спорта</w:t>
            </w:r>
          </w:p>
        </w:tc>
        <w:tc>
          <w:tcPr>
            <w:tcW w:w="2551" w:type="dxa"/>
            <w:tcBorders>
              <w:top w:val="single" w:sz="4" w:space="0" w:color="auto"/>
              <w:left w:val="single" w:sz="4" w:space="0" w:color="auto"/>
              <w:right w:val="single" w:sz="4" w:space="0" w:color="auto"/>
            </w:tcBorders>
          </w:tcPr>
          <w:p w14:paraId="3C734465" w14:textId="77777777" w:rsidR="00EC2B12" w:rsidRPr="0081223A" w:rsidRDefault="00EC2B12" w:rsidP="00EC2B12">
            <w:pPr>
              <w:spacing w:after="0" w:line="240" w:lineRule="auto"/>
              <w:ind w:left="4" w:right="-79"/>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Количество детей</w:t>
            </w:r>
          </w:p>
          <w:p w14:paraId="2D1398B4" w14:textId="77777777" w:rsidR="00EC2B12" w:rsidRPr="0081223A" w:rsidRDefault="00EC2B12" w:rsidP="00EC2B12">
            <w:pPr>
              <w:spacing w:after="0" w:line="240"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2024-2025 </w:t>
            </w:r>
            <w:proofErr w:type="spellStart"/>
            <w:r w:rsidRPr="0081223A">
              <w:rPr>
                <w:rFonts w:ascii="Times New Roman" w:eastAsia="Times New Roman" w:hAnsi="Times New Roman" w:cs="Times New Roman"/>
                <w:sz w:val="24"/>
                <w:szCs w:val="24"/>
              </w:rPr>
              <w:t>уч.год</w:t>
            </w:r>
            <w:proofErr w:type="spellEnd"/>
          </w:p>
        </w:tc>
      </w:tr>
      <w:tr w:rsidR="00EC2B12" w:rsidRPr="0081223A" w14:paraId="450F1469" w14:textId="77777777" w:rsidTr="00EC2B12">
        <w:trPr>
          <w:trHeight w:val="320"/>
        </w:trPr>
        <w:tc>
          <w:tcPr>
            <w:tcW w:w="785" w:type="dxa"/>
            <w:tcBorders>
              <w:top w:val="single" w:sz="4" w:space="0" w:color="auto"/>
              <w:left w:val="single" w:sz="4" w:space="0" w:color="auto"/>
              <w:right w:val="single" w:sz="4" w:space="0" w:color="auto"/>
            </w:tcBorders>
          </w:tcPr>
          <w:p w14:paraId="259F066D"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1</w:t>
            </w:r>
          </w:p>
        </w:tc>
        <w:tc>
          <w:tcPr>
            <w:tcW w:w="2725" w:type="dxa"/>
            <w:tcBorders>
              <w:top w:val="single" w:sz="4" w:space="0" w:color="auto"/>
              <w:left w:val="single" w:sz="4" w:space="0" w:color="auto"/>
              <w:right w:val="single" w:sz="4" w:space="0" w:color="auto"/>
            </w:tcBorders>
          </w:tcPr>
          <w:p w14:paraId="60C64DC6"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proofErr w:type="spellStart"/>
            <w:r w:rsidRPr="0081223A">
              <w:rPr>
                <w:rFonts w:ascii="Times New Roman" w:eastAsia="Times New Roman" w:hAnsi="Times New Roman" w:cs="Times New Roman"/>
                <w:sz w:val="24"/>
                <w:szCs w:val="24"/>
                <w:lang w:eastAsia="en-US"/>
              </w:rPr>
              <w:t>Брылякова</w:t>
            </w:r>
            <w:proofErr w:type="spellEnd"/>
            <w:r w:rsidRPr="0081223A">
              <w:rPr>
                <w:rFonts w:ascii="Times New Roman" w:eastAsia="Times New Roman" w:hAnsi="Times New Roman" w:cs="Times New Roman"/>
                <w:sz w:val="24"/>
                <w:szCs w:val="24"/>
                <w:lang w:eastAsia="en-US"/>
              </w:rPr>
              <w:t xml:space="preserve"> В. В.</w:t>
            </w:r>
          </w:p>
        </w:tc>
        <w:tc>
          <w:tcPr>
            <w:tcW w:w="3402" w:type="dxa"/>
            <w:tcBorders>
              <w:top w:val="single" w:sz="4" w:space="0" w:color="auto"/>
              <w:left w:val="single" w:sz="4" w:space="0" w:color="auto"/>
              <w:right w:val="single" w:sz="4" w:space="0" w:color="auto"/>
            </w:tcBorders>
          </w:tcPr>
          <w:p w14:paraId="32A29E64"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Фитнес-аэробика </w:t>
            </w:r>
          </w:p>
        </w:tc>
        <w:tc>
          <w:tcPr>
            <w:tcW w:w="2551" w:type="dxa"/>
            <w:tcBorders>
              <w:top w:val="single" w:sz="4" w:space="0" w:color="auto"/>
              <w:left w:val="single" w:sz="4" w:space="0" w:color="auto"/>
              <w:right w:val="single" w:sz="4" w:space="0" w:color="auto"/>
            </w:tcBorders>
          </w:tcPr>
          <w:p w14:paraId="23A326AA"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16</w:t>
            </w:r>
          </w:p>
        </w:tc>
      </w:tr>
      <w:tr w:rsidR="00EC2B12" w:rsidRPr="0081223A" w14:paraId="4003B5E1" w14:textId="77777777" w:rsidTr="00EC2B12">
        <w:trPr>
          <w:trHeight w:val="654"/>
        </w:trPr>
        <w:tc>
          <w:tcPr>
            <w:tcW w:w="785" w:type="dxa"/>
            <w:tcBorders>
              <w:left w:val="single" w:sz="4" w:space="0" w:color="auto"/>
              <w:right w:val="single" w:sz="4" w:space="0" w:color="auto"/>
            </w:tcBorders>
          </w:tcPr>
          <w:p w14:paraId="6E8ED303"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2</w:t>
            </w:r>
          </w:p>
        </w:tc>
        <w:tc>
          <w:tcPr>
            <w:tcW w:w="2725" w:type="dxa"/>
            <w:tcBorders>
              <w:left w:val="single" w:sz="4" w:space="0" w:color="auto"/>
              <w:right w:val="single" w:sz="4" w:space="0" w:color="auto"/>
            </w:tcBorders>
          </w:tcPr>
          <w:p w14:paraId="7842163E"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proofErr w:type="spellStart"/>
            <w:r w:rsidRPr="0081223A">
              <w:rPr>
                <w:rFonts w:ascii="Times New Roman" w:eastAsia="Times New Roman" w:hAnsi="Times New Roman" w:cs="Times New Roman"/>
                <w:sz w:val="24"/>
                <w:szCs w:val="24"/>
                <w:lang w:eastAsia="en-US"/>
              </w:rPr>
              <w:t>Брылякова</w:t>
            </w:r>
            <w:proofErr w:type="spellEnd"/>
            <w:r w:rsidRPr="0081223A">
              <w:rPr>
                <w:rFonts w:ascii="Times New Roman" w:eastAsia="Times New Roman" w:hAnsi="Times New Roman" w:cs="Times New Roman"/>
                <w:sz w:val="24"/>
                <w:szCs w:val="24"/>
                <w:lang w:eastAsia="en-US"/>
              </w:rPr>
              <w:t xml:space="preserve"> В.В.</w:t>
            </w:r>
          </w:p>
        </w:tc>
        <w:tc>
          <w:tcPr>
            <w:tcW w:w="3402" w:type="dxa"/>
            <w:tcBorders>
              <w:left w:val="single" w:sz="4" w:space="0" w:color="auto"/>
              <w:right w:val="single" w:sz="4" w:space="0" w:color="auto"/>
            </w:tcBorders>
          </w:tcPr>
          <w:p w14:paraId="1A5C47FB" w14:textId="77777777" w:rsidR="00EC2B12" w:rsidRPr="0081223A" w:rsidRDefault="00EC2B12" w:rsidP="00EC2B12">
            <w:pPr>
              <w:spacing w:after="0" w:line="240" w:lineRule="auto"/>
              <w:ind w:right="-108"/>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Спортивные бальные танцы</w:t>
            </w:r>
          </w:p>
        </w:tc>
        <w:tc>
          <w:tcPr>
            <w:tcW w:w="2551" w:type="dxa"/>
            <w:tcBorders>
              <w:left w:val="single" w:sz="4" w:space="0" w:color="auto"/>
              <w:right w:val="single" w:sz="4" w:space="0" w:color="auto"/>
            </w:tcBorders>
          </w:tcPr>
          <w:p w14:paraId="61421A9C"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14</w:t>
            </w:r>
          </w:p>
        </w:tc>
      </w:tr>
      <w:tr w:rsidR="00EC2B12" w:rsidRPr="0081223A" w14:paraId="316E6975" w14:textId="77777777" w:rsidTr="00EC2B12">
        <w:trPr>
          <w:trHeight w:val="300"/>
        </w:trPr>
        <w:tc>
          <w:tcPr>
            <w:tcW w:w="785" w:type="dxa"/>
            <w:tcBorders>
              <w:left w:val="single" w:sz="4" w:space="0" w:color="auto"/>
              <w:right w:val="single" w:sz="4" w:space="0" w:color="auto"/>
            </w:tcBorders>
          </w:tcPr>
          <w:p w14:paraId="69653F18"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3</w:t>
            </w:r>
          </w:p>
        </w:tc>
        <w:tc>
          <w:tcPr>
            <w:tcW w:w="2725" w:type="dxa"/>
            <w:tcBorders>
              <w:left w:val="single" w:sz="4" w:space="0" w:color="auto"/>
              <w:right w:val="single" w:sz="4" w:space="0" w:color="auto"/>
            </w:tcBorders>
          </w:tcPr>
          <w:p w14:paraId="6C326B0F"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proofErr w:type="spellStart"/>
            <w:r w:rsidRPr="0081223A">
              <w:rPr>
                <w:rFonts w:ascii="Times New Roman" w:eastAsia="Times New Roman" w:hAnsi="Times New Roman" w:cs="Times New Roman"/>
                <w:sz w:val="24"/>
                <w:szCs w:val="24"/>
                <w:lang w:eastAsia="en-US"/>
              </w:rPr>
              <w:t>Раздобаров</w:t>
            </w:r>
            <w:proofErr w:type="spellEnd"/>
            <w:r w:rsidRPr="0081223A">
              <w:rPr>
                <w:rFonts w:ascii="Times New Roman" w:eastAsia="Times New Roman" w:hAnsi="Times New Roman" w:cs="Times New Roman"/>
                <w:sz w:val="24"/>
                <w:szCs w:val="24"/>
                <w:lang w:eastAsia="en-US"/>
              </w:rPr>
              <w:t xml:space="preserve"> А. В.</w:t>
            </w:r>
          </w:p>
        </w:tc>
        <w:tc>
          <w:tcPr>
            <w:tcW w:w="3402" w:type="dxa"/>
            <w:tcBorders>
              <w:left w:val="single" w:sz="4" w:space="0" w:color="auto"/>
              <w:right w:val="single" w:sz="4" w:space="0" w:color="auto"/>
            </w:tcBorders>
          </w:tcPr>
          <w:p w14:paraId="65421B81"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мини-футбол </w:t>
            </w:r>
          </w:p>
        </w:tc>
        <w:tc>
          <w:tcPr>
            <w:tcW w:w="2551" w:type="dxa"/>
            <w:tcBorders>
              <w:left w:val="single" w:sz="4" w:space="0" w:color="auto"/>
              <w:right w:val="single" w:sz="4" w:space="0" w:color="auto"/>
            </w:tcBorders>
          </w:tcPr>
          <w:p w14:paraId="342603D9"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83</w:t>
            </w:r>
          </w:p>
        </w:tc>
      </w:tr>
      <w:tr w:rsidR="00EC2B12" w:rsidRPr="0081223A" w14:paraId="29616F46" w14:textId="77777777" w:rsidTr="00EC2B12">
        <w:trPr>
          <w:trHeight w:val="300"/>
        </w:trPr>
        <w:tc>
          <w:tcPr>
            <w:tcW w:w="785" w:type="dxa"/>
            <w:tcBorders>
              <w:left w:val="single" w:sz="4" w:space="0" w:color="auto"/>
              <w:right w:val="single" w:sz="4" w:space="0" w:color="auto"/>
            </w:tcBorders>
          </w:tcPr>
          <w:p w14:paraId="73D08E3C"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4</w:t>
            </w:r>
          </w:p>
        </w:tc>
        <w:tc>
          <w:tcPr>
            <w:tcW w:w="2725" w:type="dxa"/>
            <w:tcBorders>
              <w:left w:val="single" w:sz="4" w:space="0" w:color="auto"/>
              <w:right w:val="single" w:sz="4" w:space="0" w:color="auto"/>
            </w:tcBorders>
          </w:tcPr>
          <w:p w14:paraId="22ED80BF"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Прокопьев Г. Ю.</w:t>
            </w:r>
          </w:p>
        </w:tc>
        <w:tc>
          <w:tcPr>
            <w:tcW w:w="3402" w:type="dxa"/>
            <w:tcBorders>
              <w:left w:val="single" w:sz="4" w:space="0" w:color="auto"/>
              <w:right w:val="single" w:sz="4" w:space="0" w:color="auto"/>
            </w:tcBorders>
          </w:tcPr>
          <w:p w14:paraId="0C70D710"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вольная борьба  </w:t>
            </w:r>
          </w:p>
        </w:tc>
        <w:tc>
          <w:tcPr>
            <w:tcW w:w="2551" w:type="dxa"/>
            <w:tcBorders>
              <w:left w:val="single" w:sz="4" w:space="0" w:color="auto"/>
              <w:right w:val="single" w:sz="4" w:space="0" w:color="auto"/>
            </w:tcBorders>
          </w:tcPr>
          <w:p w14:paraId="5FF732B7"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31</w:t>
            </w:r>
          </w:p>
        </w:tc>
      </w:tr>
      <w:tr w:rsidR="00EC2B12" w:rsidRPr="0081223A" w14:paraId="6F31803A" w14:textId="77777777" w:rsidTr="00EC2B12">
        <w:trPr>
          <w:trHeight w:val="300"/>
        </w:trPr>
        <w:tc>
          <w:tcPr>
            <w:tcW w:w="785" w:type="dxa"/>
            <w:tcBorders>
              <w:left w:val="single" w:sz="4" w:space="0" w:color="auto"/>
              <w:right w:val="single" w:sz="4" w:space="0" w:color="auto"/>
            </w:tcBorders>
          </w:tcPr>
          <w:p w14:paraId="19F68D46"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5</w:t>
            </w:r>
          </w:p>
        </w:tc>
        <w:tc>
          <w:tcPr>
            <w:tcW w:w="2725" w:type="dxa"/>
            <w:tcBorders>
              <w:left w:val="single" w:sz="4" w:space="0" w:color="auto"/>
              <w:right w:val="single" w:sz="4" w:space="0" w:color="auto"/>
            </w:tcBorders>
          </w:tcPr>
          <w:p w14:paraId="22967CCA"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proofErr w:type="spellStart"/>
            <w:r w:rsidRPr="0081223A">
              <w:rPr>
                <w:rFonts w:ascii="Times New Roman" w:eastAsia="Times New Roman" w:hAnsi="Times New Roman" w:cs="Times New Roman"/>
                <w:sz w:val="24"/>
                <w:szCs w:val="24"/>
                <w:lang w:eastAsia="en-US"/>
              </w:rPr>
              <w:t>Чикачева</w:t>
            </w:r>
            <w:proofErr w:type="spellEnd"/>
            <w:r w:rsidRPr="0081223A">
              <w:rPr>
                <w:rFonts w:ascii="Times New Roman" w:eastAsia="Times New Roman" w:hAnsi="Times New Roman" w:cs="Times New Roman"/>
                <w:sz w:val="24"/>
                <w:szCs w:val="24"/>
                <w:lang w:eastAsia="en-US"/>
              </w:rPr>
              <w:t xml:space="preserve"> В. А.</w:t>
            </w:r>
          </w:p>
        </w:tc>
        <w:tc>
          <w:tcPr>
            <w:tcW w:w="3402" w:type="dxa"/>
            <w:tcBorders>
              <w:left w:val="single" w:sz="4" w:space="0" w:color="auto"/>
              <w:right w:val="single" w:sz="4" w:space="0" w:color="auto"/>
            </w:tcBorders>
          </w:tcPr>
          <w:p w14:paraId="023E1A5E"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Волейбол </w:t>
            </w:r>
          </w:p>
        </w:tc>
        <w:tc>
          <w:tcPr>
            <w:tcW w:w="2551" w:type="dxa"/>
            <w:tcBorders>
              <w:left w:val="single" w:sz="4" w:space="0" w:color="auto"/>
              <w:right w:val="single" w:sz="4" w:space="0" w:color="auto"/>
            </w:tcBorders>
          </w:tcPr>
          <w:p w14:paraId="2386387B"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67</w:t>
            </w:r>
          </w:p>
        </w:tc>
      </w:tr>
      <w:tr w:rsidR="00EC2B12" w:rsidRPr="0081223A" w14:paraId="76943B11" w14:textId="77777777" w:rsidTr="00EC2B12">
        <w:trPr>
          <w:trHeight w:val="300"/>
        </w:trPr>
        <w:tc>
          <w:tcPr>
            <w:tcW w:w="785" w:type="dxa"/>
            <w:tcBorders>
              <w:left w:val="single" w:sz="4" w:space="0" w:color="auto"/>
              <w:right w:val="single" w:sz="4" w:space="0" w:color="auto"/>
            </w:tcBorders>
          </w:tcPr>
          <w:p w14:paraId="59113518"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6</w:t>
            </w:r>
          </w:p>
        </w:tc>
        <w:tc>
          <w:tcPr>
            <w:tcW w:w="2725" w:type="dxa"/>
            <w:tcBorders>
              <w:left w:val="single" w:sz="4" w:space="0" w:color="auto"/>
              <w:right w:val="single" w:sz="4" w:space="0" w:color="auto"/>
            </w:tcBorders>
          </w:tcPr>
          <w:p w14:paraId="042EB5A9"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Сивцев И.В.</w:t>
            </w:r>
          </w:p>
        </w:tc>
        <w:tc>
          <w:tcPr>
            <w:tcW w:w="3402" w:type="dxa"/>
            <w:tcBorders>
              <w:left w:val="single" w:sz="4" w:space="0" w:color="auto"/>
              <w:right w:val="single" w:sz="4" w:space="0" w:color="auto"/>
            </w:tcBorders>
          </w:tcPr>
          <w:p w14:paraId="0EFBC301"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Кик-</w:t>
            </w:r>
            <w:proofErr w:type="spellStart"/>
            <w:r w:rsidRPr="0081223A">
              <w:rPr>
                <w:rFonts w:ascii="Times New Roman" w:eastAsia="Times New Roman" w:hAnsi="Times New Roman" w:cs="Times New Roman"/>
                <w:sz w:val="24"/>
                <w:szCs w:val="24"/>
                <w:lang w:eastAsia="en-US"/>
              </w:rPr>
              <w:t>боксинг</w:t>
            </w:r>
            <w:proofErr w:type="spellEnd"/>
            <w:r w:rsidRPr="0081223A">
              <w:rPr>
                <w:rFonts w:ascii="Times New Roman" w:eastAsia="Times New Roman" w:hAnsi="Times New Roman" w:cs="Times New Roman"/>
                <w:sz w:val="24"/>
                <w:szCs w:val="24"/>
                <w:lang w:eastAsia="en-US"/>
              </w:rPr>
              <w:t xml:space="preserve"> </w:t>
            </w:r>
          </w:p>
        </w:tc>
        <w:tc>
          <w:tcPr>
            <w:tcW w:w="2551" w:type="dxa"/>
            <w:tcBorders>
              <w:left w:val="single" w:sz="4" w:space="0" w:color="auto"/>
              <w:right w:val="single" w:sz="4" w:space="0" w:color="auto"/>
            </w:tcBorders>
          </w:tcPr>
          <w:p w14:paraId="6B74B016"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46</w:t>
            </w:r>
          </w:p>
        </w:tc>
      </w:tr>
      <w:tr w:rsidR="00EC2B12" w:rsidRPr="0081223A" w14:paraId="6216CBE6" w14:textId="77777777" w:rsidTr="00EC2B12">
        <w:trPr>
          <w:trHeight w:val="300"/>
        </w:trPr>
        <w:tc>
          <w:tcPr>
            <w:tcW w:w="785" w:type="dxa"/>
            <w:tcBorders>
              <w:left w:val="single" w:sz="4" w:space="0" w:color="auto"/>
              <w:bottom w:val="single" w:sz="4" w:space="0" w:color="auto"/>
              <w:right w:val="single" w:sz="4" w:space="0" w:color="auto"/>
            </w:tcBorders>
          </w:tcPr>
          <w:p w14:paraId="2FAAFDC7"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7</w:t>
            </w:r>
          </w:p>
        </w:tc>
        <w:tc>
          <w:tcPr>
            <w:tcW w:w="2725" w:type="dxa"/>
            <w:tcBorders>
              <w:left w:val="single" w:sz="4" w:space="0" w:color="auto"/>
              <w:bottom w:val="single" w:sz="4" w:space="0" w:color="auto"/>
              <w:right w:val="single" w:sz="4" w:space="0" w:color="auto"/>
            </w:tcBorders>
          </w:tcPr>
          <w:p w14:paraId="4DD685D9"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Данилов В.С.</w:t>
            </w:r>
          </w:p>
        </w:tc>
        <w:tc>
          <w:tcPr>
            <w:tcW w:w="3402" w:type="dxa"/>
            <w:tcBorders>
              <w:left w:val="single" w:sz="4" w:space="0" w:color="auto"/>
              <w:bottom w:val="single" w:sz="4" w:space="0" w:color="auto"/>
              <w:right w:val="single" w:sz="4" w:space="0" w:color="auto"/>
            </w:tcBorders>
          </w:tcPr>
          <w:p w14:paraId="39D9A568"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Плавание </w:t>
            </w:r>
          </w:p>
        </w:tc>
        <w:tc>
          <w:tcPr>
            <w:tcW w:w="2551" w:type="dxa"/>
            <w:tcBorders>
              <w:left w:val="single" w:sz="4" w:space="0" w:color="auto"/>
              <w:bottom w:val="single" w:sz="4" w:space="0" w:color="auto"/>
              <w:right w:val="single" w:sz="4" w:space="0" w:color="auto"/>
            </w:tcBorders>
          </w:tcPr>
          <w:p w14:paraId="6DAB5CDF"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84</w:t>
            </w:r>
          </w:p>
        </w:tc>
      </w:tr>
      <w:tr w:rsidR="00EC2B12" w:rsidRPr="0081223A" w14:paraId="7C9E200C" w14:textId="77777777" w:rsidTr="00EC2B12">
        <w:trPr>
          <w:trHeight w:val="300"/>
        </w:trPr>
        <w:tc>
          <w:tcPr>
            <w:tcW w:w="785" w:type="dxa"/>
            <w:tcBorders>
              <w:left w:val="single" w:sz="4" w:space="0" w:color="auto"/>
              <w:right w:val="single" w:sz="4" w:space="0" w:color="auto"/>
            </w:tcBorders>
          </w:tcPr>
          <w:p w14:paraId="1F991E2F"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8</w:t>
            </w:r>
          </w:p>
        </w:tc>
        <w:tc>
          <w:tcPr>
            <w:tcW w:w="2725" w:type="dxa"/>
            <w:tcBorders>
              <w:left w:val="single" w:sz="4" w:space="0" w:color="auto"/>
              <w:right w:val="single" w:sz="4" w:space="0" w:color="auto"/>
            </w:tcBorders>
          </w:tcPr>
          <w:p w14:paraId="5027AC91"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Садыков Ф.А.</w:t>
            </w:r>
          </w:p>
        </w:tc>
        <w:tc>
          <w:tcPr>
            <w:tcW w:w="3402" w:type="dxa"/>
            <w:tcBorders>
              <w:left w:val="single" w:sz="4" w:space="0" w:color="auto"/>
              <w:right w:val="single" w:sz="4" w:space="0" w:color="auto"/>
            </w:tcBorders>
          </w:tcPr>
          <w:p w14:paraId="1D14190F"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Дзюдо </w:t>
            </w:r>
          </w:p>
        </w:tc>
        <w:tc>
          <w:tcPr>
            <w:tcW w:w="2551" w:type="dxa"/>
            <w:tcBorders>
              <w:left w:val="single" w:sz="4" w:space="0" w:color="auto"/>
              <w:right w:val="single" w:sz="4" w:space="0" w:color="auto"/>
            </w:tcBorders>
          </w:tcPr>
          <w:p w14:paraId="27121AE2"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39</w:t>
            </w:r>
          </w:p>
        </w:tc>
      </w:tr>
      <w:tr w:rsidR="00EC2B12" w:rsidRPr="0081223A" w14:paraId="4741E5E0" w14:textId="77777777" w:rsidTr="00EC2B12">
        <w:trPr>
          <w:trHeight w:val="300"/>
        </w:trPr>
        <w:tc>
          <w:tcPr>
            <w:tcW w:w="785" w:type="dxa"/>
            <w:tcBorders>
              <w:left w:val="single" w:sz="4" w:space="0" w:color="auto"/>
              <w:right w:val="single" w:sz="4" w:space="0" w:color="auto"/>
            </w:tcBorders>
          </w:tcPr>
          <w:p w14:paraId="5940654B"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9</w:t>
            </w:r>
          </w:p>
        </w:tc>
        <w:tc>
          <w:tcPr>
            <w:tcW w:w="2725" w:type="dxa"/>
            <w:tcBorders>
              <w:left w:val="single" w:sz="4" w:space="0" w:color="auto"/>
              <w:right w:val="single" w:sz="4" w:space="0" w:color="auto"/>
            </w:tcBorders>
          </w:tcPr>
          <w:p w14:paraId="167ACEAF" w14:textId="77777777" w:rsidR="00EC2B12" w:rsidRPr="0081223A" w:rsidRDefault="00EC2B12" w:rsidP="00EC2B12">
            <w:pPr>
              <w:spacing w:after="0" w:line="240" w:lineRule="auto"/>
              <w:jc w:val="both"/>
              <w:rPr>
                <w:rFonts w:ascii="Times New Roman" w:eastAsia="Times New Roman" w:hAnsi="Times New Roman" w:cs="Times New Roman"/>
                <w:sz w:val="24"/>
                <w:szCs w:val="24"/>
                <w:lang w:eastAsia="en-US"/>
              </w:rPr>
            </w:pPr>
            <w:proofErr w:type="spellStart"/>
            <w:r w:rsidRPr="0081223A">
              <w:rPr>
                <w:rFonts w:ascii="Times New Roman" w:eastAsia="Times New Roman" w:hAnsi="Times New Roman" w:cs="Times New Roman"/>
                <w:sz w:val="24"/>
                <w:szCs w:val="24"/>
                <w:lang w:eastAsia="en-US"/>
              </w:rPr>
              <w:t>Чикачев</w:t>
            </w:r>
            <w:proofErr w:type="spellEnd"/>
            <w:r w:rsidRPr="0081223A">
              <w:rPr>
                <w:rFonts w:ascii="Times New Roman" w:eastAsia="Times New Roman" w:hAnsi="Times New Roman" w:cs="Times New Roman"/>
                <w:sz w:val="24"/>
                <w:szCs w:val="24"/>
                <w:lang w:eastAsia="en-US"/>
              </w:rPr>
              <w:t xml:space="preserve"> А. Р.</w:t>
            </w:r>
          </w:p>
        </w:tc>
        <w:tc>
          <w:tcPr>
            <w:tcW w:w="3402" w:type="dxa"/>
            <w:tcBorders>
              <w:left w:val="single" w:sz="4" w:space="0" w:color="auto"/>
              <w:right w:val="single" w:sz="4" w:space="0" w:color="auto"/>
            </w:tcBorders>
          </w:tcPr>
          <w:p w14:paraId="0057BA4A" w14:textId="77777777" w:rsidR="00EC2B12" w:rsidRPr="0081223A" w:rsidRDefault="00EC2B12" w:rsidP="00EC2B12">
            <w:pPr>
              <w:spacing w:after="0" w:line="240" w:lineRule="auto"/>
              <w:ind w:right="-108"/>
              <w:jc w:val="both"/>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 xml:space="preserve">Плавание </w:t>
            </w:r>
          </w:p>
        </w:tc>
        <w:tc>
          <w:tcPr>
            <w:tcW w:w="2551" w:type="dxa"/>
            <w:tcBorders>
              <w:left w:val="single" w:sz="4" w:space="0" w:color="auto"/>
              <w:right w:val="single" w:sz="4" w:space="0" w:color="auto"/>
            </w:tcBorders>
          </w:tcPr>
          <w:p w14:paraId="40924A87" w14:textId="77777777" w:rsidR="00EC2B12" w:rsidRPr="0081223A" w:rsidRDefault="00EC2B12" w:rsidP="00EC2B12">
            <w:pPr>
              <w:spacing w:after="0" w:line="240" w:lineRule="auto"/>
              <w:jc w:val="center"/>
              <w:rPr>
                <w:rFonts w:ascii="Times New Roman" w:eastAsia="Times New Roman" w:hAnsi="Times New Roman" w:cs="Times New Roman"/>
                <w:sz w:val="24"/>
                <w:szCs w:val="24"/>
                <w:lang w:eastAsia="en-US"/>
              </w:rPr>
            </w:pPr>
            <w:r w:rsidRPr="0081223A">
              <w:rPr>
                <w:rFonts w:ascii="Times New Roman" w:eastAsia="Times New Roman" w:hAnsi="Times New Roman" w:cs="Times New Roman"/>
                <w:sz w:val="24"/>
                <w:szCs w:val="24"/>
                <w:lang w:eastAsia="en-US"/>
              </w:rPr>
              <w:t>117</w:t>
            </w:r>
          </w:p>
        </w:tc>
      </w:tr>
      <w:tr w:rsidR="00EC2B12" w:rsidRPr="0081223A" w14:paraId="6D60F95F" w14:textId="77777777" w:rsidTr="00EC2B12">
        <w:trPr>
          <w:trHeight w:val="300"/>
        </w:trPr>
        <w:tc>
          <w:tcPr>
            <w:tcW w:w="3510" w:type="dxa"/>
            <w:gridSpan w:val="2"/>
            <w:tcBorders>
              <w:left w:val="single" w:sz="4" w:space="0" w:color="auto"/>
              <w:right w:val="single" w:sz="4" w:space="0" w:color="auto"/>
            </w:tcBorders>
          </w:tcPr>
          <w:p w14:paraId="461C9984" w14:textId="77777777" w:rsidR="00EC2B12" w:rsidRPr="0081223A" w:rsidRDefault="00EC2B12" w:rsidP="00EC2B12">
            <w:pPr>
              <w:spacing w:after="0" w:line="240" w:lineRule="auto"/>
              <w:jc w:val="center"/>
              <w:rPr>
                <w:rFonts w:ascii="Times New Roman" w:eastAsia="Times New Roman" w:hAnsi="Times New Roman" w:cs="Times New Roman"/>
                <w:b/>
                <w:sz w:val="24"/>
                <w:szCs w:val="24"/>
                <w:lang w:eastAsia="en-US"/>
              </w:rPr>
            </w:pPr>
            <w:r w:rsidRPr="0081223A">
              <w:rPr>
                <w:rFonts w:ascii="Times New Roman" w:eastAsia="Times New Roman" w:hAnsi="Times New Roman" w:cs="Times New Roman"/>
                <w:b/>
                <w:sz w:val="24"/>
                <w:szCs w:val="24"/>
                <w:lang w:eastAsia="en-US"/>
              </w:rPr>
              <w:t>Всего:</w:t>
            </w:r>
          </w:p>
        </w:tc>
        <w:tc>
          <w:tcPr>
            <w:tcW w:w="3402" w:type="dxa"/>
            <w:tcBorders>
              <w:left w:val="single" w:sz="4" w:space="0" w:color="auto"/>
              <w:right w:val="single" w:sz="4" w:space="0" w:color="auto"/>
            </w:tcBorders>
          </w:tcPr>
          <w:p w14:paraId="523A404F" w14:textId="77777777" w:rsidR="00EC2B12" w:rsidRPr="0081223A" w:rsidRDefault="00EC2B12" w:rsidP="00EC2B12">
            <w:pPr>
              <w:spacing w:after="0" w:line="240" w:lineRule="auto"/>
              <w:ind w:right="-108"/>
              <w:jc w:val="center"/>
              <w:rPr>
                <w:rFonts w:ascii="Times New Roman" w:eastAsia="Times New Roman" w:hAnsi="Times New Roman" w:cs="Times New Roman"/>
                <w:b/>
                <w:sz w:val="24"/>
                <w:szCs w:val="24"/>
                <w:lang w:eastAsia="en-US"/>
              </w:rPr>
            </w:pPr>
          </w:p>
        </w:tc>
        <w:tc>
          <w:tcPr>
            <w:tcW w:w="2551" w:type="dxa"/>
            <w:tcBorders>
              <w:left w:val="single" w:sz="4" w:space="0" w:color="auto"/>
              <w:right w:val="single" w:sz="4" w:space="0" w:color="auto"/>
            </w:tcBorders>
          </w:tcPr>
          <w:p w14:paraId="1FC1EAFF" w14:textId="77777777" w:rsidR="00EC2B12" w:rsidRPr="0081223A" w:rsidRDefault="00EC2B12" w:rsidP="00EC2B12">
            <w:pPr>
              <w:spacing w:after="0" w:line="240" w:lineRule="auto"/>
              <w:jc w:val="center"/>
              <w:rPr>
                <w:rFonts w:ascii="Times New Roman" w:eastAsia="Times New Roman" w:hAnsi="Times New Roman" w:cs="Times New Roman"/>
                <w:b/>
                <w:sz w:val="24"/>
                <w:szCs w:val="24"/>
                <w:lang w:eastAsia="en-US"/>
              </w:rPr>
            </w:pPr>
            <w:r w:rsidRPr="0081223A">
              <w:rPr>
                <w:rFonts w:ascii="Times New Roman" w:eastAsia="Times New Roman" w:hAnsi="Times New Roman" w:cs="Times New Roman"/>
                <w:b/>
                <w:sz w:val="24"/>
                <w:szCs w:val="24"/>
                <w:lang w:eastAsia="en-US"/>
              </w:rPr>
              <w:t>497</w:t>
            </w:r>
          </w:p>
        </w:tc>
      </w:tr>
    </w:tbl>
    <w:p w14:paraId="3C4BAF51" w14:textId="77777777" w:rsidR="00EC2B12" w:rsidRPr="0081223A" w:rsidRDefault="00EC2B12" w:rsidP="00EC2B12">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Самыми массовыми видами спорта являются плавание (201 обучающийся), мини-футбол (83 обучающихся) и волейбол (67 обучающихся). </w:t>
      </w:r>
    </w:p>
    <w:p w14:paraId="3E918F5E" w14:textId="77777777" w:rsidR="00EC2B12" w:rsidRPr="0081223A" w:rsidRDefault="00EC2B12" w:rsidP="00EC2B12">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Уровень личных и командных достижений воспитанников по видам спорта определяются по результатам участия в соревнованиях.   Воспитанники МБОУ ДО «ДЮСШ»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proofErr w:type="gramStart"/>
      <w:r w:rsidRPr="0081223A">
        <w:rPr>
          <w:rFonts w:ascii="Times New Roman" w:eastAsia="Times New Roman" w:hAnsi="Times New Roman" w:cs="Times New Roman"/>
          <w:sz w:val="24"/>
          <w:szCs w:val="24"/>
        </w:rPr>
        <w:t>принимают  участие</w:t>
      </w:r>
      <w:proofErr w:type="gramEnd"/>
      <w:r w:rsidRPr="0081223A">
        <w:rPr>
          <w:rFonts w:ascii="Times New Roman" w:eastAsia="Times New Roman" w:hAnsi="Times New Roman" w:cs="Times New Roman"/>
          <w:sz w:val="24"/>
          <w:szCs w:val="24"/>
        </w:rPr>
        <w:t xml:space="preserve">  в муниципальных, республиканских, региональных, и всероссийских соревнованиях. </w:t>
      </w:r>
    </w:p>
    <w:p w14:paraId="7135D3ED"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прошедший учебный год обучающиеся ДЮСШ приняли участие в 45 соревнованиях, среди которых:</w:t>
      </w:r>
    </w:p>
    <w:p w14:paraId="39100F94"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муниципальных – 21 (163 обучающихся);</w:t>
      </w:r>
    </w:p>
    <w:p w14:paraId="38326A92"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республиканских – 20 (141 обучающихся);</w:t>
      </w:r>
    </w:p>
    <w:p w14:paraId="012F39A9"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межрегиональные – 2 (20 обучающихся);</w:t>
      </w:r>
    </w:p>
    <w:p w14:paraId="0BC3BAFA"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всероссийских – 2 (4 обучающихся).</w:t>
      </w:r>
    </w:p>
    <w:p w14:paraId="6EE8AD3C" w14:textId="77777777" w:rsidR="00EC2B12" w:rsidRPr="0081223A" w:rsidRDefault="00EC2B12" w:rsidP="00EC2B12">
      <w:pPr>
        <w:shd w:val="clear" w:color="auto" w:fill="FFFFFF"/>
        <w:spacing w:after="0" w:line="240" w:lineRule="auto"/>
        <w:ind w:firstLine="709"/>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Самыми результативными в течение 2025 г. по итогам занятых мест не ниже республиканского уровня оказались следующие тренеры-преподаватели:</w:t>
      </w:r>
    </w:p>
    <w:p w14:paraId="6F4AC6C6" w14:textId="77777777" w:rsidR="00EC2B12" w:rsidRPr="0081223A" w:rsidRDefault="00EC2B12" w:rsidP="00EC2B12">
      <w:pPr>
        <w:spacing w:after="0" w:line="240" w:lineRule="auto"/>
        <w:ind w:firstLine="1276"/>
        <w:jc w:val="both"/>
        <w:rPr>
          <w:rFonts w:ascii="Times New Roman" w:eastAsia="Times New Roman" w:hAnsi="Times New Roman" w:cs="Times New Roman"/>
          <w:sz w:val="24"/>
          <w:szCs w:val="24"/>
        </w:rPr>
      </w:pPr>
    </w:p>
    <w:tbl>
      <w:tblPr>
        <w:tblStyle w:val="110"/>
        <w:tblW w:w="10485" w:type="dxa"/>
        <w:tblLayout w:type="fixed"/>
        <w:tblLook w:val="04A0" w:firstRow="1" w:lastRow="0" w:firstColumn="1" w:lastColumn="0" w:noHBand="0" w:noVBand="1"/>
      </w:tblPr>
      <w:tblGrid>
        <w:gridCol w:w="392"/>
        <w:gridCol w:w="1163"/>
        <w:gridCol w:w="1814"/>
        <w:gridCol w:w="992"/>
        <w:gridCol w:w="3147"/>
        <w:gridCol w:w="1985"/>
        <w:gridCol w:w="992"/>
      </w:tblGrid>
      <w:tr w:rsidR="00EC2B12" w:rsidRPr="0081223A" w14:paraId="619FE7BB" w14:textId="77777777" w:rsidTr="00C54049">
        <w:tc>
          <w:tcPr>
            <w:tcW w:w="392" w:type="dxa"/>
          </w:tcPr>
          <w:p w14:paraId="22B898C9"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w:t>
            </w:r>
          </w:p>
        </w:tc>
        <w:tc>
          <w:tcPr>
            <w:tcW w:w="1163" w:type="dxa"/>
          </w:tcPr>
          <w:p w14:paraId="1ECA1E6E"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Уровень</w:t>
            </w:r>
          </w:p>
        </w:tc>
        <w:tc>
          <w:tcPr>
            <w:tcW w:w="1814" w:type="dxa"/>
          </w:tcPr>
          <w:p w14:paraId="4AFE1968"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Тренер</w:t>
            </w:r>
          </w:p>
        </w:tc>
        <w:tc>
          <w:tcPr>
            <w:tcW w:w="992" w:type="dxa"/>
          </w:tcPr>
          <w:p w14:paraId="11219482"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Дата</w:t>
            </w:r>
          </w:p>
        </w:tc>
        <w:tc>
          <w:tcPr>
            <w:tcW w:w="3147" w:type="dxa"/>
          </w:tcPr>
          <w:p w14:paraId="504AFE04"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Название</w:t>
            </w:r>
          </w:p>
        </w:tc>
        <w:tc>
          <w:tcPr>
            <w:tcW w:w="1985" w:type="dxa"/>
          </w:tcPr>
          <w:p w14:paraId="67FFC188"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ФИО участника</w:t>
            </w:r>
          </w:p>
        </w:tc>
        <w:tc>
          <w:tcPr>
            <w:tcW w:w="992" w:type="dxa"/>
          </w:tcPr>
          <w:p w14:paraId="59B075B1" w14:textId="77777777" w:rsidR="00EC2B12" w:rsidRPr="0081223A" w:rsidRDefault="00EC2B12" w:rsidP="00EC2B12">
            <w:pPr>
              <w:spacing w:after="200" w:line="276" w:lineRule="auto"/>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Место</w:t>
            </w:r>
          </w:p>
        </w:tc>
      </w:tr>
      <w:tr w:rsidR="00EC2B12" w:rsidRPr="0081223A" w14:paraId="1BA44C85" w14:textId="77777777" w:rsidTr="00C54049">
        <w:tc>
          <w:tcPr>
            <w:tcW w:w="10485" w:type="dxa"/>
            <w:gridSpan w:val="7"/>
          </w:tcPr>
          <w:p w14:paraId="4E89E85E" w14:textId="77777777" w:rsidR="00EC2B12" w:rsidRPr="0081223A" w:rsidRDefault="00EC2B12" w:rsidP="00EC2B12">
            <w:pPr>
              <w:spacing w:after="200" w:line="276" w:lineRule="auto"/>
              <w:rPr>
                <w:rFonts w:ascii="Times New Roman" w:eastAsia="Times New Roman" w:hAnsi="Times New Roman" w:cs="Times New Roman"/>
                <w:b/>
                <w:i/>
                <w:color w:val="FF0000"/>
                <w:sz w:val="24"/>
                <w:szCs w:val="24"/>
              </w:rPr>
            </w:pPr>
            <w:r w:rsidRPr="0081223A">
              <w:rPr>
                <w:rFonts w:ascii="Times New Roman" w:eastAsia="Times New Roman" w:hAnsi="Times New Roman" w:cs="Times New Roman"/>
                <w:b/>
                <w:i/>
                <w:sz w:val="24"/>
                <w:szCs w:val="24"/>
              </w:rPr>
              <w:t>Дзюдо</w:t>
            </w:r>
          </w:p>
        </w:tc>
      </w:tr>
      <w:tr w:rsidR="00EC2B12" w:rsidRPr="0081223A" w14:paraId="0CF26725" w14:textId="77777777" w:rsidTr="00C54049">
        <w:tc>
          <w:tcPr>
            <w:tcW w:w="392" w:type="dxa"/>
          </w:tcPr>
          <w:p w14:paraId="0918532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c>
          <w:tcPr>
            <w:tcW w:w="1163" w:type="dxa"/>
          </w:tcPr>
          <w:p w14:paraId="053AA19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Россия</w:t>
            </w:r>
          </w:p>
        </w:tc>
        <w:tc>
          <w:tcPr>
            <w:tcW w:w="1814" w:type="dxa"/>
          </w:tcPr>
          <w:p w14:paraId="3554D31A"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1233525B" w14:textId="77777777" w:rsidR="00EC2B12" w:rsidRPr="0081223A" w:rsidRDefault="00EC2B12" w:rsidP="00EC2B12">
            <w:pPr>
              <w:spacing w:after="200" w:line="276" w:lineRule="auto"/>
              <w:ind w:left="-9" w:hanging="44"/>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ноябрь 2024</w:t>
            </w:r>
          </w:p>
        </w:tc>
        <w:tc>
          <w:tcPr>
            <w:tcW w:w="3147" w:type="dxa"/>
          </w:tcPr>
          <w:p w14:paraId="55EB3297"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Всероссийский День самбо в г. Южно-Сахалинске</w:t>
            </w:r>
          </w:p>
        </w:tc>
        <w:tc>
          <w:tcPr>
            <w:tcW w:w="1985" w:type="dxa"/>
          </w:tcPr>
          <w:p w14:paraId="3B00BA4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Киреев Захар</w:t>
            </w:r>
          </w:p>
        </w:tc>
        <w:tc>
          <w:tcPr>
            <w:tcW w:w="992" w:type="dxa"/>
          </w:tcPr>
          <w:p w14:paraId="25F6ED18"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r w:rsidR="00EC2B12" w:rsidRPr="0081223A" w14:paraId="7C9F9B52" w14:textId="77777777" w:rsidTr="00C54049">
        <w:tc>
          <w:tcPr>
            <w:tcW w:w="392" w:type="dxa"/>
          </w:tcPr>
          <w:p w14:paraId="4A6BBD79"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w:t>
            </w:r>
          </w:p>
        </w:tc>
        <w:tc>
          <w:tcPr>
            <w:tcW w:w="1163" w:type="dxa"/>
          </w:tcPr>
          <w:p w14:paraId="2250AC4B"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Россия</w:t>
            </w:r>
          </w:p>
        </w:tc>
        <w:tc>
          <w:tcPr>
            <w:tcW w:w="1814" w:type="dxa"/>
          </w:tcPr>
          <w:p w14:paraId="0BEE6ADA"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5485EA1C"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апрель 2025</w:t>
            </w:r>
          </w:p>
        </w:tc>
        <w:tc>
          <w:tcPr>
            <w:tcW w:w="3147" w:type="dxa"/>
          </w:tcPr>
          <w:p w14:paraId="307327DD"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Всероссийские соревнования по самбо «Победа», приуроченные к 80-летию Победы в честь героев-речников</w:t>
            </w:r>
          </w:p>
        </w:tc>
        <w:tc>
          <w:tcPr>
            <w:tcW w:w="1985" w:type="dxa"/>
          </w:tcPr>
          <w:p w14:paraId="4CCD0E25"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Голиков Денис</w:t>
            </w:r>
          </w:p>
          <w:p w14:paraId="71A4788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Аржаков</w:t>
            </w:r>
            <w:proofErr w:type="spellEnd"/>
            <w:r w:rsidRPr="0081223A">
              <w:rPr>
                <w:rFonts w:ascii="Times New Roman" w:eastAsia="Times New Roman" w:hAnsi="Times New Roman" w:cs="Times New Roman"/>
                <w:sz w:val="24"/>
                <w:szCs w:val="24"/>
              </w:rPr>
              <w:t xml:space="preserve"> Артём</w:t>
            </w:r>
          </w:p>
          <w:p w14:paraId="4DAFEF9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Семенова Анастасия</w:t>
            </w:r>
          </w:p>
        </w:tc>
        <w:tc>
          <w:tcPr>
            <w:tcW w:w="992" w:type="dxa"/>
          </w:tcPr>
          <w:p w14:paraId="7188328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p w14:paraId="11072C6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p w14:paraId="5B3E35B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r>
      <w:tr w:rsidR="00EC2B12" w:rsidRPr="0081223A" w14:paraId="46067B2C" w14:textId="77777777" w:rsidTr="00C54049">
        <w:tc>
          <w:tcPr>
            <w:tcW w:w="392" w:type="dxa"/>
          </w:tcPr>
          <w:p w14:paraId="1216A3EF"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c>
          <w:tcPr>
            <w:tcW w:w="1163" w:type="dxa"/>
          </w:tcPr>
          <w:p w14:paraId="099BC724"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Межрегиональные</w:t>
            </w:r>
          </w:p>
        </w:tc>
        <w:tc>
          <w:tcPr>
            <w:tcW w:w="1814" w:type="dxa"/>
          </w:tcPr>
          <w:p w14:paraId="3833763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294AD00F"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апрель 2025</w:t>
            </w:r>
          </w:p>
        </w:tc>
        <w:tc>
          <w:tcPr>
            <w:tcW w:w="3147" w:type="dxa"/>
          </w:tcPr>
          <w:p w14:paraId="361C8C24"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Первенство Дальневосточного Федерального округа по самбо</w:t>
            </w:r>
          </w:p>
        </w:tc>
        <w:tc>
          <w:tcPr>
            <w:tcW w:w="1985" w:type="dxa"/>
          </w:tcPr>
          <w:p w14:paraId="00391FDE"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Хайрутдинов</w:t>
            </w:r>
            <w:proofErr w:type="spellEnd"/>
            <w:r w:rsidRPr="0081223A">
              <w:rPr>
                <w:rFonts w:ascii="Times New Roman" w:eastAsia="Times New Roman" w:hAnsi="Times New Roman" w:cs="Times New Roman"/>
                <w:sz w:val="24"/>
                <w:szCs w:val="24"/>
              </w:rPr>
              <w:t xml:space="preserve"> Дамир </w:t>
            </w:r>
          </w:p>
        </w:tc>
        <w:tc>
          <w:tcPr>
            <w:tcW w:w="992" w:type="dxa"/>
          </w:tcPr>
          <w:p w14:paraId="2A88328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7</w:t>
            </w:r>
          </w:p>
        </w:tc>
      </w:tr>
      <w:tr w:rsidR="00EC2B12" w:rsidRPr="0081223A" w14:paraId="3F36B9AB" w14:textId="77777777" w:rsidTr="00C54049">
        <w:tc>
          <w:tcPr>
            <w:tcW w:w="392" w:type="dxa"/>
          </w:tcPr>
          <w:p w14:paraId="01B015F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1163" w:type="dxa"/>
          </w:tcPr>
          <w:p w14:paraId="5B474313"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w:t>
            </w:r>
          </w:p>
        </w:tc>
        <w:tc>
          <w:tcPr>
            <w:tcW w:w="1814" w:type="dxa"/>
          </w:tcPr>
          <w:p w14:paraId="57E51F6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0BF26154"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ноябрь 2024г.</w:t>
            </w:r>
          </w:p>
        </w:tc>
        <w:tc>
          <w:tcPr>
            <w:tcW w:w="3147" w:type="dxa"/>
          </w:tcPr>
          <w:p w14:paraId="6C8C7BC0"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Республиканский турнир по дзюдо на призы главы г. Покровска </w:t>
            </w:r>
          </w:p>
        </w:tc>
        <w:tc>
          <w:tcPr>
            <w:tcW w:w="1985" w:type="dxa"/>
          </w:tcPr>
          <w:p w14:paraId="64746358"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Киреев Захар </w:t>
            </w:r>
          </w:p>
          <w:p w14:paraId="601404B4"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Эм Артур </w:t>
            </w:r>
          </w:p>
          <w:p w14:paraId="7B055025"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Рюмин Алексей </w:t>
            </w:r>
          </w:p>
        </w:tc>
        <w:tc>
          <w:tcPr>
            <w:tcW w:w="992" w:type="dxa"/>
          </w:tcPr>
          <w:p w14:paraId="15E084B8"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1 </w:t>
            </w:r>
          </w:p>
          <w:p w14:paraId="61504243"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p w14:paraId="5F0ADFC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3 </w:t>
            </w:r>
          </w:p>
        </w:tc>
      </w:tr>
      <w:tr w:rsidR="00EC2B12" w:rsidRPr="0081223A" w14:paraId="22636D22" w14:textId="77777777" w:rsidTr="00C54049">
        <w:tc>
          <w:tcPr>
            <w:tcW w:w="392" w:type="dxa"/>
          </w:tcPr>
          <w:p w14:paraId="317DA4B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1163" w:type="dxa"/>
          </w:tcPr>
          <w:p w14:paraId="3C2416C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w:t>
            </w:r>
          </w:p>
        </w:tc>
        <w:tc>
          <w:tcPr>
            <w:tcW w:w="1814" w:type="dxa"/>
          </w:tcPr>
          <w:p w14:paraId="4F89DF0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773CEA9F"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3147" w:type="dxa"/>
          </w:tcPr>
          <w:p w14:paraId="7701DDFA"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Республиканский турнир по самбо «Дружба народов РС (Я)»</w:t>
            </w:r>
          </w:p>
        </w:tc>
        <w:tc>
          <w:tcPr>
            <w:tcW w:w="1985" w:type="dxa"/>
          </w:tcPr>
          <w:p w14:paraId="1DADC8B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Киреев Захар </w:t>
            </w:r>
            <w:proofErr w:type="spellStart"/>
            <w:r w:rsidRPr="0081223A">
              <w:rPr>
                <w:rFonts w:ascii="Times New Roman" w:eastAsia="Times New Roman" w:hAnsi="Times New Roman" w:cs="Times New Roman"/>
                <w:sz w:val="24"/>
                <w:szCs w:val="24"/>
              </w:rPr>
              <w:t>Хайрутдинов</w:t>
            </w:r>
            <w:proofErr w:type="spellEnd"/>
            <w:r w:rsidRPr="0081223A">
              <w:rPr>
                <w:rFonts w:ascii="Times New Roman" w:eastAsia="Times New Roman" w:hAnsi="Times New Roman" w:cs="Times New Roman"/>
                <w:sz w:val="24"/>
                <w:szCs w:val="24"/>
              </w:rPr>
              <w:t xml:space="preserve"> Дамир </w:t>
            </w:r>
          </w:p>
        </w:tc>
        <w:tc>
          <w:tcPr>
            <w:tcW w:w="992" w:type="dxa"/>
          </w:tcPr>
          <w:p w14:paraId="2EF9E8E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p w14:paraId="44699AC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r w:rsidR="00EC2B12" w:rsidRPr="0081223A" w14:paraId="139C0AC5" w14:textId="77777777" w:rsidTr="00C54049">
        <w:tc>
          <w:tcPr>
            <w:tcW w:w="392" w:type="dxa"/>
          </w:tcPr>
          <w:p w14:paraId="5B5E649A"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1163" w:type="dxa"/>
          </w:tcPr>
          <w:p w14:paraId="4F464B13"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w:t>
            </w:r>
          </w:p>
        </w:tc>
        <w:tc>
          <w:tcPr>
            <w:tcW w:w="1814" w:type="dxa"/>
          </w:tcPr>
          <w:p w14:paraId="56BAFDA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5EA1E32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март 2025г.</w:t>
            </w:r>
          </w:p>
        </w:tc>
        <w:tc>
          <w:tcPr>
            <w:tcW w:w="3147" w:type="dxa"/>
          </w:tcPr>
          <w:p w14:paraId="039365AC"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Первенство Республики Саха (Якутия) по дзюдо среди мальчиков и девочек до 13 лет КАТА-группа </w:t>
            </w:r>
          </w:p>
        </w:tc>
        <w:tc>
          <w:tcPr>
            <w:tcW w:w="1985" w:type="dxa"/>
          </w:tcPr>
          <w:p w14:paraId="48B0348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Ежов Анатолий Киреев Захар Семенова Анастасия </w:t>
            </w:r>
          </w:p>
        </w:tc>
        <w:tc>
          <w:tcPr>
            <w:tcW w:w="992" w:type="dxa"/>
          </w:tcPr>
          <w:p w14:paraId="2ADCE07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p w14:paraId="769CD80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p w14:paraId="7A185C5B"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r>
      <w:tr w:rsidR="00EC2B12" w:rsidRPr="0081223A" w14:paraId="70A5B69D" w14:textId="77777777" w:rsidTr="00C54049">
        <w:tc>
          <w:tcPr>
            <w:tcW w:w="392" w:type="dxa"/>
          </w:tcPr>
          <w:p w14:paraId="6455D6D8"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1163" w:type="dxa"/>
          </w:tcPr>
          <w:p w14:paraId="4C200DE9"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w:t>
            </w:r>
          </w:p>
        </w:tc>
        <w:tc>
          <w:tcPr>
            <w:tcW w:w="1814" w:type="dxa"/>
          </w:tcPr>
          <w:p w14:paraId="04C27DA3"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345A8F76"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апрель 2025г.</w:t>
            </w:r>
          </w:p>
        </w:tc>
        <w:tc>
          <w:tcPr>
            <w:tcW w:w="3147" w:type="dxa"/>
          </w:tcPr>
          <w:p w14:paraId="113E7305"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Республиканский турнир по самбо «Молодежь против наркотиков» </w:t>
            </w:r>
          </w:p>
        </w:tc>
        <w:tc>
          <w:tcPr>
            <w:tcW w:w="1985" w:type="dxa"/>
          </w:tcPr>
          <w:p w14:paraId="23CF2F6E"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Хайрутдинов</w:t>
            </w:r>
            <w:proofErr w:type="spellEnd"/>
            <w:r w:rsidRPr="0081223A">
              <w:rPr>
                <w:rFonts w:ascii="Times New Roman" w:eastAsia="Times New Roman" w:hAnsi="Times New Roman" w:cs="Times New Roman"/>
                <w:sz w:val="24"/>
                <w:szCs w:val="24"/>
              </w:rPr>
              <w:t xml:space="preserve"> Дамир </w:t>
            </w:r>
          </w:p>
        </w:tc>
        <w:tc>
          <w:tcPr>
            <w:tcW w:w="992" w:type="dxa"/>
          </w:tcPr>
          <w:p w14:paraId="5E5B53AB"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r w:rsidR="00EC2B12" w:rsidRPr="0081223A" w14:paraId="4EC06999" w14:textId="77777777" w:rsidTr="00C54049">
        <w:tc>
          <w:tcPr>
            <w:tcW w:w="392" w:type="dxa"/>
          </w:tcPr>
          <w:p w14:paraId="205B89AB"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1163" w:type="dxa"/>
          </w:tcPr>
          <w:p w14:paraId="72BD167F"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w:t>
            </w:r>
          </w:p>
        </w:tc>
        <w:tc>
          <w:tcPr>
            <w:tcW w:w="1814" w:type="dxa"/>
          </w:tcPr>
          <w:p w14:paraId="5B14FAE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Садыков Ф.А.</w:t>
            </w:r>
          </w:p>
        </w:tc>
        <w:tc>
          <w:tcPr>
            <w:tcW w:w="992" w:type="dxa"/>
          </w:tcPr>
          <w:p w14:paraId="4EE93D3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Май 2025г.</w:t>
            </w:r>
          </w:p>
        </w:tc>
        <w:tc>
          <w:tcPr>
            <w:tcW w:w="3147" w:type="dxa"/>
          </w:tcPr>
          <w:p w14:paraId="64DE38A6"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Открытый Республиканский турнир по дзюдо посвященный 80-летию Победы в Великой Отечественной войне. </w:t>
            </w:r>
          </w:p>
        </w:tc>
        <w:tc>
          <w:tcPr>
            <w:tcW w:w="1985" w:type="dxa"/>
          </w:tcPr>
          <w:p w14:paraId="3C30380F"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Голиков Денис </w:t>
            </w:r>
          </w:p>
        </w:tc>
        <w:tc>
          <w:tcPr>
            <w:tcW w:w="992" w:type="dxa"/>
          </w:tcPr>
          <w:p w14:paraId="20E365A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r w:rsidR="00EC2B12" w:rsidRPr="0081223A" w14:paraId="03E9B29F" w14:textId="77777777" w:rsidTr="00C54049">
        <w:tc>
          <w:tcPr>
            <w:tcW w:w="10485" w:type="dxa"/>
            <w:gridSpan w:val="7"/>
          </w:tcPr>
          <w:p w14:paraId="46A004EC" w14:textId="77777777" w:rsidR="00EC2B12" w:rsidRPr="0081223A" w:rsidRDefault="00EC2B12" w:rsidP="00EC2B12">
            <w:pPr>
              <w:spacing w:after="200" w:line="276" w:lineRule="auto"/>
              <w:rPr>
                <w:rFonts w:ascii="Times New Roman" w:eastAsia="Times New Roman" w:hAnsi="Times New Roman" w:cs="Times New Roman"/>
                <w:b/>
                <w:i/>
                <w:color w:val="FF0000"/>
                <w:sz w:val="24"/>
                <w:szCs w:val="24"/>
              </w:rPr>
            </w:pPr>
            <w:r w:rsidRPr="0081223A">
              <w:rPr>
                <w:rFonts w:ascii="Times New Roman" w:eastAsia="Times New Roman" w:hAnsi="Times New Roman" w:cs="Times New Roman"/>
                <w:b/>
                <w:i/>
                <w:sz w:val="24"/>
                <w:szCs w:val="24"/>
              </w:rPr>
              <w:t>Плавание</w:t>
            </w:r>
          </w:p>
        </w:tc>
      </w:tr>
      <w:tr w:rsidR="00EC2B12" w:rsidRPr="0081223A" w14:paraId="471B1A88" w14:textId="77777777" w:rsidTr="00C54049">
        <w:tc>
          <w:tcPr>
            <w:tcW w:w="392" w:type="dxa"/>
          </w:tcPr>
          <w:p w14:paraId="37762BEB"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c>
          <w:tcPr>
            <w:tcW w:w="1163" w:type="dxa"/>
          </w:tcPr>
          <w:p w14:paraId="4B7FAC04"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w:t>
            </w:r>
          </w:p>
        </w:tc>
        <w:tc>
          <w:tcPr>
            <w:tcW w:w="1814" w:type="dxa"/>
          </w:tcPr>
          <w:p w14:paraId="7BF6E08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Чикачёв</w:t>
            </w:r>
            <w:proofErr w:type="spellEnd"/>
            <w:r w:rsidRPr="0081223A">
              <w:rPr>
                <w:rFonts w:ascii="Times New Roman" w:eastAsia="Times New Roman" w:hAnsi="Times New Roman" w:cs="Times New Roman"/>
                <w:sz w:val="24"/>
                <w:szCs w:val="24"/>
              </w:rPr>
              <w:t xml:space="preserve"> А.Р.</w:t>
            </w:r>
          </w:p>
          <w:p w14:paraId="49109B65"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Данилов В.С.</w:t>
            </w:r>
          </w:p>
        </w:tc>
        <w:tc>
          <w:tcPr>
            <w:tcW w:w="992" w:type="dxa"/>
          </w:tcPr>
          <w:p w14:paraId="1D26516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октябрь 2024</w:t>
            </w:r>
          </w:p>
        </w:tc>
        <w:tc>
          <w:tcPr>
            <w:tcW w:w="3147" w:type="dxa"/>
          </w:tcPr>
          <w:p w14:paraId="620CA7FD"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 соревнования по плаванию памяти Усова Ю.И.  октябрь 2024 г.</w:t>
            </w:r>
          </w:p>
        </w:tc>
        <w:tc>
          <w:tcPr>
            <w:tcW w:w="1985" w:type="dxa"/>
          </w:tcPr>
          <w:p w14:paraId="1A958621"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Фирсова Юлия 4 медали (брасс 3 место, баттерфляй 1 место, спина 1 место, 100кмп 2 место)</w:t>
            </w:r>
          </w:p>
          <w:p w14:paraId="7547651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Леднёв</w:t>
            </w:r>
            <w:proofErr w:type="spellEnd"/>
            <w:r w:rsidRPr="0081223A">
              <w:rPr>
                <w:rFonts w:ascii="Times New Roman" w:eastAsia="Times New Roman" w:hAnsi="Times New Roman" w:cs="Times New Roman"/>
                <w:sz w:val="24"/>
                <w:szCs w:val="24"/>
              </w:rPr>
              <w:t xml:space="preserve"> Никита брасс</w:t>
            </w:r>
          </w:p>
        </w:tc>
        <w:tc>
          <w:tcPr>
            <w:tcW w:w="992" w:type="dxa"/>
          </w:tcPr>
          <w:p w14:paraId="4EFD4F83"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p w14:paraId="66E024B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p w14:paraId="3FEC547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w:t>
            </w:r>
          </w:p>
          <w:p w14:paraId="68707174"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p w14:paraId="3CBD5964"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r>
      <w:tr w:rsidR="00EC2B12" w:rsidRPr="0081223A" w14:paraId="7BD80DD9" w14:textId="77777777" w:rsidTr="00C54049">
        <w:tc>
          <w:tcPr>
            <w:tcW w:w="392" w:type="dxa"/>
          </w:tcPr>
          <w:p w14:paraId="75D5BF0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w:t>
            </w:r>
          </w:p>
        </w:tc>
        <w:tc>
          <w:tcPr>
            <w:tcW w:w="1163" w:type="dxa"/>
          </w:tcPr>
          <w:p w14:paraId="240D5CE9"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w:t>
            </w:r>
          </w:p>
        </w:tc>
        <w:tc>
          <w:tcPr>
            <w:tcW w:w="1814" w:type="dxa"/>
          </w:tcPr>
          <w:p w14:paraId="2FB21E8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Чикачёв</w:t>
            </w:r>
            <w:proofErr w:type="spellEnd"/>
            <w:r w:rsidRPr="0081223A">
              <w:rPr>
                <w:rFonts w:ascii="Times New Roman" w:eastAsia="Times New Roman" w:hAnsi="Times New Roman" w:cs="Times New Roman"/>
                <w:sz w:val="24"/>
                <w:szCs w:val="24"/>
              </w:rPr>
              <w:t xml:space="preserve"> А.Р.</w:t>
            </w:r>
          </w:p>
          <w:p w14:paraId="5F48F5C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Данилов В.С.</w:t>
            </w:r>
          </w:p>
        </w:tc>
        <w:tc>
          <w:tcPr>
            <w:tcW w:w="992" w:type="dxa"/>
          </w:tcPr>
          <w:p w14:paraId="0D08E47A"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декабрь 2024</w:t>
            </w:r>
          </w:p>
        </w:tc>
        <w:tc>
          <w:tcPr>
            <w:tcW w:w="3147" w:type="dxa"/>
          </w:tcPr>
          <w:p w14:paraId="2931DD5C"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Республиканские соревнования по плаванию на призы Деда Мороза </w:t>
            </w:r>
          </w:p>
        </w:tc>
        <w:tc>
          <w:tcPr>
            <w:tcW w:w="1985" w:type="dxa"/>
          </w:tcPr>
          <w:p w14:paraId="7905DF5F"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Толмачев Остап  </w:t>
            </w:r>
            <w:proofErr w:type="spellStart"/>
            <w:r w:rsidRPr="0081223A">
              <w:rPr>
                <w:rFonts w:ascii="Times New Roman" w:eastAsia="Times New Roman" w:hAnsi="Times New Roman" w:cs="Times New Roman"/>
                <w:sz w:val="24"/>
                <w:szCs w:val="24"/>
              </w:rPr>
              <w:t>Фирстова</w:t>
            </w:r>
            <w:proofErr w:type="spellEnd"/>
            <w:r w:rsidRPr="0081223A">
              <w:rPr>
                <w:rFonts w:ascii="Times New Roman" w:eastAsia="Times New Roman" w:hAnsi="Times New Roman" w:cs="Times New Roman"/>
                <w:sz w:val="24"/>
                <w:szCs w:val="24"/>
              </w:rPr>
              <w:t xml:space="preserve"> Юлия </w:t>
            </w:r>
          </w:p>
        </w:tc>
        <w:tc>
          <w:tcPr>
            <w:tcW w:w="992" w:type="dxa"/>
          </w:tcPr>
          <w:p w14:paraId="71572E4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p w14:paraId="38965F7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r>
      <w:tr w:rsidR="00EC2B12" w:rsidRPr="0081223A" w14:paraId="6A69D8F0" w14:textId="77777777" w:rsidTr="00C54049">
        <w:tc>
          <w:tcPr>
            <w:tcW w:w="392" w:type="dxa"/>
          </w:tcPr>
          <w:p w14:paraId="2A982695"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w:t>
            </w:r>
          </w:p>
        </w:tc>
        <w:tc>
          <w:tcPr>
            <w:tcW w:w="1163" w:type="dxa"/>
          </w:tcPr>
          <w:p w14:paraId="2A0CF99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w:t>
            </w:r>
          </w:p>
        </w:tc>
        <w:tc>
          <w:tcPr>
            <w:tcW w:w="1814" w:type="dxa"/>
          </w:tcPr>
          <w:p w14:paraId="4ECF2EE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Данилов В.С.</w:t>
            </w:r>
          </w:p>
        </w:tc>
        <w:tc>
          <w:tcPr>
            <w:tcW w:w="992" w:type="dxa"/>
          </w:tcPr>
          <w:p w14:paraId="7D473E1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февраль 2025</w:t>
            </w:r>
          </w:p>
        </w:tc>
        <w:tc>
          <w:tcPr>
            <w:tcW w:w="3147" w:type="dxa"/>
          </w:tcPr>
          <w:p w14:paraId="3125E0F5"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Республиканские соревнования Чемпионат и Первенство РС (Я) по плаванию</w:t>
            </w:r>
          </w:p>
        </w:tc>
        <w:tc>
          <w:tcPr>
            <w:tcW w:w="1985" w:type="dxa"/>
          </w:tcPr>
          <w:p w14:paraId="1533E05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Дё</w:t>
            </w:r>
            <w:proofErr w:type="spellEnd"/>
            <w:r w:rsidRPr="0081223A">
              <w:rPr>
                <w:rFonts w:ascii="Times New Roman" w:eastAsia="Times New Roman" w:hAnsi="Times New Roman" w:cs="Times New Roman"/>
                <w:sz w:val="24"/>
                <w:szCs w:val="24"/>
              </w:rPr>
              <w:t xml:space="preserve"> Надежда</w:t>
            </w:r>
          </w:p>
          <w:p w14:paraId="0232FC99"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c>
          <w:tcPr>
            <w:tcW w:w="992" w:type="dxa"/>
          </w:tcPr>
          <w:p w14:paraId="79111E85"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4</w:t>
            </w:r>
          </w:p>
          <w:p w14:paraId="20CCC337"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
        </w:tc>
      </w:tr>
      <w:tr w:rsidR="00EC2B12" w:rsidRPr="0081223A" w14:paraId="18AF51B0" w14:textId="77777777" w:rsidTr="00C54049">
        <w:tc>
          <w:tcPr>
            <w:tcW w:w="10485" w:type="dxa"/>
            <w:gridSpan w:val="7"/>
          </w:tcPr>
          <w:p w14:paraId="79B465B9" w14:textId="77777777" w:rsidR="00EC2B12" w:rsidRPr="0081223A" w:rsidRDefault="00EC2B12" w:rsidP="00EC2B12">
            <w:pPr>
              <w:spacing w:after="200" w:line="276" w:lineRule="auto"/>
              <w:rPr>
                <w:rFonts w:ascii="Times New Roman" w:eastAsia="Times New Roman" w:hAnsi="Times New Roman" w:cs="Times New Roman"/>
                <w:b/>
                <w:i/>
                <w:color w:val="FF0000"/>
                <w:sz w:val="24"/>
                <w:szCs w:val="24"/>
              </w:rPr>
            </w:pPr>
            <w:r w:rsidRPr="0081223A">
              <w:rPr>
                <w:rFonts w:ascii="Times New Roman" w:eastAsia="Times New Roman" w:hAnsi="Times New Roman" w:cs="Times New Roman"/>
                <w:b/>
                <w:i/>
                <w:sz w:val="24"/>
                <w:szCs w:val="24"/>
              </w:rPr>
              <w:t>Кикбоксинг</w:t>
            </w:r>
          </w:p>
        </w:tc>
      </w:tr>
      <w:tr w:rsidR="00EC2B12" w:rsidRPr="0081223A" w14:paraId="0EF5BC1A" w14:textId="77777777" w:rsidTr="00C54049">
        <w:tc>
          <w:tcPr>
            <w:tcW w:w="392" w:type="dxa"/>
          </w:tcPr>
          <w:p w14:paraId="18DD7A92"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c>
          <w:tcPr>
            <w:tcW w:w="1163" w:type="dxa"/>
          </w:tcPr>
          <w:p w14:paraId="03B3FE45"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w:t>
            </w:r>
          </w:p>
        </w:tc>
        <w:tc>
          <w:tcPr>
            <w:tcW w:w="1814" w:type="dxa"/>
          </w:tcPr>
          <w:p w14:paraId="2B2E5EA1"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Сивцев И.В.</w:t>
            </w:r>
          </w:p>
        </w:tc>
        <w:tc>
          <w:tcPr>
            <w:tcW w:w="992" w:type="dxa"/>
          </w:tcPr>
          <w:p w14:paraId="2CF11DDB"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октябрь 2024 </w:t>
            </w:r>
          </w:p>
        </w:tc>
        <w:tc>
          <w:tcPr>
            <w:tcW w:w="3147" w:type="dxa"/>
          </w:tcPr>
          <w:p w14:paraId="39132C75" w14:textId="77777777" w:rsidR="00EC2B12" w:rsidRPr="0081223A" w:rsidRDefault="00EC2B12" w:rsidP="00EC2B12">
            <w:pPr>
              <w:spacing w:after="200" w:line="276"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Республиканский турнир по боксу</w:t>
            </w:r>
          </w:p>
        </w:tc>
        <w:tc>
          <w:tcPr>
            <w:tcW w:w="1985" w:type="dxa"/>
          </w:tcPr>
          <w:p w14:paraId="2F9D4C70"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Тамоян</w:t>
            </w:r>
            <w:proofErr w:type="spellEnd"/>
            <w:r w:rsidRPr="0081223A">
              <w:rPr>
                <w:rFonts w:ascii="Times New Roman" w:eastAsia="Times New Roman" w:hAnsi="Times New Roman" w:cs="Times New Roman"/>
                <w:sz w:val="24"/>
                <w:szCs w:val="24"/>
              </w:rPr>
              <w:t xml:space="preserve"> Григорий</w:t>
            </w:r>
          </w:p>
        </w:tc>
        <w:tc>
          <w:tcPr>
            <w:tcW w:w="992" w:type="dxa"/>
          </w:tcPr>
          <w:p w14:paraId="408A268D" w14:textId="77777777" w:rsidR="00EC2B12" w:rsidRPr="0081223A" w:rsidRDefault="00EC2B12" w:rsidP="00EC2B12">
            <w:pPr>
              <w:spacing w:after="200" w:line="276" w:lineRule="auto"/>
              <w:jc w:val="center"/>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p>
        </w:tc>
      </w:tr>
    </w:tbl>
    <w:p w14:paraId="043DF2DD"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Данные по присвоению спортивных разрядов в 2024-2025 учебном году:</w:t>
      </w:r>
    </w:p>
    <w:p w14:paraId="579AAB5A"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юношеский третий – 39 человек;</w:t>
      </w:r>
    </w:p>
    <w:p w14:paraId="63AC75D5"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юношеский второй – 34 человека;</w:t>
      </w:r>
    </w:p>
    <w:p w14:paraId="6A3159EC"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юношеский первый – 18 человек;</w:t>
      </w:r>
    </w:p>
    <w:p w14:paraId="0253A202"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спортивный третий – 1 человек (Шадрин Артём);</w:t>
      </w:r>
    </w:p>
    <w:p w14:paraId="5D7AD016"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спортивный второй – нет;</w:t>
      </w:r>
    </w:p>
    <w:p w14:paraId="4B8DC006"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спортивный первый – 1 человек (Березовская Юлия).</w:t>
      </w:r>
    </w:p>
    <w:p w14:paraId="180C8378" w14:textId="77777777" w:rsidR="00EC2B12" w:rsidRPr="0081223A" w:rsidRDefault="00EC2B12" w:rsidP="00EC2B12">
      <w:pPr>
        <w:shd w:val="clear" w:color="auto" w:fill="FFFFFF"/>
        <w:spacing w:after="0" w:line="240" w:lineRule="auto"/>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МБОУ ДО «ДЮСШ»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учебные занятия проводятся по новым учебным программам спортивной подготовки, которые предусматривают более углубленное усвоение умений и навыков по каждому виду спорта. Новые программы рассчитаны на 52 недели, т.е. на весь календарный год. Поэтому в ДЮСШ учебные занятия проводятся и во время каникулярного периода в общеобразовательных школах. </w:t>
      </w:r>
    </w:p>
    <w:p w14:paraId="331C4B8A"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Но в весенний и летний периоды количество обучающихся в ДЮСШ резко сокращается вследствие подготовки детей к переводным и выпускным экзаменам. Поэтому с 25 мая по 20 июня школа открывает летний лагерь кратковременного пребывания для всех воспитанников. Лагерь проходит на уличных спортивных площадках, где ребята играют в спортивные игры и посещают бассейн. В 2025 году общее количество детей лагеря составило 234 человек.</w:t>
      </w:r>
    </w:p>
    <w:p w14:paraId="5F8AC8C5"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 ноября 2025 года один-два раза в неделю проводились бесплатные занятия по йоге для женщин 65+ в рамках социальной работы с пожилыми людьми. Кроме того, традиционно в рамках Дня пожилых людей структурное подразделение МБОУ ДО «ДЮСШ»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плавательный бассейн «Олимпия» проводит декаду бесплатных посещений для данной категории людей. </w:t>
      </w:r>
    </w:p>
    <w:p w14:paraId="6A450D06"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На базе ДЮСШ традиционно проводятся мероприятия по сдаче ГТО. В 2024-2025 учебном году приняли участие работники предприятий пос.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и обучающиеся муниципальных детских садов и школ более 300 человек.</w:t>
      </w:r>
    </w:p>
    <w:p w14:paraId="761188C0"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Также в </w:t>
      </w:r>
      <w:proofErr w:type="gramStart"/>
      <w:r w:rsidRPr="0081223A">
        <w:rPr>
          <w:rFonts w:ascii="Times New Roman" w:eastAsia="Times New Roman" w:hAnsi="Times New Roman" w:cs="Times New Roman"/>
          <w:sz w:val="24"/>
          <w:szCs w:val="24"/>
        </w:rPr>
        <w:t>учреждении  в</w:t>
      </w:r>
      <w:proofErr w:type="gramEnd"/>
      <w:r w:rsidRPr="0081223A">
        <w:rPr>
          <w:rFonts w:ascii="Times New Roman" w:eastAsia="Times New Roman" w:hAnsi="Times New Roman" w:cs="Times New Roman"/>
          <w:sz w:val="24"/>
          <w:szCs w:val="24"/>
        </w:rPr>
        <w:t xml:space="preserve"> проведении муниципальных мероприятий, таких как Спартакиада трудовых коллективов, Кубок Главы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по мини-футболу и других.</w:t>
      </w:r>
    </w:p>
    <w:p w14:paraId="19B82B55"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ДЮСШ в вечернее время проводятся тренировки муниципальной команды по футболу.</w:t>
      </w:r>
    </w:p>
    <w:p w14:paraId="49631FD7"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Так же тренерами-преподавателями проводятся платные занятия для детей и взрослого </w:t>
      </w:r>
      <w:proofErr w:type="gramStart"/>
      <w:r w:rsidRPr="0081223A">
        <w:rPr>
          <w:rFonts w:ascii="Times New Roman" w:eastAsia="Times New Roman" w:hAnsi="Times New Roman" w:cs="Times New Roman"/>
          <w:sz w:val="24"/>
          <w:szCs w:val="24"/>
        </w:rPr>
        <w:t>населения  пос.</w:t>
      </w:r>
      <w:proofErr w:type="gramEnd"/>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по плаванию. </w:t>
      </w:r>
    </w:p>
    <w:p w14:paraId="7AC94B47" w14:textId="77777777" w:rsidR="00EC2B12" w:rsidRPr="0081223A" w:rsidRDefault="00EC2B12" w:rsidP="00EC2B12">
      <w:pPr>
        <w:spacing w:after="0" w:line="240" w:lineRule="auto"/>
        <w:ind w:firstLine="708"/>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 xml:space="preserve">В 2025 году выручка от оказания платных услуг и аренды помещений составила 2 384 831,34 рублей: </w:t>
      </w:r>
    </w:p>
    <w:p w14:paraId="1759CA46"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 xml:space="preserve">- основная часть этих средств затрачена на выплату заработной платы по договорам гражданско-правового характера за уборку бассейна (927 311,74 рублей); </w:t>
      </w:r>
    </w:p>
    <w:p w14:paraId="6AB18D0F"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 на выплату премий работникам бассейна за выполнение работы, не входящей в их должностные обязанности (163 897,00 рублей);</w:t>
      </w:r>
    </w:p>
    <w:p w14:paraId="387D6A0B" w14:textId="77777777" w:rsidR="00EC2B12" w:rsidRPr="0081223A" w:rsidRDefault="00EC2B12" w:rsidP="00EC2B12">
      <w:pPr>
        <w:spacing w:after="0" w:line="240" w:lineRule="auto"/>
        <w:jc w:val="both"/>
        <w:rPr>
          <w:rFonts w:ascii="Times New Roman" w:eastAsia="Times New Roman" w:hAnsi="Times New Roman" w:cs="Times New Roman"/>
          <w:color w:val="000000"/>
          <w:sz w:val="24"/>
          <w:szCs w:val="24"/>
        </w:rPr>
      </w:pPr>
      <w:r w:rsidRPr="0081223A">
        <w:rPr>
          <w:rFonts w:ascii="Times New Roman" w:eastAsia="Times New Roman" w:hAnsi="Times New Roman" w:cs="Times New Roman"/>
          <w:color w:val="000000"/>
          <w:sz w:val="24"/>
          <w:szCs w:val="24"/>
        </w:rPr>
        <w:t>- приобретение химии для бассейна (264 520,00 рублей).</w:t>
      </w:r>
    </w:p>
    <w:p w14:paraId="3E59E98F"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2025 году было приобретено и установлено: </w:t>
      </w:r>
    </w:p>
    <w:p w14:paraId="1A61EA51" w14:textId="77777777" w:rsidR="00EC2B12" w:rsidRPr="0081223A" w:rsidRDefault="00EC2B12" w:rsidP="00F67327">
      <w:pPr>
        <w:numPr>
          <w:ilvl w:val="0"/>
          <w:numId w:val="13"/>
        </w:numPr>
        <w:spacing w:after="0" w:line="240" w:lineRule="auto"/>
        <w:ind w:left="284" w:hanging="284"/>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спортивный инвентарь – на 426 860,00 руб.;</w:t>
      </w:r>
    </w:p>
    <w:p w14:paraId="3966F753" w14:textId="77777777" w:rsidR="00EC2B12" w:rsidRPr="0081223A" w:rsidRDefault="00EC2B12" w:rsidP="00F67327">
      <w:pPr>
        <w:numPr>
          <w:ilvl w:val="0"/>
          <w:numId w:val="13"/>
        </w:numPr>
        <w:spacing w:after="160" w:line="240" w:lineRule="auto"/>
        <w:ind w:left="284" w:hanging="284"/>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антитеррористическая система оповещения при чрезвычайных ситуациях в ДЮСШ и бассейне – 410 600,00 руб.;</w:t>
      </w:r>
    </w:p>
    <w:p w14:paraId="3E2AF315" w14:textId="77777777" w:rsidR="00EC2B12" w:rsidRPr="0081223A" w:rsidRDefault="00EC2B12" w:rsidP="00F67327">
      <w:pPr>
        <w:numPr>
          <w:ilvl w:val="0"/>
          <w:numId w:val="13"/>
        </w:numPr>
        <w:spacing w:after="160" w:line="240" w:lineRule="auto"/>
        <w:ind w:left="284" w:hanging="284"/>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стационарный </w:t>
      </w:r>
      <w:proofErr w:type="spellStart"/>
      <w:r w:rsidRPr="0081223A">
        <w:rPr>
          <w:rFonts w:ascii="Times New Roman" w:eastAsia="Times New Roman" w:hAnsi="Times New Roman" w:cs="Times New Roman"/>
          <w:sz w:val="24"/>
          <w:szCs w:val="24"/>
        </w:rPr>
        <w:t>металлодетектор</w:t>
      </w:r>
      <w:proofErr w:type="spellEnd"/>
      <w:r w:rsidRPr="0081223A">
        <w:rPr>
          <w:rFonts w:ascii="Times New Roman" w:eastAsia="Times New Roman" w:hAnsi="Times New Roman" w:cs="Times New Roman"/>
          <w:sz w:val="24"/>
          <w:szCs w:val="24"/>
        </w:rPr>
        <w:t xml:space="preserve"> и система контроля удалённого доступа в здание бассейна – 273 972,00 руб.;</w:t>
      </w:r>
    </w:p>
    <w:p w14:paraId="10BC54DB" w14:textId="77777777" w:rsidR="00EC2B12" w:rsidRPr="0081223A" w:rsidRDefault="00EC2B12" w:rsidP="00F67327">
      <w:pPr>
        <w:numPr>
          <w:ilvl w:val="0"/>
          <w:numId w:val="13"/>
        </w:numPr>
        <w:spacing w:after="160" w:line="240" w:lineRule="auto"/>
        <w:ind w:left="284" w:hanging="284"/>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баннеры на фасад ко Дню Победы 90 000,00 руб.;</w:t>
      </w:r>
    </w:p>
    <w:p w14:paraId="24102270" w14:textId="77777777" w:rsidR="00EC2B12" w:rsidRPr="0081223A" w:rsidRDefault="00EC2B12" w:rsidP="00F67327">
      <w:pPr>
        <w:numPr>
          <w:ilvl w:val="0"/>
          <w:numId w:val="13"/>
        </w:numPr>
        <w:spacing w:after="160" w:line="240" w:lineRule="auto"/>
        <w:ind w:left="284" w:hanging="284"/>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подъёмник в чашу бассейна для маломобильных категорий граждан 790 000,00 руб.;</w:t>
      </w:r>
    </w:p>
    <w:p w14:paraId="1A05E41A" w14:textId="77777777" w:rsidR="00EC2B12" w:rsidRPr="0081223A" w:rsidRDefault="00EC2B12" w:rsidP="00F67327">
      <w:pPr>
        <w:numPr>
          <w:ilvl w:val="0"/>
          <w:numId w:val="13"/>
        </w:numPr>
        <w:spacing w:after="160" w:line="240" w:lineRule="auto"/>
        <w:ind w:left="284" w:hanging="284"/>
        <w:contextualSpacing/>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проведён ремонт-замена вышедших из строя систем холодного водоснабжения и обогрева пола в бассейне на сумму 200 000,00 рублей.</w:t>
      </w:r>
    </w:p>
    <w:p w14:paraId="6F0C82DF" w14:textId="77777777" w:rsidR="00EC2B12" w:rsidRPr="0081223A" w:rsidRDefault="00EC2B12" w:rsidP="00EC2B12">
      <w:pPr>
        <w:spacing w:after="0" w:line="240" w:lineRule="auto"/>
        <w:ind w:firstLine="70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Оснащенность учебных и специализированных помещений, используемых для реализации образовательных программ –90%.</w:t>
      </w:r>
    </w:p>
    <w:p w14:paraId="1489A674" w14:textId="77777777" w:rsidR="00C54049" w:rsidRPr="0081223A" w:rsidRDefault="00C54049" w:rsidP="00C54049">
      <w:pPr>
        <w:spacing w:after="0" w:line="240" w:lineRule="auto"/>
        <w:contextualSpacing/>
        <w:rPr>
          <w:rFonts w:ascii="Times New Roman" w:eastAsia="Times New Roman" w:hAnsi="Times New Roman" w:cs="Times New Roman"/>
          <w:b/>
          <w:sz w:val="24"/>
          <w:szCs w:val="24"/>
        </w:rPr>
      </w:pPr>
    </w:p>
    <w:p w14:paraId="4E05A583" w14:textId="03209891" w:rsidR="00EC2B12" w:rsidRPr="0081223A" w:rsidRDefault="00EC2B12" w:rsidP="00C54049">
      <w:pPr>
        <w:spacing w:after="0" w:line="240" w:lineRule="auto"/>
        <w:contextualSpacing/>
        <w:rPr>
          <w:rFonts w:ascii="Times New Roman" w:eastAsia="Times New Roman" w:hAnsi="Times New Roman" w:cs="Times New Roman"/>
        </w:rPr>
      </w:pPr>
      <w:r w:rsidRPr="0081223A">
        <w:rPr>
          <w:rFonts w:ascii="Times New Roman" w:eastAsia="Times New Roman" w:hAnsi="Times New Roman" w:cs="Times New Roman"/>
          <w:b/>
        </w:rPr>
        <w:t>МБОУ ДО ДШИ ГО «</w:t>
      </w:r>
      <w:proofErr w:type="spellStart"/>
      <w:r w:rsidRPr="0081223A">
        <w:rPr>
          <w:rFonts w:ascii="Times New Roman" w:eastAsia="Times New Roman" w:hAnsi="Times New Roman" w:cs="Times New Roman"/>
          <w:b/>
        </w:rPr>
        <w:t>Жатай</w:t>
      </w:r>
      <w:proofErr w:type="spellEnd"/>
      <w:r w:rsidRPr="0081223A">
        <w:rPr>
          <w:rFonts w:ascii="Times New Roman" w:eastAsia="Times New Roman" w:hAnsi="Times New Roman" w:cs="Times New Roman"/>
          <w:b/>
        </w:rPr>
        <w:t>»</w:t>
      </w:r>
    </w:p>
    <w:p w14:paraId="49AB8036" w14:textId="72F37435" w:rsidR="00EC2B12" w:rsidRPr="0081223A" w:rsidRDefault="00EC2B12" w:rsidP="00EC2B12">
      <w:pPr>
        <w:spacing w:after="0" w:line="240" w:lineRule="auto"/>
        <w:ind w:firstLine="567"/>
        <w:jc w:val="both"/>
        <w:rPr>
          <w:rFonts w:ascii="Times New Roman" w:eastAsia="Times New Roman" w:hAnsi="Times New Roman" w:cs="Times New Roman"/>
          <w:color w:val="FF0000"/>
          <w:sz w:val="24"/>
          <w:szCs w:val="24"/>
        </w:rPr>
      </w:pPr>
      <w:r w:rsidRPr="0081223A">
        <w:rPr>
          <w:rFonts w:ascii="Times New Roman" w:eastAsia="Times New Roman" w:hAnsi="Times New Roman" w:cs="Times New Roman"/>
          <w:sz w:val="24"/>
          <w:szCs w:val="24"/>
        </w:rPr>
        <w:t xml:space="preserve">Детская школа искусств работает по шести направлениям: отделение </w:t>
      </w:r>
      <w:proofErr w:type="spellStart"/>
      <w:proofErr w:type="gramStart"/>
      <w:r w:rsidRPr="0081223A">
        <w:rPr>
          <w:rFonts w:ascii="Times New Roman" w:eastAsia="Times New Roman" w:hAnsi="Times New Roman" w:cs="Times New Roman"/>
          <w:sz w:val="24"/>
          <w:szCs w:val="24"/>
        </w:rPr>
        <w:t>спец.фортепиано</w:t>
      </w:r>
      <w:proofErr w:type="spellEnd"/>
      <w:proofErr w:type="gramEnd"/>
      <w:r w:rsidRPr="0081223A">
        <w:rPr>
          <w:rFonts w:ascii="Times New Roman" w:eastAsia="Times New Roman" w:hAnsi="Times New Roman" w:cs="Times New Roman"/>
          <w:sz w:val="24"/>
          <w:szCs w:val="24"/>
        </w:rPr>
        <w:t>, народное отделение – баян, балалайка, духовое отделение – флейта</w:t>
      </w:r>
      <w:r w:rsidRPr="00A4752F">
        <w:rPr>
          <w:rFonts w:ascii="Times New Roman" w:eastAsia="Times New Roman" w:hAnsi="Times New Roman" w:cs="Times New Roman"/>
          <w:sz w:val="24"/>
          <w:szCs w:val="24"/>
        </w:rPr>
        <w:t xml:space="preserve">, </w:t>
      </w:r>
      <w:proofErr w:type="spellStart"/>
      <w:r w:rsidRPr="00A4752F">
        <w:rPr>
          <w:rFonts w:ascii="Times New Roman" w:eastAsia="Times New Roman" w:hAnsi="Times New Roman" w:cs="Times New Roman"/>
          <w:sz w:val="24"/>
          <w:szCs w:val="24"/>
        </w:rPr>
        <w:t>блокфлейта</w:t>
      </w:r>
      <w:proofErr w:type="spellEnd"/>
      <w:r w:rsidRPr="00A4752F">
        <w:rPr>
          <w:rFonts w:ascii="Times New Roman" w:eastAsia="Times New Roman" w:hAnsi="Times New Roman" w:cs="Times New Roman"/>
          <w:sz w:val="24"/>
          <w:szCs w:val="24"/>
        </w:rPr>
        <w:t xml:space="preserve">, кларнет, саксофон, класс гитары, хоровое и хореографическое отделение. </w:t>
      </w:r>
      <w:r w:rsidR="00C54049" w:rsidRPr="00A4752F">
        <w:rPr>
          <w:rFonts w:ascii="Times New Roman" w:eastAsia="Times New Roman" w:hAnsi="Times New Roman" w:cs="Times New Roman"/>
          <w:sz w:val="24"/>
          <w:szCs w:val="24"/>
        </w:rPr>
        <w:t xml:space="preserve">Школу посещают - </w:t>
      </w:r>
      <w:r w:rsidR="00A4752F" w:rsidRPr="00A4752F">
        <w:rPr>
          <w:rFonts w:ascii="Times New Roman" w:eastAsia="Times New Roman" w:hAnsi="Times New Roman" w:cs="Times New Roman"/>
          <w:sz w:val="24"/>
          <w:szCs w:val="24"/>
          <w:lang w:val="en-US"/>
        </w:rPr>
        <w:t>150</w:t>
      </w:r>
      <w:r w:rsidR="00C54049" w:rsidRPr="00A4752F">
        <w:rPr>
          <w:rFonts w:ascii="Times New Roman" w:eastAsia="Times New Roman" w:hAnsi="Times New Roman" w:cs="Times New Roman"/>
          <w:sz w:val="24"/>
          <w:szCs w:val="24"/>
        </w:rPr>
        <w:t xml:space="preserve"> учащихся.</w:t>
      </w:r>
    </w:p>
    <w:p w14:paraId="5362677D"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Школа ведет учебную работу по 18 программам: 9 программ по федеральным государственным требованиям и 9 программ общеразвивающих. В конце каждой четверти учащиеся сдают либо промежуточную аттестацию, либо академические концерты по специальности и зачеты, переводные экзамены по теоретическим предметам. </w:t>
      </w:r>
    </w:p>
    <w:p w14:paraId="01291861"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конце обучения, учащимся при положительной сдачи итоговой аттестации выдается свидетельство об окончании школы, государственного образца, которые с позапрошлого года наряду со школами, средне-специальными и высшими учебными заведениями проходят контроль по программе ФИС ФРДО, это программа учета выдаваемых документов учебными учреждениями.</w:t>
      </w:r>
    </w:p>
    <w:p w14:paraId="2098FF48"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ab/>
        <w:t xml:space="preserve">Коллектив школы – это высококлассные специалисты, 10 из которых имеют высшее профессиональное музыкальное образование и 4 человека со средне-специальным музыкальным образованием. </w:t>
      </w:r>
    </w:p>
    <w:p w14:paraId="28862FEC"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молодые специалисты (менее 5 лет) – 3 человека;</w:t>
      </w:r>
    </w:p>
    <w:p w14:paraId="3EE929A5"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со стажем от 5-10 лет – 2 человека;</w:t>
      </w:r>
    </w:p>
    <w:p w14:paraId="11EF63EB"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со стажем от 10-20 лет – 1 человек;</w:t>
      </w:r>
    </w:p>
    <w:p w14:paraId="27D8D662"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со стажем от 20-30 лет – 5 человек;</w:t>
      </w:r>
    </w:p>
    <w:p w14:paraId="44A5474A"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со стажем от 30-40 лет – 2 человека;</w:t>
      </w:r>
    </w:p>
    <w:p w14:paraId="13ACCBFC"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со стажем от 40 и более – 1 человек. </w:t>
      </w:r>
    </w:p>
    <w:p w14:paraId="671A3DD0"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Высшие квалификационные категории имеют – 9 преподавателей, 5 человек – соответствие занимаемой должности.</w:t>
      </w:r>
    </w:p>
    <w:p w14:paraId="74C24866"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Заслуженный работник культуры РС(Я) – 1 человек, Отличник культуры РС(Я) – 8 человек. </w:t>
      </w:r>
    </w:p>
    <w:p w14:paraId="5C606A36" w14:textId="77777777" w:rsidR="00EC2B12" w:rsidRPr="0081223A" w:rsidRDefault="00EC2B12" w:rsidP="00EC2B12">
      <w:pPr>
        <w:spacing w:after="0"/>
        <w:ind w:firstLine="567"/>
        <w:jc w:val="center"/>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 xml:space="preserve">Конкурсы и фестивали </w:t>
      </w:r>
    </w:p>
    <w:p w14:paraId="79D78EE0"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Самый лучший показатель работы, это конечно участие в профессиональных конкурсах. В 2025 году учащиеся приняли участие в 23 конкурсах. Среди которых международные, республиканские, открытые и городские. </w:t>
      </w:r>
    </w:p>
    <w:p w14:paraId="5D9131D7"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Фортепианное отделение – шесть раз становились победителями конкурсов, как республиканских, так и городских, а также 11 лауреатов 2 и 9 лауреатов 3 степени;</w:t>
      </w:r>
    </w:p>
    <w:p w14:paraId="2631F8B9"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Лауреатов 2 и 3 степени и звание дипломантов принесли в копилку школы народное отделение;</w:t>
      </w:r>
    </w:p>
    <w:p w14:paraId="661F8F19"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Духовое отделение приняло участие в четырех республиканских конкурсах, где стали обладателями звания лауреатов 1 степени и дипломантами;</w:t>
      </w:r>
    </w:p>
    <w:p w14:paraId="63C18D45"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Хореографическое отделение приняло участие в семи конкурсах – это всероссийские, международный в г. Санкт-Петербург и республиканские, где стали лауреатами 2, 3 степени и дипломантами; </w:t>
      </w:r>
    </w:p>
    <w:p w14:paraId="13556C15" w14:textId="77777777" w:rsidR="00EC2B12" w:rsidRPr="0081223A" w:rsidRDefault="00EC2B12" w:rsidP="00EC2B12">
      <w:pPr>
        <w:spacing w:after="0"/>
        <w:ind w:firstLine="567"/>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Хоровое отделение приняло участие в восьми республиканских и городских конкурсах, где трижды становились обладателями высшей награды Гран-при и пять раз становились Лауреатами 1 степени. </w:t>
      </w:r>
    </w:p>
    <w:p w14:paraId="4F201734"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Международная Премия «</w:t>
      </w:r>
      <w:r w:rsidRPr="0081223A">
        <w:rPr>
          <w:rFonts w:ascii="Times New Roman" w:eastAsia="Times New Roman" w:hAnsi="Times New Roman" w:cs="Times New Roman"/>
          <w:sz w:val="24"/>
          <w:szCs w:val="24"/>
          <w:lang w:val="en-US"/>
        </w:rPr>
        <w:t>ARTIS</w:t>
      </w:r>
      <w:r w:rsidRPr="0081223A">
        <w:rPr>
          <w:rFonts w:ascii="Times New Roman" w:eastAsia="Times New Roman" w:hAnsi="Times New Roman" w:cs="Times New Roman"/>
          <w:sz w:val="24"/>
          <w:szCs w:val="24"/>
        </w:rPr>
        <w:t xml:space="preserve"> 2024» г. Санкт-Петербург</w:t>
      </w:r>
    </w:p>
    <w:p w14:paraId="1D26FADD"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Республиканский </w:t>
      </w:r>
      <w:proofErr w:type="gramStart"/>
      <w:r w:rsidRPr="0081223A">
        <w:rPr>
          <w:rFonts w:ascii="Times New Roman" w:eastAsia="Times New Roman" w:hAnsi="Times New Roman" w:cs="Times New Roman"/>
          <w:sz w:val="24"/>
          <w:szCs w:val="24"/>
        </w:rPr>
        <w:t>конкурс  «</w:t>
      </w:r>
      <w:proofErr w:type="gramEnd"/>
      <w:r w:rsidRPr="0081223A">
        <w:rPr>
          <w:rFonts w:ascii="Times New Roman" w:eastAsia="Times New Roman" w:hAnsi="Times New Roman" w:cs="Times New Roman"/>
          <w:sz w:val="24"/>
          <w:szCs w:val="24"/>
        </w:rPr>
        <w:t>Вперёд к успеху», г. Покровск</w:t>
      </w:r>
    </w:p>
    <w:p w14:paraId="7B72A302"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Республиканский конкурс «Весенние фанфары», с. </w:t>
      </w:r>
      <w:proofErr w:type="spellStart"/>
      <w:r w:rsidRPr="0081223A">
        <w:rPr>
          <w:rFonts w:ascii="Times New Roman" w:eastAsia="Times New Roman" w:hAnsi="Times New Roman" w:cs="Times New Roman"/>
          <w:sz w:val="24"/>
          <w:szCs w:val="24"/>
        </w:rPr>
        <w:t>Хатассы</w:t>
      </w:r>
      <w:proofErr w:type="spellEnd"/>
    </w:p>
    <w:p w14:paraId="77E482CD"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Республиканский конкурс «</w:t>
      </w:r>
      <w:proofErr w:type="spellStart"/>
      <w:r w:rsidRPr="0081223A">
        <w:rPr>
          <w:rFonts w:ascii="Times New Roman" w:eastAsia="Times New Roman" w:hAnsi="Times New Roman" w:cs="Times New Roman"/>
          <w:sz w:val="24"/>
          <w:szCs w:val="24"/>
        </w:rPr>
        <w:t>Комус</w:t>
      </w:r>
      <w:proofErr w:type="spellEnd"/>
      <w:r w:rsidRPr="0081223A">
        <w:rPr>
          <w:rFonts w:ascii="Times New Roman" w:eastAsia="Times New Roman" w:hAnsi="Times New Roman" w:cs="Times New Roman"/>
          <w:sz w:val="24"/>
          <w:szCs w:val="24"/>
        </w:rPr>
        <w:t xml:space="preserve"> До5оон», г. Покровск </w:t>
      </w:r>
    </w:p>
    <w:p w14:paraId="147AF513" w14:textId="77777777" w:rsidR="00EC2B12" w:rsidRPr="0081223A" w:rsidRDefault="00EC2B12" w:rsidP="00EC2B12">
      <w:pPr>
        <w:spacing w:after="0"/>
        <w:jc w:val="both"/>
        <w:rPr>
          <w:rFonts w:ascii="Times New Roman" w:eastAsia="Times New Roman" w:hAnsi="Times New Roman" w:cs="Times New Roman"/>
          <w:sz w:val="24"/>
          <w:szCs w:val="24"/>
        </w:rPr>
      </w:pPr>
      <w:proofErr w:type="gramStart"/>
      <w:r w:rsidRPr="0081223A">
        <w:rPr>
          <w:rFonts w:ascii="Times New Roman" w:eastAsia="Times New Roman" w:hAnsi="Times New Roman" w:cs="Times New Roman"/>
          <w:sz w:val="24"/>
          <w:szCs w:val="24"/>
        </w:rPr>
        <w:t>Международный  конкурс</w:t>
      </w:r>
      <w:proofErr w:type="gramEnd"/>
      <w:r w:rsidRPr="0081223A">
        <w:rPr>
          <w:rFonts w:ascii="Times New Roman" w:eastAsia="Times New Roman" w:hAnsi="Times New Roman" w:cs="Times New Roman"/>
          <w:sz w:val="24"/>
          <w:szCs w:val="24"/>
        </w:rPr>
        <w:t xml:space="preserve"> «Созвездие Арктики», </w:t>
      </w:r>
      <w:proofErr w:type="spellStart"/>
      <w:r w:rsidRPr="0081223A">
        <w:rPr>
          <w:rFonts w:ascii="Times New Roman" w:eastAsia="Times New Roman" w:hAnsi="Times New Roman" w:cs="Times New Roman"/>
          <w:sz w:val="24"/>
          <w:szCs w:val="24"/>
        </w:rPr>
        <w:t>г.Якутск</w:t>
      </w:r>
      <w:proofErr w:type="spellEnd"/>
    </w:p>
    <w:p w14:paraId="4C18A475"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Республиканский конкурс «Таланты народные», </w:t>
      </w:r>
      <w:proofErr w:type="spellStart"/>
      <w:r w:rsidRPr="0081223A">
        <w:rPr>
          <w:rFonts w:ascii="Times New Roman" w:eastAsia="Times New Roman" w:hAnsi="Times New Roman" w:cs="Times New Roman"/>
          <w:sz w:val="24"/>
          <w:szCs w:val="24"/>
        </w:rPr>
        <w:t>г.Якутск</w:t>
      </w:r>
      <w:proofErr w:type="spellEnd"/>
    </w:p>
    <w:p w14:paraId="6869EC13"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Республиканский открытый конкурс молодых исполнителей «Новые имена Якутии», г. Якутск </w:t>
      </w:r>
    </w:p>
    <w:p w14:paraId="4292915C"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Всероссийский конкурс «Вселенная </w:t>
      </w:r>
      <w:proofErr w:type="spellStart"/>
      <w:r w:rsidRPr="0081223A">
        <w:rPr>
          <w:rFonts w:ascii="Times New Roman" w:eastAsia="Times New Roman" w:hAnsi="Times New Roman" w:cs="Times New Roman"/>
          <w:sz w:val="24"/>
          <w:szCs w:val="24"/>
        </w:rPr>
        <w:t>Кындыкан</w:t>
      </w:r>
      <w:proofErr w:type="spellEnd"/>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г.Якутск</w:t>
      </w:r>
      <w:proofErr w:type="spellEnd"/>
    </w:p>
    <w:p w14:paraId="0BDF44F3"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Всероссийский конкурс «Мы – это счастье наших предков и будущее нашего мира», г. Якутск</w:t>
      </w:r>
    </w:p>
    <w:p w14:paraId="0F64DF8B"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Зональный смотр </w:t>
      </w:r>
      <w:r w:rsidRPr="0081223A">
        <w:rPr>
          <w:rFonts w:ascii="Times New Roman" w:eastAsia="Times New Roman" w:hAnsi="Times New Roman" w:cs="Times New Roman"/>
          <w:sz w:val="24"/>
          <w:szCs w:val="24"/>
          <w:lang w:val="en-US"/>
        </w:rPr>
        <w:t>XXVIII</w:t>
      </w:r>
      <w:r w:rsidRPr="0081223A">
        <w:rPr>
          <w:rFonts w:ascii="Times New Roman" w:eastAsia="Times New Roman" w:hAnsi="Times New Roman" w:cs="Times New Roman"/>
          <w:sz w:val="24"/>
          <w:szCs w:val="24"/>
        </w:rPr>
        <w:t xml:space="preserve"> Республиканский конкурс «Полярная звезда,» </w:t>
      </w:r>
      <w:proofErr w:type="spellStart"/>
      <w:r w:rsidRPr="0081223A">
        <w:rPr>
          <w:rFonts w:ascii="Times New Roman" w:eastAsia="Times New Roman" w:hAnsi="Times New Roman" w:cs="Times New Roman"/>
          <w:sz w:val="24"/>
          <w:szCs w:val="24"/>
        </w:rPr>
        <w:t>п.Жатай</w:t>
      </w:r>
      <w:proofErr w:type="spellEnd"/>
      <w:r w:rsidRPr="0081223A">
        <w:rPr>
          <w:rFonts w:ascii="Times New Roman" w:eastAsia="Times New Roman" w:hAnsi="Times New Roman" w:cs="Times New Roman"/>
          <w:sz w:val="24"/>
          <w:szCs w:val="24"/>
        </w:rPr>
        <w:t>.</w:t>
      </w:r>
    </w:p>
    <w:p w14:paraId="2BE092FE"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lang w:val="en-US"/>
        </w:rPr>
        <w:t>XXVIII</w:t>
      </w:r>
      <w:r w:rsidRPr="0081223A">
        <w:rPr>
          <w:rFonts w:ascii="Times New Roman" w:eastAsia="Times New Roman" w:hAnsi="Times New Roman" w:cs="Times New Roman"/>
          <w:sz w:val="24"/>
          <w:szCs w:val="24"/>
        </w:rPr>
        <w:t xml:space="preserve"> Республиканский конкурс «Полярная звезда» </w:t>
      </w:r>
      <w:proofErr w:type="spellStart"/>
      <w:r w:rsidRPr="0081223A">
        <w:rPr>
          <w:rFonts w:ascii="Times New Roman" w:eastAsia="Times New Roman" w:hAnsi="Times New Roman" w:cs="Times New Roman"/>
          <w:sz w:val="24"/>
          <w:szCs w:val="24"/>
        </w:rPr>
        <w:t>г.Якутск</w:t>
      </w:r>
      <w:proofErr w:type="spellEnd"/>
      <w:r w:rsidRPr="0081223A">
        <w:rPr>
          <w:rFonts w:ascii="Times New Roman" w:eastAsia="Times New Roman" w:hAnsi="Times New Roman" w:cs="Times New Roman"/>
          <w:sz w:val="24"/>
          <w:szCs w:val="24"/>
        </w:rPr>
        <w:t>.</w:t>
      </w:r>
    </w:p>
    <w:p w14:paraId="6173D64A" w14:textId="77777777" w:rsidR="00EC2B12" w:rsidRPr="0081223A" w:rsidRDefault="00EC2B12" w:rsidP="00EC2B12">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Из самых запоминающихся моментов стали съемки хореографического и хорового отделений на НВК Саха. И совместное выступление хорового отделения с хором Государственной филармонии РС(Я).</w:t>
      </w:r>
    </w:p>
    <w:p w14:paraId="33F0C1AE" w14:textId="77777777" w:rsidR="00EC2B12" w:rsidRPr="0081223A" w:rsidRDefault="00EC2B12" w:rsidP="00EC2B12">
      <w:pPr>
        <w:spacing w:after="0"/>
        <w:ind w:firstLine="567"/>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Финансирование обеспечение деятельности учреждения:</w:t>
      </w:r>
    </w:p>
    <w:p w14:paraId="36430029" w14:textId="77777777" w:rsidR="00EC2B12" w:rsidRPr="0081223A" w:rsidRDefault="00EC2B12" w:rsidP="00EC2B12">
      <w:pPr>
        <w:spacing w:after="0"/>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Охрана труда – 55,8тыс. руб., 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w:t>
      </w:r>
    </w:p>
    <w:p w14:paraId="4369F777"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Медицинский осмотр работников ДШИ - 48,3тыс. руб.</w:t>
      </w:r>
    </w:p>
    <w:p w14:paraId="53477083"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Обучение по </w:t>
      </w:r>
      <w:proofErr w:type="spellStart"/>
      <w:r w:rsidRPr="0081223A">
        <w:rPr>
          <w:rFonts w:ascii="Times New Roman" w:eastAsia="Times New Roman" w:hAnsi="Times New Roman" w:cs="Times New Roman"/>
          <w:sz w:val="24"/>
          <w:szCs w:val="24"/>
        </w:rPr>
        <w:t>санминимуму</w:t>
      </w:r>
      <w:proofErr w:type="spellEnd"/>
      <w:r w:rsidRPr="0081223A">
        <w:rPr>
          <w:rFonts w:ascii="Times New Roman" w:eastAsia="Times New Roman" w:hAnsi="Times New Roman" w:cs="Times New Roman"/>
          <w:sz w:val="24"/>
          <w:szCs w:val="24"/>
        </w:rPr>
        <w:t xml:space="preserve"> – 7,5 тыс. руб.</w:t>
      </w:r>
    </w:p>
    <w:p w14:paraId="76B43B16" w14:textId="77777777" w:rsidR="00EC2B12" w:rsidRPr="0081223A" w:rsidRDefault="00EC2B12" w:rsidP="00EC2B12">
      <w:pPr>
        <w:spacing w:after="0"/>
        <w:rPr>
          <w:rFonts w:ascii="Times New Roman" w:eastAsia="Times New Roman" w:hAnsi="Times New Roman" w:cs="Times New Roman"/>
          <w:sz w:val="24"/>
          <w:szCs w:val="24"/>
        </w:rPr>
      </w:pPr>
      <w:r w:rsidRPr="0081223A">
        <w:rPr>
          <w:rFonts w:ascii="Times New Roman" w:eastAsia="Times New Roman" w:hAnsi="Times New Roman" w:cs="Times New Roman"/>
          <w:i/>
          <w:sz w:val="24"/>
          <w:szCs w:val="24"/>
        </w:rPr>
        <w:t>Пожарная и антитеррористическая безопасность</w:t>
      </w:r>
      <w:r w:rsidRPr="0081223A">
        <w:rPr>
          <w:rFonts w:ascii="Times New Roman" w:eastAsia="Times New Roman" w:hAnsi="Times New Roman" w:cs="Times New Roman"/>
          <w:sz w:val="24"/>
          <w:szCs w:val="24"/>
        </w:rPr>
        <w:t xml:space="preserve"> – 869,6 тыс. руб., 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w:t>
      </w:r>
    </w:p>
    <w:p w14:paraId="7B4BB19A" w14:textId="77777777" w:rsidR="00EC2B12" w:rsidRPr="0081223A" w:rsidRDefault="00EC2B12" w:rsidP="00EC2B12">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Установка системы видеонаблюдения (дополнительное оснащение 2 внутренними и 2 наружными камерами) - 186,2 тыс. руб.</w:t>
      </w:r>
    </w:p>
    <w:p w14:paraId="21E94F77"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Установка системы речевого оповещения и управления при террористической опасности - 258,6тыс. руб.</w:t>
      </w:r>
    </w:p>
    <w:p w14:paraId="0E9A5F13"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Оборудование окон первого этажа датчиками открытия/закрытия и разбития - 73,9</w:t>
      </w:r>
      <w:proofErr w:type="gramStart"/>
      <w:r w:rsidRPr="0081223A">
        <w:rPr>
          <w:rFonts w:ascii="Times New Roman" w:eastAsia="Times New Roman" w:hAnsi="Times New Roman" w:cs="Times New Roman"/>
          <w:sz w:val="24"/>
          <w:szCs w:val="24"/>
        </w:rPr>
        <w:t>тыс .</w:t>
      </w:r>
      <w:proofErr w:type="gramEnd"/>
      <w:r w:rsidRPr="0081223A">
        <w:rPr>
          <w:rFonts w:ascii="Times New Roman" w:eastAsia="Times New Roman" w:hAnsi="Times New Roman" w:cs="Times New Roman"/>
          <w:sz w:val="24"/>
          <w:szCs w:val="24"/>
        </w:rPr>
        <w:t xml:space="preserve">руб.        </w:t>
      </w:r>
    </w:p>
    <w:p w14:paraId="533E2362"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Содержание пультовой охраны – 211,2 тыс. руб. </w:t>
      </w:r>
    </w:p>
    <w:p w14:paraId="11E04B62"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Содержание тревожной кнопки – 58,0 тыс. руб.</w:t>
      </w:r>
    </w:p>
    <w:p w14:paraId="64B8ADD7" w14:textId="77777777" w:rsidR="00EC2B12" w:rsidRPr="0081223A" w:rsidRDefault="00EC2B12" w:rsidP="00EC2B12">
      <w:pPr>
        <w:spacing w:after="0" w:line="240" w:lineRule="auto"/>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Металлодетектор</w:t>
      </w:r>
      <w:proofErr w:type="spellEnd"/>
      <w:r w:rsidRPr="0081223A">
        <w:rPr>
          <w:rFonts w:ascii="Times New Roman" w:eastAsia="Times New Roman" w:hAnsi="Times New Roman" w:cs="Times New Roman"/>
          <w:sz w:val="24"/>
          <w:szCs w:val="24"/>
        </w:rPr>
        <w:t xml:space="preserve"> ручной – 9,4 тыс. руб.</w:t>
      </w:r>
    </w:p>
    <w:p w14:paraId="1BF1F6A3" w14:textId="77777777" w:rsidR="00EC2B12" w:rsidRPr="0081223A" w:rsidRDefault="00EC2B12" w:rsidP="00EC2B12">
      <w:pPr>
        <w:spacing w:after="0" w:line="240" w:lineRule="auto"/>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Тех.обслуживание</w:t>
      </w:r>
      <w:proofErr w:type="spellEnd"/>
      <w:r w:rsidRPr="0081223A">
        <w:rPr>
          <w:rFonts w:ascii="Times New Roman" w:eastAsia="Times New Roman" w:hAnsi="Times New Roman" w:cs="Times New Roman"/>
          <w:sz w:val="24"/>
          <w:szCs w:val="24"/>
        </w:rPr>
        <w:t xml:space="preserve"> системы пожарной сигнализации – 47,1 </w:t>
      </w:r>
      <w:proofErr w:type="spellStart"/>
      <w:r w:rsidRPr="0081223A">
        <w:rPr>
          <w:rFonts w:ascii="Times New Roman" w:eastAsia="Times New Roman" w:hAnsi="Times New Roman" w:cs="Times New Roman"/>
          <w:sz w:val="24"/>
          <w:szCs w:val="24"/>
        </w:rPr>
        <w:t>тыс.руб</w:t>
      </w:r>
      <w:proofErr w:type="spellEnd"/>
      <w:r w:rsidRPr="0081223A">
        <w:rPr>
          <w:rFonts w:ascii="Times New Roman" w:eastAsia="Times New Roman" w:hAnsi="Times New Roman" w:cs="Times New Roman"/>
          <w:sz w:val="24"/>
          <w:szCs w:val="24"/>
        </w:rPr>
        <w:t>.</w:t>
      </w:r>
    </w:p>
    <w:p w14:paraId="2C8F836A" w14:textId="77777777" w:rsidR="00EC2B12" w:rsidRPr="0081223A" w:rsidRDefault="00EC2B12" w:rsidP="00EC2B12">
      <w:pPr>
        <w:spacing w:after="0" w:line="240" w:lineRule="auto"/>
        <w:rPr>
          <w:rFonts w:ascii="Times New Roman" w:eastAsia="Times New Roman" w:hAnsi="Times New Roman" w:cs="Times New Roman"/>
          <w:sz w:val="24"/>
          <w:szCs w:val="24"/>
        </w:rPr>
      </w:pPr>
      <w:proofErr w:type="spellStart"/>
      <w:r w:rsidRPr="0081223A">
        <w:rPr>
          <w:rFonts w:ascii="Times New Roman" w:eastAsia="Times New Roman" w:hAnsi="Times New Roman" w:cs="Times New Roman"/>
          <w:sz w:val="24"/>
          <w:szCs w:val="24"/>
        </w:rPr>
        <w:t>Тех.обслуживание</w:t>
      </w:r>
      <w:proofErr w:type="spellEnd"/>
      <w:r w:rsidRPr="0081223A">
        <w:rPr>
          <w:rFonts w:ascii="Times New Roman" w:eastAsia="Times New Roman" w:hAnsi="Times New Roman" w:cs="Times New Roman"/>
          <w:sz w:val="24"/>
          <w:szCs w:val="24"/>
        </w:rPr>
        <w:t xml:space="preserve"> электрооборудования – 25,2 тыс. руб.</w:t>
      </w:r>
    </w:p>
    <w:p w14:paraId="18B135D4" w14:textId="77777777" w:rsidR="00EC2B12" w:rsidRPr="0081223A" w:rsidRDefault="00EC2B12" w:rsidP="00EC2B12">
      <w:pPr>
        <w:spacing w:after="0"/>
        <w:rPr>
          <w:rFonts w:ascii="Times New Roman" w:eastAsia="Times New Roman" w:hAnsi="Times New Roman" w:cs="Times New Roman"/>
          <w:sz w:val="24"/>
          <w:szCs w:val="24"/>
        </w:rPr>
      </w:pPr>
      <w:r w:rsidRPr="0081223A">
        <w:rPr>
          <w:rFonts w:ascii="Times New Roman" w:eastAsia="Times New Roman" w:hAnsi="Times New Roman" w:cs="Times New Roman"/>
          <w:i/>
          <w:sz w:val="24"/>
          <w:szCs w:val="24"/>
        </w:rPr>
        <w:t>Доступная среда</w:t>
      </w:r>
      <w:r w:rsidRPr="0081223A">
        <w:rPr>
          <w:rFonts w:ascii="Times New Roman" w:eastAsia="Times New Roman" w:hAnsi="Times New Roman" w:cs="Times New Roman"/>
          <w:sz w:val="24"/>
          <w:szCs w:val="24"/>
        </w:rPr>
        <w:t xml:space="preserve"> – 21,8 тыс. руб., 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w:t>
      </w:r>
    </w:p>
    <w:p w14:paraId="616AC1F5"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Тактильные таблички (указатели кабинетов) -21,8тыс. руб.</w:t>
      </w:r>
    </w:p>
    <w:p w14:paraId="579FB9D5" w14:textId="77777777" w:rsidR="00EC2B12" w:rsidRPr="0081223A" w:rsidRDefault="00EC2B12" w:rsidP="00EC2B12">
      <w:pPr>
        <w:spacing w:after="0"/>
        <w:rPr>
          <w:rFonts w:ascii="Times New Roman" w:eastAsia="Times New Roman" w:hAnsi="Times New Roman" w:cs="Times New Roman"/>
          <w:sz w:val="24"/>
          <w:szCs w:val="24"/>
        </w:rPr>
      </w:pPr>
      <w:r w:rsidRPr="0081223A">
        <w:rPr>
          <w:rFonts w:ascii="Times New Roman" w:eastAsia="Times New Roman" w:hAnsi="Times New Roman" w:cs="Times New Roman"/>
          <w:i/>
          <w:sz w:val="24"/>
          <w:szCs w:val="24"/>
        </w:rPr>
        <w:t>Хозяйственная деятельность</w:t>
      </w:r>
      <w:r w:rsidRPr="0081223A">
        <w:rPr>
          <w:rFonts w:ascii="Times New Roman" w:eastAsia="Times New Roman" w:hAnsi="Times New Roman" w:cs="Times New Roman"/>
          <w:sz w:val="24"/>
          <w:szCs w:val="24"/>
        </w:rPr>
        <w:t xml:space="preserve"> – 422,6 тыс. руб., 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w:t>
      </w:r>
    </w:p>
    <w:p w14:paraId="25A8F473"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Текущий </w:t>
      </w:r>
      <w:proofErr w:type="gramStart"/>
      <w:r w:rsidRPr="0081223A">
        <w:rPr>
          <w:rFonts w:ascii="Times New Roman" w:eastAsia="Times New Roman" w:hAnsi="Times New Roman" w:cs="Times New Roman"/>
          <w:sz w:val="24"/>
          <w:szCs w:val="24"/>
        </w:rPr>
        <w:t>ремонт  -</w:t>
      </w:r>
      <w:proofErr w:type="gramEnd"/>
      <w:r w:rsidRPr="0081223A">
        <w:rPr>
          <w:rFonts w:ascii="Times New Roman" w:eastAsia="Times New Roman" w:hAnsi="Times New Roman" w:cs="Times New Roman"/>
          <w:sz w:val="24"/>
          <w:szCs w:val="24"/>
        </w:rPr>
        <w:t xml:space="preserve"> 153,0 тыс. </w:t>
      </w:r>
      <w:proofErr w:type="spellStart"/>
      <w:r w:rsidRPr="0081223A">
        <w:rPr>
          <w:rFonts w:ascii="Times New Roman" w:eastAsia="Times New Roman" w:hAnsi="Times New Roman" w:cs="Times New Roman"/>
          <w:sz w:val="24"/>
          <w:szCs w:val="24"/>
        </w:rPr>
        <w:t>руб</w:t>
      </w:r>
      <w:proofErr w:type="spellEnd"/>
    </w:p>
    <w:p w14:paraId="5DB6B1F9"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Покупка канцтоваров – 26,3 тыс. руб.</w:t>
      </w:r>
    </w:p>
    <w:p w14:paraId="44D68143"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Приобретение хозяйственного </w:t>
      </w:r>
      <w:proofErr w:type="gramStart"/>
      <w:r w:rsidRPr="0081223A">
        <w:rPr>
          <w:rFonts w:ascii="Times New Roman" w:eastAsia="Times New Roman" w:hAnsi="Times New Roman" w:cs="Times New Roman"/>
          <w:sz w:val="24"/>
          <w:szCs w:val="24"/>
        </w:rPr>
        <w:t>инвентаря  и</w:t>
      </w:r>
      <w:proofErr w:type="gramEnd"/>
      <w:r w:rsidRPr="0081223A">
        <w:rPr>
          <w:rFonts w:ascii="Times New Roman" w:eastAsia="Times New Roman" w:hAnsi="Times New Roman" w:cs="Times New Roman"/>
          <w:sz w:val="24"/>
          <w:szCs w:val="24"/>
        </w:rPr>
        <w:t xml:space="preserve"> моющих средств – 86,3 тыс. руб.</w:t>
      </w:r>
    </w:p>
    <w:p w14:paraId="7429BF14"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Покупка </w:t>
      </w:r>
      <w:proofErr w:type="gramStart"/>
      <w:r w:rsidRPr="0081223A">
        <w:rPr>
          <w:rFonts w:ascii="Times New Roman" w:eastAsia="Times New Roman" w:hAnsi="Times New Roman" w:cs="Times New Roman"/>
          <w:sz w:val="24"/>
          <w:szCs w:val="24"/>
        </w:rPr>
        <w:t>мебели  -</w:t>
      </w:r>
      <w:proofErr w:type="gramEnd"/>
      <w:r w:rsidRPr="0081223A">
        <w:rPr>
          <w:rFonts w:ascii="Times New Roman" w:eastAsia="Times New Roman" w:hAnsi="Times New Roman" w:cs="Times New Roman"/>
          <w:sz w:val="24"/>
          <w:szCs w:val="24"/>
        </w:rPr>
        <w:t xml:space="preserve"> 61,8 тыс. руб.</w:t>
      </w:r>
    </w:p>
    <w:p w14:paraId="00945702"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Покупка сценической одежды и обуви – 95,2 тыс. руб.</w:t>
      </w:r>
    </w:p>
    <w:p w14:paraId="55DA9B34" w14:textId="77777777" w:rsidR="00EC2B12" w:rsidRPr="0081223A" w:rsidRDefault="00EC2B12" w:rsidP="00EC2B12">
      <w:pPr>
        <w:spacing w:after="0"/>
        <w:rPr>
          <w:rFonts w:ascii="Times New Roman" w:eastAsia="Times New Roman" w:hAnsi="Times New Roman" w:cs="Times New Roman"/>
          <w:sz w:val="24"/>
          <w:szCs w:val="24"/>
        </w:rPr>
      </w:pPr>
      <w:r w:rsidRPr="0081223A">
        <w:rPr>
          <w:rFonts w:ascii="Times New Roman" w:eastAsia="Times New Roman" w:hAnsi="Times New Roman" w:cs="Times New Roman"/>
          <w:i/>
          <w:sz w:val="24"/>
          <w:szCs w:val="24"/>
        </w:rPr>
        <w:t>Энергосберегающие мероприятия</w:t>
      </w:r>
      <w:r w:rsidRPr="0081223A">
        <w:rPr>
          <w:rFonts w:ascii="Times New Roman" w:eastAsia="Times New Roman" w:hAnsi="Times New Roman" w:cs="Times New Roman"/>
          <w:sz w:val="24"/>
          <w:szCs w:val="24"/>
        </w:rPr>
        <w:t xml:space="preserve"> – 75,6 тыс. руб., в </w:t>
      </w:r>
      <w:proofErr w:type="spellStart"/>
      <w:r w:rsidRPr="0081223A">
        <w:rPr>
          <w:rFonts w:ascii="Times New Roman" w:eastAsia="Times New Roman" w:hAnsi="Times New Roman" w:cs="Times New Roman"/>
          <w:sz w:val="24"/>
          <w:szCs w:val="24"/>
        </w:rPr>
        <w:t>т.ч</w:t>
      </w:r>
      <w:proofErr w:type="spellEnd"/>
      <w:r w:rsidRPr="0081223A">
        <w:rPr>
          <w:rFonts w:ascii="Times New Roman" w:eastAsia="Times New Roman" w:hAnsi="Times New Roman" w:cs="Times New Roman"/>
          <w:sz w:val="24"/>
          <w:szCs w:val="24"/>
        </w:rPr>
        <w:t>.:</w:t>
      </w:r>
    </w:p>
    <w:p w14:paraId="3E80EB90"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Промывка отопительной системы – 34,6 тыс. руб.</w:t>
      </w:r>
    </w:p>
    <w:p w14:paraId="72D9D82A"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Техническое обслуживание оборудования теплового пункта – 24,6 тыс. руб.</w:t>
      </w:r>
    </w:p>
    <w:p w14:paraId="2A46AFD5" w14:textId="77777777" w:rsidR="00EC2B12" w:rsidRPr="0081223A" w:rsidRDefault="00EC2B12" w:rsidP="00EC2B12">
      <w:pPr>
        <w:spacing w:after="0" w:line="240" w:lineRule="auto"/>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Замена светильников – 16,4 тыс. руб.</w:t>
      </w:r>
    </w:p>
    <w:p w14:paraId="738E62F0" w14:textId="2C93353B" w:rsidR="006742A3" w:rsidRPr="0081223A" w:rsidRDefault="006742A3" w:rsidP="00F9174A">
      <w:pPr>
        <w:spacing w:after="0" w:line="240" w:lineRule="auto"/>
        <w:ind w:firstLine="720"/>
        <w:jc w:val="center"/>
        <w:rPr>
          <w:rFonts w:ascii="Times New Roman" w:eastAsia="Times New Roman" w:hAnsi="Times New Roman" w:cs="Times New Roman"/>
          <w:b/>
          <w:bCs/>
          <w:sz w:val="24"/>
          <w:szCs w:val="24"/>
        </w:rPr>
      </w:pPr>
    </w:p>
    <w:p w14:paraId="7F00D702" w14:textId="16B67A5F" w:rsidR="00C54049" w:rsidRDefault="00C54049" w:rsidP="00C54049">
      <w:pPr>
        <w:spacing w:after="0" w:line="240" w:lineRule="auto"/>
        <w:contextualSpacing/>
        <w:jc w:val="center"/>
        <w:rPr>
          <w:rFonts w:ascii="Times New Roman" w:eastAsia="Times New Roman" w:hAnsi="Times New Roman" w:cs="Times New Roman"/>
          <w:b/>
          <w:sz w:val="28"/>
          <w:szCs w:val="28"/>
          <w:u w:val="single"/>
        </w:rPr>
      </w:pPr>
      <w:r w:rsidRPr="00BE03BA">
        <w:rPr>
          <w:rFonts w:ascii="Times New Roman" w:eastAsia="Times New Roman" w:hAnsi="Times New Roman" w:cs="Times New Roman"/>
          <w:b/>
          <w:sz w:val="28"/>
          <w:szCs w:val="28"/>
          <w:u w:val="single"/>
        </w:rPr>
        <w:t>Культура, спорт и молодежная политика</w:t>
      </w:r>
    </w:p>
    <w:p w14:paraId="71814701" w14:textId="77777777" w:rsidR="00BE03BA" w:rsidRPr="00BE03BA" w:rsidRDefault="00BE03BA" w:rsidP="00C54049">
      <w:pPr>
        <w:spacing w:after="0" w:line="240" w:lineRule="auto"/>
        <w:contextualSpacing/>
        <w:jc w:val="center"/>
        <w:rPr>
          <w:rFonts w:ascii="Times New Roman" w:eastAsia="Times New Roman" w:hAnsi="Times New Roman" w:cs="Times New Roman"/>
          <w:b/>
          <w:sz w:val="28"/>
          <w:szCs w:val="28"/>
          <w:u w:val="single"/>
        </w:rPr>
      </w:pPr>
    </w:p>
    <w:p w14:paraId="4F783994" w14:textId="7D8B5E7D" w:rsidR="00C54049" w:rsidRPr="0081223A" w:rsidRDefault="00C54049" w:rsidP="0081223A">
      <w:pPr>
        <w:spacing w:after="0" w:line="240" w:lineRule="auto"/>
        <w:ind w:left="360"/>
        <w:contextualSpacing/>
        <w:rPr>
          <w:rFonts w:ascii="Times New Roman" w:eastAsia="Times New Roman" w:hAnsi="Times New Roman" w:cs="Times New Roman"/>
          <w:sz w:val="24"/>
          <w:szCs w:val="24"/>
        </w:rPr>
      </w:pPr>
      <w:r w:rsidRPr="0081223A">
        <w:rPr>
          <w:rFonts w:ascii="Times New Roman" w:eastAsia="Times New Roman" w:hAnsi="Times New Roman" w:cs="Times New Roman"/>
          <w:b/>
          <w:sz w:val="24"/>
          <w:szCs w:val="24"/>
        </w:rPr>
        <w:tab/>
      </w:r>
      <w:r w:rsidRPr="0081223A">
        <w:rPr>
          <w:rFonts w:ascii="Times New Roman" w:eastAsia="Times New Roman" w:hAnsi="Times New Roman" w:cs="Times New Roman"/>
          <w:sz w:val="24"/>
          <w:szCs w:val="24"/>
        </w:rPr>
        <w:t xml:space="preserve">Приоритетными направлениями деятельности учреждений культуры в 2025 году стали мероприятия, проводимые в рамках, объявленных в 2025 году – Году защитника </w:t>
      </w:r>
      <w:proofErr w:type="gramStart"/>
      <w:r w:rsidRPr="0081223A">
        <w:rPr>
          <w:rFonts w:ascii="Times New Roman" w:eastAsia="Times New Roman" w:hAnsi="Times New Roman" w:cs="Times New Roman"/>
          <w:sz w:val="24"/>
          <w:szCs w:val="24"/>
        </w:rPr>
        <w:t>Отечества  В</w:t>
      </w:r>
      <w:proofErr w:type="gramEnd"/>
      <w:r w:rsidRPr="0081223A">
        <w:rPr>
          <w:rFonts w:ascii="Times New Roman" w:eastAsia="Times New Roman" w:hAnsi="Times New Roman" w:cs="Times New Roman"/>
          <w:sz w:val="24"/>
          <w:szCs w:val="24"/>
        </w:rPr>
        <w:t xml:space="preserve"> РФ и Году защитника Родины  в РС(Я).</w:t>
      </w:r>
    </w:p>
    <w:p w14:paraId="5245CA8A"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Культурно-досуговая деятельность </w:t>
      </w:r>
      <w:proofErr w:type="gramStart"/>
      <w:r w:rsidRPr="0081223A">
        <w:rPr>
          <w:rFonts w:ascii="Times New Roman" w:eastAsia="Times New Roman" w:hAnsi="Times New Roman" w:cs="Times New Roman"/>
          <w:sz w:val="24"/>
          <w:szCs w:val="24"/>
        </w:rPr>
        <w:t>составлена  с</w:t>
      </w:r>
      <w:proofErr w:type="gramEnd"/>
      <w:r w:rsidRPr="0081223A">
        <w:rPr>
          <w:rFonts w:ascii="Times New Roman" w:eastAsia="Times New Roman" w:hAnsi="Times New Roman" w:cs="Times New Roman"/>
          <w:sz w:val="24"/>
          <w:szCs w:val="24"/>
        </w:rPr>
        <w:t xml:space="preserve"> учетом потребностей и интересов, различных социально – возрастных групп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и  проводится по следующим направлениям:</w:t>
      </w:r>
    </w:p>
    <w:p w14:paraId="5A77FFED"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создание благоприятных условий для неформального общения посетителей учреждений </w:t>
      </w:r>
      <w:proofErr w:type="gramStart"/>
      <w:r w:rsidRPr="0081223A">
        <w:rPr>
          <w:rFonts w:ascii="Times New Roman" w:eastAsia="Times New Roman" w:hAnsi="Times New Roman" w:cs="Times New Roman"/>
          <w:sz w:val="24"/>
          <w:szCs w:val="24"/>
        </w:rPr>
        <w:t>культуры ;</w:t>
      </w:r>
      <w:proofErr w:type="gramEnd"/>
    </w:p>
    <w:p w14:paraId="48A2013C"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проведение массовых театрализованных праздников и представлений, народных    гуляний в соответствии с региональными и местными обычаями и традициями;</w:t>
      </w:r>
    </w:p>
    <w:p w14:paraId="0A164858"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организация концертов, развлекательных программ, спектаклей, фестивалей, конкурсов и других форм показа результатов творческой деятельности;</w:t>
      </w:r>
    </w:p>
    <w:p w14:paraId="13E220E1"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проведение спектаклей, концертов, других театрально-зрелищных и выставочных мероприятий силами профессиональных коллективов, исполнителей и авторов;</w:t>
      </w:r>
    </w:p>
    <w:p w14:paraId="65140119"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w:t>
      </w:r>
      <w:proofErr w:type="gramStart"/>
      <w:r w:rsidRPr="0081223A">
        <w:rPr>
          <w:rFonts w:ascii="Times New Roman" w:eastAsia="Times New Roman" w:hAnsi="Times New Roman" w:cs="Times New Roman"/>
          <w:sz w:val="24"/>
          <w:szCs w:val="24"/>
        </w:rPr>
        <w:t>оказание  консультативной</w:t>
      </w:r>
      <w:proofErr w:type="gramEnd"/>
      <w:r w:rsidRPr="0081223A">
        <w:rPr>
          <w:rFonts w:ascii="Times New Roman" w:eastAsia="Times New Roman" w:hAnsi="Times New Roman" w:cs="Times New Roman"/>
          <w:sz w:val="24"/>
          <w:szCs w:val="24"/>
        </w:rPr>
        <w:t>, методической и организационно-творческой помощи  в подготовке и проведении различных культурно-досуговых мероприятий;</w:t>
      </w:r>
    </w:p>
    <w:p w14:paraId="4B7B001C"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организация, проведение семинаров, практикумов, мастер – классов., выставок, социальных опросов;</w:t>
      </w:r>
    </w:p>
    <w:p w14:paraId="48C01ED1" w14:textId="77777777" w:rsidR="00C54049" w:rsidRPr="0081223A" w:rsidRDefault="00C54049" w:rsidP="00C54049">
      <w:pPr>
        <w:spacing w:after="0" w:line="240" w:lineRule="auto"/>
        <w:jc w:val="both"/>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 xml:space="preserve">Категории населения: </w:t>
      </w:r>
    </w:p>
    <w:p w14:paraId="0D6B204E"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работа с детьми и молодежью;</w:t>
      </w:r>
    </w:p>
    <w:p w14:paraId="61C304C9"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работа по духовно-нравственному воспитанию;</w:t>
      </w:r>
    </w:p>
    <w:p w14:paraId="119B728E"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работа по патриотической направленности;</w:t>
      </w:r>
    </w:p>
    <w:p w14:paraId="13867BC5"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работа с людьми с ОВЗ, многодетными семьями, пожилыми людьми и с семьями участников СВО;</w:t>
      </w:r>
    </w:p>
    <w:p w14:paraId="2946E14D" w14:textId="77777777" w:rsidR="00C54049" w:rsidRPr="0081223A" w:rsidRDefault="00C54049" w:rsidP="00C54049">
      <w:pPr>
        <w:spacing w:after="0" w:line="240" w:lineRule="auto"/>
        <w:jc w:val="both"/>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 xml:space="preserve">Проектная деятельность:  </w:t>
      </w:r>
    </w:p>
    <w:p w14:paraId="1F3E0B4F"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2025г. приняли участие в конкурсе Фонда Президентских грантов на реализацию проектов в области культуры, Фонда культурных инициатив, Гранта Главы РС (Я</w:t>
      </w:r>
      <w:proofErr w:type="gramStart"/>
      <w:r w:rsidRPr="0081223A">
        <w:rPr>
          <w:rFonts w:ascii="Times New Roman" w:eastAsia="Times New Roman" w:hAnsi="Times New Roman" w:cs="Times New Roman"/>
          <w:sz w:val="24"/>
          <w:szCs w:val="24"/>
        </w:rPr>
        <w:t>) ,</w:t>
      </w:r>
      <w:proofErr w:type="gramEnd"/>
      <w:r w:rsidRPr="0081223A">
        <w:rPr>
          <w:rFonts w:ascii="Times New Roman" w:eastAsia="Times New Roman" w:hAnsi="Times New Roman" w:cs="Times New Roman"/>
          <w:sz w:val="24"/>
          <w:szCs w:val="24"/>
        </w:rPr>
        <w:t xml:space="preserve"> субсидии Министерства по молодежной политике РС (Я),Министерства спорта и  физической культуры , Министерства  труда и социального развития. </w:t>
      </w:r>
    </w:p>
    <w:p w14:paraId="2A44A25A"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Культурно- досуговая деятельность: </w:t>
      </w:r>
    </w:p>
    <w:p w14:paraId="26152991" w14:textId="77777777" w:rsidR="00C54049" w:rsidRPr="0081223A" w:rsidRDefault="00C54049" w:rsidP="00C54049">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2025 год совместно с учреждениями культуры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проведено более 160 культурно - массовых мероприятий </w:t>
      </w:r>
      <w:proofErr w:type="spellStart"/>
      <w:r w:rsidRPr="0081223A">
        <w:rPr>
          <w:rFonts w:ascii="Times New Roman" w:eastAsia="Times New Roman" w:hAnsi="Times New Roman" w:cs="Times New Roman"/>
          <w:sz w:val="24"/>
          <w:szCs w:val="24"/>
        </w:rPr>
        <w:t>гражданско</w:t>
      </w:r>
      <w:proofErr w:type="spellEnd"/>
      <w:r w:rsidRPr="0081223A">
        <w:rPr>
          <w:rFonts w:ascii="Times New Roman" w:eastAsia="Times New Roman" w:hAnsi="Times New Roman" w:cs="Times New Roman"/>
          <w:sz w:val="24"/>
          <w:szCs w:val="24"/>
        </w:rPr>
        <w:t xml:space="preserve"> – патриотической, духовно-нравственной, спортивной и досуговой направленности, согласно утверждённого плана мероприятий, это муниципальные конкурсы, акции, фестивали, спортивные соревнования, а также досуговые мероприятия. </w:t>
      </w:r>
    </w:p>
    <w:p w14:paraId="14E87579" w14:textId="77777777" w:rsidR="00C54049" w:rsidRPr="0081223A" w:rsidRDefault="00C54049" w:rsidP="00C54049">
      <w:pPr>
        <w:spacing w:after="0" w:line="240" w:lineRule="auto"/>
        <w:jc w:val="both"/>
        <w:rPr>
          <w:rFonts w:ascii="Times New Roman" w:eastAsia="Times New Roman" w:hAnsi="Times New Roman" w:cs="Times New Roman"/>
          <w:i/>
          <w:sz w:val="24"/>
          <w:szCs w:val="24"/>
        </w:rPr>
      </w:pPr>
      <w:r w:rsidRPr="0081223A">
        <w:rPr>
          <w:rFonts w:ascii="Times New Roman" w:eastAsia="Times New Roman" w:hAnsi="Times New Roman" w:cs="Times New Roman"/>
          <w:i/>
          <w:sz w:val="24"/>
          <w:szCs w:val="24"/>
        </w:rPr>
        <w:t xml:space="preserve">Методическая, </w:t>
      </w:r>
      <w:proofErr w:type="gramStart"/>
      <w:r w:rsidRPr="0081223A">
        <w:rPr>
          <w:rFonts w:ascii="Times New Roman" w:eastAsia="Times New Roman" w:hAnsi="Times New Roman" w:cs="Times New Roman"/>
          <w:i/>
          <w:sz w:val="24"/>
          <w:szCs w:val="24"/>
        </w:rPr>
        <w:t>информационная  деятельность</w:t>
      </w:r>
      <w:proofErr w:type="gramEnd"/>
    </w:p>
    <w:p w14:paraId="34EF559C"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Проведен семинар «Культура-основа общества» с представителями работников сферы культуры ГО </w:t>
      </w:r>
      <w:proofErr w:type="gramStart"/>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Жатай</w:t>
      </w:r>
      <w:proofErr w:type="spellEnd"/>
      <w:proofErr w:type="gramEnd"/>
      <w:r w:rsidRPr="0081223A">
        <w:rPr>
          <w:rFonts w:ascii="Times New Roman" w:eastAsia="Times New Roman" w:hAnsi="Times New Roman" w:cs="Times New Roman"/>
          <w:sz w:val="24"/>
          <w:szCs w:val="24"/>
        </w:rPr>
        <w:t xml:space="preserve">» с онлайн-подключением через телемост с работниками культура из других районов. Представители с учреждений прошли обучение по проектной </w:t>
      </w:r>
      <w:proofErr w:type="gramStart"/>
      <w:r w:rsidRPr="0081223A">
        <w:rPr>
          <w:rFonts w:ascii="Times New Roman" w:eastAsia="Times New Roman" w:hAnsi="Times New Roman" w:cs="Times New Roman"/>
          <w:sz w:val="24"/>
          <w:szCs w:val="24"/>
        </w:rPr>
        <w:t>деятельности  в</w:t>
      </w:r>
      <w:proofErr w:type="gramEnd"/>
      <w:r w:rsidRPr="0081223A">
        <w:rPr>
          <w:rFonts w:ascii="Times New Roman" w:eastAsia="Times New Roman" w:hAnsi="Times New Roman" w:cs="Times New Roman"/>
          <w:sz w:val="24"/>
          <w:szCs w:val="24"/>
        </w:rPr>
        <w:t xml:space="preserve"> республиканских семинарах-практикумах в г. Якутск. Разработаны и реализованы новые программы, проекты, сценарные планы в направлении работы проведения культурно- массовых мероприятий. Регулярно проводятся онлайн </w:t>
      </w:r>
      <w:proofErr w:type="gramStart"/>
      <w:r w:rsidRPr="0081223A">
        <w:rPr>
          <w:rFonts w:ascii="Times New Roman" w:eastAsia="Times New Roman" w:hAnsi="Times New Roman" w:cs="Times New Roman"/>
          <w:sz w:val="24"/>
          <w:szCs w:val="24"/>
        </w:rPr>
        <w:t>опросы  в</w:t>
      </w:r>
      <w:proofErr w:type="gramEnd"/>
      <w:r w:rsidRPr="0081223A">
        <w:rPr>
          <w:rFonts w:ascii="Times New Roman" w:eastAsia="Times New Roman" w:hAnsi="Times New Roman" w:cs="Times New Roman"/>
          <w:sz w:val="24"/>
          <w:szCs w:val="24"/>
        </w:rPr>
        <w:t xml:space="preserve">  https://t.me/kultura_zhataj   среди жителей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о предложениях, пожеланиях работы сферы культуры,  для учета и внедрения в работу  для улучшения предоставления культурно- досуговых услуг.</w:t>
      </w:r>
    </w:p>
    <w:p w14:paraId="74759DCB"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целях финансовой поддержки СО НКО ежегодно проводится </w:t>
      </w:r>
      <w:proofErr w:type="gramStart"/>
      <w:r w:rsidRPr="0081223A">
        <w:rPr>
          <w:rFonts w:ascii="Times New Roman" w:eastAsia="Times New Roman" w:hAnsi="Times New Roman" w:cs="Times New Roman"/>
          <w:sz w:val="24"/>
          <w:szCs w:val="24"/>
        </w:rPr>
        <w:t>конкурс  на</w:t>
      </w:r>
      <w:proofErr w:type="gramEnd"/>
      <w:r w:rsidRPr="0081223A">
        <w:rPr>
          <w:rFonts w:ascii="Times New Roman" w:eastAsia="Times New Roman" w:hAnsi="Times New Roman" w:cs="Times New Roman"/>
          <w:sz w:val="24"/>
          <w:szCs w:val="24"/>
        </w:rPr>
        <w:t xml:space="preserve"> предоставление Гранта Главы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В 2025 году финансовую поддержку в сумме 100 000 рублей получило ЖСКО.</w:t>
      </w:r>
    </w:p>
    <w:p w14:paraId="0D6A0AFF" w14:textId="77777777" w:rsidR="00C54049" w:rsidRPr="0081223A" w:rsidRDefault="00C54049" w:rsidP="00C54049">
      <w:pPr>
        <w:spacing w:after="0" w:line="240" w:lineRule="auto"/>
        <w:rPr>
          <w:rFonts w:ascii="Times New Roman" w:eastAsia="Times New Roman" w:hAnsi="Times New Roman" w:cs="Times New Roman"/>
          <w:b/>
          <w:i/>
          <w:sz w:val="24"/>
          <w:szCs w:val="24"/>
          <w:u w:val="single"/>
        </w:rPr>
      </w:pPr>
    </w:p>
    <w:p w14:paraId="52121782" w14:textId="5D728520" w:rsidR="00C54049" w:rsidRPr="00BE03BA" w:rsidRDefault="00C54049" w:rsidP="00C54049">
      <w:pPr>
        <w:spacing w:after="0" w:line="240" w:lineRule="auto"/>
        <w:rPr>
          <w:rFonts w:ascii="Times New Roman" w:eastAsia="Times New Roman" w:hAnsi="Times New Roman" w:cs="Times New Roman"/>
          <w:b/>
          <w:i/>
          <w:u w:val="single"/>
        </w:rPr>
      </w:pPr>
      <w:r w:rsidRPr="00BE03BA">
        <w:rPr>
          <w:rFonts w:ascii="Times New Roman" w:eastAsia="Times New Roman" w:hAnsi="Times New Roman" w:cs="Times New Roman"/>
          <w:b/>
          <w:i/>
          <w:u w:val="single"/>
        </w:rPr>
        <w:t>МБУ ДК «Маяк» ГО «</w:t>
      </w:r>
      <w:proofErr w:type="spellStart"/>
      <w:r w:rsidRPr="00BE03BA">
        <w:rPr>
          <w:rFonts w:ascii="Times New Roman" w:eastAsia="Times New Roman" w:hAnsi="Times New Roman" w:cs="Times New Roman"/>
          <w:b/>
          <w:i/>
          <w:u w:val="single"/>
        </w:rPr>
        <w:t>Жатай</w:t>
      </w:r>
      <w:proofErr w:type="spellEnd"/>
      <w:r w:rsidRPr="00BE03BA">
        <w:rPr>
          <w:rFonts w:ascii="Times New Roman" w:eastAsia="Times New Roman" w:hAnsi="Times New Roman" w:cs="Times New Roman"/>
          <w:b/>
          <w:i/>
          <w:u w:val="single"/>
        </w:rPr>
        <w:t>»</w:t>
      </w:r>
    </w:p>
    <w:p w14:paraId="1B1CA833"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МБУ ДК «Маяк» общая численность работников - 17 человек, из них штатных единиц – 18, основной персонал – 13 </w:t>
      </w:r>
      <w:proofErr w:type="spellStart"/>
      <w:proofErr w:type="gramStart"/>
      <w:r w:rsidRPr="0081223A">
        <w:rPr>
          <w:rFonts w:ascii="Times New Roman" w:eastAsia="Times New Roman" w:hAnsi="Times New Roman" w:cs="Times New Roman"/>
          <w:sz w:val="24"/>
          <w:szCs w:val="24"/>
        </w:rPr>
        <w:t>шт.ед</w:t>
      </w:r>
      <w:proofErr w:type="spellEnd"/>
      <w:proofErr w:type="gramEnd"/>
      <w:r w:rsidRPr="0081223A">
        <w:rPr>
          <w:rFonts w:ascii="Times New Roman" w:eastAsia="Times New Roman" w:hAnsi="Times New Roman" w:cs="Times New Roman"/>
          <w:sz w:val="24"/>
          <w:szCs w:val="24"/>
        </w:rPr>
        <w:t xml:space="preserve"> (13 человек). За год проведено 131 мероприятие культурно – массовое мероприятие для всех возрастов населения. </w:t>
      </w:r>
    </w:p>
    <w:p w14:paraId="4424E8B4" w14:textId="77777777" w:rsidR="00C54049" w:rsidRPr="0081223A" w:rsidRDefault="00C54049" w:rsidP="00C54049">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МБУ «ДК «Маяк»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осуществляет следующие </w:t>
      </w:r>
      <w:r w:rsidRPr="0081223A">
        <w:rPr>
          <w:rFonts w:ascii="Times New Roman" w:eastAsia="Times New Roman" w:hAnsi="Times New Roman" w:cs="Times New Roman"/>
          <w:b/>
          <w:bCs/>
          <w:sz w:val="24"/>
          <w:szCs w:val="24"/>
        </w:rPr>
        <w:t>виды деятельности</w:t>
      </w:r>
      <w:r w:rsidRPr="0081223A">
        <w:rPr>
          <w:rFonts w:ascii="Times New Roman" w:eastAsia="Times New Roman" w:hAnsi="Times New Roman" w:cs="Times New Roman"/>
          <w:sz w:val="24"/>
          <w:szCs w:val="24"/>
        </w:rPr>
        <w:t>:</w:t>
      </w:r>
    </w:p>
    <w:p w14:paraId="57000EA4" w14:textId="77777777" w:rsidR="00C54049" w:rsidRPr="0081223A" w:rsidRDefault="00C54049" w:rsidP="00C54049">
      <w:pPr>
        <w:spacing w:after="0" w:line="240" w:lineRule="auto"/>
        <w:ind w:firstLine="54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-проведение культурно-массовых мероприятий: фестивалей, конкурсов, выставок, ярмарок, концертов и других форм показа результатов творческой деятельности клубных формирований, творческого коллектива Учреждения и мастеров народного творчества среди населения.</w:t>
      </w:r>
    </w:p>
    <w:p w14:paraId="383E8DD5"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-создание и организация работы коллективов, студий и кружков любительского художественного творчества</w:t>
      </w:r>
    </w:p>
    <w:p w14:paraId="52D3FF91"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-организация работы разнообразных форм просветительской деятельности клубных формирований и творческого коллектива самого учреждения;</w:t>
      </w:r>
    </w:p>
    <w:p w14:paraId="2A0039B0"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-проведение массовых театрализованных праздников и представлений, народных гуляний, обрядов и ритуалов в соответствии с региональными и местными обычаями и традициями;</w:t>
      </w:r>
    </w:p>
    <w:p w14:paraId="65B1F0DF"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создание благоприятных условий для неформального общения посетителей Дома культуры «Маяк»</w:t>
      </w:r>
    </w:p>
    <w:p w14:paraId="76729657"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проведение массовых театрализованных праздников и представлений, народных гуляний, обрядов и ритуалов в соответствии с региональными и местными обычаями и традициями;</w:t>
      </w:r>
    </w:p>
    <w:p w14:paraId="24FE870F"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организация досуга различных групп населения, в том числе проведение вечеров отдыха, молодежных балов, карнавалов, дискотек, детских утренников, игровых и др. программ;</w:t>
      </w:r>
    </w:p>
    <w:p w14:paraId="5390233D"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оказание по социально-творческим заказам, другим договорам с юридическими и физическими лицами консультативной, методической и организационно-творческой помощи в подготовке и проведении различных культурно-досуговых мероприятий, а также предоставление сопутствующих услуг: прокат световой и звуковой аппаратуры, сценических постановочных средств, костюмов, обуви, театрального реквизита;</w:t>
      </w:r>
    </w:p>
    <w:p w14:paraId="5BA4BE5D"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осуществление гастрольной деятельности;</w:t>
      </w:r>
    </w:p>
    <w:p w14:paraId="5A27E281"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организация разнообразных мастер-классов, работы школ и курсов прикладных знаний и навыков, проведение тематических вечеров, циклов творческих встреч, других форм просветительской деятельности;</w:t>
      </w:r>
    </w:p>
    <w:p w14:paraId="47295E35"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услуги по звукозаписи;</w:t>
      </w:r>
    </w:p>
    <w:p w14:paraId="190FEDF3"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услуги по предоставлению в аренду помещений другим организациям, учреждениям и индивидуальным предпринимателям</w:t>
      </w:r>
    </w:p>
    <w:p w14:paraId="13283CD3"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обучение в платных кружках, студиях;</w:t>
      </w:r>
    </w:p>
    <w:p w14:paraId="09B23150"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услуги по организации и проведению различных театрально-зрелищных, культурно-просветительных и зрелищно-развлекательных мероприятий;</w:t>
      </w:r>
    </w:p>
    <w:p w14:paraId="141A888E"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предоставление в рамках возможностей Учреждения разнообразных платных услуг социально-культурного характера населению, с учетом его запросов и потребностей.</w:t>
      </w:r>
    </w:p>
    <w:p w14:paraId="5BB4CE27" w14:textId="2F757431" w:rsidR="00C54049" w:rsidRPr="0081223A" w:rsidRDefault="00C54049" w:rsidP="00C54049">
      <w:pPr>
        <w:spacing w:after="0" w:line="240" w:lineRule="auto"/>
        <w:jc w:val="both"/>
        <w:rPr>
          <w:rFonts w:ascii="Times New Roman" w:eastAsia="Calibri" w:hAnsi="Times New Roman" w:cs="Times New Roman"/>
          <w:color w:val="000000"/>
          <w:sz w:val="24"/>
          <w:szCs w:val="24"/>
          <w:lang w:eastAsia="en-US"/>
        </w:rPr>
      </w:pPr>
      <w:r w:rsidRPr="0081223A">
        <w:rPr>
          <w:rFonts w:ascii="Times New Roman" w:eastAsia="Times New Roman" w:hAnsi="Times New Roman" w:cs="Times New Roman"/>
          <w:sz w:val="24"/>
          <w:szCs w:val="24"/>
        </w:rPr>
        <w:t xml:space="preserve">        </w:t>
      </w:r>
      <w:r w:rsidRPr="0081223A">
        <w:rPr>
          <w:rFonts w:ascii="Times New Roman" w:eastAsia="Calibri" w:hAnsi="Times New Roman" w:cs="Times New Roman"/>
          <w:sz w:val="24"/>
          <w:szCs w:val="24"/>
        </w:rPr>
        <w:t xml:space="preserve">В настоящее время действует </w:t>
      </w:r>
      <w:r w:rsidRPr="0081223A">
        <w:rPr>
          <w:rFonts w:ascii="Times New Roman" w:eastAsia="Times New Roman" w:hAnsi="Times New Roman" w:cs="Times New Roman"/>
          <w:b/>
          <w:bCs/>
          <w:color w:val="000000"/>
          <w:sz w:val="24"/>
          <w:szCs w:val="24"/>
        </w:rPr>
        <w:t xml:space="preserve">27 </w:t>
      </w:r>
      <w:r w:rsidRPr="0081223A">
        <w:rPr>
          <w:rFonts w:ascii="Times New Roman" w:eastAsia="Times New Roman" w:hAnsi="Times New Roman" w:cs="Times New Roman"/>
          <w:color w:val="000000"/>
          <w:sz w:val="24"/>
          <w:szCs w:val="24"/>
        </w:rPr>
        <w:t xml:space="preserve">клубных формирований, </w:t>
      </w:r>
      <w:r w:rsidRPr="0081223A">
        <w:rPr>
          <w:rFonts w:ascii="Times New Roman" w:eastAsia="Calibri" w:hAnsi="Times New Roman" w:cs="Times New Roman"/>
          <w:color w:val="000000"/>
          <w:sz w:val="24"/>
          <w:szCs w:val="24"/>
          <w:lang w:eastAsia="en-US"/>
        </w:rPr>
        <w:t xml:space="preserve">с числом участников </w:t>
      </w:r>
      <w:r w:rsidRPr="0081223A">
        <w:rPr>
          <w:rFonts w:ascii="Times New Roman" w:eastAsia="Calibri" w:hAnsi="Times New Roman" w:cs="Times New Roman"/>
          <w:b/>
          <w:bCs/>
          <w:color w:val="000000"/>
          <w:sz w:val="24"/>
          <w:szCs w:val="24"/>
          <w:lang w:eastAsia="en-US"/>
        </w:rPr>
        <w:t>416</w:t>
      </w:r>
      <w:r w:rsidRPr="0081223A">
        <w:rPr>
          <w:rFonts w:ascii="Times New Roman" w:eastAsia="Calibri" w:hAnsi="Times New Roman" w:cs="Times New Roman"/>
          <w:color w:val="000000"/>
          <w:sz w:val="24"/>
          <w:szCs w:val="24"/>
          <w:lang w:eastAsia="en-US"/>
        </w:rPr>
        <w:t xml:space="preserve"> человек (</w:t>
      </w:r>
      <w:proofErr w:type="gramStart"/>
      <w:r w:rsidRPr="0081223A">
        <w:rPr>
          <w:rFonts w:ascii="Times New Roman" w:eastAsia="Calibri" w:hAnsi="Times New Roman" w:cs="Times New Roman"/>
          <w:color w:val="000000"/>
          <w:sz w:val="24"/>
          <w:szCs w:val="24"/>
          <w:lang w:eastAsia="en-US"/>
        </w:rPr>
        <w:t>театральные,  вокальные</w:t>
      </w:r>
      <w:proofErr w:type="gramEnd"/>
      <w:r w:rsidRPr="0081223A">
        <w:rPr>
          <w:rFonts w:ascii="Times New Roman" w:eastAsia="Calibri" w:hAnsi="Times New Roman" w:cs="Times New Roman"/>
          <w:color w:val="000000"/>
          <w:sz w:val="24"/>
          <w:szCs w:val="24"/>
          <w:lang w:eastAsia="en-US"/>
        </w:rPr>
        <w:t xml:space="preserve">, хореографические, инструментальные, фольклорные, декоративно-прикладного творчества). </w:t>
      </w:r>
    </w:p>
    <w:p w14:paraId="2F650BED" w14:textId="77777777" w:rsidR="00C54049" w:rsidRPr="0081223A" w:rsidRDefault="00C54049" w:rsidP="00C54049">
      <w:pPr>
        <w:spacing w:after="0" w:line="240" w:lineRule="auto"/>
        <w:rPr>
          <w:rFonts w:ascii="Times New Roman" w:eastAsia="Times New Roman" w:hAnsi="Times New Roman" w:cs="Times New Roman"/>
          <w:sz w:val="24"/>
          <w:szCs w:val="24"/>
        </w:rPr>
      </w:pPr>
    </w:p>
    <w:p w14:paraId="5287560B" w14:textId="77777777" w:rsidR="00C54049" w:rsidRPr="00BE03BA" w:rsidRDefault="00C54049" w:rsidP="00F67327">
      <w:pPr>
        <w:spacing w:after="0" w:line="278" w:lineRule="auto"/>
        <w:rPr>
          <w:rFonts w:ascii="Times New Roman" w:eastAsia="Calibri" w:hAnsi="Times New Roman" w:cs="Times New Roman"/>
          <w:b/>
          <w:bCs/>
          <w:i/>
          <w:kern w:val="2"/>
          <w:u w:val="single"/>
          <w:lang w:eastAsia="en-US"/>
          <w14:ligatures w14:val="standardContextual"/>
        </w:rPr>
      </w:pPr>
      <w:r w:rsidRPr="00BE03BA">
        <w:rPr>
          <w:rFonts w:ascii="Times New Roman" w:eastAsia="Calibri" w:hAnsi="Times New Roman" w:cs="Times New Roman"/>
          <w:b/>
          <w:bCs/>
          <w:i/>
          <w:kern w:val="2"/>
          <w:u w:val="single"/>
          <w:lang w:eastAsia="en-US"/>
          <w14:ligatures w14:val="standardContextual"/>
        </w:rPr>
        <w:t>МБУ «</w:t>
      </w:r>
      <w:proofErr w:type="spellStart"/>
      <w:r w:rsidRPr="00BE03BA">
        <w:rPr>
          <w:rFonts w:ascii="Times New Roman" w:eastAsia="Calibri" w:hAnsi="Times New Roman" w:cs="Times New Roman"/>
          <w:b/>
          <w:bCs/>
          <w:i/>
          <w:kern w:val="2"/>
          <w:u w:val="single"/>
          <w:lang w:eastAsia="en-US"/>
          <w14:ligatures w14:val="standardContextual"/>
        </w:rPr>
        <w:t>Жатайская</w:t>
      </w:r>
      <w:proofErr w:type="spellEnd"/>
      <w:r w:rsidRPr="00BE03BA">
        <w:rPr>
          <w:rFonts w:ascii="Times New Roman" w:eastAsia="Calibri" w:hAnsi="Times New Roman" w:cs="Times New Roman"/>
          <w:b/>
          <w:bCs/>
          <w:i/>
          <w:kern w:val="2"/>
          <w:u w:val="single"/>
          <w:lang w:eastAsia="en-US"/>
          <w14:ligatures w14:val="standardContextual"/>
        </w:rPr>
        <w:t xml:space="preserve"> городская библиотека»</w:t>
      </w:r>
    </w:p>
    <w:p w14:paraId="7A50473C" w14:textId="77777777" w:rsidR="00F67327"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Число читателей                 </w:t>
      </w:r>
    </w:p>
    <w:p w14:paraId="6710C4D1" w14:textId="77777777"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2023г.-</w:t>
      </w:r>
      <w:r w:rsidR="00C54049" w:rsidRPr="0081223A">
        <w:rPr>
          <w:rFonts w:ascii="Times New Roman" w:eastAsia="Calibri" w:hAnsi="Times New Roman" w:cs="Times New Roman"/>
          <w:kern w:val="2"/>
          <w:sz w:val="24"/>
          <w:szCs w:val="24"/>
          <w:lang w:eastAsia="en-US"/>
          <w14:ligatures w14:val="standardContextual"/>
        </w:rPr>
        <w:t xml:space="preserve"> 2 684</w:t>
      </w:r>
      <w:r w:rsidR="00C54049" w:rsidRPr="0081223A">
        <w:rPr>
          <w:rFonts w:ascii="Times New Roman" w:eastAsia="Calibri" w:hAnsi="Times New Roman" w:cs="Times New Roman"/>
          <w:kern w:val="2"/>
          <w:sz w:val="24"/>
          <w:szCs w:val="24"/>
          <w:lang w:eastAsia="en-US"/>
          <w14:ligatures w14:val="standardContextual"/>
        </w:rPr>
        <w:tab/>
        <w:t xml:space="preserve">  </w:t>
      </w:r>
    </w:p>
    <w:p w14:paraId="0F6DEE51" w14:textId="77777777"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2024г.- </w:t>
      </w:r>
      <w:r w:rsidR="00C54049" w:rsidRPr="0081223A">
        <w:rPr>
          <w:rFonts w:ascii="Times New Roman" w:eastAsia="Calibri" w:hAnsi="Times New Roman" w:cs="Times New Roman"/>
          <w:kern w:val="2"/>
          <w:sz w:val="24"/>
          <w:szCs w:val="24"/>
          <w:lang w:eastAsia="en-US"/>
          <w14:ligatures w14:val="standardContextual"/>
        </w:rPr>
        <w:t>2 720</w:t>
      </w:r>
      <w:r w:rsidR="00C54049" w:rsidRPr="0081223A">
        <w:rPr>
          <w:rFonts w:ascii="Times New Roman" w:eastAsia="Calibri" w:hAnsi="Times New Roman" w:cs="Times New Roman"/>
          <w:kern w:val="2"/>
          <w:sz w:val="24"/>
          <w:szCs w:val="24"/>
          <w:lang w:eastAsia="en-US"/>
          <w14:ligatures w14:val="standardContextual"/>
        </w:rPr>
        <w:tab/>
        <w:t xml:space="preserve">    </w:t>
      </w:r>
    </w:p>
    <w:p w14:paraId="2B6E58B0" w14:textId="7F378ACD" w:rsidR="00C54049"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2025г. – </w:t>
      </w:r>
      <w:r w:rsidR="00C54049" w:rsidRPr="0081223A">
        <w:rPr>
          <w:rFonts w:ascii="Times New Roman" w:eastAsia="Calibri" w:hAnsi="Times New Roman" w:cs="Times New Roman"/>
          <w:kern w:val="2"/>
          <w:sz w:val="24"/>
          <w:szCs w:val="24"/>
          <w:lang w:eastAsia="en-US"/>
          <w14:ligatures w14:val="standardContextual"/>
        </w:rPr>
        <w:t>2774</w:t>
      </w:r>
    </w:p>
    <w:p w14:paraId="29AA16C7" w14:textId="77777777"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p>
    <w:p w14:paraId="4E468E15" w14:textId="77777777" w:rsidR="00F67327"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Книговыдача</w:t>
      </w:r>
      <w:r w:rsidRPr="0081223A">
        <w:rPr>
          <w:rFonts w:ascii="Times New Roman" w:eastAsia="Calibri" w:hAnsi="Times New Roman" w:cs="Times New Roman"/>
          <w:kern w:val="2"/>
          <w:sz w:val="24"/>
          <w:szCs w:val="24"/>
          <w:lang w:eastAsia="en-US"/>
          <w14:ligatures w14:val="standardContextual"/>
        </w:rPr>
        <w:tab/>
        <w:t xml:space="preserve">                       </w:t>
      </w:r>
    </w:p>
    <w:p w14:paraId="51BD9745" w14:textId="5FBFC04D"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2023г. – 56 679</w:t>
      </w:r>
    </w:p>
    <w:p w14:paraId="265050B9" w14:textId="039525FF"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2024г. – 57 830  </w:t>
      </w:r>
    </w:p>
    <w:p w14:paraId="5612D790" w14:textId="67D9061E"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2025г. – 60758</w:t>
      </w:r>
    </w:p>
    <w:p w14:paraId="434D33CD" w14:textId="7C97D526"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ab/>
        <w:t xml:space="preserve">  </w:t>
      </w:r>
    </w:p>
    <w:p w14:paraId="437EAE1F" w14:textId="77777777" w:rsidR="00F67327"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Число посещений     </w:t>
      </w:r>
    </w:p>
    <w:p w14:paraId="40F70191" w14:textId="3697239B"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2023г. - </w:t>
      </w:r>
      <w:r w:rsidR="00C54049" w:rsidRPr="0081223A">
        <w:rPr>
          <w:rFonts w:ascii="Times New Roman" w:eastAsia="Calibri" w:hAnsi="Times New Roman" w:cs="Times New Roman"/>
          <w:kern w:val="2"/>
          <w:sz w:val="24"/>
          <w:szCs w:val="24"/>
          <w:lang w:eastAsia="en-US"/>
          <w14:ligatures w14:val="standardContextual"/>
        </w:rPr>
        <w:t>25</w:t>
      </w:r>
      <w:r w:rsidRPr="0081223A">
        <w:rPr>
          <w:rFonts w:ascii="Times New Roman" w:eastAsia="Calibri" w:hAnsi="Times New Roman" w:cs="Times New Roman"/>
          <w:kern w:val="2"/>
          <w:sz w:val="24"/>
          <w:szCs w:val="24"/>
          <w:lang w:eastAsia="en-US"/>
          <w14:ligatures w14:val="standardContextual"/>
        </w:rPr>
        <w:t> </w:t>
      </w:r>
      <w:r w:rsidR="00C54049" w:rsidRPr="0081223A">
        <w:rPr>
          <w:rFonts w:ascii="Times New Roman" w:eastAsia="Calibri" w:hAnsi="Times New Roman" w:cs="Times New Roman"/>
          <w:kern w:val="2"/>
          <w:sz w:val="24"/>
          <w:szCs w:val="24"/>
          <w:lang w:eastAsia="en-US"/>
          <w14:ligatures w14:val="standardContextual"/>
        </w:rPr>
        <w:t>637</w:t>
      </w:r>
    </w:p>
    <w:p w14:paraId="2A4DC83E" w14:textId="0B4D12CF"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2024г. - </w:t>
      </w:r>
      <w:r w:rsidR="00C54049" w:rsidRPr="0081223A">
        <w:rPr>
          <w:rFonts w:ascii="Times New Roman" w:eastAsia="Calibri" w:hAnsi="Times New Roman" w:cs="Times New Roman"/>
          <w:kern w:val="2"/>
          <w:sz w:val="24"/>
          <w:szCs w:val="24"/>
          <w:lang w:eastAsia="en-US"/>
          <w14:ligatures w14:val="standardContextual"/>
        </w:rPr>
        <w:t>28 64</w:t>
      </w:r>
      <w:r w:rsidRPr="0081223A">
        <w:rPr>
          <w:rFonts w:ascii="Times New Roman" w:eastAsia="Calibri" w:hAnsi="Times New Roman" w:cs="Times New Roman"/>
          <w:kern w:val="2"/>
          <w:sz w:val="24"/>
          <w:szCs w:val="24"/>
          <w:lang w:eastAsia="en-US"/>
          <w14:ligatures w14:val="standardContextual"/>
        </w:rPr>
        <w:t>0</w:t>
      </w:r>
    </w:p>
    <w:p w14:paraId="03C90D7A" w14:textId="2C95A7F8" w:rsidR="00C54049"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2025г. - </w:t>
      </w:r>
      <w:r w:rsidR="00C54049" w:rsidRPr="0081223A">
        <w:rPr>
          <w:rFonts w:ascii="Times New Roman" w:eastAsia="Calibri" w:hAnsi="Times New Roman" w:cs="Times New Roman"/>
          <w:kern w:val="2"/>
          <w:sz w:val="24"/>
          <w:szCs w:val="24"/>
          <w:lang w:eastAsia="en-US"/>
          <w14:ligatures w14:val="standardContextual"/>
        </w:rPr>
        <w:t>30</w:t>
      </w:r>
      <w:r w:rsidRPr="0081223A">
        <w:rPr>
          <w:rFonts w:ascii="Times New Roman" w:eastAsia="Calibri" w:hAnsi="Times New Roman" w:cs="Times New Roman"/>
          <w:kern w:val="2"/>
          <w:sz w:val="24"/>
          <w:szCs w:val="24"/>
          <w:lang w:eastAsia="en-US"/>
          <w14:ligatures w14:val="standardContextual"/>
        </w:rPr>
        <w:t> </w:t>
      </w:r>
      <w:r w:rsidR="00C54049" w:rsidRPr="0081223A">
        <w:rPr>
          <w:rFonts w:ascii="Times New Roman" w:eastAsia="Calibri" w:hAnsi="Times New Roman" w:cs="Times New Roman"/>
          <w:kern w:val="2"/>
          <w:sz w:val="24"/>
          <w:szCs w:val="24"/>
          <w:lang w:eastAsia="en-US"/>
          <w14:ligatures w14:val="standardContextual"/>
        </w:rPr>
        <w:t>379</w:t>
      </w:r>
    </w:p>
    <w:p w14:paraId="7B37CAEE" w14:textId="77777777"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p>
    <w:p w14:paraId="59532F43" w14:textId="77777777" w:rsidR="00F67327"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Объем книжного фонда</w:t>
      </w:r>
      <w:r w:rsidRPr="0081223A">
        <w:rPr>
          <w:rFonts w:ascii="Times New Roman" w:eastAsia="Calibri" w:hAnsi="Times New Roman" w:cs="Times New Roman"/>
          <w:kern w:val="2"/>
          <w:sz w:val="24"/>
          <w:szCs w:val="24"/>
          <w:lang w:eastAsia="en-US"/>
          <w14:ligatures w14:val="standardContextual"/>
        </w:rPr>
        <w:tab/>
      </w:r>
    </w:p>
    <w:p w14:paraId="5DAFDBB6" w14:textId="77777777"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2023г. - </w:t>
      </w:r>
      <w:r w:rsidR="00C54049" w:rsidRPr="0081223A">
        <w:rPr>
          <w:rFonts w:ascii="Times New Roman" w:eastAsia="Calibri" w:hAnsi="Times New Roman" w:cs="Times New Roman"/>
          <w:kern w:val="2"/>
          <w:sz w:val="24"/>
          <w:szCs w:val="24"/>
          <w:lang w:eastAsia="en-US"/>
          <w14:ligatures w14:val="standardContextual"/>
        </w:rPr>
        <w:t>21 003</w:t>
      </w:r>
      <w:r w:rsidR="00C54049" w:rsidRPr="0081223A">
        <w:rPr>
          <w:rFonts w:ascii="Times New Roman" w:eastAsia="Calibri" w:hAnsi="Times New Roman" w:cs="Times New Roman"/>
          <w:kern w:val="2"/>
          <w:sz w:val="24"/>
          <w:szCs w:val="24"/>
          <w:lang w:eastAsia="en-US"/>
          <w14:ligatures w14:val="standardContextual"/>
        </w:rPr>
        <w:tab/>
        <w:t xml:space="preserve"> </w:t>
      </w:r>
    </w:p>
    <w:p w14:paraId="24F8B32D" w14:textId="77777777" w:rsidR="00F67327"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2024г. - </w:t>
      </w:r>
      <w:r w:rsidR="00C54049" w:rsidRPr="0081223A">
        <w:rPr>
          <w:rFonts w:ascii="Times New Roman" w:eastAsia="Calibri" w:hAnsi="Times New Roman" w:cs="Times New Roman"/>
          <w:kern w:val="2"/>
          <w:sz w:val="24"/>
          <w:szCs w:val="24"/>
          <w:lang w:eastAsia="en-US"/>
          <w14:ligatures w14:val="standardContextual"/>
        </w:rPr>
        <w:t xml:space="preserve">21 255   </w:t>
      </w:r>
    </w:p>
    <w:p w14:paraId="29A421F7" w14:textId="3B9899E0" w:rsidR="00C54049" w:rsidRPr="0081223A" w:rsidRDefault="00F67327"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2025г. - </w:t>
      </w:r>
      <w:r w:rsidR="00C54049" w:rsidRPr="0081223A">
        <w:rPr>
          <w:rFonts w:ascii="Times New Roman" w:eastAsia="Calibri" w:hAnsi="Times New Roman" w:cs="Times New Roman"/>
          <w:kern w:val="2"/>
          <w:sz w:val="24"/>
          <w:szCs w:val="24"/>
          <w:lang w:eastAsia="en-US"/>
          <w14:ligatures w14:val="standardContextual"/>
        </w:rPr>
        <w:t>21346</w:t>
      </w:r>
    </w:p>
    <w:p w14:paraId="18B7BA21"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Всего за 2025г проведено </w:t>
      </w:r>
      <w:proofErr w:type="gramStart"/>
      <w:r w:rsidRPr="0081223A">
        <w:rPr>
          <w:rFonts w:ascii="Times New Roman" w:eastAsia="Calibri" w:hAnsi="Times New Roman" w:cs="Times New Roman"/>
          <w:kern w:val="2"/>
          <w:sz w:val="24"/>
          <w:szCs w:val="24"/>
          <w:lang w:eastAsia="en-US"/>
          <w14:ligatures w14:val="standardContextual"/>
        </w:rPr>
        <w:t>67  массовых</w:t>
      </w:r>
      <w:proofErr w:type="gramEnd"/>
      <w:r w:rsidRPr="0081223A">
        <w:rPr>
          <w:rFonts w:ascii="Times New Roman" w:eastAsia="Calibri" w:hAnsi="Times New Roman" w:cs="Times New Roman"/>
          <w:kern w:val="2"/>
          <w:sz w:val="24"/>
          <w:szCs w:val="24"/>
          <w:lang w:eastAsia="en-US"/>
          <w14:ligatures w14:val="standardContextual"/>
        </w:rPr>
        <w:t xml:space="preserve"> мероприятий,  в которых приняли участие-3910 чел.                </w:t>
      </w:r>
    </w:p>
    <w:p w14:paraId="5B6C3CB5"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Формирование и использование библиотечного фонда на физических (материальных) носителях.</w:t>
      </w:r>
    </w:p>
    <w:p w14:paraId="6261D8D9"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Всего </w:t>
      </w:r>
      <w:proofErr w:type="gramStart"/>
      <w:r w:rsidRPr="0081223A">
        <w:rPr>
          <w:rFonts w:ascii="Times New Roman" w:eastAsia="Calibri" w:hAnsi="Times New Roman" w:cs="Times New Roman"/>
          <w:kern w:val="2"/>
          <w:sz w:val="24"/>
          <w:szCs w:val="24"/>
          <w:lang w:eastAsia="en-US"/>
          <w14:ligatures w14:val="standardContextual"/>
        </w:rPr>
        <w:t>поступило  -</w:t>
      </w:r>
      <w:proofErr w:type="gramEnd"/>
      <w:r w:rsidRPr="0081223A">
        <w:rPr>
          <w:rFonts w:ascii="Times New Roman" w:eastAsia="Calibri" w:hAnsi="Times New Roman" w:cs="Times New Roman"/>
          <w:kern w:val="2"/>
          <w:sz w:val="24"/>
          <w:szCs w:val="24"/>
          <w:lang w:eastAsia="en-US"/>
          <w14:ligatures w14:val="standardContextual"/>
        </w:rPr>
        <w:t xml:space="preserve">  136  </w:t>
      </w:r>
      <w:proofErr w:type="spellStart"/>
      <w:r w:rsidRPr="0081223A">
        <w:rPr>
          <w:rFonts w:ascii="Times New Roman" w:eastAsia="Calibri" w:hAnsi="Times New Roman" w:cs="Times New Roman"/>
          <w:kern w:val="2"/>
          <w:sz w:val="24"/>
          <w:szCs w:val="24"/>
          <w:lang w:eastAsia="en-US"/>
          <w14:ligatures w14:val="standardContextual"/>
        </w:rPr>
        <w:t>экз</w:t>
      </w:r>
      <w:proofErr w:type="spellEnd"/>
      <w:r w:rsidRPr="0081223A">
        <w:rPr>
          <w:rFonts w:ascii="Times New Roman" w:eastAsia="Calibri" w:hAnsi="Times New Roman" w:cs="Times New Roman"/>
          <w:kern w:val="2"/>
          <w:sz w:val="24"/>
          <w:szCs w:val="24"/>
          <w:lang w:eastAsia="en-US"/>
          <w14:ligatures w14:val="standardContextual"/>
        </w:rPr>
        <w:t xml:space="preserve">;          </w:t>
      </w:r>
      <w:proofErr w:type="spellStart"/>
      <w:r w:rsidRPr="0081223A">
        <w:rPr>
          <w:rFonts w:ascii="Times New Roman" w:eastAsia="Calibri" w:hAnsi="Times New Roman" w:cs="Times New Roman"/>
          <w:kern w:val="2"/>
          <w:sz w:val="24"/>
          <w:szCs w:val="24"/>
          <w:lang w:eastAsia="en-US"/>
          <w14:ligatures w14:val="standardContextual"/>
        </w:rPr>
        <w:t>Обновляемость</w:t>
      </w:r>
      <w:proofErr w:type="spellEnd"/>
      <w:r w:rsidRPr="0081223A">
        <w:rPr>
          <w:rFonts w:ascii="Times New Roman" w:eastAsia="Calibri" w:hAnsi="Times New Roman" w:cs="Times New Roman"/>
          <w:kern w:val="2"/>
          <w:sz w:val="24"/>
          <w:szCs w:val="24"/>
          <w:lang w:eastAsia="en-US"/>
          <w14:ligatures w14:val="standardContextual"/>
        </w:rPr>
        <w:t xml:space="preserve"> библ. фонда –0,64%; </w:t>
      </w:r>
    </w:p>
    <w:p w14:paraId="5EC8E8A7"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Всего выбыло по причине ветхости -50, </w:t>
      </w:r>
    </w:p>
    <w:p w14:paraId="5C92371E"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Всего состоит- </w:t>
      </w:r>
      <w:proofErr w:type="gramStart"/>
      <w:r w:rsidRPr="0081223A">
        <w:rPr>
          <w:rFonts w:ascii="Times New Roman" w:eastAsia="Calibri" w:hAnsi="Times New Roman" w:cs="Times New Roman"/>
          <w:kern w:val="2"/>
          <w:sz w:val="24"/>
          <w:szCs w:val="24"/>
          <w:lang w:eastAsia="en-US"/>
          <w14:ligatures w14:val="standardContextual"/>
        </w:rPr>
        <w:t xml:space="preserve">21346;   </w:t>
      </w:r>
      <w:proofErr w:type="gramEnd"/>
      <w:r w:rsidRPr="0081223A">
        <w:rPr>
          <w:rFonts w:ascii="Times New Roman" w:eastAsia="Calibri" w:hAnsi="Times New Roman" w:cs="Times New Roman"/>
          <w:kern w:val="2"/>
          <w:sz w:val="24"/>
          <w:szCs w:val="24"/>
          <w:lang w:eastAsia="en-US"/>
          <w14:ligatures w14:val="standardContextual"/>
        </w:rPr>
        <w:t xml:space="preserve">                 </w:t>
      </w:r>
      <w:proofErr w:type="spellStart"/>
      <w:r w:rsidRPr="0081223A">
        <w:rPr>
          <w:rFonts w:ascii="Times New Roman" w:eastAsia="Calibri" w:hAnsi="Times New Roman" w:cs="Times New Roman"/>
          <w:kern w:val="2"/>
          <w:sz w:val="24"/>
          <w:szCs w:val="24"/>
          <w:lang w:eastAsia="en-US"/>
          <w14:ligatures w14:val="standardContextual"/>
        </w:rPr>
        <w:t>Книгообеспеченность</w:t>
      </w:r>
      <w:proofErr w:type="spellEnd"/>
      <w:r w:rsidRPr="0081223A">
        <w:rPr>
          <w:rFonts w:ascii="Times New Roman" w:eastAsia="Calibri" w:hAnsi="Times New Roman" w:cs="Times New Roman"/>
          <w:kern w:val="2"/>
          <w:sz w:val="24"/>
          <w:szCs w:val="24"/>
          <w:lang w:eastAsia="en-US"/>
          <w14:ligatures w14:val="standardContextual"/>
        </w:rPr>
        <w:t xml:space="preserve"> жителей– 7,6%  </w:t>
      </w:r>
    </w:p>
    <w:p w14:paraId="70595BAD"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Ведение электронного каталога-142 записи</w:t>
      </w:r>
    </w:p>
    <w:p w14:paraId="2F1EFDA0"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Персонал библиотеки:</w:t>
      </w:r>
    </w:p>
    <w:p w14:paraId="52F4ADAE"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Всего штатных единиц–5,5</w:t>
      </w:r>
    </w:p>
    <w:p w14:paraId="0FB7BBCA"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Количество работников на 01.12.2025г всего -3,</w:t>
      </w:r>
    </w:p>
    <w:p w14:paraId="16ABE41D" w14:textId="77777777" w:rsidR="00C54049" w:rsidRPr="0081223A" w:rsidRDefault="00C54049" w:rsidP="00C54049">
      <w:pPr>
        <w:spacing w:after="0" w:line="278" w:lineRule="auto"/>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из </w:t>
      </w:r>
      <w:proofErr w:type="gramStart"/>
      <w:r w:rsidRPr="0081223A">
        <w:rPr>
          <w:rFonts w:ascii="Times New Roman" w:eastAsia="Calibri" w:hAnsi="Times New Roman" w:cs="Times New Roman"/>
          <w:kern w:val="2"/>
          <w:sz w:val="24"/>
          <w:szCs w:val="24"/>
          <w:lang w:eastAsia="en-US"/>
          <w14:ligatures w14:val="standardContextual"/>
        </w:rPr>
        <w:t>них:  АУП</w:t>
      </w:r>
      <w:proofErr w:type="gramEnd"/>
      <w:r w:rsidRPr="0081223A">
        <w:rPr>
          <w:rFonts w:ascii="Times New Roman" w:eastAsia="Calibri" w:hAnsi="Times New Roman" w:cs="Times New Roman"/>
          <w:kern w:val="2"/>
          <w:sz w:val="24"/>
          <w:szCs w:val="24"/>
          <w:lang w:eastAsia="en-US"/>
          <w14:ligatures w14:val="standardContextual"/>
        </w:rPr>
        <w:t>-1 , ОП -2,5, ВП -1</w:t>
      </w:r>
    </w:p>
    <w:p w14:paraId="5B5AFB0F" w14:textId="77777777" w:rsidR="00C54049" w:rsidRPr="0081223A" w:rsidRDefault="00C54049" w:rsidP="00C54049">
      <w:pPr>
        <w:spacing w:after="0" w:line="240" w:lineRule="auto"/>
        <w:jc w:val="both"/>
        <w:rPr>
          <w:rFonts w:ascii="Times New Roman" w:eastAsia="Calibri" w:hAnsi="Times New Roman" w:cs="Times New Roman"/>
          <w:i/>
          <w:kern w:val="2"/>
          <w:sz w:val="24"/>
          <w:szCs w:val="24"/>
          <w:lang w:eastAsia="en-US"/>
          <w14:ligatures w14:val="standardContextual"/>
        </w:rPr>
      </w:pPr>
      <w:proofErr w:type="gramStart"/>
      <w:r w:rsidRPr="0081223A">
        <w:rPr>
          <w:rFonts w:ascii="Times New Roman" w:eastAsia="Calibri" w:hAnsi="Times New Roman" w:cs="Times New Roman"/>
          <w:i/>
          <w:kern w:val="2"/>
          <w:sz w:val="24"/>
          <w:szCs w:val="24"/>
          <w:lang w:eastAsia="en-US"/>
          <w14:ligatures w14:val="standardContextual"/>
        </w:rPr>
        <w:t>Мероприятия</w:t>
      </w:r>
      <w:proofErr w:type="gramEnd"/>
      <w:r w:rsidRPr="0081223A">
        <w:rPr>
          <w:rFonts w:ascii="Times New Roman" w:eastAsia="Calibri" w:hAnsi="Times New Roman" w:cs="Times New Roman"/>
          <w:i/>
          <w:kern w:val="2"/>
          <w:sz w:val="24"/>
          <w:szCs w:val="24"/>
          <w:lang w:eastAsia="en-US"/>
          <w14:ligatures w14:val="standardContextual"/>
        </w:rPr>
        <w:t xml:space="preserve"> проведенные за счет субсидий на иные цели:</w:t>
      </w:r>
    </w:p>
    <w:p w14:paraId="4C5E5613"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1.Мероприятие 3.2.2 «Создание комфортных и безопасных условий для посетителей, получателей услуг библиотеки» подключение модуля «Пушкинская карта» на сумму -18 900р.</w:t>
      </w:r>
    </w:p>
    <w:p w14:paraId="5A18F8C2"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2.Мероприятие 7.1. «Противопожарные мероприятия в учреждениях культуры» муниципальной программы «Профилактика правонарушений </w:t>
      </w:r>
      <w:proofErr w:type="gramStart"/>
      <w:r w:rsidRPr="0081223A">
        <w:rPr>
          <w:rFonts w:ascii="Times New Roman" w:eastAsia="Calibri" w:hAnsi="Times New Roman" w:cs="Times New Roman"/>
          <w:kern w:val="2"/>
          <w:sz w:val="24"/>
          <w:szCs w:val="24"/>
          <w:lang w:eastAsia="en-US"/>
          <w14:ligatures w14:val="standardContextual"/>
        </w:rPr>
        <w:t>и  комплексная</w:t>
      </w:r>
      <w:proofErr w:type="gramEnd"/>
      <w:r w:rsidRPr="0081223A">
        <w:rPr>
          <w:rFonts w:ascii="Times New Roman" w:eastAsia="Calibri" w:hAnsi="Times New Roman" w:cs="Times New Roman"/>
          <w:kern w:val="2"/>
          <w:sz w:val="24"/>
          <w:szCs w:val="24"/>
          <w:lang w:eastAsia="en-US"/>
          <w14:ligatures w14:val="standardContextual"/>
        </w:rPr>
        <w:t xml:space="preserve"> безопасность Городского округа «</w:t>
      </w:r>
      <w:proofErr w:type="spellStart"/>
      <w:r w:rsidRPr="0081223A">
        <w:rPr>
          <w:rFonts w:ascii="Times New Roman" w:eastAsia="Calibri" w:hAnsi="Times New Roman" w:cs="Times New Roman"/>
          <w:kern w:val="2"/>
          <w:sz w:val="24"/>
          <w:szCs w:val="24"/>
          <w:lang w:eastAsia="en-US"/>
          <w14:ligatures w14:val="standardContextual"/>
        </w:rPr>
        <w:t>Жатай</w:t>
      </w:r>
      <w:proofErr w:type="spellEnd"/>
      <w:r w:rsidRPr="0081223A">
        <w:rPr>
          <w:rFonts w:ascii="Times New Roman" w:eastAsia="Calibri" w:hAnsi="Times New Roman" w:cs="Times New Roman"/>
          <w:kern w:val="2"/>
          <w:sz w:val="24"/>
          <w:szCs w:val="24"/>
          <w:lang w:eastAsia="en-US"/>
          <w14:ligatures w14:val="standardContextual"/>
        </w:rPr>
        <w:t>» на 2025-2029 годы»-испытание качества стационарной вертикальной лестницы свыше 7 м-11 900р</w:t>
      </w:r>
    </w:p>
    <w:p w14:paraId="0B0C0CDC"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3.Мероприятие 4.1. «Проведение мероприятий по защите от террористических посягательств объектов социальной сферы (образование, культура) и мест массового </w:t>
      </w:r>
      <w:proofErr w:type="spellStart"/>
      <w:r w:rsidRPr="0081223A">
        <w:rPr>
          <w:rFonts w:ascii="Times New Roman" w:eastAsia="Calibri" w:hAnsi="Times New Roman" w:cs="Times New Roman"/>
          <w:kern w:val="2"/>
          <w:sz w:val="24"/>
          <w:szCs w:val="24"/>
          <w:lang w:eastAsia="en-US"/>
          <w14:ligatures w14:val="standardContextual"/>
        </w:rPr>
        <w:t>пр</w:t>
      </w:r>
      <w:proofErr w:type="spellEnd"/>
      <w:r w:rsidRPr="0081223A">
        <w:rPr>
          <w:rFonts w:ascii="Times New Roman" w:eastAsia="Calibri" w:hAnsi="Times New Roman" w:cs="Times New Roman"/>
          <w:kern w:val="2"/>
          <w:sz w:val="24"/>
          <w:szCs w:val="24"/>
          <w:lang w:val="sah-RU" w:eastAsia="en-US"/>
          <w14:ligatures w14:val="standardContextual"/>
        </w:rPr>
        <w:t>ибы</w:t>
      </w:r>
      <w:proofErr w:type="spellStart"/>
      <w:r w:rsidRPr="0081223A">
        <w:rPr>
          <w:rFonts w:ascii="Times New Roman" w:eastAsia="Calibri" w:hAnsi="Times New Roman" w:cs="Times New Roman"/>
          <w:kern w:val="2"/>
          <w:sz w:val="24"/>
          <w:szCs w:val="24"/>
          <w:lang w:eastAsia="en-US"/>
          <w14:ligatures w14:val="standardContextual"/>
        </w:rPr>
        <w:t>вания</w:t>
      </w:r>
      <w:proofErr w:type="spellEnd"/>
      <w:r w:rsidRPr="0081223A">
        <w:rPr>
          <w:rFonts w:ascii="Times New Roman" w:eastAsia="Calibri" w:hAnsi="Times New Roman" w:cs="Times New Roman"/>
          <w:kern w:val="2"/>
          <w:sz w:val="24"/>
          <w:szCs w:val="24"/>
          <w:lang w:eastAsia="en-US"/>
          <w14:ligatures w14:val="standardContextual"/>
        </w:rPr>
        <w:t xml:space="preserve"> людей» муниципальной программы «Профилактика правонарушений </w:t>
      </w:r>
      <w:proofErr w:type="gramStart"/>
      <w:r w:rsidRPr="0081223A">
        <w:rPr>
          <w:rFonts w:ascii="Times New Roman" w:eastAsia="Calibri" w:hAnsi="Times New Roman" w:cs="Times New Roman"/>
          <w:kern w:val="2"/>
          <w:sz w:val="24"/>
          <w:szCs w:val="24"/>
          <w:lang w:eastAsia="en-US"/>
          <w14:ligatures w14:val="standardContextual"/>
        </w:rPr>
        <w:t>и  комплексная</w:t>
      </w:r>
      <w:proofErr w:type="gramEnd"/>
      <w:r w:rsidRPr="0081223A">
        <w:rPr>
          <w:rFonts w:ascii="Times New Roman" w:eastAsia="Calibri" w:hAnsi="Times New Roman" w:cs="Times New Roman"/>
          <w:kern w:val="2"/>
          <w:sz w:val="24"/>
          <w:szCs w:val="24"/>
          <w:lang w:eastAsia="en-US"/>
          <w14:ligatures w14:val="standardContextual"/>
        </w:rPr>
        <w:t xml:space="preserve"> безопасность Городского округа «</w:t>
      </w:r>
      <w:proofErr w:type="spellStart"/>
      <w:r w:rsidRPr="0081223A">
        <w:rPr>
          <w:rFonts w:ascii="Times New Roman" w:eastAsia="Calibri" w:hAnsi="Times New Roman" w:cs="Times New Roman"/>
          <w:kern w:val="2"/>
          <w:sz w:val="24"/>
          <w:szCs w:val="24"/>
          <w:lang w:eastAsia="en-US"/>
          <w14:ligatures w14:val="standardContextual"/>
        </w:rPr>
        <w:t>Жатай</w:t>
      </w:r>
      <w:proofErr w:type="spellEnd"/>
      <w:r w:rsidRPr="0081223A">
        <w:rPr>
          <w:rFonts w:ascii="Times New Roman" w:eastAsia="Calibri" w:hAnsi="Times New Roman" w:cs="Times New Roman"/>
          <w:kern w:val="2"/>
          <w:sz w:val="24"/>
          <w:szCs w:val="24"/>
          <w:lang w:eastAsia="en-US"/>
          <w14:ligatures w14:val="standardContextual"/>
        </w:rPr>
        <w:t xml:space="preserve">» на 2025-2029 годы»- монтаж системы оповещения и управления эвакуацией- 194 980р;  монтаж 2-х камер видеонаблюдения (1 камера замена вышедшей из строя центральный вход, 1 камера-установка, </w:t>
      </w:r>
      <w:proofErr w:type="spellStart"/>
      <w:r w:rsidRPr="0081223A">
        <w:rPr>
          <w:rFonts w:ascii="Times New Roman" w:eastAsia="Calibri" w:hAnsi="Times New Roman" w:cs="Times New Roman"/>
          <w:kern w:val="2"/>
          <w:sz w:val="24"/>
          <w:szCs w:val="24"/>
          <w:lang w:eastAsia="en-US"/>
          <w14:ligatures w14:val="standardContextual"/>
        </w:rPr>
        <w:t>выез</w:t>
      </w:r>
      <w:proofErr w:type="spellEnd"/>
      <w:r w:rsidRPr="0081223A">
        <w:rPr>
          <w:rFonts w:ascii="Times New Roman" w:eastAsia="Calibri" w:hAnsi="Times New Roman" w:cs="Times New Roman"/>
          <w:kern w:val="2"/>
          <w:sz w:val="24"/>
          <w:szCs w:val="24"/>
          <w:lang w:val="sah-RU" w:eastAsia="en-US"/>
          <w14:ligatures w14:val="standardContextual"/>
        </w:rPr>
        <w:t>д</w:t>
      </w:r>
      <w:r w:rsidRPr="0081223A">
        <w:rPr>
          <w:rFonts w:ascii="Times New Roman" w:eastAsia="Calibri" w:hAnsi="Times New Roman" w:cs="Times New Roman"/>
          <w:kern w:val="2"/>
          <w:sz w:val="24"/>
          <w:szCs w:val="24"/>
          <w:lang w:eastAsia="en-US"/>
          <w14:ligatures w14:val="standardContextual"/>
        </w:rPr>
        <w:t xml:space="preserve"> из гаража)-11 906р.</w:t>
      </w:r>
    </w:p>
    <w:p w14:paraId="68561A5A"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4.Мероприятие 5.1. «Содействие формированию антикоррупционного общественного сознания, терпимости к проявлениям коррупции» муниципальной программы «Профилактика правонарушений </w:t>
      </w:r>
      <w:proofErr w:type="gramStart"/>
      <w:r w:rsidRPr="0081223A">
        <w:rPr>
          <w:rFonts w:ascii="Times New Roman" w:eastAsia="Calibri" w:hAnsi="Times New Roman" w:cs="Times New Roman"/>
          <w:kern w:val="2"/>
          <w:sz w:val="24"/>
          <w:szCs w:val="24"/>
          <w:lang w:eastAsia="en-US"/>
          <w14:ligatures w14:val="standardContextual"/>
        </w:rPr>
        <w:t>и  комплексная</w:t>
      </w:r>
      <w:proofErr w:type="gramEnd"/>
      <w:r w:rsidRPr="0081223A">
        <w:rPr>
          <w:rFonts w:ascii="Times New Roman" w:eastAsia="Calibri" w:hAnsi="Times New Roman" w:cs="Times New Roman"/>
          <w:kern w:val="2"/>
          <w:sz w:val="24"/>
          <w:szCs w:val="24"/>
          <w:lang w:eastAsia="en-US"/>
          <w14:ligatures w14:val="standardContextual"/>
        </w:rPr>
        <w:t xml:space="preserve"> безопасность Городского округа «</w:t>
      </w:r>
      <w:proofErr w:type="spellStart"/>
      <w:r w:rsidRPr="0081223A">
        <w:rPr>
          <w:rFonts w:ascii="Times New Roman" w:eastAsia="Calibri" w:hAnsi="Times New Roman" w:cs="Times New Roman"/>
          <w:kern w:val="2"/>
          <w:sz w:val="24"/>
          <w:szCs w:val="24"/>
          <w:lang w:eastAsia="en-US"/>
          <w14:ligatures w14:val="standardContextual"/>
        </w:rPr>
        <w:t>Жатай</w:t>
      </w:r>
      <w:proofErr w:type="spellEnd"/>
      <w:r w:rsidRPr="0081223A">
        <w:rPr>
          <w:rFonts w:ascii="Times New Roman" w:eastAsia="Calibri" w:hAnsi="Times New Roman" w:cs="Times New Roman"/>
          <w:kern w:val="2"/>
          <w:sz w:val="24"/>
          <w:szCs w:val="24"/>
          <w:lang w:eastAsia="en-US"/>
          <w14:ligatures w14:val="standardContextual"/>
        </w:rPr>
        <w:t>» на 2025-2029 годы»-конкурс видеороликов «Честный взгляд»- 11 700р.</w:t>
      </w:r>
    </w:p>
    <w:p w14:paraId="4A3DE502"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5.Мероприятие: 2.4. «Информационное обеспечение и мероприятия, в сфере </w:t>
      </w:r>
      <w:proofErr w:type="gramStart"/>
      <w:r w:rsidRPr="0081223A">
        <w:rPr>
          <w:rFonts w:ascii="Times New Roman" w:eastAsia="Calibri" w:hAnsi="Times New Roman" w:cs="Times New Roman"/>
          <w:kern w:val="2"/>
          <w:sz w:val="24"/>
          <w:szCs w:val="24"/>
          <w:lang w:eastAsia="en-US"/>
          <w14:ligatures w14:val="standardContextual"/>
        </w:rPr>
        <w:t>культуры</w:t>
      </w:r>
      <w:proofErr w:type="gramEnd"/>
      <w:r w:rsidRPr="0081223A">
        <w:rPr>
          <w:rFonts w:ascii="Times New Roman" w:eastAsia="Calibri" w:hAnsi="Times New Roman" w:cs="Times New Roman"/>
          <w:kern w:val="2"/>
          <w:sz w:val="24"/>
          <w:szCs w:val="24"/>
          <w:lang w:eastAsia="en-US"/>
          <w14:ligatures w14:val="standardContextual"/>
        </w:rPr>
        <w:t xml:space="preserve"> направленные на преодоление социальной разобщенности для инвалидов, детей-инвалидов, людей с ОВЗ и маломобильных групп населения» - организация открытого конкурса по чтению в слух по системе </w:t>
      </w:r>
      <w:proofErr w:type="spellStart"/>
      <w:r w:rsidRPr="0081223A">
        <w:rPr>
          <w:rFonts w:ascii="Times New Roman" w:eastAsia="Calibri" w:hAnsi="Times New Roman" w:cs="Times New Roman"/>
          <w:kern w:val="2"/>
          <w:sz w:val="24"/>
          <w:szCs w:val="24"/>
          <w:lang w:eastAsia="en-US"/>
          <w14:ligatures w14:val="standardContextual"/>
        </w:rPr>
        <w:t>Л.Брайля</w:t>
      </w:r>
      <w:proofErr w:type="spellEnd"/>
      <w:r w:rsidRPr="0081223A">
        <w:rPr>
          <w:rFonts w:ascii="Times New Roman" w:eastAsia="Calibri" w:hAnsi="Times New Roman" w:cs="Times New Roman"/>
          <w:kern w:val="2"/>
          <w:sz w:val="24"/>
          <w:szCs w:val="24"/>
          <w:lang w:eastAsia="en-US"/>
          <w14:ligatures w14:val="standardContextual"/>
        </w:rPr>
        <w:t xml:space="preserve"> «Читаем руками», приобретение наградной материал - сертификаты ДНС на сумму 15 000р.</w:t>
      </w:r>
    </w:p>
    <w:p w14:paraId="290F2C3A" w14:textId="77777777" w:rsidR="00F67327" w:rsidRPr="0081223A" w:rsidRDefault="00F67327" w:rsidP="00F67327">
      <w:pPr>
        <w:spacing w:after="0" w:line="278" w:lineRule="auto"/>
        <w:rPr>
          <w:rFonts w:ascii="Times New Roman" w:eastAsia="Calibri" w:hAnsi="Times New Roman" w:cs="Times New Roman"/>
          <w:b/>
          <w:bCs/>
          <w:kern w:val="2"/>
          <w:sz w:val="24"/>
          <w:szCs w:val="24"/>
          <w:u w:val="single"/>
          <w:lang w:eastAsia="en-US"/>
          <w14:ligatures w14:val="standardContextual"/>
        </w:rPr>
      </w:pPr>
    </w:p>
    <w:p w14:paraId="4387504C" w14:textId="6180E647" w:rsidR="00C54049" w:rsidRPr="00BE03BA" w:rsidRDefault="00C54049" w:rsidP="00F67327">
      <w:pPr>
        <w:spacing w:after="0" w:line="278" w:lineRule="auto"/>
        <w:rPr>
          <w:rFonts w:ascii="Times New Roman" w:eastAsia="Calibri" w:hAnsi="Times New Roman" w:cs="Times New Roman"/>
          <w:b/>
          <w:bCs/>
          <w:i/>
          <w:kern w:val="2"/>
          <w:u w:val="single"/>
          <w:lang w:eastAsia="en-US"/>
          <w14:ligatures w14:val="standardContextual"/>
        </w:rPr>
      </w:pPr>
      <w:r w:rsidRPr="00BE03BA">
        <w:rPr>
          <w:rFonts w:ascii="Times New Roman" w:eastAsia="Calibri" w:hAnsi="Times New Roman" w:cs="Times New Roman"/>
          <w:b/>
          <w:bCs/>
          <w:i/>
          <w:kern w:val="2"/>
          <w:u w:val="single"/>
          <w:lang w:eastAsia="en-US"/>
          <w14:ligatures w14:val="standardContextual"/>
        </w:rPr>
        <w:t>Муниципальное бюджетное учреждение «Музей ГО «</w:t>
      </w:r>
      <w:proofErr w:type="spellStart"/>
      <w:r w:rsidRPr="00BE03BA">
        <w:rPr>
          <w:rFonts w:ascii="Times New Roman" w:eastAsia="Calibri" w:hAnsi="Times New Roman" w:cs="Times New Roman"/>
          <w:b/>
          <w:bCs/>
          <w:i/>
          <w:kern w:val="2"/>
          <w:u w:val="single"/>
          <w:lang w:eastAsia="en-US"/>
          <w14:ligatures w14:val="standardContextual"/>
        </w:rPr>
        <w:t>Жатай</w:t>
      </w:r>
      <w:proofErr w:type="spellEnd"/>
      <w:r w:rsidRPr="00BE03BA">
        <w:rPr>
          <w:rFonts w:ascii="Times New Roman" w:eastAsia="Calibri" w:hAnsi="Times New Roman" w:cs="Times New Roman"/>
          <w:b/>
          <w:bCs/>
          <w:i/>
          <w:kern w:val="2"/>
          <w:u w:val="single"/>
          <w:lang w:eastAsia="en-US"/>
          <w14:ligatures w14:val="standardContextual"/>
        </w:rPr>
        <w:t>»</w:t>
      </w:r>
    </w:p>
    <w:p w14:paraId="283F3B54" w14:textId="77777777" w:rsidR="00C54049" w:rsidRPr="0081223A" w:rsidRDefault="00C54049" w:rsidP="00C54049">
      <w:pPr>
        <w:spacing w:after="0" w:line="240" w:lineRule="auto"/>
        <w:ind w:firstLine="708"/>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За отчетный период в МБУ «Музей ГО «</w:t>
      </w:r>
      <w:proofErr w:type="spellStart"/>
      <w:r w:rsidRPr="0081223A">
        <w:rPr>
          <w:rFonts w:ascii="Times New Roman" w:eastAsia="Calibri" w:hAnsi="Times New Roman" w:cs="Times New Roman"/>
          <w:kern w:val="2"/>
          <w:sz w:val="24"/>
          <w:szCs w:val="24"/>
          <w:lang w:eastAsia="en-US"/>
          <w14:ligatures w14:val="standardContextual"/>
        </w:rPr>
        <w:t>Жатай</w:t>
      </w:r>
      <w:proofErr w:type="spellEnd"/>
      <w:r w:rsidRPr="0081223A">
        <w:rPr>
          <w:rFonts w:ascii="Times New Roman" w:eastAsia="Calibri" w:hAnsi="Times New Roman" w:cs="Times New Roman"/>
          <w:kern w:val="2"/>
          <w:sz w:val="24"/>
          <w:szCs w:val="24"/>
          <w:lang w:eastAsia="en-US"/>
          <w14:ligatures w14:val="standardContextual"/>
        </w:rPr>
        <w:t>» проведены 151 экскурсия, 17 культурно-массовых мероприятий, 12 культурно-образовательных мероприятий и 17 выставок. Посетили музей 3400 человек, что на 100 человек больше, чем в предыдущем отчётном году.</w:t>
      </w:r>
      <w:r w:rsidRPr="0081223A">
        <w:rPr>
          <w:rFonts w:ascii="Calibri" w:eastAsia="Calibri" w:hAnsi="Calibri" w:cs="Times New Roman"/>
          <w:kern w:val="2"/>
          <w:sz w:val="24"/>
          <w:szCs w:val="24"/>
          <w:lang w:eastAsia="en-US"/>
          <w14:ligatures w14:val="standardContextual"/>
        </w:rPr>
        <w:t xml:space="preserve"> </w:t>
      </w:r>
      <w:r w:rsidRPr="0081223A">
        <w:rPr>
          <w:rFonts w:ascii="Times New Roman" w:eastAsia="Calibri" w:hAnsi="Times New Roman" w:cs="Times New Roman"/>
          <w:kern w:val="2"/>
          <w:sz w:val="24"/>
          <w:szCs w:val="24"/>
          <w:lang w:eastAsia="en-US"/>
          <w14:ligatures w14:val="standardContextual"/>
        </w:rPr>
        <w:t>Посещаемость музея увеличилась на 5-10 % с аналогичным периодом прошлого года.</w:t>
      </w:r>
    </w:p>
    <w:p w14:paraId="1CD3D5C4" w14:textId="77777777" w:rsidR="00C54049" w:rsidRPr="0081223A" w:rsidRDefault="00C54049" w:rsidP="00C54049">
      <w:pPr>
        <w:spacing w:after="0" w:line="240" w:lineRule="auto"/>
        <w:ind w:firstLine="708"/>
        <w:jc w:val="both"/>
        <w:rPr>
          <w:rFonts w:ascii="Times New Roman" w:eastAsia="Calibri" w:hAnsi="Times New Roman" w:cs="Times New Roman"/>
          <w:kern w:val="2"/>
          <w:sz w:val="24"/>
          <w:szCs w:val="24"/>
          <w:lang w:eastAsia="en-US"/>
          <w14:ligatures w14:val="standardContextual"/>
        </w:rPr>
      </w:pPr>
      <w:proofErr w:type="gramStart"/>
      <w:r w:rsidRPr="0081223A">
        <w:rPr>
          <w:rFonts w:ascii="Times New Roman" w:eastAsia="Calibri" w:hAnsi="Times New Roman" w:cs="Times New Roman"/>
          <w:kern w:val="2"/>
          <w:sz w:val="24"/>
          <w:szCs w:val="24"/>
          <w:lang w:eastAsia="en-US"/>
          <w14:ligatures w14:val="standardContextual"/>
        </w:rPr>
        <w:t>В  Государственный</w:t>
      </w:r>
      <w:proofErr w:type="gramEnd"/>
      <w:r w:rsidRPr="0081223A">
        <w:rPr>
          <w:rFonts w:ascii="Times New Roman" w:eastAsia="Calibri" w:hAnsi="Times New Roman" w:cs="Times New Roman"/>
          <w:kern w:val="2"/>
          <w:sz w:val="24"/>
          <w:szCs w:val="24"/>
          <w:lang w:eastAsia="en-US"/>
          <w14:ligatures w14:val="standardContextual"/>
        </w:rPr>
        <w:t xml:space="preserve"> каталог музейного фонда РФ внесены все 1406 предметов основного фонда МБУ «Музей ГО «</w:t>
      </w:r>
      <w:proofErr w:type="spellStart"/>
      <w:r w:rsidRPr="0081223A">
        <w:rPr>
          <w:rFonts w:ascii="Times New Roman" w:eastAsia="Calibri" w:hAnsi="Times New Roman" w:cs="Times New Roman"/>
          <w:kern w:val="2"/>
          <w:sz w:val="24"/>
          <w:szCs w:val="24"/>
          <w:lang w:eastAsia="en-US"/>
          <w14:ligatures w14:val="standardContextual"/>
        </w:rPr>
        <w:t>Жатай</w:t>
      </w:r>
      <w:proofErr w:type="spellEnd"/>
      <w:r w:rsidRPr="0081223A">
        <w:rPr>
          <w:rFonts w:ascii="Times New Roman" w:eastAsia="Calibri" w:hAnsi="Times New Roman" w:cs="Times New Roman"/>
          <w:kern w:val="2"/>
          <w:sz w:val="24"/>
          <w:szCs w:val="24"/>
          <w:lang w:eastAsia="en-US"/>
          <w14:ligatures w14:val="standardContextual"/>
        </w:rPr>
        <w:t>». Итоговые показатели выполнены на 854%. Проведены и выполнены все пункты предписания Управления министерства культуры РФ по Сибирскому и Дальневосточному федеральному округу.</w:t>
      </w:r>
    </w:p>
    <w:p w14:paraId="05BC884A" w14:textId="77777777" w:rsidR="00C54049" w:rsidRPr="0081223A" w:rsidRDefault="00C54049" w:rsidP="00C54049">
      <w:pPr>
        <w:spacing w:after="0" w:line="240" w:lineRule="auto"/>
        <w:ind w:firstLine="708"/>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 xml:space="preserve">В 2025 году в фонд музея поступило 22 предмета: 7 – основного фонда и 15 научно-вспомогательного фонда. В течение года экспонировалось 672 предмета. </w:t>
      </w:r>
    </w:p>
    <w:p w14:paraId="22A8966D"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В 2025 году проведена большая работа по укреплению материально-технической базы учреждения. Капитальный ремонт новых помещений музея проведен на сумму 538 318 (пятьсот тридцать восемь тысяч триста восемнадцать рублей тысяч) рублей 06 копеек.</w:t>
      </w:r>
    </w:p>
    <w:p w14:paraId="389F95C3" w14:textId="77777777" w:rsidR="00C54049" w:rsidRPr="0081223A" w:rsidRDefault="00C54049" w:rsidP="00C54049">
      <w:pPr>
        <w:spacing w:after="0" w:line="240" w:lineRule="auto"/>
        <w:jc w:val="both"/>
        <w:rPr>
          <w:rFonts w:ascii="Times New Roman" w:eastAsia="Calibri" w:hAnsi="Times New Roman" w:cs="Times New Roman"/>
          <w:kern w:val="2"/>
          <w:sz w:val="24"/>
          <w:szCs w:val="24"/>
          <w:lang w:eastAsia="en-US"/>
          <w14:ligatures w14:val="standardContextual"/>
        </w:rPr>
      </w:pPr>
      <w:r w:rsidRPr="0081223A">
        <w:rPr>
          <w:rFonts w:ascii="Times New Roman" w:eastAsia="Calibri" w:hAnsi="Times New Roman" w:cs="Times New Roman"/>
          <w:kern w:val="2"/>
          <w:sz w:val="24"/>
          <w:szCs w:val="24"/>
          <w:lang w:eastAsia="en-US"/>
          <w14:ligatures w14:val="standardContextual"/>
        </w:rPr>
        <w:t>В рамках реализации мероприятий № 4.1. «Проведение мероприятий по защите от террористических посягательств объектов социальной сферы (образование, культура) и мест массового пребывания людей» муниципальной программы «Профилактика правонарушений и комплексная безопасность в Городском округе «</w:t>
      </w:r>
      <w:proofErr w:type="spellStart"/>
      <w:r w:rsidRPr="0081223A">
        <w:rPr>
          <w:rFonts w:ascii="Times New Roman" w:eastAsia="Calibri" w:hAnsi="Times New Roman" w:cs="Times New Roman"/>
          <w:kern w:val="2"/>
          <w:sz w:val="24"/>
          <w:szCs w:val="24"/>
          <w:lang w:eastAsia="en-US"/>
          <w14:ligatures w14:val="standardContextual"/>
        </w:rPr>
        <w:t>Жатай</w:t>
      </w:r>
      <w:proofErr w:type="spellEnd"/>
      <w:r w:rsidRPr="0081223A">
        <w:rPr>
          <w:rFonts w:ascii="Times New Roman" w:eastAsia="Calibri" w:hAnsi="Times New Roman" w:cs="Times New Roman"/>
          <w:kern w:val="2"/>
          <w:sz w:val="24"/>
          <w:szCs w:val="24"/>
          <w:lang w:eastAsia="en-US"/>
          <w14:ligatures w14:val="standardContextual"/>
        </w:rPr>
        <w:t xml:space="preserve">» на 2025-2029 годы» установлена система оповещения и управления эвакуацией в сумме 213 790 (двести тринадцать тысяч семьсот девяносто) рублей 73 копеек. </w:t>
      </w:r>
    </w:p>
    <w:p w14:paraId="2F2B4E55" w14:textId="2B68D531" w:rsidR="00F67327" w:rsidRPr="0081223A" w:rsidRDefault="00F67327" w:rsidP="00F67327">
      <w:pPr>
        <w:spacing w:after="0" w:line="240" w:lineRule="auto"/>
        <w:ind w:left="2160"/>
        <w:contextualSpacing/>
        <w:rPr>
          <w:rFonts w:ascii="Times New Roman" w:eastAsia="Times New Roman" w:hAnsi="Times New Roman" w:cs="Times New Roman"/>
          <w:b/>
          <w:color w:val="000000"/>
          <w:sz w:val="24"/>
          <w:szCs w:val="24"/>
        </w:rPr>
      </w:pPr>
    </w:p>
    <w:p w14:paraId="6FC7891F" w14:textId="77777777" w:rsidR="00F67327" w:rsidRPr="0081223A" w:rsidRDefault="00F67327" w:rsidP="00F67327">
      <w:pPr>
        <w:spacing w:after="0" w:line="240" w:lineRule="auto"/>
        <w:ind w:left="2160"/>
        <w:contextualSpacing/>
        <w:rPr>
          <w:rFonts w:ascii="Times New Roman" w:eastAsia="Times New Roman" w:hAnsi="Times New Roman" w:cs="Times New Roman"/>
          <w:b/>
          <w:color w:val="000000"/>
          <w:sz w:val="24"/>
          <w:szCs w:val="24"/>
        </w:rPr>
      </w:pPr>
    </w:p>
    <w:p w14:paraId="5D411C3A" w14:textId="23E694EA" w:rsidR="00C54049" w:rsidRPr="00BE03BA" w:rsidRDefault="00C54049" w:rsidP="00BE03BA">
      <w:pPr>
        <w:spacing w:after="0" w:line="240" w:lineRule="auto"/>
        <w:contextualSpacing/>
        <w:rPr>
          <w:rFonts w:ascii="Times New Roman" w:eastAsia="Times New Roman" w:hAnsi="Times New Roman" w:cs="Times New Roman"/>
          <w:b/>
          <w:i/>
          <w:color w:val="000000"/>
          <w:u w:val="single"/>
        </w:rPr>
      </w:pPr>
      <w:r w:rsidRPr="00BE03BA">
        <w:rPr>
          <w:rFonts w:ascii="Times New Roman" w:eastAsia="Times New Roman" w:hAnsi="Times New Roman" w:cs="Times New Roman"/>
          <w:b/>
          <w:i/>
          <w:color w:val="000000"/>
          <w:u w:val="single"/>
        </w:rPr>
        <w:t>Физическая культура и спорт</w:t>
      </w:r>
    </w:p>
    <w:p w14:paraId="25E4B45D" w14:textId="18F3DA1F"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течение отчетного </w:t>
      </w:r>
      <w:r w:rsidR="00F67327" w:rsidRPr="0081223A">
        <w:rPr>
          <w:rFonts w:ascii="Times New Roman" w:eastAsia="Times New Roman" w:hAnsi="Times New Roman" w:cs="Times New Roman"/>
          <w:sz w:val="24"/>
          <w:szCs w:val="24"/>
        </w:rPr>
        <w:t>2025</w:t>
      </w:r>
      <w:r w:rsidRPr="0081223A">
        <w:rPr>
          <w:rFonts w:ascii="Times New Roman" w:eastAsia="Times New Roman" w:hAnsi="Times New Roman" w:cs="Times New Roman"/>
          <w:sz w:val="24"/>
          <w:szCs w:val="24"/>
        </w:rPr>
        <w:t>года количество человек систематически занимающихся физической культурой и спортом возросло на 15,8 % до 7 090 человек, по сравнению с 2024 годом.</w:t>
      </w:r>
    </w:p>
    <w:p w14:paraId="51E81EB6" w14:textId="5E03A63C"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На сегодняшний день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функционирует инфраструктура, включающая 25 спортивных сооружений, предназначенных для обучения и занятий спортом:</w:t>
      </w:r>
    </w:p>
    <w:p w14:paraId="50EF1E88"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13 спортзалов, обеспечивающих занятия по различным видам спортивной подготовки,</w:t>
      </w:r>
    </w:p>
    <w:p w14:paraId="00732F43"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11 плоскостных сооружений (атлетические беговые дорожки, футбольные поля, волейбольные площадки и т.д.),</w:t>
      </w:r>
    </w:p>
    <w:p w14:paraId="5DE8C760"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один плавательный бассейн, используемый для занятий по плаванию и водной реабилитации,</w:t>
      </w:r>
    </w:p>
    <w:p w14:paraId="463583E5"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w:t>
      </w:r>
      <w:r w:rsidRPr="0081223A">
        <w:rPr>
          <w:rFonts w:ascii="Times New Roman" w:eastAsia="Times New Roman" w:hAnsi="Times New Roman" w:cs="Times New Roman"/>
          <w:sz w:val="24"/>
          <w:szCs w:val="24"/>
        </w:rPr>
        <w:tab/>
        <w:t>одна организация дополнительного образования физкультурно-спортивной направленности - Детско-юношеская спортивная школа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(ДЮСШ).</w:t>
      </w:r>
    </w:p>
    <w:p w14:paraId="0E11BB37"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Эта материально-техническая база обеспечивает возможности для обучения, спорта и массовых оздоровительных мероприятий, а также способствует развитию спортивных традиций среди населения.</w:t>
      </w:r>
    </w:p>
    <w:p w14:paraId="5947EA58"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shd w:val="clear" w:color="auto" w:fill="FFFFFF"/>
        </w:rPr>
      </w:pPr>
      <w:r w:rsidRPr="0081223A">
        <w:rPr>
          <w:rFonts w:ascii="Times New Roman" w:eastAsia="Times New Roman" w:hAnsi="Times New Roman" w:cs="Times New Roman"/>
          <w:sz w:val="24"/>
          <w:szCs w:val="24"/>
          <w:shd w:val="clear" w:color="auto" w:fill="FFFFFF"/>
        </w:rPr>
        <w:t xml:space="preserve">Муниципальные команды по волейболу, баскетболу и мини-футболу продолжили участие в Первенствах и Чемпионатах Республики Саха (Якутия). </w:t>
      </w:r>
    </w:p>
    <w:p w14:paraId="36F6291B"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shd w:val="clear" w:color="auto" w:fill="FFFFFF"/>
        </w:rPr>
      </w:pPr>
      <w:r w:rsidRPr="0081223A">
        <w:rPr>
          <w:rFonts w:ascii="Times New Roman" w:eastAsia="Times New Roman" w:hAnsi="Times New Roman" w:cs="Times New Roman"/>
          <w:sz w:val="24"/>
          <w:szCs w:val="24"/>
          <w:shd w:val="clear" w:color="auto" w:fill="FFFFFF"/>
        </w:rPr>
        <w:t>В апреле в Городском округе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 прошла Всероссийская акция «Лыжня России-2025». Юные лыжники активно преодолели дистанцию и показали отличный результат.</w:t>
      </w:r>
    </w:p>
    <w:p w14:paraId="1C93C34F"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shd w:val="clear" w:color="auto" w:fill="FFFFFF"/>
        </w:rPr>
      </w:pPr>
      <w:r w:rsidRPr="0081223A">
        <w:rPr>
          <w:rFonts w:ascii="Times New Roman" w:eastAsia="Times New Roman" w:hAnsi="Times New Roman" w:cs="Times New Roman"/>
          <w:sz w:val="24"/>
          <w:szCs w:val="24"/>
          <w:shd w:val="clear" w:color="auto" w:fill="FFFFFF"/>
        </w:rPr>
        <w:t>Как ежегодная традиция – 9 мая состоялась общепоселковая легкоатлетическая эстафета памяти участника Великой Отечественной войны 1941-1945гг. Кочеткова Василия Никитича, победителями которой стала команда МБОУ СОШ №1 ГО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w:t>
      </w:r>
    </w:p>
    <w:p w14:paraId="6BB860A6"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shd w:val="clear" w:color="auto" w:fill="FFFFFF"/>
        </w:rPr>
      </w:pPr>
      <w:r w:rsidRPr="0081223A">
        <w:rPr>
          <w:rFonts w:ascii="Times New Roman" w:eastAsia="Times New Roman" w:hAnsi="Times New Roman" w:cs="Times New Roman"/>
          <w:sz w:val="24"/>
          <w:szCs w:val="24"/>
          <w:shd w:val="clear" w:color="auto" w:fill="FFFFFF"/>
        </w:rPr>
        <w:t>17 мая 2025г. на спортивной площадке МБОУ СОШ №1 Городского округа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 Министерство по физической культуре и спорту РС(Я) совместно с Министерством образования и науки РС(Я), Окружной Администрацией ГО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 xml:space="preserve">» и </w:t>
      </w:r>
      <w:proofErr w:type="spellStart"/>
      <w:r w:rsidRPr="0081223A">
        <w:rPr>
          <w:rFonts w:ascii="Times New Roman" w:eastAsia="Times New Roman" w:hAnsi="Times New Roman" w:cs="Times New Roman"/>
          <w:sz w:val="24"/>
          <w:szCs w:val="24"/>
          <w:shd w:val="clear" w:color="auto" w:fill="FFFFFF"/>
        </w:rPr>
        <w:t>Жатайским</w:t>
      </w:r>
      <w:proofErr w:type="spellEnd"/>
      <w:r w:rsidRPr="0081223A">
        <w:rPr>
          <w:rFonts w:ascii="Times New Roman" w:eastAsia="Times New Roman" w:hAnsi="Times New Roman" w:cs="Times New Roman"/>
          <w:sz w:val="24"/>
          <w:szCs w:val="24"/>
          <w:shd w:val="clear" w:color="auto" w:fill="FFFFFF"/>
        </w:rPr>
        <w:t xml:space="preserve"> станичным казачьим обществом впервые провели республиканский этап Всероссийского Слёта казачьей молодёжи «Готов к труду и обороне». В мероприятии приняли участие 10 команд казачьих классов Республики Саха (Якутия). Победителем республиканского этапа Всероссийского Слёта казачьей молодёжи в Республике Саха (Якутия) с правом представления Якутского казачьего полка на войсковом этапе Уссурийского казачьего войска стала команда казачьего класса «Исток» МБОУ СОШ №1 Городского округа «</w:t>
      </w:r>
      <w:proofErr w:type="spellStart"/>
      <w:r w:rsidRPr="0081223A">
        <w:rPr>
          <w:rFonts w:ascii="Times New Roman" w:eastAsia="Times New Roman" w:hAnsi="Times New Roman" w:cs="Times New Roman"/>
          <w:sz w:val="24"/>
          <w:szCs w:val="24"/>
          <w:shd w:val="clear" w:color="auto" w:fill="FFFFFF"/>
        </w:rPr>
        <w:t>Жатай</w:t>
      </w:r>
      <w:proofErr w:type="spellEnd"/>
      <w:r w:rsidRPr="0081223A">
        <w:rPr>
          <w:rFonts w:ascii="Times New Roman" w:eastAsia="Times New Roman" w:hAnsi="Times New Roman" w:cs="Times New Roman"/>
          <w:sz w:val="24"/>
          <w:szCs w:val="24"/>
          <w:shd w:val="clear" w:color="auto" w:fill="FFFFFF"/>
        </w:rPr>
        <w:t>».</w:t>
      </w:r>
    </w:p>
    <w:p w14:paraId="1B60ADED"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shd w:val="clear" w:color="auto" w:fill="FFFFFF"/>
        </w:rPr>
      </w:pPr>
      <w:r w:rsidRPr="0081223A">
        <w:rPr>
          <w:rFonts w:ascii="Times New Roman" w:eastAsia="Times New Roman" w:hAnsi="Times New Roman" w:cs="Times New Roman"/>
          <w:sz w:val="24"/>
          <w:szCs w:val="24"/>
          <w:shd w:val="clear" w:color="auto" w:fill="FFFFFF"/>
        </w:rPr>
        <w:t xml:space="preserve">Также в мае команды «Патриот» из школы №2 имени Д.Х. Скрябина под руководством Н.П. Николаева и «Рубеж» под руководством И.Е. </w:t>
      </w:r>
      <w:proofErr w:type="spellStart"/>
      <w:r w:rsidRPr="0081223A">
        <w:rPr>
          <w:rFonts w:ascii="Times New Roman" w:eastAsia="Times New Roman" w:hAnsi="Times New Roman" w:cs="Times New Roman"/>
          <w:sz w:val="24"/>
          <w:szCs w:val="24"/>
          <w:shd w:val="clear" w:color="auto" w:fill="FFFFFF"/>
        </w:rPr>
        <w:t>Гаврильевой</w:t>
      </w:r>
      <w:proofErr w:type="spellEnd"/>
      <w:r w:rsidRPr="0081223A">
        <w:rPr>
          <w:rFonts w:ascii="Times New Roman" w:eastAsia="Times New Roman" w:hAnsi="Times New Roman" w:cs="Times New Roman"/>
          <w:sz w:val="24"/>
          <w:szCs w:val="24"/>
          <w:shd w:val="clear" w:color="auto" w:fill="FFFFFF"/>
        </w:rPr>
        <w:t>, ставшие победителями муниципального этапа Всероссийского флагманского проекта спортивного направления Движения Первых - «Вызов первых», приняли участие в региональном этапе в г. Якутске.</w:t>
      </w:r>
    </w:p>
    <w:p w14:paraId="66FD2D0B"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sz w:val="24"/>
          <w:szCs w:val="24"/>
        </w:rPr>
        <w:t>Вместе с тем на протяжении 2025г.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проводились мероприятия </w:t>
      </w:r>
      <w:r w:rsidRPr="0081223A">
        <w:rPr>
          <w:rFonts w:ascii="Times New Roman" w:eastAsia="Times New Roman" w:hAnsi="Times New Roman" w:cs="Times New Roman"/>
          <w:sz w:val="24"/>
          <w:szCs w:val="24"/>
          <w:shd w:val="clear" w:color="auto" w:fill="FFFFFF"/>
        </w:rPr>
        <w:t xml:space="preserve">Всероссийского физкультурно-спортивного комплекса «Готов к труду и обороне»: муниципальный зимний фестиваль </w:t>
      </w:r>
      <w:r w:rsidRPr="0081223A">
        <w:rPr>
          <w:rFonts w:ascii="Times New Roman" w:eastAsia="Times New Roman" w:hAnsi="Times New Roman" w:cs="Times New Roman"/>
          <w:color w:val="000000"/>
          <w:sz w:val="24"/>
          <w:szCs w:val="24"/>
          <w:shd w:val="clear" w:color="auto" w:fill="FFFFFF"/>
        </w:rPr>
        <w:t xml:space="preserve">«Отцовский патруль. Мы </w:t>
      </w:r>
      <w:proofErr w:type="spellStart"/>
      <w:r w:rsidRPr="0081223A">
        <w:rPr>
          <w:rFonts w:ascii="Times New Roman" w:eastAsia="Times New Roman" w:hAnsi="Times New Roman" w:cs="Times New Roman"/>
          <w:color w:val="000000"/>
          <w:sz w:val="24"/>
          <w:szCs w:val="24"/>
          <w:shd w:val="clear" w:color="auto" w:fill="FFFFFF"/>
        </w:rPr>
        <w:t>ГоТОвы</w:t>
      </w:r>
      <w:proofErr w:type="spellEnd"/>
      <w:r w:rsidRPr="0081223A">
        <w:rPr>
          <w:rFonts w:ascii="Times New Roman" w:eastAsia="Times New Roman" w:hAnsi="Times New Roman" w:cs="Times New Roman"/>
          <w:color w:val="000000"/>
          <w:sz w:val="24"/>
          <w:szCs w:val="24"/>
          <w:shd w:val="clear" w:color="auto" w:fill="FFFFFF"/>
        </w:rPr>
        <w:t>.», сдача нормативов ГТО</w:t>
      </w:r>
      <w:r w:rsidRPr="0081223A">
        <w:rPr>
          <w:rFonts w:ascii="Times New Roman" w:eastAsia="Times New Roman" w:hAnsi="Times New Roman" w:cs="Times New Roman"/>
          <w:color w:val="000000"/>
          <w:sz w:val="24"/>
          <w:szCs w:val="24"/>
        </w:rPr>
        <w:t xml:space="preserve"> среди детей дошкольного возраста, школьников и взрослых</w:t>
      </w:r>
      <w:r w:rsidRPr="0081223A">
        <w:rPr>
          <w:rFonts w:ascii="Times New Roman" w:eastAsia="Times New Roman" w:hAnsi="Times New Roman" w:cs="Times New Roman"/>
          <w:sz w:val="24"/>
          <w:szCs w:val="24"/>
        </w:rPr>
        <w:t xml:space="preserve"> общим количеством более 330 человек.</w:t>
      </w:r>
      <w:r w:rsidRPr="0081223A">
        <w:rPr>
          <w:rFonts w:ascii="Times New Roman" w:eastAsia="Times New Roman" w:hAnsi="Times New Roman" w:cs="Times New Roman"/>
          <w:color w:val="000000"/>
          <w:sz w:val="24"/>
          <w:szCs w:val="24"/>
          <w:shd w:val="clear" w:color="auto" w:fill="FFFFFF"/>
        </w:rPr>
        <w:t xml:space="preserve"> </w:t>
      </w:r>
    </w:p>
    <w:p w14:paraId="19B5F7EF" w14:textId="77777777" w:rsidR="00C54049" w:rsidRPr="0081223A" w:rsidRDefault="00C54049" w:rsidP="00C54049">
      <w:pPr>
        <w:spacing w:after="0" w:line="240" w:lineRule="auto"/>
        <w:ind w:firstLine="539"/>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sz w:val="24"/>
          <w:szCs w:val="24"/>
          <w:shd w:val="clear" w:color="auto" w:fill="FFFFFF"/>
        </w:rPr>
        <w:t xml:space="preserve">В рамках Дня физкультурника была организована утренняя танцевальная зарядка с элементами </w:t>
      </w:r>
      <w:proofErr w:type="spellStart"/>
      <w:r w:rsidRPr="0081223A">
        <w:rPr>
          <w:rFonts w:ascii="Times New Roman" w:eastAsia="Times New Roman" w:hAnsi="Times New Roman" w:cs="Times New Roman"/>
          <w:color w:val="000000"/>
          <w:sz w:val="24"/>
          <w:szCs w:val="24"/>
          <w:shd w:val="clear" w:color="auto" w:fill="FFFFFF"/>
        </w:rPr>
        <w:t>бачаты</w:t>
      </w:r>
      <w:proofErr w:type="spellEnd"/>
      <w:r w:rsidRPr="0081223A">
        <w:rPr>
          <w:rFonts w:ascii="Times New Roman" w:eastAsia="Times New Roman" w:hAnsi="Times New Roman" w:cs="Times New Roman"/>
          <w:color w:val="000000"/>
          <w:sz w:val="24"/>
          <w:szCs w:val="24"/>
          <w:shd w:val="clear" w:color="auto" w:fill="FFFFFF"/>
        </w:rPr>
        <w:t>. Общий охват составил 20 человек.</w:t>
      </w:r>
    </w:p>
    <w:p w14:paraId="74F545BE"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В рамках реализации национальной программы «Активное долголетие» Окружная Администрация инициировала участие в получении субсидии из бюджета РС(Я), выделенной по линии Министерства труда и социального развития. В результате проведенной работы был приобретен необходимый спортивный инвентарь для организации физической активности пожилого поколения.</w:t>
      </w:r>
    </w:p>
    <w:p w14:paraId="00817387"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На средства субсидии в летнем периоде был организован двухдневный спортивный лагерь «Спортивное лето» на территории летнего оздоровительного лагеря «Орленок». Мероприятие было рассчитано на лиц пожилого возраста и инвалидов 60+ лет. Участников сопровождали согласно утвержденному маршруту на заказном автобусе ПАЗ, что обеспечило комфортные условия для передвижения.</w:t>
      </w:r>
    </w:p>
    <w:p w14:paraId="0139ABEF"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 xml:space="preserve">На сегодняшний день успешно реализуются бесплатные занятия по йоге и плаванию, что способствует социальной </w:t>
      </w:r>
      <w:proofErr w:type="spellStart"/>
      <w:r w:rsidRPr="0081223A">
        <w:rPr>
          <w:rFonts w:ascii="Times New Roman" w:eastAsia="Times New Roman" w:hAnsi="Times New Roman" w:cs="Times New Roman"/>
          <w:color w:val="000000"/>
          <w:sz w:val="24"/>
          <w:szCs w:val="24"/>
          <w:shd w:val="clear" w:color="auto" w:fill="FFFFFF"/>
        </w:rPr>
        <w:t>реинтеграции</w:t>
      </w:r>
      <w:proofErr w:type="spellEnd"/>
      <w:r w:rsidRPr="0081223A">
        <w:rPr>
          <w:rFonts w:ascii="Times New Roman" w:eastAsia="Times New Roman" w:hAnsi="Times New Roman" w:cs="Times New Roman"/>
          <w:color w:val="000000"/>
          <w:sz w:val="24"/>
          <w:szCs w:val="24"/>
          <w:shd w:val="clear" w:color="auto" w:fill="FFFFFF"/>
        </w:rPr>
        <w:t xml:space="preserve"> и оздоровлению участников. Общий охват мероприятий за период составил более 70 человек. Эти мероприятия способствуют поддержанию активности и улучшению качества жизни пожилых граждан и лиц с инвалидностью. </w:t>
      </w:r>
    </w:p>
    <w:p w14:paraId="1C85918C"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Сентябрь 2025г. начался с ежегодной Всероссийской акции «Кросс нации-2025». Общий охват мероприятия составил более 220 человек.</w:t>
      </w:r>
    </w:p>
    <w:p w14:paraId="4B2D5CCB"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15 и 16 ноября в Детско-юношеской спортивной школе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состоялся открытый турнир по </w:t>
      </w:r>
      <w:proofErr w:type="spellStart"/>
      <w:r w:rsidRPr="0081223A">
        <w:rPr>
          <w:rFonts w:ascii="Times New Roman" w:eastAsia="Times New Roman" w:hAnsi="Times New Roman" w:cs="Times New Roman"/>
          <w:color w:val="000000"/>
          <w:sz w:val="24"/>
          <w:szCs w:val="24"/>
          <w:shd w:val="clear" w:color="auto" w:fill="FFFFFF"/>
        </w:rPr>
        <w:t>футзалу</w:t>
      </w:r>
      <w:proofErr w:type="spellEnd"/>
      <w:r w:rsidRPr="0081223A">
        <w:rPr>
          <w:rFonts w:ascii="Times New Roman" w:eastAsia="Times New Roman" w:hAnsi="Times New Roman" w:cs="Times New Roman"/>
          <w:color w:val="000000"/>
          <w:sz w:val="24"/>
          <w:szCs w:val="24"/>
          <w:shd w:val="clear" w:color="auto" w:fill="FFFFFF"/>
        </w:rPr>
        <w:t xml:space="preserve"> среди команд высшей и первой лиги </w:t>
      </w:r>
      <w:proofErr w:type="spellStart"/>
      <w:r w:rsidRPr="0081223A">
        <w:rPr>
          <w:rFonts w:ascii="Times New Roman" w:eastAsia="Times New Roman" w:hAnsi="Times New Roman" w:cs="Times New Roman"/>
          <w:color w:val="000000"/>
          <w:sz w:val="24"/>
          <w:szCs w:val="24"/>
          <w:shd w:val="clear" w:color="auto" w:fill="FFFFFF"/>
        </w:rPr>
        <w:t>г.Якутска</w:t>
      </w:r>
      <w:proofErr w:type="spellEnd"/>
      <w:r w:rsidRPr="0081223A">
        <w:rPr>
          <w:rFonts w:ascii="Times New Roman" w:eastAsia="Times New Roman" w:hAnsi="Times New Roman" w:cs="Times New Roman"/>
          <w:color w:val="000000"/>
          <w:sz w:val="24"/>
          <w:szCs w:val="24"/>
          <w:shd w:val="clear" w:color="auto" w:fill="FFFFFF"/>
        </w:rPr>
        <w:t xml:space="preserve"> на «Кубок Главы Городского округа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Соревнования были приурочены к 80-летию Победы в Великой Отечественной войне, Году Защитника Отечества в РФ и Году защитника Родины в РС(Я). В турнире приняли участие шесть команд: «Полярник», «Союз-Авто», «Факел», «Ирбис-99», «Энергетик» и наша </w:t>
      </w:r>
      <w:proofErr w:type="spellStart"/>
      <w:r w:rsidRPr="0081223A">
        <w:rPr>
          <w:rFonts w:ascii="Times New Roman" w:eastAsia="Times New Roman" w:hAnsi="Times New Roman" w:cs="Times New Roman"/>
          <w:color w:val="000000"/>
          <w:sz w:val="24"/>
          <w:szCs w:val="24"/>
          <w:shd w:val="clear" w:color="auto" w:fill="FFFFFF"/>
        </w:rPr>
        <w:t>жатайская</w:t>
      </w:r>
      <w:proofErr w:type="spellEnd"/>
      <w:r w:rsidRPr="0081223A">
        <w:rPr>
          <w:rFonts w:ascii="Times New Roman" w:eastAsia="Times New Roman" w:hAnsi="Times New Roman" w:cs="Times New Roman"/>
          <w:color w:val="000000"/>
          <w:sz w:val="24"/>
          <w:szCs w:val="24"/>
          <w:shd w:val="clear" w:color="auto" w:fill="FFFFFF"/>
        </w:rPr>
        <w:t xml:space="preserve"> команда «Титан». Лидером стала команда «Ирбис-99», которая заняла первое место. В упорной борьбе за второе место победу одержала команда «Титан». На третье место вышла команда «Союз-Авто».</w:t>
      </w:r>
    </w:p>
    <w:p w14:paraId="264DBA64"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На данный момент активно ведется подготовка к расширению и развитию адаптивных программ. В рамках этой работы организована подготовка приемного тренера по пауэрлифтингу, который был направлен Министерством спорта РС(Я). Этот специалист предназначен для работы с обучающимися с ограниченными возможностями здоровья (ПОДА) и частично — с детьми слепыми. Планируется, что работа данного специалиста позволит значительно расширить сферу включения детей с ОВЗ в спортивные программы.</w:t>
      </w:r>
    </w:p>
    <w:p w14:paraId="0EF45A02"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В декабре 2025 года подписано трехстороннее соглашение между МБОУ ДО «ДЮСШ»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Министерством спорта РС(Я) и преподавателем по шахматам по Программе трудоустройства «Земский тренер».</w:t>
      </w:r>
      <w:r w:rsidRPr="0081223A">
        <w:rPr>
          <w:rFonts w:ascii="Calibri" w:eastAsia="Times New Roman" w:hAnsi="Calibri" w:cs="Times New Roman"/>
          <w:sz w:val="24"/>
          <w:szCs w:val="24"/>
        </w:rPr>
        <w:t xml:space="preserve"> </w:t>
      </w:r>
      <w:r w:rsidRPr="0081223A">
        <w:rPr>
          <w:rFonts w:ascii="Times New Roman" w:eastAsia="Times New Roman" w:hAnsi="Times New Roman" w:cs="Times New Roman"/>
          <w:color w:val="000000"/>
          <w:sz w:val="24"/>
          <w:szCs w:val="24"/>
          <w:shd w:val="clear" w:color="auto" w:fill="FFFFFF"/>
        </w:rPr>
        <w:t>Программа «Земский тренер» — это федеральная инициатива (запущена в 2025 г.), направленная на привлечение квалифицированных кадров в сферу спорта в сельской местности и малых городах (до 50 тыс. человек) в России, предоставляя им единовременную выплату при переезде для работы тренерами. Цель – развитие массового спорта и решение кадрового дефицита на местах, а участники обязуются отработать по специальности 5 лет.</w:t>
      </w:r>
    </w:p>
    <w:p w14:paraId="4F2DC3BC" w14:textId="77777777" w:rsidR="00C54049" w:rsidRPr="0081223A" w:rsidRDefault="00C54049" w:rsidP="00C54049">
      <w:pPr>
        <w:spacing w:after="0" w:line="240" w:lineRule="auto"/>
        <w:ind w:firstLine="539"/>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В завершении 2025 года, ярким спортивным событием стала муниципальная спартакиада среди трудовых коллективов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«Резерв Победы-2025». Участие приняли 5 команд: Сборная ЖКХ, МБОУ СОШ №</w:t>
      </w:r>
      <w:proofErr w:type="gramStart"/>
      <w:r w:rsidRPr="0081223A">
        <w:rPr>
          <w:rFonts w:ascii="Times New Roman" w:eastAsia="Times New Roman" w:hAnsi="Times New Roman" w:cs="Times New Roman"/>
          <w:color w:val="000000"/>
          <w:sz w:val="24"/>
          <w:szCs w:val="24"/>
          <w:shd w:val="clear" w:color="auto" w:fill="FFFFFF"/>
        </w:rPr>
        <w:t>1,МБОУ</w:t>
      </w:r>
      <w:proofErr w:type="gramEnd"/>
      <w:r w:rsidRPr="0081223A">
        <w:rPr>
          <w:rFonts w:ascii="Times New Roman" w:eastAsia="Times New Roman" w:hAnsi="Times New Roman" w:cs="Times New Roman"/>
          <w:color w:val="000000"/>
          <w:sz w:val="24"/>
          <w:szCs w:val="24"/>
          <w:shd w:val="clear" w:color="auto" w:fill="FFFFFF"/>
        </w:rPr>
        <w:t xml:space="preserve"> СОШ №2 им. Д.Х. Скрябина, </w:t>
      </w:r>
      <w:proofErr w:type="spellStart"/>
      <w:r w:rsidRPr="0081223A">
        <w:rPr>
          <w:rFonts w:ascii="Times New Roman" w:eastAsia="Times New Roman" w:hAnsi="Times New Roman" w:cs="Times New Roman"/>
          <w:color w:val="000000"/>
          <w:sz w:val="24"/>
          <w:szCs w:val="24"/>
          <w:shd w:val="clear" w:color="auto" w:fill="FFFFFF"/>
        </w:rPr>
        <w:t>Жатайский</w:t>
      </w:r>
      <w:proofErr w:type="spellEnd"/>
      <w:r w:rsidRPr="0081223A">
        <w:rPr>
          <w:rFonts w:ascii="Times New Roman" w:eastAsia="Times New Roman" w:hAnsi="Times New Roman" w:cs="Times New Roman"/>
          <w:color w:val="000000"/>
          <w:sz w:val="24"/>
          <w:szCs w:val="24"/>
          <w:shd w:val="clear" w:color="auto" w:fill="FFFFFF"/>
        </w:rPr>
        <w:t xml:space="preserve"> техникум и АО </w:t>
      </w:r>
      <w:proofErr w:type="spellStart"/>
      <w:r w:rsidRPr="0081223A">
        <w:rPr>
          <w:rFonts w:ascii="Times New Roman" w:eastAsia="Times New Roman" w:hAnsi="Times New Roman" w:cs="Times New Roman"/>
          <w:color w:val="000000"/>
          <w:sz w:val="24"/>
          <w:szCs w:val="24"/>
          <w:shd w:val="clear" w:color="auto" w:fill="FFFFFF"/>
        </w:rPr>
        <w:t>Жатайская</w:t>
      </w:r>
      <w:proofErr w:type="spellEnd"/>
      <w:r w:rsidRPr="0081223A">
        <w:rPr>
          <w:rFonts w:ascii="Times New Roman" w:eastAsia="Times New Roman" w:hAnsi="Times New Roman" w:cs="Times New Roman"/>
          <w:color w:val="000000"/>
          <w:sz w:val="24"/>
          <w:szCs w:val="24"/>
          <w:shd w:val="clear" w:color="auto" w:fill="FFFFFF"/>
        </w:rPr>
        <w:t xml:space="preserve"> Судоверфь. Программа спортивных состязаний включала семь видов спорта: эстафета, волейбол, шашки, </w:t>
      </w:r>
      <w:proofErr w:type="spellStart"/>
      <w:r w:rsidRPr="0081223A">
        <w:rPr>
          <w:rFonts w:ascii="Times New Roman" w:eastAsia="Times New Roman" w:hAnsi="Times New Roman" w:cs="Times New Roman"/>
          <w:color w:val="000000"/>
          <w:sz w:val="24"/>
          <w:szCs w:val="24"/>
          <w:shd w:val="clear" w:color="auto" w:fill="FFFFFF"/>
        </w:rPr>
        <w:t>дартс</w:t>
      </w:r>
      <w:proofErr w:type="spellEnd"/>
      <w:r w:rsidRPr="0081223A">
        <w:rPr>
          <w:rFonts w:ascii="Times New Roman" w:eastAsia="Times New Roman" w:hAnsi="Times New Roman" w:cs="Times New Roman"/>
          <w:color w:val="000000"/>
          <w:sz w:val="24"/>
          <w:szCs w:val="24"/>
          <w:shd w:val="clear" w:color="auto" w:fill="FFFFFF"/>
        </w:rPr>
        <w:t xml:space="preserve">, плавание, нормативы ВФСК «ГТО» и стрельба из пневматической винтовки. Кроме традиционных дисциплин, нынешняя спартакиада также предусматривала новый этап конкурса социальных видеороликов, темой которого стала популяризация здорового образа жизни. По итогам всех мероприятий в общекомандном зачете 1 место заняла команда АО </w:t>
      </w:r>
      <w:proofErr w:type="spellStart"/>
      <w:r w:rsidRPr="0081223A">
        <w:rPr>
          <w:rFonts w:ascii="Times New Roman" w:eastAsia="Times New Roman" w:hAnsi="Times New Roman" w:cs="Times New Roman"/>
          <w:color w:val="000000"/>
          <w:sz w:val="24"/>
          <w:szCs w:val="24"/>
          <w:shd w:val="clear" w:color="auto" w:fill="FFFFFF"/>
        </w:rPr>
        <w:t>Жатайская</w:t>
      </w:r>
      <w:proofErr w:type="spellEnd"/>
      <w:r w:rsidRPr="0081223A">
        <w:rPr>
          <w:rFonts w:ascii="Times New Roman" w:eastAsia="Times New Roman" w:hAnsi="Times New Roman" w:cs="Times New Roman"/>
          <w:color w:val="000000"/>
          <w:sz w:val="24"/>
          <w:szCs w:val="24"/>
          <w:shd w:val="clear" w:color="auto" w:fill="FFFFFF"/>
        </w:rPr>
        <w:t xml:space="preserve"> судоверфь, 2 место – сборная ЖКХ, 3 место – МБОУ СОШ №1. </w:t>
      </w:r>
    </w:p>
    <w:p w14:paraId="29BAE84D" w14:textId="77777777" w:rsidR="00C54049" w:rsidRPr="0081223A" w:rsidRDefault="00C54049" w:rsidP="00C54049">
      <w:pPr>
        <w:spacing w:after="0" w:line="240" w:lineRule="auto"/>
        <w:jc w:val="center"/>
        <w:rPr>
          <w:rFonts w:ascii="Times New Roman" w:eastAsia="Times New Roman" w:hAnsi="Times New Roman" w:cs="Times New Roman"/>
          <w:b/>
          <w:sz w:val="24"/>
          <w:szCs w:val="24"/>
        </w:rPr>
      </w:pPr>
    </w:p>
    <w:p w14:paraId="3FE155BF" w14:textId="77777777" w:rsidR="00C54049" w:rsidRPr="00BE03BA" w:rsidRDefault="00C54049" w:rsidP="00F67327">
      <w:pPr>
        <w:spacing w:after="0" w:line="240" w:lineRule="auto"/>
        <w:contextualSpacing/>
        <w:rPr>
          <w:rFonts w:ascii="Times New Roman" w:eastAsia="Times New Roman" w:hAnsi="Times New Roman" w:cs="Times New Roman"/>
          <w:b/>
          <w:i/>
          <w:u w:val="single"/>
        </w:rPr>
      </w:pPr>
      <w:r w:rsidRPr="00BE03BA">
        <w:rPr>
          <w:rFonts w:ascii="Times New Roman" w:eastAsia="Times New Roman" w:hAnsi="Times New Roman" w:cs="Times New Roman"/>
          <w:b/>
          <w:i/>
          <w:u w:val="single"/>
        </w:rPr>
        <w:t>Молодежная политика</w:t>
      </w:r>
    </w:p>
    <w:p w14:paraId="0FDA73F8" w14:textId="77777777" w:rsidR="00C54049" w:rsidRPr="0081223A" w:rsidRDefault="00C54049" w:rsidP="00C54049">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 февраля 2025 года на базе МБОУ СОШ №1 Городской округ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дал старт легендарной игре "Зарница 2.0"!</w:t>
      </w:r>
    </w:p>
    <w:p w14:paraId="4A9FB1C2"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этом году Городской округ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первым в России провел муниципальный этап Всероссийской военно-патриотической игры «Зарница 2.0». Данное событие объединило более 110 учащихся, готовых продемонстрировать свои знания и навыки в области военной подготовки. Программа игры включала 12 конкурсов и соревнований, каждая из которых проверяла выносливость, смекалку и военные навыки участников. По итогам соревнований были определены сильнейшие команды, которые в дальнейшем представляли Городской округ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на Республиканском этапе игры "Зарница 2.0" II сезона. «Зарница 2.0» стала ярким событием в жизни Жатая и важным шагом к укреплению духа патриотизма среди молодежи.</w:t>
      </w:r>
    </w:p>
    <w:p w14:paraId="6B732FF2"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sz w:val="24"/>
          <w:szCs w:val="24"/>
        </w:rPr>
        <w:tab/>
        <w:t xml:space="preserve">Также, с 5 февраля по 5 марта был реализован муниципальный этап </w:t>
      </w:r>
      <w:r w:rsidRPr="0081223A">
        <w:rPr>
          <w:rFonts w:ascii="Times New Roman" w:eastAsia="Times New Roman" w:hAnsi="Times New Roman" w:cs="Times New Roman"/>
          <w:color w:val="000000"/>
          <w:sz w:val="24"/>
          <w:szCs w:val="24"/>
          <w:shd w:val="clear" w:color="auto" w:fill="FFFFFF"/>
        </w:rPr>
        <w:t>молодежного фестиваля «</w:t>
      </w:r>
      <w:proofErr w:type="spellStart"/>
      <w:r w:rsidRPr="0081223A">
        <w:rPr>
          <w:rFonts w:ascii="Times New Roman" w:eastAsia="Times New Roman" w:hAnsi="Times New Roman" w:cs="Times New Roman"/>
          <w:color w:val="000000"/>
          <w:sz w:val="24"/>
          <w:szCs w:val="24"/>
          <w:shd w:val="clear" w:color="auto" w:fill="FFFFFF"/>
        </w:rPr>
        <w:t>Muus</w:t>
      </w:r>
      <w:proofErr w:type="spellEnd"/>
      <w:r w:rsidRPr="0081223A">
        <w:rPr>
          <w:rFonts w:ascii="Times New Roman" w:eastAsia="Times New Roman" w:hAnsi="Times New Roman" w:cs="Times New Roman"/>
          <w:color w:val="000000"/>
          <w:sz w:val="24"/>
          <w:szCs w:val="24"/>
          <w:shd w:val="clear" w:color="auto" w:fill="FFFFFF"/>
        </w:rPr>
        <w:t xml:space="preserve"> </w:t>
      </w:r>
      <w:proofErr w:type="spellStart"/>
      <w:r w:rsidRPr="0081223A">
        <w:rPr>
          <w:rFonts w:ascii="Times New Roman" w:eastAsia="Times New Roman" w:hAnsi="Times New Roman" w:cs="Times New Roman"/>
          <w:color w:val="000000"/>
          <w:sz w:val="24"/>
          <w:szCs w:val="24"/>
          <w:shd w:val="clear" w:color="auto" w:fill="FFFFFF"/>
        </w:rPr>
        <w:t>uSTAR</w:t>
      </w:r>
      <w:proofErr w:type="spellEnd"/>
      <w:r w:rsidRPr="0081223A">
        <w:rPr>
          <w:rFonts w:ascii="Times New Roman" w:eastAsia="Times New Roman" w:hAnsi="Times New Roman" w:cs="Times New Roman"/>
          <w:color w:val="000000"/>
          <w:sz w:val="24"/>
          <w:szCs w:val="24"/>
          <w:shd w:val="clear" w:color="auto" w:fill="FFFFFF"/>
        </w:rPr>
        <w:t>»</w:t>
      </w:r>
      <w:r w:rsidRPr="0081223A">
        <w:rPr>
          <w:rFonts w:ascii="Times New Roman" w:eastAsia="Times New Roman" w:hAnsi="Times New Roman" w:cs="Times New Roman"/>
          <w:sz w:val="24"/>
          <w:szCs w:val="24"/>
        </w:rPr>
        <w:t>. Победители получили путевки для представления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на пятом юбилейном </w:t>
      </w:r>
      <w:r w:rsidRPr="0081223A">
        <w:rPr>
          <w:rFonts w:ascii="Times New Roman" w:eastAsia="Times New Roman" w:hAnsi="Times New Roman" w:cs="Times New Roman"/>
          <w:color w:val="000000"/>
          <w:sz w:val="24"/>
          <w:szCs w:val="24"/>
          <w:shd w:val="clear" w:color="auto" w:fill="FFFFFF"/>
        </w:rPr>
        <w:t>фестивале «</w:t>
      </w:r>
      <w:proofErr w:type="spellStart"/>
      <w:r w:rsidRPr="0081223A">
        <w:rPr>
          <w:rFonts w:ascii="Times New Roman" w:eastAsia="Times New Roman" w:hAnsi="Times New Roman" w:cs="Times New Roman"/>
          <w:color w:val="000000"/>
          <w:sz w:val="24"/>
          <w:szCs w:val="24"/>
          <w:shd w:val="clear" w:color="auto" w:fill="FFFFFF"/>
        </w:rPr>
        <w:t>Muus</w:t>
      </w:r>
      <w:proofErr w:type="spellEnd"/>
      <w:r w:rsidRPr="0081223A">
        <w:rPr>
          <w:rFonts w:ascii="Times New Roman" w:eastAsia="Times New Roman" w:hAnsi="Times New Roman" w:cs="Times New Roman"/>
          <w:color w:val="000000"/>
          <w:sz w:val="24"/>
          <w:szCs w:val="24"/>
          <w:shd w:val="clear" w:color="auto" w:fill="FFFFFF"/>
        </w:rPr>
        <w:t xml:space="preserve"> </w:t>
      </w:r>
      <w:proofErr w:type="spellStart"/>
      <w:r w:rsidRPr="0081223A">
        <w:rPr>
          <w:rFonts w:ascii="Times New Roman" w:eastAsia="Times New Roman" w:hAnsi="Times New Roman" w:cs="Times New Roman"/>
          <w:color w:val="000000"/>
          <w:sz w:val="24"/>
          <w:szCs w:val="24"/>
          <w:shd w:val="clear" w:color="auto" w:fill="FFFFFF"/>
        </w:rPr>
        <w:t>uSTAR</w:t>
      </w:r>
      <w:proofErr w:type="spellEnd"/>
      <w:r w:rsidRPr="0081223A">
        <w:rPr>
          <w:rFonts w:ascii="Times New Roman" w:eastAsia="Times New Roman" w:hAnsi="Times New Roman" w:cs="Times New Roman"/>
          <w:color w:val="000000"/>
          <w:sz w:val="24"/>
          <w:szCs w:val="24"/>
          <w:shd w:val="clear" w:color="auto" w:fill="FFFFFF"/>
        </w:rPr>
        <w:t>»</w:t>
      </w: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color w:val="000000"/>
          <w:sz w:val="24"/>
          <w:szCs w:val="24"/>
          <w:shd w:val="clear" w:color="auto" w:fill="FFFFFF"/>
        </w:rPr>
        <w:t>в г. Якутск с 17 по 22 марта. Заявки на участие были поданы из 12 по 9 трекам, в финал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прошел по 6 трекам: </w:t>
      </w:r>
      <w:proofErr w:type="spellStart"/>
      <w:r w:rsidRPr="0081223A">
        <w:rPr>
          <w:rFonts w:ascii="Times New Roman" w:eastAsia="Times New Roman" w:hAnsi="Times New Roman" w:cs="Times New Roman"/>
          <w:color w:val="000000"/>
          <w:sz w:val="24"/>
          <w:szCs w:val="24"/>
          <w:shd w:val="clear" w:color="auto" w:fill="FFFFFF"/>
        </w:rPr>
        <w:t>Архитеркурный</w:t>
      </w:r>
      <w:proofErr w:type="spellEnd"/>
      <w:r w:rsidRPr="0081223A">
        <w:rPr>
          <w:rFonts w:ascii="Times New Roman" w:eastAsia="Times New Roman" w:hAnsi="Times New Roman" w:cs="Times New Roman"/>
          <w:color w:val="000000"/>
          <w:sz w:val="24"/>
          <w:szCs w:val="24"/>
          <w:shd w:val="clear" w:color="auto" w:fill="FFFFFF"/>
        </w:rPr>
        <w:t xml:space="preserve"> конкурс «</w:t>
      </w:r>
      <w:proofErr w:type="spellStart"/>
      <w:r w:rsidRPr="0081223A">
        <w:rPr>
          <w:rFonts w:ascii="Times New Roman" w:eastAsia="Times New Roman" w:hAnsi="Times New Roman" w:cs="Times New Roman"/>
          <w:color w:val="000000"/>
          <w:sz w:val="24"/>
          <w:szCs w:val="24"/>
          <w:shd w:val="clear" w:color="auto" w:fill="FFFFFF"/>
        </w:rPr>
        <w:t>Архитон</w:t>
      </w:r>
      <w:proofErr w:type="spellEnd"/>
      <w:r w:rsidRPr="0081223A">
        <w:rPr>
          <w:rFonts w:ascii="Times New Roman" w:eastAsia="Times New Roman" w:hAnsi="Times New Roman" w:cs="Times New Roman"/>
          <w:color w:val="000000"/>
          <w:sz w:val="24"/>
          <w:szCs w:val="24"/>
          <w:shd w:val="clear" w:color="auto" w:fill="FFFFFF"/>
        </w:rPr>
        <w:t>», Конкурс наставников, танцевальный конкурс «Кун», конкурс графических рисунков «</w:t>
      </w:r>
      <w:proofErr w:type="spellStart"/>
      <w:r w:rsidRPr="0081223A">
        <w:rPr>
          <w:rFonts w:ascii="Times New Roman" w:eastAsia="Times New Roman" w:hAnsi="Times New Roman" w:cs="Times New Roman"/>
          <w:color w:val="000000"/>
          <w:sz w:val="24"/>
          <w:szCs w:val="24"/>
          <w:shd w:val="clear" w:color="auto" w:fill="FFFFFF"/>
        </w:rPr>
        <w:t>Креасфера</w:t>
      </w:r>
      <w:proofErr w:type="spellEnd"/>
      <w:r w:rsidRPr="0081223A">
        <w:rPr>
          <w:rFonts w:ascii="Times New Roman" w:eastAsia="Times New Roman" w:hAnsi="Times New Roman" w:cs="Times New Roman"/>
          <w:color w:val="000000"/>
          <w:sz w:val="24"/>
          <w:szCs w:val="24"/>
          <w:shd w:val="clear" w:color="auto" w:fill="FFFFFF"/>
        </w:rPr>
        <w:t>», вокальный конкурс «</w:t>
      </w:r>
      <w:proofErr w:type="spellStart"/>
      <w:r w:rsidRPr="0081223A">
        <w:rPr>
          <w:rFonts w:ascii="Times New Roman" w:eastAsia="Times New Roman" w:hAnsi="Times New Roman" w:cs="Times New Roman"/>
          <w:color w:val="000000"/>
          <w:sz w:val="24"/>
          <w:szCs w:val="24"/>
          <w:shd w:val="clear" w:color="auto" w:fill="FFFFFF"/>
        </w:rPr>
        <w:t>Сулустар</w:t>
      </w:r>
      <w:proofErr w:type="spellEnd"/>
      <w:r w:rsidRPr="0081223A">
        <w:rPr>
          <w:rFonts w:ascii="Times New Roman" w:eastAsia="Times New Roman" w:hAnsi="Times New Roman" w:cs="Times New Roman"/>
          <w:color w:val="000000"/>
          <w:sz w:val="24"/>
          <w:szCs w:val="24"/>
          <w:shd w:val="clear" w:color="auto" w:fill="FFFFFF"/>
        </w:rPr>
        <w:t xml:space="preserve">» и конкурс на знание традиций, обычаев и культур народов Якутии «Время традиций». Общее число делегатов составило более 30 человек по различным трекам. По итогам всех мероприятий: </w:t>
      </w:r>
    </w:p>
    <w:p w14:paraId="3D035A44"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- 2 место во II Республиканском фестивале «</w:t>
      </w:r>
      <w:proofErr w:type="spellStart"/>
      <w:r w:rsidRPr="0081223A">
        <w:rPr>
          <w:rFonts w:ascii="Times New Roman" w:eastAsia="Times New Roman" w:hAnsi="Times New Roman" w:cs="Times New Roman"/>
          <w:color w:val="000000"/>
          <w:sz w:val="24"/>
          <w:szCs w:val="24"/>
          <w:shd w:val="clear" w:color="auto" w:fill="FFFFFF"/>
        </w:rPr>
        <w:t>Архитон</w:t>
      </w:r>
      <w:proofErr w:type="spellEnd"/>
      <w:r w:rsidRPr="0081223A">
        <w:rPr>
          <w:rFonts w:ascii="Times New Roman" w:eastAsia="Times New Roman" w:hAnsi="Times New Roman" w:cs="Times New Roman"/>
          <w:color w:val="000000"/>
          <w:sz w:val="24"/>
          <w:szCs w:val="24"/>
          <w:shd w:val="clear" w:color="auto" w:fill="FFFFFF"/>
        </w:rPr>
        <w:t>» заняла команда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w:t>
      </w:r>
      <w:proofErr w:type="spellStart"/>
      <w:r w:rsidRPr="0081223A">
        <w:rPr>
          <w:rFonts w:ascii="Times New Roman" w:eastAsia="Times New Roman" w:hAnsi="Times New Roman" w:cs="Times New Roman"/>
          <w:color w:val="000000"/>
          <w:sz w:val="24"/>
          <w:szCs w:val="24"/>
          <w:shd w:val="clear" w:color="auto" w:fill="FFFFFF"/>
        </w:rPr>
        <w:t>ЖатайАрт</w:t>
      </w:r>
      <w:proofErr w:type="spellEnd"/>
      <w:r w:rsidRPr="0081223A">
        <w:rPr>
          <w:rFonts w:ascii="Times New Roman" w:eastAsia="Times New Roman" w:hAnsi="Times New Roman" w:cs="Times New Roman"/>
          <w:color w:val="000000"/>
          <w:sz w:val="24"/>
          <w:szCs w:val="24"/>
          <w:shd w:val="clear" w:color="auto" w:fill="FFFFFF"/>
        </w:rPr>
        <w:t>», в состав которой вошли ученицы МБОУ СОШ№1 Сокольникова Ксения, Приходько Богдана и заместитель главы Окружной Администрации - Руслан Геннадьевич Кречетов;</w:t>
      </w:r>
    </w:p>
    <w:p w14:paraId="44AAA637"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 Коновалов Г.Ю. прошел в список финалистов ежегодной премии «Доброволец Якутии» в номинации «Патриотическая инициатива года»;</w:t>
      </w:r>
    </w:p>
    <w:p w14:paraId="61B758B5"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 xml:space="preserve">- Среди финалистов конкурса «Время традиций» оказалась </w:t>
      </w:r>
      <w:proofErr w:type="spellStart"/>
      <w:r w:rsidRPr="0081223A">
        <w:rPr>
          <w:rFonts w:ascii="Times New Roman" w:eastAsia="Times New Roman" w:hAnsi="Times New Roman" w:cs="Times New Roman"/>
          <w:color w:val="000000"/>
          <w:sz w:val="24"/>
          <w:szCs w:val="24"/>
          <w:shd w:val="clear" w:color="auto" w:fill="FFFFFF"/>
        </w:rPr>
        <w:t>Тян</w:t>
      </w:r>
      <w:proofErr w:type="spellEnd"/>
      <w:r w:rsidRPr="0081223A">
        <w:rPr>
          <w:rFonts w:ascii="Times New Roman" w:eastAsia="Times New Roman" w:hAnsi="Times New Roman" w:cs="Times New Roman"/>
          <w:color w:val="000000"/>
          <w:sz w:val="24"/>
          <w:szCs w:val="24"/>
          <w:shd w:val="clear" w:color="auto" w:fill="FFFFFF"/>
        </w:rPr>
        <w:t xml:space="preserve"> Джульетта — ученица 10-го класса МБОУ СОШ №2 им. </w:t>
      </w:r>
      <w:proofErr w:type="spellStart"/>
      <w:r w:rsidRPr="0081223A">
        <w:rPr>
          <w:rFonts w:ascii="Times New Roman" w:eastAsia="Times New Roman" w:hAnsi="Times New Roman" w:cs="Times New Roman"/>
          <w:color w:val="000000"/>
          <w:sz w:val="24"/>
          <w:szCs w:val="24"/>
          <w:shd w:val="clear" w:color="auto" w:fill="FFFFFF"/>
        </w:rPr>
        <w:t>Д.Х.Скрябина</w:t>
      </w:r>
      <w:proofErr w:type="spellEnd"/>
      <w:r w:rsidRPr="0081223A">
        <w:rPr>
          <w:rFonts w:ascii="Times New Roman" w:eastAsia="Times New Roman" w:hAnsi="Times New Roman" w:cs="Times New Roman"/>
          <w:color w:val="000000"/>
          <w:sz w:val="24"/>
          <w:szCs w:val="24"/>
          <w:shd w:val="clear" w:color="auto" w:fill="FFFFFF"/>
        </w:rPr>
        <w:t>;</w:t>
      </w:r>
    </w:p>
    <w:p w14:paraId="51D2F198"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 xml:space="preserve">- Александр </w:t>
      </w:r>
      <w:proofErr w:type="spellStart"/>
      <w:r w:rsidRPr="0081223A">
        <w:rPr>
          <w:rFonts w:ascii="Times New Roman" w:eastAsia="Times New Roman" w:hAnsi="Times New Roman" w:cs="Times New Roman"/>
          <w:color w:val="000000"/>
          <w:sz w:val="24"/>
          <w:szCs w:val="24"/>
          <w:shd w:val="clear" w:color="auto" w:fill="FFFFFF"/>
        </w:rPr>
        <w:t>Софронеев</w:t>
      </w:r>
      <w:proofErr w:type="spellEnd"/>
      <w:r w:rsidRPr="0081223A">
        <w:rPr>
          <w:rFonts w:ascii="Times New Roman" w:eastAsia="Times New Roman" w:hAnsi="Times New Roman" w:cs="Times New Roman"/>
          <w:color w:val="000000"/>
          <w:sz w:val="24"/>
          <w:szCs w:val="24"/>
          <w:shd w:val="clear" w:color="auto" w:fill="FFFFFF"/>
        </w:rPr>
        <w:t xml:space="preserve">, студент </w:t>
      </w:r>
      <w:proofErr w:type="spellStart"/>
      <w:r w:rsidRPr="0081223A">
        <w:rPr>
          <w:rFonts w:ascii="Times New Roman" w:eastAsia="Times New Roman" w:hAnsi="Times New Roman" w:cs="Times New Roman"/>
          <w:color w:val="000000"/>
          <w:sz w:val="24"/>
          <w:szCs w:val="24"/>
          <w:shd w:val="clear" w:color="auto" w:fill="FFFFFF"/>
        </w:rPr>
        <w:t>Жатайского</w:t>
      </w:r>
      <w:proofErr w:type="spellEnd"/>
      <w:r w:rsidRPr="0081223A">
        <w:rPr>
          <w:rFonts w:ascii="Times New Roman" w:eastAsia="Times New Roman" w:hAnsi="Times New Roman" w:cs="Times New Roman"/>
          <w:color w:val="000000"/>
          <w:sz w:val="24"/>
          <w:szCs w:val="24"/>
          <w:shd w:val="clear" w:color="auto" w:fill="FFFFFF"/>
        </w:rPr>
        <w:t xml:space="preserve"> техникума - стал полуфиналистом вокального конкурса «</w:t>
      </w:r>
      <w:proofErr w:type="spellStart"/>
      <w:r w:rsidRPr="0081223A">
        <w:rPr>
          <w:rFonts w:ascii="Times New Roman" w:eastAsia="Times New Roman" w:hAnsi="Times New Roman" w:cs="Times New Roman"/>
          <w:color w:val="000000"/>
          <w:sz w:val="24"/>
          <w:szCs w:val="24"/>
          <w:shd w:val="clear" w:color="auto" w:fill="FFFFFF"/>
        </w:rPr>
        <w:t>Сулустар</w:t>
      </w:r>
      <w:proofErr w:type="spellEnd"/>
      <w:r w:rsidRPr="0081223A">
        <w:rPr>
          <w:rFonts w:ascii="Times New Roman" w:eastAsia="Times New Roman" w:hAnsi="Times New Roman" w:cs="Times New Roman"/>
          <w:color w:val="000000"/>
          <w:sz w:val="24"/>
          <w:szCs w:val="24"/>
          <w:shd w:val="clear" w:color="auto" w:fill="FFFFFF"/>
        </w:rPr>
        <w:t>».</w:t>
      </w:r>
    </w:p>
    <w:p w14:paraId="248B25E5"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 xml:space="preserve">Хочется отметить, что все участники </w:t>
      </w:r>
      <w:r w:rsidRPr="0081223A">
        <w:rPr>
          <w:rFonts w:ascii="Times New Roman" w:eastAsia="Times New Roman" w:hAnsi="Times New Roman" w:cs="Times New Roman"/>
          <w:sz w:val="24"/>
          <w:szCs w:val="24"/>
        </w:rPr>
        <w:t xml:space="preserve">муниципального этапа </w:t>
      </w:r>
      <w:r w:rsidRPr="0081223A">
        <w:rPr>
          <w:rFonts w:ascii="Times New Roman" w:eastAsia="Times New Roman" w:hAnsi="Times New Roman" w:cs="Times New Roman"/>
          <w:color w:val="000000"/>
          <w:sz w:val="24"/>
          <w:szCs w:val="24"/>
          <w:shd w:val="clear" w:color="auto" w:fill="FFFFFF"/>
        </w:rPr>
        <w:t>молодежного фестиваля «</w:t>
      </w:r>
      <w:proofErr w:type="spellStart"/>
      <w:r w:rsidRPr="0081223A">
        <w:rPr>
          <w:rFonts w:ascii="Times New Roman" w:eastAsia="Times New Roman" w:hAnsi="Times New Roman" w:cs="Times New Roman"/>
          <w:color w:val="000000"/>
          <w:sz w:val="24"/>
          <w:szCs w:val="24"/>
          <w:shd w:val="clear" w:color="auto" w:fill="FFFFFF"/>
        </w:rPr>
        <w:t>Muus</w:t>
      </w:r>
      <w:proofErr w:type="spellEnd"/>
      <w:r w:rsidRPr="0081223A">
        <w:rPr>
          <w:rFonts w:ascii="Times New Roman" w:eastAsia="Times New Roman" w:hAnsi="Times New Roman" w:cs="Times New Roman"/>
          <w:color w:val="000000"/>
          <w:sz w:val="24"/>
          <w:szCs w:val="24"/>
          <w:shd w:val="clear" w:color="auto" w:fill="FFFFFF"/>
        </w:rPr>
        <w:t xml:space="preserve"> </w:t>
      </w:r>
      <w:proofErr w:type="spellStart"/>
      <w:r w:rsidRPr="0081223A">
        <w:rPr>
          <w:rFonts w:ascii="Times New Roman" w:eastAsia="Times New Roman" w:hAnsi="Times New Roman" w:cs="Times New Roman"/>
          <w:color w:val="000000"/>
          <w:sz w:val="24"/>
          <w:szCs w:val="24"/>
          <w:shd w:val="clear" w:color="auto" w:fill="FFFFFF"/>
        </w:rPr>
        <w:t>uSTAR</w:t>
      </w:r>
      <w:proofErr w:type="spellEnd"/>
      <w:r w:rsidRPr="0081223A">
        <w:rPr>
          <w:rFonts w:ascii="Times New Roman" w:eastAsia="Times New Roman" w:hAnsi="Times New Roman" w:cs="Times New Roman"/>
          <w:color w:val="000000"/>
          <w:sz w:val="24"/>
          <w:szCs w:val="24"/>
          <w:shd w:val="clear" w:color="auto" w:fill="FFFFFF"/>
        </w:rPr>
        <w:t>» являются активистами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и принимают участие в мероприятиях нашего поселка.</w:t>
      </w:r>
    </w:p>
    <w:p w14:paraId="09397539"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С февраля до середины апреля в учреждениях и организациях Городского округа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была представлена Передвижная </w:t>
      </w:r>
      <w:proofErr w:type="gramStart"/>
      <w:r w:rsidRPr="0081223A">
        <w:rPr>
          <w:rFonts w:ascii="Times New Roman" w:eastAsia="Times New Roman" w:hAnsi="Times New Roman" w:cs="Times New Roman"/>
          <w:color w:val="000000"/>
          <w:sz w:val="24"/>
          <w:szCs w:val="24"/>
          <w:shd w:val="clear" w:color="auto" w:fill="FFFFFF"/>
        </w:rPr>
        <w:t>выставка  в</w:t>
      </w:r>
      <w:proofErr w:type="gramEnd"/>
      <w:r w:rsidRPr="0081223A">
        <w:rPr>
          <w:rFonts w:ascii="Times New Roman" w:eastAsia="Times New Roman" w:hAnsi="Times New Roman" w:cs="Times New Roman"/>
          <w:color w:val="000000"/>
          <w:sz w:val="24"/>
          <w:szCs w:val="24"/>
          <w:shd w:val="clear" w:color="auto" w:fill="FFFFFF"/>
        </w:rPr>
        <w:t xml:space="preserve"> память о наших </w:t>
      </w:r>
      <w:proofErr w:type="spellStart"/>
      <w:r w:rsidRPr="0081223A">
        <w:rPr>
          <w:rFonts w:ascii="Times New Roman" w:eastAsia="Times New Roman" w:hAnsi="Times New Roman" w:cs="Times New Roman"/>
          <w:color w:val="000000"/>
          <w:sz w:val="24"/>
          <w:szCs w:val="24"/>
          <w:shd w:val="clear" w:color="auto" w:fill="FFFFFF"/>
        </w:rPr>
        <w:t>жатайских</w:t>
      </w:r>
      <w:proofErr w:type="spellEnd"/>
      <w:r w:rsidRPr="0081223A">
        <w:rPr>
          <w:rFonts w:ascii="Times New Roman" w:eastAsia="Times New Roman" w:hAnsi="Times New Roman" w:cs="Times New Roman"/>
          <w:color w:val="000000"/>
          <w:sz w:val="24"/>
          <w:szCs w:val="24"/>
          <w:shd w:val="clear" w:color="auto" w:fill="FFFFFF"/>
        </w:rPr>
        <w:t xml:space="preserve"> ребятах, погибших участниках СВО, « ПАМЯТЬ О </w:t>
      </w:r>
      <w:proofErr w:type="spellStart"/>
      <w:r w:rsidRPr="0081223A">
        <w:rPr>
          <w:rFonts w:ascii="Times New Roman" w:eastAsia="Times New Roman" w:hAnsi="Times New Roman" w:cs="Times New Roman"/>
          <w:color w:val="000000"/>
          <w:sz w:val="24"/>
          <w:szCs w:val="24"/>
          <w:shd w:val="clear" w:color="auto" w:fill="FFFFFF"/>
        </w:rPr>
        <w:t>СВОих</w:t>
      </w:r>
      <w:proofErr w:type="spellEnd"/>
      <w:r w:rsidRPr="0081223A">
        <w:rPr>
          <w:rFonts w:ascii="Times New Roman" w:eastAsia="Times New Roman" w:hAnsi="Times New Roman" w:cs="Times New Roman"/>
          <w:color w:val="000000"/>
          <w:sz w:val="24"/>
          <w:szCs w:val="24"/>
          <w:shd w:val="clear" w:color="auto" w:fill="FFFFFF"/>
        </w:rPr>
        <w:t>».</w:t>
      </w:r>
    </w:p>
    <w:p w14:paraId="7C52B391"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 xml:space="preserve">В апреле в </w:t>
      </w:r>
      <w:proofErr w:type="spellStart"/>
      <w:r w:rsidRPr="0081223A">
        <w:rPr>
          <w:rFonts w:ascii="Times New Roman" w:eastAsia="Times New Roman" w:hAnsi="Times New Roman" w:cs="Times New Roman"/>
          <w:color w:val="000000"/>
          <w:sz w:val="24"/>
          <w:szCs w:val="24"/>
          <w:shd w:val="clear" w:color="auto" w:fill="FFFFFF"/>
        </w:rPr>
        <w:t>г.Якутск</w:t>
      </w:r>
      <w:proofErr w:type="spellEnd"/>
      <w:r w:rsidRPr="0081223A">
        <w:rPr>
          <w:rFonts w:ascii="Times New Roman" w:eastAsia="Times New Roman" w:hAnsi="Times New Roman" w:cs="Times New Roman"/>
          <w:color w:val="000000"/>
          <w:sz w:val="24"/>
          <w:szCs w:val="24"/>
          <w:shd w:val="clear" w:color="auto" w:fill="FFFFFF"/>
        </w:rPr>
        <w:t xml:space="preserve"> стартовал республиканский форум волонтеров Победы и III блок обучения регионального волонтерского корпуса 80-летия Победы в ВОВ. Делегация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приняла участие в двухдневном обучении.</w:t>
      </w:r>
    </w:p>
    <w:p w14:paraId="0BBFB3CC"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6 мая знаковая реликвия Великой Победы – Знамя Победы – прибыла в Городской округ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из </w:t>
      </w:r>
      <w:proofErr w:type="spellStart"/>
      <w:r w:rsidRPr="0081223A">
        <w:rPr>
          <w:rFonts w:ascii="Times New Roman" w:eastAsia="Times New Roman" w:hAnsi="Times New Roman" w:cs="Times New Roman"/>
          <w:color w:val="000000"/>
          <w:sz w:val="24"/>
          <w:szCs w:val="24"/>
          <w:shd w:val="clear" w:color="auto" w:fill="FFFFFF"/>
        </w:rPr>
        <w:t>Анабарского</w:t>
      </w:r>
      <w:proofErr w:type="spellEnd"/>
      <w:r w:rsidRPr="0081223A">
        <w:rPr>
          <w:rFonts w:ascii="Times New Roman" w:eastAsia="Times New Roman" w:hAnsi="Times New Roman" w:cs="Times New Roman"/>
          <w:color w:val="000000"/>
          <w:sz w:val="24"/>
          <w:szCs w:val="24"/>
          <w:shd w:val="clear" w:color="auto" w:fill="FFFFFF"/>
        </w:rPr>
        <w:t xml:space="preserve"> района. Это событие стало частью масштабной республиканской акции, посвященной 80-летию Победы в Великой Отечественной войне, Году защитника Отечества в России и Году защитника Родины в Якутии. Торжественная церемония встречи Знамени состоялась в Доме культуры «Маяк». Руководство, общественность, молодежь и дети стали участниками памятного мероприятия. Для многих ребят встреча с символом героизма советского народа стала важным историческим моментом.</w:t>
      </w:r>
    </w:p>
    <w:p w14:paraId="54613ECC"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29 сентября 2025 года в актовом зале Окружной Администрации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состоялся патриотический урок для учащихся старших классов средней общеобразовательной школы №2 им. </w:t>
      </w:r>
      <w:proofErr w:type="spellStart"/>
      <w:r w:rsidRPr="0081223A">
        <w:rPr>
          <w:rFonts w:ascii="Times New Roman" w:eastAsia="Times New Roman" w:hAnsi="Times New Roman" w:cs="Times New Roman"/>
          <w:color w:val="000000"/>
          <w:sz w:val="24"/>
          <w:szCs w:val="24"/>
          <w:shd w:val="clear" w:color="auto" w:fill="FFFFFF"/>
        </w:rPr>
        <w:t>Д.Х.Скрябина</w:t>
      </w:r>
      <w:proofErr w:type="spellEnd"/>
      <w:r w:rsidRPr="0081223A">
        <w:rPr>
          <w:rFonts w:ascii="Times New Roman" w:eastAsia="Times New Roman" w:hAnsi="Times New Roman" w:cs="Times New Roman"/>
          <w:color w:val="000000"/>
          <w:sz w:val="24"/>
          <w:szCs w:val="24"/>
          <w:shd w:val="clear" w:color="auto" w:fill="FFFFFF"/>
        </w:rPr>
        <w:t>. Мероприятие было приурочено ко Дню воссоединения Донецкой и Луганской Народных Республик, а также Запорожской и Херсонской областей с Российской Федерацией.</w:t>
      </w:r>
      <w:r w:rsidRPr="0081223A">
        <w:rPr>
          <w:rFonts w:ascii="Calibri" w:eastAsia="Times New Roman" w:hAnsi="Calibri" w:cs="Times New Roman"/>
          <w:sz w:val="24"/>
          <w:szCs w:val="24"/>
        </w:rPr>
        <w:t xml:space="preserve"> </w:t>
      </w:r>
      <w:r w:rsidRPr="0081223A">
        <w:rPr>
          <w:rFonts w:ascii="Times New Roman" w:eastAsia="Times New Roman" w:hAnsi="Times New Roman" w:cs="Times New Roman"/>
          <w:color w:val="000000"/>
          <w:sz w:val="24"/>
          <w:szCs w:val="24"/>
          <w:shd w:val="clear" w:color="auto" w:fill="FFFFFF"/>
        </w:rPr>
        <w:t>Мероприятие позволило ребятам глубже осознать значимость исторических процессов, происходящих в современной России, и почувствовать свою причастность к ним. Завершая урок, участники написали трогательные письма своим ровесникам из ДНР, ЛНР, Запорожской и Херсонской областей, выразив искреннюю поддержку, желание дружбы и взаимопонимания.</w:t>
      </w:r>
    </w:p>
    <w:p w14:paraId="31B2FFF6" w14:textId="77777777" w:rsidR="00C54049" w:rsidRPr="0081223A" w:rsidRDefault="00C54049" w:rsidP="00C54049">
      <w:pPr>
        <w:spacing w:after="0" w:line="240" w:lineRule="auto"/>
        <w:jc w:val="both"/>
        <w:rPr>
          <w:rFonts w:ascii="Times New Roman" w:eastAsia="Times New Roman" w:hAnsi="Times New Roman" w:cs="Times New Roman"/>
          <w:color w:val="000000"/>
          <w:sz w:val="24"/>
          <w:szCs w:val="24"/>
          <w:shd w:val="clear" w:color="auto" w:fill="FFFFFF"/>
        </w:rPr>
      </w:pPr>
      <w:r w:rsidRPr="0081223A">
        <w:rPr>
          <w:rFonts w:ascii="Times New Roman" w:eastAsia="Times New Roman" w:hAnsi="Times New Roman" w:cs="Times New Roman"/>
          <w:color w:val="000000"/>
          <w:sz w:val="24"/>
          <w:szCs w:val="24"/>
          <w:shd w:val="clear" w:color="auto" w:fill="FFFFFF"/>
        </w:rPr>
        <w:tab/>
        <w:t>В каждом муниципальном мероприятии активно были привлечены волонтеры из числа учащихся и студентов ГО «</w:t>
      </w:r>
      <w:proofErr w:type="spellStart"/>
      <w:r w:rsidRPr="0081223A">
        <w:rPr>
          <w:rFonts w:ascii="Times New Roman" w:eastAsia="Times New Roman" w:hAnsi="Times New Roman" w:cs="Times New Roman"/>
          <w:color w:val="000000"/>
          <w:sz w:val="24"/>
          <w:szCs w:val="24"/>
          <w:shd w:val="clear" w:color="auto" w:fill="FFFFFF"/>
        </w:rPr>
        <w:t>Жатай</w:t>
      </w:r>
      <w:proofErr w:type="spellEnd"/>
      <w:r w:rsidRPr="0081223A">
        <w:rPr>
          <w:rFonts w:ascii="Times New Roman" w:eastAsia="Times New Roman" w:hAnsi="Times New Roman" w:cs="Times New Roman"/>
          <w:color w:val="000000"/>
          <w:sz w:val="24"/>
          <w:szCs w:val="24"/>
          <w:shd w:val="clear" w:color="auto" w:fill="FFFFFF"/>
        </w:rPr>
        <w:t xml:space="preserve">» общим количеством более 60 человек. </w:t>
      </w:r>
    </w:p>
    <w:p w14:paraId="3B1250C4" w14:textId="77777777" w:rsidR="00C54049" w:rsidRPr="0081223A" w:rsidRDefault="00C54049" w:rsidP="00C54049">
      <w:pPr>
        <w:spacing w:after="0" w:line="240" w:lineRule="auto"/>
        <w:ind w:firstLine="540"/>
        <w:jc w:val="both"/>
        <w:rPr>
          <w:rFonts w:ascii="Times New Roman" w:eastAsia="Times New Roman" w:hAnsi="Times New Roman" w:cs="Times New Roman"/>
          <w:sz w:val="24"/>
          <w:szCs w:val="24"/>
        </w:rPr>
      </w:pPr>
      <w:r w:rsidRPr="0081223A">
        <w:rPr>
          <w:rFonts w:ascii="Times New Roman" w:eastAsia="Times New Roman" w:hAnsi="Times New Roman" w:cs="Times New Roman"/>
          <w:color w:val="000000"/>
          <w:sz w:val="24"/>
          <w:szCs w:val="24"/>
          <w:shd w:val="clear" w:color="auto" w:fill="FFFFFF"/>
        </w:rPr>
        <w:tab/>
        <w:t>В летний период была о</w:t>
      </w:r>
      <w:r w:rsidRPr="0081223A">
        <w:rPr>
          <w:rFonts w:ascii="Times New Roman" w:eastAsia="Times New Roman" w:hAnsi="Times New Roman" w:cs="Times New Roman"/>
          <w:bCs/>
          <w:sz w:val="24"/>
          <w:szCs w:val="24"/>
        </w:rPr>
        <w:t xml:space="preserve">рганизованна временная занятость несовершеннолетних граждан в возрасте от 14 до 18 лет, в том числе состоящих на учете КДН и ЗП, ПДН, ВШУ, </w:t>
      </w:r>
      <w:r w:rsidRPr="0081223A">
        <w:rPr>
          <w:rFonts w:ascii="Times New Roman" w:eastAsia="Times New Roman" w:hAnsi="Times New Roman" w:cs="Times New Roman"/>
          <w:sz w:val="24"/>
          <w:szCs w:val="24"/>
        </w:rPr>
        <w:t xml:space="preserve">трудоустроено 27 школьников. </w:t>
      </w:r>
    </w:p>
    <w:p w14:paraId="48B14538" w14:textId="77777777" w:rsidR="00C54049" w:rsidRPr="0081223A" w:rsidRDefault="00C54049" w:rsidP="00C54049">
      <w:pPr>
        <w:spacing w:after="0" w:line="240" w:lineRule="auto"/>
        <w:ind w:firstLine="54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2025 году были проведены Всероссийские акции: 9 мая (уборка Мемориала Победы, автопробег), Свеча памяти, День России (раздача лент </w:t>
      </w:r>
      <w:proofErr w:type="spellStart"/>
      <w:r w:rsidRPr="0081223A">
        <w:rPr>
          <w:rFonts w:ascii="Times New Roman" w:eastAsia="Times New Roman" w:hAnsi="Times New Roman" w:cs="Times New Roman"/>
          <w:sz w:val="24"/>
          <w:szCs w:val="24"/>
        </w:rPr>
        <w:t>триколор</w:t>
      </w:r>
      <w:proofErr w:type="spellEnd"/>
      <w:r w:rsidRPr="0081223A">
        <w:rPr>
          <w:rFonts w:ascii="Times New Roman" w:eastAsia="Times New Roman" w:hAnsi="Times New Roman" w:cs="Times New Roman"/>
          <w:sz w:val="24"/>
          <w:szCs w:val="24"/>
        </w:rPr>
        <w:t xml:space="preserve">, украшение площади и т.д.), День Памяти и скорби (уборка площади, Митинг), День Государственного флага РФ (украшение площади, </w:t>
      </w:r>
      <w:proofErr w:type="spellStart"/>
      <w:r w:rsidRPr="0081223A">
        <w:rPr>
          <w:rFonts w:ascii="Times New Roman" w:eastAsia="Times New Roman" w:hAnsi="Times New Roman" w:cs="Times New Roman"/>
          <w:sz w:val="24"/>
          <w:szCs w:val="24"/>
        </w:rPr>
        <w:t>флешмоб</w:t>
      </w:r>
      <w:proofErr w:type="spellEnd"/>
      <w:r w:rsidRPr="0081223A">
        <w:rPr>
          <w:rFonts w:ascii="Times New Roman" w:eastAsia="Times New Roman" w:hAnsi="Times New Roman" w:cs="Times New Roman"/>
          <w:sz w:val="24"/>
          <w:szCs w:val="24"/>
        </w:rPr>
        <w:t xml:space="preserve">, автопробег, акция «Живой флаг»), День Государственности РС(Я) (раздача лент, украшение площади, </w:t>
      </w:r>
      <w:proofErr w:type="spellStart"/>
      <w:r w:rsidRPr="0081223A">
        <w:rPr>
          <w:rFonts w:ascii="Times New Roman" w:eastAsia="Times New Roman" w:hAnsi="Times New Roman" w:cs="Times New Roman"/>
          <w:sz w:val="24"/>
          <w:szCs w:val="24"/>
        </w:rPr>
        <w:t>флешмоб</w:t>
      </w:r>
      <w:proofErr w:type="spellEnd"/>
      <w:r w:rsidRPr="0081223A">
        <w:rPr>
          <w:rFonts w:ascii="Times New Roman" w:eastAsia="Times New Roman" w:hAnsi="Times New Roman" w:cs="Times New Roman"/>
          <w:sz w:val="24"/>
          <w:szCs w:val="24"/>
        </w:rPr>
        <w:t xml:space="preserve"> и т.д.). В акциях были задействованы волонтеры, а также несовершеннолетние состоящие на всех видах учёта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w:t>
      </w:r>
    </w:p>
    <w:p w14:paraId="53B96343" w14:textId="77777777" w:rsidR="00C54049" w:rsidRPr="0081223A" w:rsidRDefault="00C54049" w:rsidP="00C54049">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b/>
          <w:sz w:val="24"/>
          <w:szCs w:val="24"/>
        </w:rPr>
        <w:t>По</w:t>
      </w: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b/>
          <w:sz w:val="24"/>
          <w:szCs w:val="24"/>
        </w:rPr>
        <w:t xml:space="preserve">подпрограмме «Обеспечение жильем молодых семей на территории ГО </w:t>
      </w:r>
      <w:proofErr w:type="spellStart"/>
      <w:r w:rsidRPr="0081223A">
        <w:rPr>
          <w:rFonts w:ascii="Times New Roman" w:eastAsia="Times New Roman" w:hAnsi="Times New Roman" w:cs="Times New Roman"/>
          <w:b/>
          <w:sz w:val="24"/>
          <w:szCs w:val="24"/>
        </w:rPr>
        <w:t>Жатай</w:t>
      </w:r>
      <w:proofErr w:type="spellEnd"/>
      <w:r w:rsidRPr="0081223A">
        <w:rPr>
          <w:rFonts w:ascii="Times New Roman" w:eastAsia="Times New Roman" w:hAnsi="Times New Roman" w:cs="Times New Roman"/>
          <w:b/>
          <w:sz w:val="24"/>
          <w:szCs w:val="24"/>
        </w:rPr>
        <w:t>»</w:t>
      </w:r>
      <w:r w:rsidRPr="0081223A">
        <w:rPr>
          <w:rFonts w:ascii="Times New Roman" w:eastAsia="Times New Roman" w:hAnsi="Times New Roman" w:cs="Times New Roman"/>
          <w:sz w:val="24"/>
          <w:szCs w:val="24"/>
        </w:rPr>
        <w:t xml:space="preserve"> в 2025 году свидетельства о праве на получение социальной выплаты на приобретение жилого помещения или строительство индивидуального жилого дома не получила ни одна семья. Причиной тому стало недостаточное финансирование из средств Государственного бюджета Республики Саха (Якутия). </w:t>
      </w:r>
    </w:p>
    <w:p w14:paraId="266DE7B6" w14:textId="615EEB56" w:rsidR="00001C20" w:rsidRPr="0081223A" w:rsidRDefault="00001C20" w:rsidP="00F9174A">
      <w:pPr>
        <w:spacing w:after="0" w:line="240" w:lineRule="auto"/>
        <w:ind w:firstLine="720"/>
        <w:jc w:val="center"/>
        <w:rPr>
          <w:rFonts w:ascii="Times New Roman" w:eastAsia="Times New Roman" w:hAnsi="Times New Roman" w:cs="Times New Roman"/>
          <w:b/>
          <w:bCs/>
          <w:sz w:val="24"/>
          <w:szCs w:val="24"/>
        </w:rPr>
      </w:pPr>
    </w:p>
    <w:p w14:paraId="11772141" w14:textId="4D0D36DE" w:rsidR="00001C20" w:rsidRPr="0081223A" w:rsidRDefault="00001C20" w:rsidP="00F9174A">
      <w:pPr>
        <w:spacing w:after="0" w:line="240" w:lineRule="auto"/>
        <w:ind w:firstLine="720"/>
        <w:jc w:val="center"/>
        <w:rPr>
          <w:rFonts w:ascii="Times New Roman" w:eastAsia="Times New Roman" w:hAnsi="Times New Roman" w:cs="Times New Roman"/>
          <w:b/>
          <w:bCs/>
          <w:sz w:val="24"/>
          <w:szCs w:val="24"/>
        </w:rPr>
      </w:pPr>
    </w:p>
    <w:p w14:paraId="57826B92" w14:textId="77777777" w:rsidR="00BE03BA" w:rsidRDefault="00273973" w:rsidP="00BE03BA">
      <w:pPr>
        <w:tabs>
          <w:tab w:val="left" w:pos="4123"/>
        </w:tabs>
        <w:spacing w:after="0" w:line="240" w:lineRule="auto"/>
        <w:jc w:val="center"/>
        <w:rPr>
          <w:rFonts w:ascii="Times New Roman" w:eastAsia="Times New Roman" w:hAnsi="Times New Roman" w:cs="Times New Roman"/>
          <w:b/>
          <w:sz w:val="28"/>
          <w:szCs w:val="28"/>
          <w:u w:val="single"/>
        </w:rPr>
      </w:pPr>
      <w:r w:rsidRPr="00BE03BA">
        <w:rPr>
          <w:rFonts w:ascii="Times New Roman" w:eastAsia="Times New Roman" w:hAnsi="Times New Roman" w:cs="Times New Roman"/>
          <w:b/>
          <w:sz w:val="28"/>
          <w:szCs w:val="28"/>
          <w:u w:val="single"/>
        </w:rPr>
        <w:t>С</w:t>
      </w:r>
      <w:r w:rsidR="00764F63" w:rsidRPr="00BE03BA">
        <w:rPr>
          <w:rFonts w:ascii="Times New Roman" w:eastAsia="Times New Roman" w:hAnsi="Times New Roman" w:cs="Times New Roman"/>
          <w:b/>
          <w:sz w:val="28"/>
          <w:szCs w:val="28"/>
          <w:u w:val="single"/>
        </w:rPr>
        <w:t>оциальн</w:t>
      </w:r>
      <w:r w:rsidRPr="00BE03BA">
        <w:rPr>
          <w:rFonts w:ascii="Times New Roman" w:eastAsia="Times New Roman" w:hAnsi="Times New Roman" w:cs="Times New Roman"/>
          <w:b/>
          <w:sz w:val="28"/>
          <w:szCs w:val="28"/>
          <w:u w:val="single"/>
        </w:rPr>
        <w:t>ая</w:t>
      </w:r>
      <w:r w:rsidR="00764F63" w:rsidRPr="00BE03BA">
        <w:rPr>
          <w:rFonts w:ascii="Times New Roman" w:eastAsia="Times New Roman" w:hAnsi="Times New Roman" w:cs="Times New Roman"/>
          <w:b/>
          <w:sz w:val="28"/>
          <w:szCs w:val="28"/>
          <w:u w:val="single"/>
        </w:rPr>
        <w:t xml:space="preserve"> политик</w:t>
      </w:r>
      <w:r w:rsidRPr="00BE03BA">
        <w:rPr>
          <w:rFonts w:ascii="Times New Roman" w:eastAsia="Times New Roman" w:hAnsi="Times New Roman" w:cs="Times New Roman"/>
          <w:b/>
          <w:sz w:val="28"/>
          <w:szCs w:val="28"/>
          <w:u w:val="single"/>
        </w:rPr>
        <w:t>а</w:t>
      </w:r>
      <w:r w:rsidR="00BE03BA">
        <w:rPr>
          <w:rFonts w:ascii="Times New Roman" w:eastAsia="Times New Roman" w:hAnsi="Times New Roman" w:cs="Times New Roman"/>
          <w:b/>
          <w:sz w:val="28"/>
          <w:szCs w:val="28"/>
          <w:u w:val="single"/>
        </w:rPr>
        <w:t xml:space="preserve"> </w:t>
      </w:r>
    </w:p>
    <w:p w14:paraId="4897D0DD" w14:textId="77777777" w:rsidR="00BE03BA" w:rsidRDefault="00BE03BA" w:rsidP="00BE03BA">
      <w:pPr>
        <w:tabs>
          <w:tab w:val="left" w:pos="4123"/>
        </w:tabs>
        <w:spacing w:after="0" w:line="240" w:lineRule="auto"/>
        <w:jc w:val="center"/>
        <w:rPr>
          <w:rFonts w:ascii="Times New Roman" w:eastAsia="Times New Roman" w:hAnsi="Times New Roman" w:cs="Times New Roman"/>
          <w:b/>
          <w:sz w:val="28"/>
          <w:szCs w:val="28"/>
          <w:u w:val="single"/>
        </w:rPr>
      </w:pPr>
    </w:p>
    <w:p w14:paraId="5CD6AE4B" w14:textId="68CE2CC1" w:rsidR="00E14288" w:rsidRPr="00BE03BA" w:rsidRDefault="00E14288" w:rsidP="00BE03BA">
      <w:pPr>
        <w:tabs>
          <w:tab w:val="left" w:pos="4123"/>
        </w:tabs>
        <w:spacing w:after="0" w:line="240" w:lineRule="auto"/>
        <w:rPr>
          <w:rFonts w:ascii="Times New Roman" w:eastAsia="Times New Roman" w:hAnsi="Times New Roman" w:cs="Times New Roman"/>
          <w:b/>
          <w:sz w:val="28"/>
          <w:szCs w:val="28"/>
          <w:u w:val="single"/>
        </w:rPr>
      </w:pPr>
      <w:r w:rsidRPr="00BE03BA">
        <w:rPr>
          <w:rFonts w:ascii="Times New Roman" w:eastAsia="Times New Roman" w:hAnsi="Times New Roman" w:cs="Times New Roman"/>
          <w:b/>
          <w:i/>
          <w:sz w:val="24"/>
          <w:szCs w:val="24"/>
          <w:u w:val="single"/>
        </w:rPr>
        <w:t>Социальная защита и социальное обслуживание население</w:t>
      </w:r>
    </w:p>
    <w:p w14:paraId="409D90E1"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Различными видами мер социальной поддержки пользуются следующие категории граждан: труженики тыла, ветераны труда, дети войны инвалиды всех групп, семьи, имеющие детей в том числе многодетные, малообеспеченные семьи, неполные семьи, одиноко проживающие граждане пожилого возраста.</w:t>
      </w:r>
    </w:p>
    <w:p w14:paraId="77CBE4B9"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Окружной Администрацией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проводится работа по обеспечению полноты реализации социальных гарантий, предоставления мер социальной поддержки отдельным категориям граждан, предусмотренных законодательством и нормативными, правовыми актами в области социальной защиты населения, муниципальной программой «Социальная поддержка населения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на 2023-2027 годы».</w:t>
      </w:r>
    </w:p>
    <w:p w14:paraId="64127701" w14:textId="2096DF99"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На реализацию программы в бюджете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в 2025 году были предусмотрены средства из местного бюджета на реализацию следующих задач: </w:t>
      </w:r>
    </w:p>
    <w:p w14:paraId="336C4D7C"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Традиционно выдается материальная помощь по 4,0т.р. труженикам тыла, ветеранам труда, в связи с юбилейными датами которым исполняется 85, 90, 95, 100 лет со дня рождения. В 2025 году данную выплату получили 1 человек (АППГ – 2 человека);</w:t>
      </w:r>
    </w:p>
    <w:p w14:paraId="5CE56C01"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Оказана материальная помощь одной труженице тыла на празднование 9 мая на сумму 10,0т.р. и 5-ти труженикам тыла по 5,0т.р. </w:t>
      </w:r>
    </w:p>
    <w:p w14:paraId="686D5A06"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К празднику 9 мая труженице тыла подготовлен и вручен продуктовый наборы на сумму 4,0т.р. (АППГ - 2 набора по 4,0т.р.).</w:t>
      </w:r>
    </w:p>
    <w:p w14:paraId="46237517"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Предоставлена ежегодная денежная выплата 12-ти Почетным Гражданам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по 10,0 тыс. рублей на общую сумму 120,0 тыс. рублей;</w:t>
      </w:r>
    </w:p>
    <w:p w14:paraId="594FD62F"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Предоставлена единовременная выплата одному гражданину при присвоении звания «Почетный гражданин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- 14,9 тыс. рублей.</w:t>
      </w:r>
    </w:p>
    <w:p w14:paraId="66D8B951"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Предоставлена единовременная выплата одному гражданину награжденному Почетной грамотой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- 15,0 тыс. рублей.</w:t>
      </w:r>
    </w:p>
    <w:p w14:paraId="234A3603"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На день пожилых людей ООО «Шанс ЛТД» оказывались парикмахерские услуги 23-м пенсионерам от 60 лет и старше на сумму 11,5 тыс. рублей (АППГ - 19 человек).</w:t>
      </w:r>
    </w:p>
    <w:p w14:paraId="7106E5E8"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Одиноко проживающие пенсионеры, инвалиды ежегодно бесплатно обеспечиваются овощами (капуста, морковь, секла) предпринимателем Эм Григорий и крестьянским хозяйством </w:t>
      </w:r>
      <w:proofErr w:type="spellStart"/>
      <w:r w:rsidRPr="0081223A">
        <w:rPr>
          <w:rFonts w:ascii="Times New Roman" w:eastAsia="Times New Roman" w:hAnsi="Times New Roman" w:cs="Times New Roman"/>
          <w:sz w:val="24"/>
          <w:szCs w:val="24"/>
        </w:rPr>
        <w:t>Угай</w:t>
      </w:r>
      <w:proofErr w:type="spellEnd"/>
      <w:r w:rsidRPr="0081223A">
        <w:rPr>
          <w:rFonts w:ascii="Times New Roman" w:eastAsia="Times New Roman" w:hAnsi="Times New Roman" w:cs="Times New Roman"/>
          <w:sz w:val="24"/>
          <w:szCs w:val="24"/>
        </w:rPr>
        <w:t>. Такую помощь получили 38 человек (АППГ – 40);</w:t>
      </w:r>
    </w:p>
    <w:p w14:paraId="30AEE6CD"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Оказана единовременная материальная помощь 4-м гражданам, оказавшимся в трудной жизненной ситуации на общую сумму 50,0 тыс. рублей (АППГ – 2 человека);</w:t>
      </w:r>
    </w:p>
    <w:p w14:paraId="40D90124"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По ходатайству общеобразовательных учреждений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ежегодно оказывается единовременная материальная помощь выпускникам 9-х и 11-х классов из многодетных и из малообеспеченных семей. Единовременную материальную помощь получили 12 выпускников по 3,5 тыс. рублей на общую сумму 42,0 тыс. рублей (АППГ - 7 выпускников на общую сумму 28,0 тыс. рублей)</w:t>
      </w:r>
    </w:p>
    <w:p w14:paraId="600DA488"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На Новый год всем труженикам тыла и вдове участника ВОВ подготовлены продуктовые наборы. Всего 7 наборов по 5,0 тыс. рублей на общую сумму 35,0 тыс. рублей (АППГ- 8 наборов по 4,0 тыс. рублей);</w:t>
      </w:r>
    </w:p>
    <w:p w14:paraId="066DE92D"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 Детям-инвалидам, детям-сиротам и находящимся под опекой, детям их семей СОП и ТЖС приобретены новогодние подарки в количестве 170 штук (АППГ – 150шт) на сумму 90,1т.р. (АППГ – 74т.р.)</w:t>
      </w:r>
    </w:p>
    <w:p w14:paraId="419708D0" w14:textId="26616534"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На получение земельного участка в реестре Окружной Администрации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color w:val="FF0000"/>
          <w:sz w:val="24"/>
          <w:szCs w:val="24"/>
        </w:rPr>
        <w:t xml:space="preserve">на 2025 год </w:t>
      </w:r>
      <w:r w:rsidRPr="0081223A">
        <w:rPr>
          <w:rFonts w:ascii="Times New Roman" w:eastAsia="Times New Roman" w:hAnsi="Times New Roman" w:cs="Times New Roman"/>
          <w:sz w:val="24"/>
          <w:szCs w:val="24"/>
        </w:rPr>
        <w:t>состояло 116 многодетных семей, а также 17 человек имеющих инвалидность. Получили земельный участок: многодетные семьи -58, инвалиды – 9 человек.</w:t>
      </w:r>
    </w:p>
    <w:p w14:paraId="5A39E682" w14:textId="58AD7A39"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На 01.01.2026 года в реестре на получение земельного участка состоит 58 многодетных семей, 8 инвалидов. </w:t>
      </w:r>
    </w:p>
    <w:p w14:paraId="7A4CE5FC" w14:textId="77777777"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Также материально поддержать граждан, попавших в трудную жизненную ситуацию, позволяют социальные контракты от </w:t>
      </w:r>
      <w:proofErr w:type="spellStart"/>
      <w:r w:rsidRPr="0081223A">
        <w:rPr>
          <w:rFonts w:ascii="Times New Roman" w:eastAsia="Times New Roman" w:hAnsi="Times New Roman" w:cs="Times New Roman"/>
          <w:sz w:val="24"/>
          <w:szCs w:val="24"/>
        </w:rPr>
        <w:t>УСЗНиТ</w:t>
      </w:r>
      <w:proofErr w:type="spellEnd"/>
      <w:r w:rsidRPr="0081223A">
        <w:rPr>
          <w:rFonts w:ascii="Times New Roman" w:eastAsia="Times New Roman" w:hAnsi="Times New Roman" w:cs="Times New Roman"/>
          <w:sz w:val="24"/>
          <w:szCs w:val="24"/>
        </w:rPr>
        <w:t xml:space="preserve"> при Министерстве труда и социального развития РС(Я). В 2025 году большой социальный контракт на развитие </w:t>
      </w:r>
      <w:proofErr w:type="spellStart"/>
      <w:r w:rsidRPr="0081223A">
        <w:rPr>
          <w:rFonts w:ascii="Times New Roman" w:eastAsia="Times New Roman" w:hAnsi="Times New Roman" w:cs="Times New Roman"/>
          <w:sz w:val="24"/>
          <w:szCs w:val="24"/>
        </w:rPr>
        <w:t>самозанятости</w:t>
      </w:r>
      <w:proofErr w:type="spellEnd"/>
      <w:r w:rsidRPr="0081223A">
        <w:rPr>
          <w:rFonts w:ascii="Times New Roman" w:eastAsia="Times New Roman" w:hAnsi="Times New Roman" w:cs="Times New Roman"/>
          <w:sz w:val="24"/>
          <w:szCs w:val="24"/>
        </w:rPr>
        <w:t xml:space="preserve"> подали заявление 11 семей, из них одобрено 5 заявлений на общую сумму 1700,00т.р., отказано – 6-м. Оформлено заявлений на малый социальный контракт в 2025 году – 130, из них получили материальную помощь 22 семьи на общую сумму 1 430,10т.р. Отказано 108 семьям по причине превышения совокупного дохода семьи и отсутствия трудной жизненной ситуации.    </w:t>
      </w:r>
    </w:p>
    <w:p w14:paraId="731FEFCD"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sz w:val="24"/>
          <w:szCs w:val="24"/>
        </w:rPr>
        <w:tab/>
        <w:t>Обслуживанием на дому одиноко проживающих ветеранов, инвалидов, пенсионеров занимается 2 социальных работника центра социального обслуживания г. Якутска. По Городскому округу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обслуживается 16 человек. Социальные работники посещают своих подопечных 2-3 раза в неделю, доставляя им продукты питания, медикаменты, оказывают помощь в оплате коммунальных услуг, сопровождают их на прием к врачу, помогают с уборкой квартиры и приготовлением пищи, согласно гарантированному перечню предоставления социальных услуг.</w:t>
      </w:r>
    </w:p>
    <w:p w14:paraId="2B3F8409" w14:textId="4CCF066A"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рамках реализации региональной программы «Активное долголетие в РС(Я) на 2025-2030 годы», положения о центре активного долголетия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Окружная Администрация по итогам    конкурса Министерства труда и социального развития РС(Я) получила субсидию из бюджета РС(Я) 272800,0 рублей. В результате проведенной работы был приобретен необходимый спортивный инвентарь для организации физической активности пожилого поколения, в летнем периоде был организован двухдневный спортивный лагерь «Спортивное лето» на территории летнего оздоровительного лагеря «Орленок». Мероприятие было рассчитано на лиц пожилого возраста 60+ лет. Участников сопровождали согласно утвержденному маршруту на заказном автобусе ПАЗ, что обеспечило комфортные условия для передвижения. Участники проекта также посетили   занятия в плавательном бассейне «Олимпия», занятия по оздоровительной йоге, музей ретро техники, академический русский драматический театр им. А.С. Пушкина спектакль «Два берега одной победы», были организована дневная занятость пожилых людей (мастер-классы) </w:t>
      </w:r>
      <w:proofErr w:type="spellStart"/>
      <w:r w:rsidRPr="0081223A">
        <w:rPr>
          <w:rFonts w:ascii="Times New Roman" w:eastAsia="Times New Roman" w:hAnsi="Times New Roman" w:cs="Times New Roman"/>
          <w:sz w:val="24"/>
          <w:szCs w:val="24"/>
        </w:rPr>
        <w:t>и.т.д</w:t>
      </w:r>
      <w:proofErr w:type="spellEnd"/>
      <w:r w:rsidRPr="0081223A">
        <w:rPr>
          <w:rFonts w:ascii="Times New Roman" w:eastAsia="Times New Roman" w:hAnsi="Times New Roman" w:cs="Times New Roman"/>
          <w:sz w:val="24"/>
          <w:szCs w:val="24"/>
        </w:rPr>
        <w:t>.  Реализация данного проекта способствуют поддержанию активности и улучшению качества жизни пожилых граждан. Общий охват мероприятий составил более 70 человек.</w:t>
      </w:r>
    </w:p>
    <w:p w14:paraId="3B94D8B5" w14:textId="77777777" w:rsidR="00721E64" w:rsidRPr="0081223A" w:rsidRDefault="00721E64" w:rsidP="00721E64">
      <w:pPr>
        <w:spacing w:after="0" w:line="240" w:lineRule="auto"/>
        <w:jc w:val="both"/>
        <w:rPr>
          <w:rFonts w:ascii="Times New Roman" w:eastAsia="Times New Roman" w:hAnsi="Times New Roman" w:cs="Times New Roman"/>
          <w:b/>
          <w:sz w:val="24"/>
          <w:szCs w:val="24"/>
        </w:rPr>
      </w:pPr>
    </w:p>
    <w:p w14:paraId="76776DC0" w14:textId="15320920" w:rsidR="00721E64" w:rsidRPr="00BE03BA" w:rsidRDefault="00721E64" w:rsidP="00BE03BA">
      <w:pPr>
        <w:spacing w:after="0" w:line="240" w:lineRule="auto"/>
        <w:rPr>
          <w:rFonts w:ascii="Times New Roman" w:eastAsia="Times New Roman" w:hAnsi="Times New Roman" w:cs="Times New Roman"/>
          <w:b/>
          <w:i/>
          <w:u w:val="single"/>
        </w:rPr>
      </w:pPr>
      <w:r w:rsidRPr="00BE03BA">
        <w:rPr>
          <w:rFonts w:ascii="Times New Roman" w:eastAsia="Times New Roman" w:hAnsi="Times New Roman" w:cs="Times New Roman"/>
          <w:b/>
          <w:i/>
          <w:u w:val="single"/>
        </w:rPr>
        <w:t>Семейная политика.</w:t>
      </w:r>
    </w:p>
    <w:p w14:paraId="5EBA5D27"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На территории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проживает 240 </w:t>
      </w:r>
      <w:proofErr w:type="spellStart"/>
      <w:r w:rsidRPr="0081223A">
        <w:rPr>
          <w:rFonts w:ascii="Times New Roman" w:eastAsia="Times New Roman" w:hAnsi="Times New Roman" w:cs="Times New Roman"/>
          <w:sz w:val="24"/>
          <w:szCs w:val="24"/>
        </w:rPr>
        <w:t>многодет¬ных</w:t>
      </w:r>
      <w:proofErr w:type="spellEnd"/>
      <w:r w:rsidRPr="0081223A">
        <w:rPr>
          <w:rFonts w:ascii="Times New Roman" w:eastAsia="Times New Roman" w:hAnsi="Times New Roman" w:cs="Times New Roman"/>
          <w:sz w:val="24"/>
          <w:szCs w:val="24"/>
        </w:rPr>
        <w:t xml:space="preserve"> семей (АППГ – 226 семей), в них воспитывается 787 детей (АППГ – 764 ребенка). Из общего числа многодетных семей: - 182 семья имеет 3 детей (АППГ– 167 семей), = 546 детей </w:t>
      </w:r>
    </w:p>
    <w:p w14:paraId="2E948B7E"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- 34 семьи имеют 4 детей (АППГ – 40 семей), = 136 детей</w:t>
      </w:r>
    </w:p>
    <w:p w14:paraId="13B830F3"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- 13 семей </w:t>
      </w:r>
      <w:proofErr w:type="spellStart"/>
      <w:r w:rsidRPr="0081223A">
        <w:rPr>
          <w:rFonts w:ascii="Times New Roman" w:eastAsia="Times New Roman" w:hAnsi="Times New Roman" w:cs="Times New Roman"/>
          <w:sz w:val="24"/>
          <w:szCs w:val="24"/>
        </w:rPr>
        <w:t>воспиты¬вают</w:t>
      </w:r>
      <w:proofErr w:type="spellEnd"/>
      <w:r w:rsidRPr="0081223A">
        <w:rPr>
          <w:rFonts w:ascii="Times New Roman" w:eastAsia="Times New Roman" w:hAnsi="Times New Roman" w:cs="Times New Roman"/>
          <w:sz w:val="24"/>
          <w:szCs w:val="24"/>
        </w:rPr>
        <w:t xml:space="preserve"> 5 детей (АППГ - 15 семей), = 65 детей</w:t>
      </w:r>
    </w:p>
    <w:p w14:paraId="1C3A9B64"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- 4 семьи воспитывают от 6 детей (АППГ – 1 семья), = 24 детей</w:t>
      </w:r>
    </w:p>
    <w:p w14:paraId="0F681F40"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- 0 семьи воспитывают 7 детей (АППГ -  2 семьи), = 0</w:t>
      </w:r>
    </w:p>
    <w:p w14:paraId="28839E83"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- 2 семья воспитывают 8 детей (АППГ – 1 семья). = 16 детей</w:t>
      </w:r>
    </w:p>
    <w:p w14:paraId="5C64CD46"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Одно из важных направлений в работе Окружной администрации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является работа по оказанию помощи семьям, оказавшихся в трудной жизненной ситуации (далее-ТЖС). Список семей в ТЖС утверждается Главой два раза в год, после профилактической работы и посещения семей. В реестре семей, оказавшихся в ТЖС, по состоянию на 01 декабря 2025 года состоит 19 семей (АППГ – 21 семей), в них проживает 87 человек (АППГ - 95 человек.): 25 взрослых, 62 ребенка. </w:t>
      </w:r>
    </w:p>
    <w:p w14:paraId="2223CD6C"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Семьям, оказавшимся в ТЖС и социально-опасном положении (далее – СОП) в 2025 году были оказаны различные меры государственной поддержки, в том числе: </w:t>
      </w:r>
    </w:p>
    <w:p w14:paraId="528C7DA7"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августе были проведены акции «Первоклассник», «Соберем ребенка в школу» с приобретением канцелярских товаров и школьных принадлежностей на сумму 74,1т.р. (АППГ - 81,7т.р.) за счет средств Муниципальной программы «Поддержка и развитие институтов общества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на 2025-2027 годы. Общий охват 101 ребенок (АППГ - 80 детей).</w:t>
      </w:r>
    </w:p>
    <w:p w14:paraId="72BD4C34"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ноябре проведена акция «К зиме готов!» с приобретением детской зимней одежды и обуви, на сумму 147,0т.р. (АППГ - 112,1т.р.), за счет средств Муниципальной программы «Поддержка и развитие институтов общества в Городском округе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на 2025-2027 годы. Общий охват 26 ребенка.</w:t>
      </w:r>
    </w:p>
    <w:p w14:paraId="63214D3E"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течении 2025 года совместно с социальным педагогом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w:t>
      </w:r>
      <w:proofErr w:type="spellStart"/>
      <w:r w:rsidRPr="0081223A">
        <w:rPr>
          <w:rFonts w:ascii="Times New Roman" w:eastAsia="Times New Roman" w:hAnsi="Times New Roman" w:cs="Times New Roman"/>
          <w:sz w:val="24"/>
          <w:szCs w:val="24"/>
        </w:rPr>
        <w:t>Кемежис</w:t>
      </w:r>
      <w:proofErr w:type="spellEnd"/>
      <w:r w:rsidRPr="0081223A">
        <w:rPr>
          <w:rFonts w:ascii="Times New Roman" w:eastAsia="Times New Roman" w:hAnsi="Times New Roman" w:cs="Times New Roman"/>
          <w:sz w:val="24"/>
          <w:szCs w:val="24"/>
        </w:rPr>
        <w:t xml:space="preserve"> Н.С) проводились профилактические рейды по семьям из реестра ТЖС, с целью профилактики безнадзорности и правонарушений. Всего рейдов за год 14 (АППГ – 11), посещено 39 семей. Снято с учета ТЖС в 2025 году – 3 семьи, поставлена на учет – 1 семья.</w:t>
      </w:r>
    </w:p>
    <w:p w14:paraId="0F9D2229"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По состоянию на 01 декабря 2025 года, за текущий год проведено более 30 межведомственных рейдов с инструкторами ОГПС РС Пожарная часть – 12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При проведении рейдов были осмотрены условия проживания граждан на предмет соответствия требованиям пожарной безопасности жилых помещениях. Проведены инструктажи и беседы с проживающими гражданами по темам: «Пожарная безопасность в быту», «Безопасность эксплуатации электроприборов», «Действиям при возникновении пожаров», «Меры пожарной безопасности при использовании газового оборудования», «Не оставляйте малолетних детей без присмотра», розданы соответствующие памятки. Также в рамках межведомственных рейдов проводится установка Автономных дымовых пожарных </w:t>
      </w:r>
      <w:proofErr w:type="spellStart"/>
      <w:r w:rsidRPr="0081223A">
        <w:rPr>
          <w:rFonts w:ascii="Times New Roman" w:eastAsia="Times New Roman" w:hAnsi="Times New Roman" w:cs="Times New Roman"/>
          <w:sz w:val="24"/>
          <w:szCs w:val="24"/>
        </w:rPr>
        <w:t>извещателей</w:t>
      </w:r>
      <w:proofErr w:type="spellEnd"/>
      <w:r w:rsidRPr="0081223A">
        <w:rPr>
          <w:rFonts w:ascii="Times New Roman" w:eastAsia="Times New Roman" w:hAnsi="Times New Roman" w:cs="Times New Roman"/>
          <w:sz w:val="24"/>
          <w:szCs w:val="24"/>
        </w:rPr>
        <w:t xml:space="preserve"> (Далее-АДПИ) для определенной категорий населения (многодетные семьи, семьи, которые состоят на учете в ТЖС, СОП, ПДН, также одиноко проживающие пенсионеры, одиноко проживающие инвалиды, ребенок (дети) под опекой). Проведены беседы о обязательной замене батареек на уже имеющихся АДПИ, произведен осмотр ранее установленных АДПИ. Всего установлено в 2025 г многодетным семьям - 76 АДПИ, семьям в СОП и ТЖС – 15 АДПИ. За счет муниципальной программы «Профилактика правонарушений и комплексная безопасность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на 2025 - 2027 годы» приобретено 78 шт. АДПИ и 22 шт. батареек типа «Крона» на общую сумму 46,2т.р. для установки в 2026 г.</w:t>
      </w:r>
    </w:p>
    <w:p w14:paraId="1A34422F"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период летних каникул 2025 года совместно с ФКУ "Центр ГИМС МЧС России по РС (Я)" Группа патрульной службы по Городскому округу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проходили ведомственные и межведомственные рейды по местам несанкционированных мест купания на территории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проводились профилактические беседы с родителями и детьми, раздавались памятки «Безопасность на воде» во избежание несчастных случаев и гибели детей на воде. </w:t>
      </w:r>
    </w:p>
    <w:p w14:paraId="61DBBCE5"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Ежегодно 15 мая мы отмечаем праздник – Международный день семьи. Семья – это близкие и родные люди, те, кого мы любим, о ком заботимся, кому желаем добра и счастья. В образовательных учреждениях прошли мероприятия, посвященные семье, семейным ценностям и традициям, сюжетно-ролевые игры, разговоры о важном «Семейные ценности».</w:t>
      </w:r>
    </w:p>
    <w:p w14:paraId="45EA8365"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рамках празднования Международного дня защиты детей 1 июня 2025г.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распоряжением Главы была утверждена программа проведения праздничных мероприятий. В рамках программы прошли массовые мероприятия для детей и взрослых. МБУ ДК «Маяк», ДЮСШ «Рубин» и МБОУ ДО «Росток», провели различные конкурсы, мастер-классы, спортивные состязания, выставки. Приглашенные артисты провели анимационное шоу мыльных пузырей для детей всех возрастов и шоу «Пенная вечеринка», а аниматоры «Подари улыбку» провели шоу для детей-инвалидов и детей с ОВЗ.</w:t>
      </w:r>
    </w:p>
    <w:p w14:paraId="50BF8A3D"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8 июля 2025г. в Городском округе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состоялась праздничная программа, посвященная Дню семьи, любви и верности. Медалью «За любовь и верность», грамотой Главы Республики Саха (Якутия) и памятными подарками были награждены супруги Кузьминовы Степан Михайлович и Лидия </w:t>
      </w:r>
      <w:proofErr w:type="spellStart"/>
      <w:r w:rsidRPr="0081223A">
        <w:rPr>
          <w:rFonts w:ascii="Times New Roman" w:eastAsia="Times New Roman" w:hAnsi="Times New Roman" w:cs="Times New Roman"/>
          <w:sz w:val="24"/>
          <w:szCs w:val="24"/>
        </w:rPr>
        <w:t>Гаврильевна</w:t>
      </w:r>
      <w:proofErr w:type="spellEnd"/>
      <w:r w:rsidRPr="0081223A">
        <w:rPr>
          <w:rFonts w:ascii="Times New Roman" w:eastAsia="Times New Roman" w:hAnsi="Times New Roman" w:cs="Times New Roman"/>
          <w:sz w:val="24"/>
          <w:szCs w:val="24"/>
        </w:rPr>
        <w:t xml:space="preserve"> (стаж семейной жизни 54 года), Мисайловы Владимир Иванович и Евдокия Борисовна (стаж семейной жизни 50 лет) и супруги Рейн Алексей Алексеевич и Галина Дмитриевна (стаж семейной жизни 52 года). </w:t>
      </w:r>
    </w:p>
    <w:p w14:paraId="5F272A1D"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рамках празднования Дня матери в РФ - 30 ноября 2025г. в Городском округе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распоряжением Главы была утверждена программа праздничных мероприятий. Помимо запланированных мероприятий в муниципальных учреждениях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27 ноября прошли консультативные мероприятия для всех жителей поселка.  В ДК Маяк приехали специалисты различных направлений: - УСЗН г. Якутска; - центр занятости; - СФР; - </w:t>
      </w:r>
      <w:proofErr w:type="spellStart"/>
      <w:r w:rsidRPr="0081223A">
        <w:rPr>
          <w:rFonts w:ascii="Times New Roman" w:eastAsia="Times New Roman" w:hAnsi="Times New Roman" w:cs="Times New Roman"/>
          <w:sz w:val="24"/>
          <w:szCs w:val="24"/>
        </w:rPr>
        <w:t>жатайтеплосеть</w:t>
      </w:r>
      <w:proofErr w:type="spellEnd"/>
      <w:r w:rsidRPr="0081223A">
        <w:rPr>
          <w:rFonts w:ascii="Times New Roman" w:eastAsia="Times New Roman" w:hAnsi="Times New Roman" w:cs="Times New Roman"/>
          <w:sz w:val="24"/>
          <w:szCs w:val="24"/>
        </w:rPr>
        <w:t>; - медицинский центр г. Якутска; - Специалисты ОА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Якутский республиканский центр по профилактике и борьбе со СПИД проводил экспресс-тесты на выявление ВИЧ-инфекции, инфекционных болезней для всех желающих граждан старше 18-ти лет. А также медицинский центр г. Якутска проводил дополнительную вакцинацию от Гриппа.</w:t>
      </w:r>
    </w:p>
    <w:p w14:paraId="7C878036"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На официальном сайте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социальных сетях Одноклассники, </w:t>
      </w:r>
      <w:proofErr w:type="spellStart"/>
      <w:r w:rsidRPr="0081223A">
        <w:rPr>
          <w:rFonts w:ascii="Times New Roman" w:eastAsia="Times New Roman" w:hAnsi="Times New Roman" w:cs="Times New Roman"/>
          <w:sz w:val="24"/>
          <w:szCs w:val="24"/>
        </w:rPr>
        <w:t>Вконтакте</w:t>
      </w:r>
      <w:proofErr w:type="spellEnd"/>
      <w:r w:rsidRPr="0081223A">
        <w:rPr>
          <w:rFonts w:ascii="Times New Roman" w:eastAsia="Times New Roman" w:hAnsi="Times New Roman" w:cs="Times New Roman"/>
          <w:sz w:val="24"/>
          <w:szCs w:val="24"/>
        </w:rPr>
        <w:t xml:space="preserve">, </w:t>
      </w:r>
      <w:proofErr w:type="spellStart"/>
      <w:r w:rsidRPr="0081223A">
        <w:rPr>
          <w:rFonts w:ascii="Times New Roman" w:eastAsia="Times New Roman" w:hAnsi="Times New Roman" w:cs="Times New Roman"/>
          <w:sz w:val="24"/>
          <w:szCs w:val="24"/>
        </w:rPr>
        <w:t>Telegram</w:t>
      </w:r>
      <w:proofErr w:type="spellEnd"/>
      <w:r w:rsidRPr="0081223A">
        <w:rPr>
          <w:rFonts w:ascii="Times New Roman" w:eastAsia="Times New Roman" w:hAnsi="Times New Roman" w:cs="Times New Roman"/>
          <w:sz w:val="24"/>
          <w:szCs w:val="24"/>
        </w:rPr>
        <w:t>, в газете «</w:t>
      </w:r>
      <w:proofErr w:type="spellStart"/>
      <w:r w:rsidRPr="0081223A">
        <w:rPr>
          <w:rFonts w:ascii="Times New Roman" w:eastAsia="Times New Roman" w:hAnsi="Times New Roman" w:cs="Times New Roman"/>
          <w:sz w:val="24"/>
          <w:szCs w:val="24"/>
        </w:rPr>
        <w:t>Жатайский</w:t>
      </w:r>
      <w:proofErr w:type="spellEnd"/>
      <w:r w:rsidRPr="0081223A">
        <w:rPr>
          <w:rFonts w:ascii="Times New Roman" w:eastAsia="Times New Roman" w:hAnsi="Times New Roman" w:cs="Times New Roman"/>
          <w:sz w:val="24"/>
          <w:szCs w:val="24"/>
        </w:rPr>
        <w:t xml:space="preserve"> вестник» было опубликовано более 10 статей семейной направленности, в том числе: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w:t>
      </w:r>
      <w:proofErr w:type="spellStart"/>
      <w:r w:rsidRPr="0081223A">
        <w:rPr>
          <w:rFonts w:ascii="Times New Roman" w:eastAsia="Times New Roman" w:hAnsi="Times New Roman" w:cs="Times New Roman"/>
          <w:sz w:val="24"/>
          <w:szCs w:val="24"/>
        </w:rPr>
        <w:t>Кибермошенничество</w:t>
      </w:r>
      <w:proofErr w:type="spellEnd"/>
      <w:r w:rsidRPr="0081223A">
        <w:rPr>
          <w:rFonts w:ascii="Times New Roman" w:eastAsia="Times New Roman" w:hAnsi="Times New Roman" w:cs="Times New Roman"/>
          <w:sz w:val="24"/>
          <w:szCs w:val="24"/>
        </w:rPr>
        <w:t xml:space="preserve">», «Пожарная безопасность» </w:t>
      </w:r>
      <w:proofErr w:type="spellStart"/>
      <w:r w:rsidRPr="0081223A">
        <w:rPr>
          <w:rFonts w:ascii="Times New Roman" w:eastAsia="Times New Roman" w:hAnsi="Times New Roman" w:cs="Times New Roman"/>
          <w:sz w:val="24"/>
          <w:szCs w:val="24"/>
        </w:rPr>
        <w:t>и.т.д</w:t>
      </w:r>
      <w:proofErr w:type="spellEnd"/>
      <w:r w:rsidRPr="0081223A">
        <w:rPr>
          <w:rFonts w:ascii="Times New Roman" w:eastAsia="Times New Roman" w:hAnsi="Times New Roman" w:cs="Times New Roman"/>
          <w:sz w:val="24"/>
          <w:szCs w:val="24"/>
        </w:rPr>
        <w:t xml:space="preserve">. </w:t>
      </w:r>
    </w:p>
    <w:p w14:paraId="754E841C"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По статистическим данным ГКУ РС(Я) «Управления социальной защиты населения и труда г. Якутска при Министерстве труда и социального развития Республики Саха (Якутия)» численность инвалидов в Городском округе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по состоянию на 01 декабря 2025 года составляет 528 человек (инвалиды 1,2,3 группы) (АППГ- 521 человек), из них 80 детей (АППГ- 61 ребенок). </w:t>
      </w:r>
    </w:p>
    <w:p w14:paraId="602F26F9"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проводятся мероприятия по социальной интеграции инвалидов и улучшения доступности приоритетных объектов и услуг в приоритетных сферах жизнедеятельности инвалидов и иных маломобильных групп населения.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действует муниципальная программа «Доступная среда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на 2023-2027 годы», целью которой является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 </w:t>
      </w:r>
    </w:p>
    <w:p w14:paraId="0BF70197"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2025 году на реализацию мероприятий «Доступной среды» было выделено 1250,0 тыс. рублей из муниципального бюджета. Средства были выделены на проведение таких мероприятий как:</w:t>
      </w:r>
    </w:p>
    <w:p w14:paraId="1E04BD3F"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1.</w:t>
      </w:r>
      <w:r w:rsidRPr="0081223A">
        <w:rPr>
          <w:rFonts w:ascii="Times New Roman" w:eastAsia="Times New Roman" w:hAnsi="Times New Roman" w:cs="Times New Roman"/>
          <w:sz w:val="24"/>
          <w:szCs w:val="24"/>
        </w:rPr>
        <w:tab/>
        <w:t>Обеспечение доступности приоритетных объектов и услуг для инвалидов и других маломобильных групп населения, находящихся на объектах муниципальной собственности: МБОУ ДО «ДЮСШ», Плавательный бассейн «Олимпия». МБОУ ДО «ДЮСШ» была выделена субсидия в размере 790,0т.р., за счет субсидии был приобретен и установлен мобильный подъемник в чашу бассейна, обеспечивающий безопасный доступ к бассейну для инвалидов и маломобильных групп населения.</w:t>
      </w:r>
    </w:p>
    <w:p w14:paraId="36DCE6FD"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 Обеспечение жилых домов и (или) жилых помещений средствами доступности для маломобильной группы населения. В рамках данного мероприятия:</w:t>
      </w:r>
    </w:p>
    <w:p w14:paraId="53964E3A"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2.1.     Разработан и утвержден Порядок по приспособлению жилых помещений инвалидов и общего имущества в многоквартирных домах, расположенных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с учетом потребностей инвалидов. Утвержден состав рабочей группы по проведению экономической целесообразности реконструкции и капитального ремонта жилых помещений инвалидов и общего имущества в многоквартирных домах, находящихся на территории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w:t>
      </w:r>
    </w:p>
    <w:p w14:paraId="4843EA80"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2.2.   Заключен контракт на обустройство пандуса в многоквартирном доме на сумму 375,2т.р. Пандус для инвалидов и МГН, </w:t>
      </w:r>
      <w:proofErr w:type="gramStart"/>
      <w:r w:rsidRPr="0081223A">
        <w:rPr>
          <w:rFonts w:ascii="Times New Roman" w:eastAsia="Times New Roman" w:hAnsi="Times New Roman" w:cs="Times New Roman"/>
          <w:sz w:val="24"/>
          <w:szCs w:val="24"/>
        </w:rPr>
        <w:t>который  установлен</w:t>
      </w:r>
      <w:proofErr w:type="gramEnd"/>
      <w:r w:rsidRPr="0081223A">
        <w:rPr>
          <w:rFonts w:ascii="Times New Roman" w:eastAsia="Times New Roman" w:hAnsi="Times New Roman" w:cs="Times New Roman"/>
          <w:sz w:val="24"/>
          <w:szCs w:val="24"/>
        </w:rPr>
        <w:t xml:space="preserve"> по адресу: п.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ул. Комсомольская, д.6, 1 подъезд.</w:t>
      </w:r>
    </w:p>
    <w:p w14:paraId="70880BC3"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3.  Мероприятия, направленные на преодоление социальной разобщенности для детей-инвалидов и маломобильных групп населения в сфере культуры и образования. В период с 2 по 17 декабря 2025 года в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проводилась Декада инвалидов, приуроченная к Международному дню инвалидов. Образовательные учреждения приняли активное участие в организации мероприятий. В период Декады инвалидов проводились классные часы, этические беседы, оформление информационных стендов «Творите добро», «Берегите здоровье смолоду», «Международный день инвалидов», проведены акции «Доброе сердце» и «Посылка радости»,», мастер-классы «Мастерская Деда Мороза», «Я вам дарю свой яркий мир», а также творческий конкурс «Как прекрасен этот мир». МБУ «ЖГБ» прошел открытый конкурс для инвалидов «Читаем руками» по системе Л. Брайля. </w:t>
      </w:r>
    </w:p>
    <w:p w14:paraId="2E381AD2" w14:textId="77777777" w:rsidR="00721E64" w:rsidRPr="0081223A" w:rsidRDefault="00721E64" w:rsidP="00721E64">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Каждый год в Городском округе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проводится благотворительная акция «Елка добра», в которой каждый желающий может приобрести подарок ребенку. В 2025 году выбраны две категории детей: дети из семей участников специальной военной операции и дети-инвалиды.  Всего охвачено более 200 детей. </w:t>
      </w:r>
    </w:p>
    <w:p w14:paraId="3D35E0C2" w14:textId="56FC3A8E" w:rsidR="00721E64" w:rsidRPr="0081223A" w:rsidRDefault="00721E64" w:rsidP="00E322BE">
      <w:pPr>
        <w:spacing w:after="0" w:line="240" w:lineRule="auto"/>
        <w:ind w:firstLine="708"/>
        <w:jc w:val="both"/>
        <w:rPr>
          <w:rFonts w:ascii="Times New Roman" w:eastAsia="Times New Roman" w:hAnsi="Times New Roman" w:cs="Times New Roman"/>
          <w:sz w:val="24"/>
          <w:szCs w:val="24"/>
        </w:rPr>
      </w:pPr>
    </w:p>
    <w:p w14:paraId="5BDF9FBA" w14:textId="77777777"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p>
    <w:p w14:paraId="18E6B2BB" w14:textId="17122E94" w:rsidR="00764F63" w:rsidRPr="00BE03BA" w:rsidRDefault="00764F63" w:rsidP="00E14288">
      <w:pPr>
        <w:suppressAutoHyphens/>
        <w:spacing w:after="0"/>
        <w:jc w:val="center"/>
        <w:rPr>
          <w:rFonts w:ascii="Times New Roman" w:eastAsia="Calibri" w:hAnsi="Times New Roman" w:cs="Times New Roman"/>
          <w:b/>
          <w:color w:val="000000"/>
          <w:sz w:val="28"/>
          <w:szCs w:val="28"/>
          <w:u w:val="single"/>
          <w:lang w:eastAsia="en-US"/>
        </w:rPr>
      </w:pPr>
      <w:r w:rsidRPr="00BE03BA">
        <w:rPr>
          <w:rFonts w:ascii="Times New Roman" w:eastAsia="Calibri" w:hAnsi="Times New Roman" w:cs="Times New Roman"/>
          <w:b/>
          <w:color w:val="000000"/>
          <w:sz w:val="28"/>
          <w:szCs w:val="28"/>
          <w:u w:val="single"/>
          <w:lang w:eastAsia="en-US"/>
        </w:rPr>
        <w:t>Комиссия по делам несовершеннолетних и защите их прав</w:t>
      </w:r>
    </w:p>
    <w:p w14:paraId="2F91943F" w14:textId="77777777" w:rsidR="00BE03BA" w:rsidRPr="00BE03BA" w:rsidRDefault="00BE03BA" w:rsidP="00E14288">
      <w:pPr>
        <w:suppressAutoHyphens/>
        <w:spacing w:after="0"/>
        <w:jc w:val="center"/>
        <w:rPr>
          <w:rFonts w:ascii="Times New Roman" w:eastAsia="Calibri" w:hAnsi="Times New Roman" w:cs="Times New Roman"/>
          <w:b/>
          <w:color w:val="000000"/>
          <w:sz w:val="24"/>
          <w:szCs w:val="24"/>
          <w:u w:val="single"/>
          <w:lang w:eastAsia="en-US"/>
        </w:rPr>
      </w:pPr>
    </w:p>
    <w:p w14:paraId="5ACE5664" w14:textId="5367ADD0"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За отчетный 2025 год комиссией проведено 30 (АППГ - 35) заседаний, в том </w:t>
      </w:r>
      <w:proofErr w:type="gramStart"/>
      <w:r w:rsidRPr="0081223A">
        <w:rPr>
          <w:rFonts w:ascii="Times New Roman" w:eastAsia="Times New Roman" w:hAnsi="Times New Roman" w:cs="Times New Roman"/>
          <w:sz w:val="24"/>
          <w:szCs w:val="24"/>
        </w:rPr>
        <w:t>числе  4</w:t>
      </w:r>
      <w:proofErr w:type="gramEnd"/>
      <w:r w:rsidRPr="0081223A">
        <w:rPr>
          <w:rFonts w:ascii="Times New Roman" w:eastAsia="Times New Roman" w:hAnsi="Times New Roman" w:cs="Times New Roman"/>
          <w:sz w:val="24"/>
          <w:szCs w:val="24"/>
        </w:rPr>
        <w:t xml:space="preserve"> (АППГ-4) расширенных, на которых было рассмотрено – 110 (АППГ- 96) материалов (дел):</w:t>
      </w:r>
    </w:p>
    <w:p w14:paraId="38D51DE9"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протоколов об административных правонарушениях в отношении родителей – 80 (АППГ -64), </w:t>
      </w:r>
    </w:p>
    <w:p w14:paraId="62E9367B"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протоколов об административных правонарушениях в отношении несовершеннолетних – 26 (АППГ- 14), </w:t>
      </w:r>
    </w:p>
    <w:p w14:paraId="27DBE76C"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протоколов об административном правонарушении в отношении иных лиц – 4 (АППГ-5);</w:t>
      </w:r>
    </w:p>
    <w:p w14:paraId="3A49F2CD"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других материалов дел в отношении родителей – 51 (АППГ - 55),</w:t>
      </w:r>
    </w:p>
    <w:p w14:paraId="41F470C6"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других материалов дел в отношении несовершеннолетних – 23 (АППГ - 20),</w:t>
      </w:r>
    </w:p>
    <w:p w14:paraId="59972EA6"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По результатам рассмотрения дел принято решение </w:t>
      </w:r>
    </w:p>
    <w:p w14:paraId="17E58487"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отношении несовершеннолетних о наложении административного наказания: предупреждений – 1 (АППГ - 1); штрафов – 11 (АППГ – 13), </w:t>
      </w:r>
    </w:p>
    <w:p w14:paraId="5B19E9EF"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отношении родителей наложено административных наказаний всего: 67 (АППГ – 64), из них, предупреждений – 27 (АППГ – 26), штрафов – 40 (АППГ – 38),</w:t>
      </w:r>
    </w:p>
    <w:p w14:paraId="0C306D30"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отношении иных лиц наложено административных наказаний – 4 (АППГ - 5).</w:t>
      </w:r>
    </w:p>
    <w:p w14:paraId="38D98B7A"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Из них:</w:t>
      </w:r>
    </w:p>
    <w:p w14:paraId="0CC89446"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течение отчетного периода проведено межведомственных профилактических рейдовых мероприятий всего - 89 (АППГ – 152):</w:t>
      </w:r>
    </w:p>
    <w:p w14:paraId="05ED09D0"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семьи с несовершеннолетними, находящимся в социально опасном положении, трудной жизненной ситуации – 56 (АППГ - 80);</w:t>
      </w:r>
    </w:p>
    <w:p w14:paraId="719E35DE"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в ночное время в места массового скопления молодежи – 33 (АППГ – 23), выявлено 3 (АППГ - 4) фактов нарушения Закона Республики Саха (Якутия) от 14 октября 2009 года N 726- З N 337-IV «О Кодексе Республики Саха (Якутия) об административных правонарушениях», родители, допустившие нахождение несовершеннолетних детей в общественных местах в ночное время без своего сопровождения привлечены к административной ответственности, предусмотренной ч.1 ст. 5.35 КоАП РФ.</w:t>
      </w:r>
    </w:p>
    <w:p w14:paraId="5D858686"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по выявлению работников предприятий торговли и общественного питания, нарушающих правила продажи табачной и алкогольной продукции - 33 (АППГ – 22), выявлено фактов продажи - 1 (АППГ - 2);  </w:t>
      </w:r>
    </w:p>
    <w:p w14:paraId="6686ACB4" w14:textId="77777777"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В течении текущего периода на территории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были поведены оперативно-профилактические мероприятия по профилактике правонарушений и безнадзорности несовершеннолетних, а также по выявлению, пресечению и профилактике совершения правонарушений и преступлений в отношении несовершеннолетних, такие как: </w:t>
      </w:r>
    </w:p>
    <w:p w14:paraId="579C500E"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«Участок», «Профилактика», «Улица», «Быт», «Жилой сектор», «Сообщи, где торгуют смертью», «Группа», «Семья», «Тишина», «Спаси ребенка», «Защита», «Ночной патруль», «Безопасная вода», «Первоклассник», «</w:t>
      </w:r>
      <w:proofErr w:type="spellStart"/>
      <w:r w:rsidRPr="0081223A">
        <w:rPr>
          <w:rFonts w:ascii="Times New Roman" w:eastAsia="Times New Roman" w:hAnsi="Times New Roman" w:cs="Times New Roman"/>
          <w:sz w:val="24"/>
          <w:szCs w:val="24"/>
        </w:rPr>
        <w:t>Условник</w:t>
      </w:r>
      <w:proofErr w:type="spellEnd"/>
      <w:r w:rsidRPr="0081223A">
        <w:rPr>
          <w:rFonts w:ascii="Times New Roman" w:eastAsia="Times New Roman" w:hAnsi="Times New Roman" w:cs="Times New Roman"/>
          <w:sz w:val="24"/>
          <w:szCs w:val="24"/>
        </w:rPr>
        <w:t xml:space="preserve"> несовершеннолетний», «Сигнал насилие». </w:t>
      </w:r>
    </w:p>
    <w:p w14:paraId="22B7FAAF"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КДН и ЗП совместно с отделом образования, отделом по социальной и семейной политике, отделом культуры, спорта и молодежной политики была проведена большая   работа по охвату организованными формами летнего отдыха несовершеннолетних, состоящих на различных видах профилактических учетов. Всего различными формами летнего отдыха было охвачено более 21 </w:t>
      </w:r>
      <w:proofErr w:type="spellStart"/>
      <w:r w:rsidRPr="0081223A">
        <w:rPr>
          <w:rFonts w:ascii="Times New Roman" w:eastAsia="Times New Roman" w:hAnsi="Times New Roman" w:cs="Times New Roman"/>
          <w:sz w:val="24"/>
          <w:szCs w:val="24"/>
        </w:rPr>
        <w:t>подучетных</w:t>
      </w:r>
      <w:proofErr w:type="spellEnd"/>
      <w:r w:rsidRPr="0081223A">
        <w:rPr>
          <w:rFonts w:ascii="Times New Roman" w:eastAsia="Times New Roman" w:hAnsi="Times New Roman" w:cs="Times New Roman"/>
          <w:sz w:val="24"/>
          <w:szCs w:val="24"/>
        </w:rPr>
        <w:t xml:space="preserve"> несовершеннолетних. Временным трудоустройством охвачено из 37 мест, 21 несовершеннолетних состоящих на различных учетах.</w:t>
      </w:r>
    </w:p>
    <w:p w14:paraId="0718DE00"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отчетный период не выявлено ни одного факта жестокого обращения с детьми их родителями (АППГ - 0).</w:t>
      </w:r>
    </w:p>
    <w:p w14:paraId="600951FB"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За отчетный период 2025 года попыток – 2 (АППГ- 2) и оконченных суицидов – 0 (АППГ-0) на территории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p>
    <w:p w14:paraId="609AFBEC"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Количество несовершеннолетних совершивших </w:t>
      </w:r>
      <w:proofErr w:type="spellStart"/>
      <w:r w:rsidRPr="0081223A">
        <w:rPr>
          <w:rFonts w:ascii="Times New Roman" w:eastAsia="Times New Roman" w:hAnsi="Times New Roman" w:cs="Times New Roman"/>
          <w:sz w:val="24"/>
          <w:szCs w:val="24"/>
        </w:rPr>
        <w:t>парасуицид</w:t>
      </w:r>
      <w:proofErr w:type="spellEnd"/>
      <w:r w:rsidRPr="0081223A">
        <w:rPr>
          <w:rFonts w:ascii="Times New Roman" w:eastAsia="Times New Roman" w:hAnsi="Times New Roman" w:cs="Times New Roman"/>
          <w:sz w:val="24"/>
          <w:szCs w:val="24"/>
        </w:rPr>
        <w:t xml:space="preserve"> – 0 (АППГ-1).</w:t>
      </w:r>
    </w:p>
    <w:p w14:paraId="34BF8299"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Постановлением КДН и ЗП ОА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признано нуждающимися в индивидуальной психолого-педагогической помощи – 2 несовершеннолетних(АППГ-1). </w:t>
      </w:r>
    </w:p>
    <w:p w14:paraId="3201F6B5"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Все поручения, вынесенные постановлениями КДН и ЗП органами и учреждениями системы профилактики, были выполнены. </w:t>
      </w:r>
    </w:p>
    <w:p w14:paraId="10625067"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Членами комиссии посещено организаций в рамках проверки, поступивших сообщений о нарушении прав и законных интересов несовершеннолетних – 3 (АППГ-4), в ходе которых нарушений законодательства в сфере профилактики безнадзорности и правонарушений несовершеннолетних, защиты их прав не выявлено.</w:t>
      </w:r>
    </w:p>
    <w:p w14:paraId="08EFE064" w14:textId="75802395" w:rsidR="00A33667" w:rsidRPr="0081223A" w:rsidRDefault="00A33667"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p>
    <w:p w14:paraId="4388EFE5" w14:textId="77777777" w:rsidR="00A33667" w:rsidRPr="0081223A" w:rsidRDefault="00A33667" w:rsidP="00764F63">
      <w:pPr>
        <w:suppressAutoHyphens/>
        <w:spacing w:after="0" w:line="240" w:lineRule="auto"/>
        <w:ind w:firstLine="567"/>
        <w:jc w:val="both"/>
        <w:rPr>
          <w:rFonts w:ascii="Times New Roman" w:eastAsia="Calibri" w:hAnsi="Times New Roman" w:cs="Times New Roman"/>
          <w:color w:val="000000"/>
          <w:sz w:val="24"/>
          <w:szCs w:val="24"/>
          <w:lang w:eastAsia="en-US"/>
        </w:rPr>
      </w:pPr>
    </w:p>
    <w:p w14:paraId="20F567E5" w14:textId="0E5B17C7" w:rsidR="00764F63" w:rsidRDefault="00764F63" w:rsidP="00764F63">
      <w:pPr>
        <w:suppressAutoHyphens/>
        <w:spacing w:after="0" w:line="259" w:lineRule="auto"/>
        <w:jc w:val="center"/>
        <w:rPr>
          <w:rFonts w:ascii="Times New Roman" w:eastAsia="Calibri" w:hAnsi="Times New Roman" w:cs="Times New Roman"/>
          <w:b/>
          <w:color w:val="000000"/>
          <w:sz w:val="28"/>
          <w:szCs w:val="28"/>
          <w:u w:val="single"/>
          <w:lang w:eastAsia="en-US"/>
        </w:rPr>
      </w:pPr>
      <w:r w:rsidRPr="00BE03BA">
        <w:rPr>
          <w:rFonts w:ascii="Times New Roman" w:eastAsia="Calibri" w:hAnsi="Times New Roman" w:cs="Times New Roman"/>
          <w:b/>
          <w:color w:val="000000"/>
          <w:sz w:val="28"/>
          <w:szCs w:val="28"/>
          <w:u w:val="single"/>
          <w:lang w:eastAsia="en-US"/>
        </w:rPr>
        <w:t>Опека и попечительство</w:t>
      </w:r>
    </w:p>
    <w:p w14:paraId="57ABF380" w14:textId="77777777" w:rsidR="00BE03BA" w:rsidRPr="00BE03BA" w:rsidRDefault="00BE03BA" w:rsidP="00764F63">
      <w:pPr>
        <w:suppressAutoHyphens/>
        <w:spacing w:after="0" w:line="259" w:lineRule="auto"/>
        <w:jc w:val="center"/>
        <w:rPr>
          <w:rFonts w:ascii="Times New Roman" w:eastAsia="Calibri" w:hAnsi="Times New Roman" w:cs="Times New Roman"/>
          <w:b/>
          <w:color w:val="000000"/>
          <w:sz w:val="28"/>
          <w:szCs w:val="28"/>
          <w:u w:val="single"/>
          <w:lang w:eastAsia="en-US"/>
        </w:rPr>
      </w:pPr>
    </w:p>
    <w:p w14:paraId="4A12620B" w14:textId="77777777" w:rsidR="00E322BE" w:rsidRPr="0081223A" w:rsidRDefault="00E322BE" w:rsidP="00E322BE">
      <w:pPr>
        <w:spacing w:after="0" w:line="240" w:lineRule="auto"/>
        <w:jc w:val="both"/>
        <w:rPr>
          <w:rFonts w:ascii="Times New Roman" w:eastAsia="Calibri" w:hAnsi="Times New Roman" w:cs="Times New Roman"/>
          <w:sz w:val="24"/>
          <w:szCs w:val="24"/>
          <w:lang w:eastAsia="en-US"/>
        </w:rPr>
      </w:pPr>
      <w:r w:rsidRPr="0081223A">
        <w:rPr>
          <w:rFonts w:ascii="Times New Roman" w:eastAsia="Calibri" w:hAnsi="Times New Roman" w:cs="Times New Roman"/>
          <w:sz w:val="24"/>
          <w:szCs w:val="24"/>
          <w:lang w:eastAsia="en-US"/>
        </w:rPr>
        <w:t xml:space="preserve">       Общая численность детей-сирот и детей, оставшихся без попечения родителей, состоящих на учете в органе опеки и попечительства Окружной Администрации Городского округа «</w:t>
      </w:r>
      <w:proofErr w:type="spellStart"/>
      <w:r w:rsidRPr="0081223A">
        <w:rPr>
          <w:rFonts w:ascii="Times New Roman" w:eastAsia="Calibri" w:hAnsi="Times New Roman" w:cs="Times New Roman"/>
          <w:sz w:val="24"/>
          <w:szCs w:val="24"/>
          <w:lang w:eastAsia="en-US"/>
        </w:rPr>
        <w:t>Жатай</w:t>
      </w:r>
      <w:proofErr w:type="spellEnd"/>
      <w:r w:rsidRPr="0081223A">
        <w:rPr>
          <w:rFonts w:ascii="Times New Roman" w:eastAsia="Calibri" w:hAnsi="Times New Roman" w:cs="Times New Roman"/>
          <w:sz w:val="24"/>
          <w:szCs w:val="24"/>
          <w:lang w:eastAsia="en-US"/>
        </w:rPr>
        <w:t>» - 46 (в 2024 - 42 детей), из них: девочек - 25, мальчиков - 21; лиц из числа детей-сирот и детей, оставшихся без попечения родителей в возрасте от 18-23, обучающихся в высших и средне-специальных учебных заведениях - 15; в учреждениях для детей-сирот (детские дома) – 2 детей.</w:t>
      </w:r>
    </w:p>
    <w:p w14:paraId="3E481A49" w14:textId="77777777" w:rsidR="00E322BE" w:rsidRPr="0081223A" w:rsidRDefault="00E322BE" w:rsidP="00E322BE">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На территории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проживает 26 семей, принявших на воспитание детей-сирот и детей, оставшихся без попечения родителей:</w:t>
      </w:r>
    </w:p>
    <w:p w14:paraId="6F2537A3" w14:textId="77777777" w:rsidR="00E322BE" w:rsidRPr="0081223A" w:rsidRDefault="00E322BE" w:rsidP="00E322BE">
      <w:pPr>
        <w:spacing w:after="0"/>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- 3 приемные семьи, в которых воспитывается 14 приемных детей;</w:t>
      </w:r>
    </w:p>
    <w:p w14:paraId="01D44F3F"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- 23 опекунских семьи, в которых воспитывается 32 ребенка;</w:t>
      </w:r>
    </w:p>
    <w:p w14:paraId="48F0CE12"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течение 2025 года на учет в орган опеки и попечительства Окружной Администрации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поставлено 8 детей из них прибывших из другого региона – 0 детей, из другого муниципального образования РС (Я) - 6 детей. Снято с учета по достижению совершеннолетия – 3 ребенка. Отказов от исполнения обязанностей по опеке и попечительству от опекунов в 2025 году не было. </w:t>
      </w:r>
    </w:p>
    <w:p w14:paraId="591E6C7F"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2025 году санаторно-курортным лечением за счет средств субвенции из государственного бюджета Республики Саха (Якутия) воспользовались 15 детей, дети отдыхали в ДОЛ «Орленок»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w:t>
      </w:r>
    </w:p>
    <w:p w14:paraId="7F351A73"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w:t>
      </w:r>
      <w:r w:rsidRPr="0081223A">
        <w:rPr>
          <w:rFonts w:ascii="Times New Roman" w:eastAsia="Times New Roman" w:hAnsi="Times New Roman" w:cs="Times New Roman"/>
          <w:sz w:val="24"/>
          <w:szCs w:val="24"/>
        </w:rPr>
        <w:tab/>
        <w:t>С целью предупреждения правонарушений среди детей-сирот и детей, оставшихся без попечения родителей, обучающихся в ГБПОУ РС (Я) «</w:t>
      </w:r>
      <w:proofErr w:type="spellStart"/>
      <w:r w:rsidRPr="0081223A">
        <w:rPr>
          <w:rFonts w:ascii="Times New Roman" w:eastAsia="Times New Roman" w:hAnsi="Times New Roman" w:cs="Times New Roman"/>
          <w:sz w:val="24"/>
          <w:szCs w:val="24"/>
        </w:rPr>
        <w:t>Жатайский</w:t>
      </w:r>
      <w:proofErr w:type="spellEnd"/>
      <w:r w:rsidRPr="0081223A">
        <w:rPr>
          <w:rFonts w:ascii="Times New Roman" w:eastAsia="Times New Roman" w:hAnsi="Times New Roman" w:cs="Times New Roman"/>
          <w:sz w:val="24"/>
          <w:szCs w:val="24"/>
        </w:rPr>
        <w:t xml:space="preserve"> техникум», а также защиты их прав и законных интересов, специалистами органа опеки и попечительства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xml:space="preserve">» совместно с социальными педагогами техникума разработан план и ведется систематическая работа с подростками, состоящими на профилактическом учете техникума. </w:t>
      </w:r>
    </w:p>
    <w:p w14:paraId="3344B792" w14:textId="77777777" w:rsidR="00E322BE" w:rsidRPr="0081223A" w:rsidRDefault="00E322BE" w:rsidP="00E322BE">
      <w:pPr>
        <w:spacing w:after="0" w:line="240" w:lineRule="auto"/>
        <w:ind w:firstLine="708"/>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В целях защиты прав несовершеннолетних, специалисты органа опеки и попечительства представляли интересы несовершеннолетних в качестве законного представителя в органах дознания, следственных органах, а также в суде. Всего принято участий в 29 судебных заседаниях, из них в качестве законного представителя в 2 </w:t>
      </w:r>
    </w:p>
    <w:p w14:paraId="6E433760"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ab/>
        <w:t>В текущем году проведено 78 межведомственных профилактических рейда, из них 33 рейда по выявлению работников предприятий торговли и общественного питания, нарушающих правила продажи табачной и алкогольной продукции.</w:t>
      </w:r>
    </w:p>
    <w:p w14:paraId="23B047D3"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ab/>
        <w:t>В целях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в отчетном году были проведены плановые проверки условий жизни подопечных.  Нарушений не выявлено.</w:t>
      </w:r>
    </w:p>
    <w:p w14:paraId="3CC03D7F"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ab/>
        <w:t>В целях обеспечения сохранности жилых помещений специализированного жилищного фонда, предоставленных детям-сиротам и детям, оставшимся без попечения родителей, лицам из числа детей-сирот и детей, оставшимся без попечения родителей, по договорам найма специализированных жилых помещений также были проведены проверки. Все жилые помещения используются по назначению.</w:t>
      </w:r>
    </w:p>
    <w:p w14:paraId="360414CB"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ab/>
        <w:t>В 2025 г. в списке на обеспечение жилыми помещениями для детей-сирот и детей, оставшихся без попечения родителей стояло 4 человека. Из Государственного бюджета Республики Саха (Якутия) бюджету Городского округа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было выделено 10 405 876 (десять миллионов четыреста пять тысяч восемьсот семьдесят шесть рублей). Приобретено 3 квартиры.  Один человек перенесен в список на 2026 год из-за недофинансирования из государственного бюджета. Всего в 2026 году в список включено 4 человека на обеспечения жилыми помещениями из данной категории лиц.</w:t>
      </w:r>
    </w:p>
    <w:p w14:paraId="559E798D"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 xml:space="preserve">             В текущем году закончился срок действия договоров найма специализированных жилых помещений у 6 граждан. Жилищной комиссией Окружной Администрации ГО «</w:t>
      </w:r>
      <w:proofErr w:type="spellStart"/>
      <w:r w:rsidRPr="0081223A">
        <w:rPr>
          <w:rFonts w:ascii="Times New Roman" w:eastAsia="Times New Roman" w:hAnsi="Times New Roman" w:cs="Times New Roman"/>
          <w:sz w:val="24"/>
          <w:szCs w:val="24"/>
        </w:rPr>
        <w:t>Жатай</w:t>
      </w:r>
      <w:proofErr w:type="spellEnd"/>
      <w:r w:rsidRPr="0081223A">
        <w:rPr>
          <w:rFonts w:ascii="Times New Roman" w:eastAsia="Times New Roman" w:hAnsi="Times New Roman" w:cs="Times New Roman"/>
          <w:sz w:val="24"/>
          <w:szCs w:val="24"/>
        </w:rPr>
        <w:t>» принято решение об исключении этих жилых помещений из специализированного жилищного фонда. Также поступило два заявления о сокращении срока действия договора найма специализированного жилого помещения. Принято решение о сокращении срока по данным заявлениям.</w:t>
      </w:r>
    </w:p>
    <w:p w14:paraId="3BA9ECD7" w14:textId="77777777" w:rsidR="00E322BE" w:rsidRPr="0081223A" w:rsidRDefault="00E322BE" w:rsidP="00E322BE">
      <w:pPr>
        <w:spacing w:after="0" w:line="240" w:lineRule="auto"/>
        <w:jc w:val="both"/>
        <w:rPr>
          <w:rFonts w:ascii="Times New Roman" w:eastAsia="Times New Roman" w:hAnsi="Times New Roman" w:cs="Times New Roman"/>
          <w:sz w:val="24"/>
          <w:szCs w:val="24"/>
        </w:rPr>
      </w:pPr>
      <w:r w:rsidRPr="0081223A">
        <w:rPr>
          <w:rFonts w:ascii="Times New Roman" w:eastAsia="Times New Roman" w:hAnsi="Times New Roman" w:cs="Times New Roman"/>
          <w:sz w:val="24"/>
          <w:szCs w:val="24"/>
        </w:rPr>
        <w:tab/>
        <w:t>В 2025 году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в Республике Саха (Якутия)» включено 7 человек.</w:t>
      </w:r>
      <w:r w:rsidRPr="0081223A">
        <w:rPr>
          <w:rFonts w:ascii="Times New Roman" w:eastAsia="Times New Roman" w:hAnsi="Times New Roman" w:cs="Times New Roman"/>
          <w:sz w:val="24"/>
          <w:szCs w:val="24"/>
        </w:rPr>
        <w:tab/>
        <w:t xml:space="preserve"> </w:t>
      </w:r>
    </w:p>
    <w:p w14:paraId="3B7B6725" w14:textId="77777777" w:rsidR="00764F63" w:rsidRPr="0081223A" w:rsidRDefault="00764F63" w:rsidP="00764F63">
      <w:pPr>
        <w:spacing w:after="0" w:line="259" w:lineRule="auto"/>
        <w:jc w:val="both"/>
        <w:rPr>
          <w:rFonts w:ascii="Times New Roman" w:eastAsia="Calibri" w:hAnsi="Times New Roman" w:cs="Times New Roman"/>
          <w:sz w:val="24"/>
          <w:szCs w:val="24"/>
          <w:lang w:eastAsia="en-US"/>
        </w:rPr>
      </w:pPr>
      <w:r w:rsidRPr="0081223A">
        <w:rPr>
          <w:rFonts w:ascii="Times New Roman" w:eastAsia="Calibri" w:hAnsi="Times New Roman" w:cs="Times New Roman"/>
          <w:sz w:val="24"/>
          <w:szCs w:val="24"/>
          <w:lang w:eastAsia="en-US"/>
        </w:rPr>
        <w:tab/>
      </w:r>
    </w:p>
    <w:p w14:paraId="0830CB57" w14:textId="77777777" w:rsidR="00764F63" w:rsidRPr="0081223A" w:rsidRDefault="00764F63" w:rsidP="00764F63">
      <w:pPr>
        <w:spacing w:after="0" w:line="259" w:lineRule="auto"/>
        <w:jc w:val="center"/>
        <w:rPr>
          <w:rFonts w:ascii="Times New Roman" w:eastAsia="Calibri" w:hAnsi="Times New Roman" w:cs="Times New Roman"/>
          <w:b/>
          <w:sz w:val="24"/>
          <w:szCs w:val="24"/>
          <w:lang w:eastAsia="en-US"/>
        </w:rPr>
      </w:pPr>
      <w:r w:rsidRPr="0081223A">
        <w:rPr>
          <w:rFonts w:ascii="Times New Roman" w:eastAsia="Calibri" w:hAnsi="Times New Roman" w:cs="Times New Roman"/>
          <w:b/>
          <w:sz w:val="24"/>
          <w:szCs w:val="24"/>
          <w:lang w:eastAsia="en-US"/>
        </w:rPr>
        <w:t>Сравнительный анализ</w:t>
      </w:r>
    </w:p>
    <w:p w14:paraId="52F5745D" w14:textId="77777777" w:rsidR="00764F63" w:rsidRPr="0081223A" w:rsidRDefault="00764F63" w:rsidP="00764F63">
      <w:pPr>
        <w:spacing w:after="0" w:line="259" w:lineRule="auto"/>
        <w:jc w:val="center"/>
        <w:rPr>
          <w:rFonts w:ascii="Times New Roman" w:eastAsia="Calibri" w:hAnsi="Times New Roman" w:cs="Times New Roman"/>
          <w:sz w:val="24"/>
          <w:szCs w:val="24"/>
          <w:lang w:eastAsia="en-US"/>
        </w:rPr>
      </w:pPr>
    </w:p>
    <w:tbl>
      <w:tblPr>
        <w:tblStyle w:val="12"/>
        <w:tblW w:w="0" w:type="auto"/>
        <w:tblLook w:val="04A0" w:firstRow="1" w:lastRow="0" w:firstColumn="1" w:lastColumn="0" w:noHBand="0" w:noVBand="1"/>
      </w:tblPr>
      <w:tblGrid>
        <w:gridCol w:w="2844"/>
        <w:gridCol w:w="1687"/>
        <w:gridCol w:w="1985"/>
        <w:gridCol w:w="1701"/>
        <w:gridCol w:w="1701"/>
      </w:tblGrid>
      <w:tr w:rsidR="00E322BE" w:rsidRPr="0081223A" w14:paraId="1D9222FF" w14:textId="71501A93" w:rsidTr="0076121C">
        <w:trPr>
          <w:trHeight w:val="333"/>
        </w:trPr>
        <w:tc>
          <w:tcPr>
            <w:tcW w:w="2844" w:type="dxa"/>
            <w:vMerge w:val="restart"/>
            <w:vAlign w:val="center"/>
          </w:tcPr>
          <w:p w14:paraId="2D7DF09F" w14:textId="77777777" w:rsidR="00E322BE" w:rsidRPr="0081223A" w:rsidRDefault="00E322BE" w:rsidP="00764F63">
            <w:pPr>
              <w:rPr>
                <w:rFonts w:ascii="Times New Roman" w:eastAsia="Times New Roman" w:hAnsi="Times New Roman" w:cs="Times New Roman"/>
                <w:b/>
                <w:sz w:val="24"/>
                <w:szCs w:val="24"/>
              </w:rPr>
            </w:pPr>
          </w:p>
          <w:p w14:paraId="5384DF9F" w14:textId="77777777" w:rsidR="00E322BE" w:rsidRPr="0081223A" w:rsidRDefault="00E322BE" w:rsidP="00764F63">
            <w:pPr>
              <w:rPr>
                <w:rFonts w:ascii="Times New Roman" w:eastAsia="Times New Roman" w:hAnsi="Times New Roman" w:cs="Times New Roman"/>
                <w:b/>
                <w:sz w:val="24"/>
                <w:szCs w:val="24"/>
              </w:rPr>
            </w:pPr>
          </w:p>
          <w:p w14:paraId="2B83CB20" w14:textId="77777777" w:rsidR="00E322BE" w:rsidRPr="0081223A" w:rsidRDefault="00E322BE" w:rsidP="00764F63">
            <w:pP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Состоит на учете детей-сирот и детей, оставшихся без попечения родителей</w:t>
            </w:r>
          </w:p>
        </w:tc>
        <w:tc>
          <w:tcPr>
            <w:tcW w:w="1687" w:type="dxa"/>
            <w:tcBorders>
              <w:bottom w:val="single" w:sz="4" w:space="0" w:color="auto"/>
            </w:tcBorders>
            <w:vAlign w:val="center"/>
          </w:tcPr>
          <w:p w14:paraId="7A1467D5"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2022 г.</w:t>
            </w:r>
          </w:p>
        </w:tc>
        <w:tc>
          <w:tcPr>
            <w:tcW w:w="1985" w:type="dxa"/>
            <w:tcBorders>
              <w:bottom w:val="single" w:sz="4" w:space="0" w:color="auto"/>
            </w:tcBorders>
            <w:vAlign w:val="center"/>
          </w:tcPr>
          <w:p w14:paraId="7BE05514"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2023 г.</w:t>
            </w:r>
          </w:p>
        </w:tc>
        <w:tc>
          <w:tcPr>
            <w:tcW w:w="1701" w:type="dxa"/>
            <w:tcBorders>
              <w:bottom w:val="single" w:sz="4" w:space="0" w:color="auto"/>
            </w:tcBorders>
            <w:vAlign w:val="center"/>
          </w:tcPr>
          <w:p w14:paraId="682CE676"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2024 г.</w:t>
            </w:r>
          </w:p>
        </w:tc>
        <w:tc>
          <w:tcPr>
            <w:tcW w:w="1701" w:type="dxa"/>
            <w:tcBorders>
              <w:bottom w:val="single" w:sz="4" w:space="0" w:color="auto"/>
            </w:tcBorders>
          </w:tcPr>
          <w:p w14:paraId="29186D18" w14:textId="4B6F524A"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2025 г.</w:t>
            </w:r>
          </w:p>
        </w:tc>
      </w:tr>
      <w:tr w:rsidR="00E322BE" w:rsidRPr="0081223A" w14:paraId="4BD0C33A" w14:textId="291DF694" w:rsidTr="0076121C">
        <w:trPr>
          <w:trHeight w:val="873"/>
        </w:trPr>
        <w:tc>
          <w:tcPr>
            <w:tcW w:w="2844" w:type="dxa"/>
            <w:vMerge/>
            <w:vAlign w:val="center"/>
          </w:tcPr>
          <w:p w14:paraId="0A555A38" w14:textId="77777777" w:rsidR="00E322BE" w:rsidRPr="0081223A" w:rsidRDefault="00E322BE" w:rsidP="00764F63">
            <w:pPr>
              <w:rPr>
                <w:rFonts w:ascii="Times New Roman" w:eastAsia="Times New Roman" w:hAnsi="Times New Roman" w:cs="Times New Roman"/>
                <w:b/>
                <w:sz w:val="24"/>
                <w:szCs w:val="24"/>
              </w:rPr>
            </w:pPr>
          </w:p>
        </w:tc>
        <w:tc>
          <w:tcPr>
            <w:tcW w:w="1687" w:type="dxa"/>
            <w:tcBorders>
              <w:top w:val="single" w:sz="4" w:space="0" w:color="auto"/>
            </w:tcBorders>
            <w:vAlign w:val="center"/>
          </w:tcPr>
          <w:p w14:paraId="0772D80F"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37</w:t>
            </w:r>
          </w:p>
        </w:tc>
        <w:tc>
          <w:tcPr>
            <w:tcW w:w="1985" w:type="dxa"/>
            <w:tcBorders>
              <w:top w:val="single" w:sz="4" w:space="0" w:color="auto"/>
            </w:tcBorders>
            <w:vAlign w:val="center"/>
          </w:tcPr>
          <w:p w14:paraId="5BD77663"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37</w:t>
            </w:r>
          </w:p>
        </w:tc>
        <w:tc>
          <w:tcPr>
            <w:tcW w:w="1701" w:type="dxa"/>
            <w:tcBorders>
              <w:top w:val="single" w:sz="4" w:space="0" w:color="auto"/>
            </w:tcBorders>
            <w:vAlign w:val="center"/>
          </w:tcPr>
          <w:p w14:paraId="73E5A3FB"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42</w:t>
            </w:r>
          </w:p>
        </w:tc>
        <w:tc>
          <w:tcPr>
            <w:tcW w:w="1701" w:type="dxa"/>
            <w:tcBorders>
              <w:top w:val="single" w:sz="4" w:space="0" w:color="auto"/>
            </w:tcBorders>
          </w:tcPr>
          <w:p w14:paraId="1BB0973F" w14:textId="77777777" w:rsidR="00E322BE" w:rsidRPr="0081223A" w:rsidRDefault="00E322BE" w:rsidP="00D655E7">
            <w:pPr>
              <w:jc w:val="center"/>
              <w:rPr>
                <w:rFonts w:ascii="Times New Roman" w:eastAsia="Times New Roman" w:hAnsi="Times New Roman" w:cs="Times New Roman"/>
                <w:b/>
                <w:sz w:val="24"/>
                <w:szCs w:val="24"/>
              </w:rPr>
            </w:pPr>
          </w:p>
          <w:p w14:paraId="05CF9439" w14:textId="77777777" w:rsidR="00E322BE" w:rsidRPr="0081223A" w:rsidRDefault="00E322BE" w:rsidP="00D655E7">
            <w:pPr>
              <w:jc w:val="center"/>
              <w:rPr>
                <w:rFonts w:ascii="Times New Roman" w:eastAsia="Times New Roman" w:hAnsi="Times New Roman" w:cs="Times New Roman"/>
                <w:b/>
                <w:sz w:val="24"/>
                <w:szCs w:val="24"/>
              </w:rPr>
            </w:pPr>
          </w:p>
          <w:p w14:paraId="7D8962D4" w14:textId="54C8BC0C" w:rsidR="00E322BE" w:rsidRPr="0081223A" w:rsidRDefault="00E322BE"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46</w:t>
            </w:r>
          </w:p>
        </w:tc>
      </w:tr>
      <w:tr w:rsidR="00E322BE" w:rsidRPr="0081223A" w14:paraId="31BB1DD2" w14:textId="1AA161C5" w:rsidTr="0076121C">
        <w:trPr>
          <w:trHeight w:val="968"/>
        </w:trPr>
        <w:tc>
          <w:tcPr>
            <w:tcW w:w="2844" w:type="dxa"/>
            <w:vAlign w:val="center"/>
          </w:tcPr>
          <w:p w14:paraId="22DE6967" w14:textId="77777777" w:rsidR="00E322BE" w:rsidRPr="0081223A" w:rsidRDefault="00E322BE" w:rsidP="00764F63">
            <w:pP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 xml:space="preserve">Поставлено на учет детей-сирот и детей, оставшихся без попечения родителей </w:t>
            </w:r>
          </w:p>
        </w:tc>
        <w:tc>
          <w:tcPr>
            <w:tcW w:w="1687" w:type="dxa"/>
            <w:vAlign w:val="center"/>
          </w:tcPr>
          <w:p w14:paraId="497E6C62"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9</w:t>
            </w:r>
          </w:p>
        </w:tc>
        <w:tc>
          <w:tcPr>
            <w:tcW w:w="1985" w:type="dxa"/>
            <w:vAlign w:val="center"/>
          </w:tcPr>
          <w:p w14:paraId="1210CEE2"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6</w:t>
            </w:r>
          </w:p>
        </w:tc>
        <w:tc>
          <w:tcPr>
            <w:tcW w:w="1701" w:type="dxa"/>
            <w:vAlign w:val="center"/>
          </w:tcPr>
          <w:p w14:paraId="29DD816E"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8</w:t>
            </w:r>
          </w:p>
        </w:tc>
        <w:tc>
          <w:tcPr>
            <w:tcW w:w="1701" w:type="dxa"/>
          </w:tcPr>
          <w:p w14:paraId="0F7D584A" w14:textId="77777777" w:rsidR="00E322BE" w:rsidRPr="0081223A" w:rsidRDefault="00E322BE" w:rsidP="00D655E7">
            <w:pPr>
              <w:jc w:val="center"/>
              <w:rPr>
                <w:rFonts w:ascii="Times New Roman" w:eastAsia="Times New Roman" w:hAnsi="Times New Roman" w:cs="Times New Roman"/>
                <w:b/>
                <w:sz w:val="24"/>
                <w:szCs w:val="24"/>
              </w:rPr>
            </w:pPr>
          </w:p>
          <w:p w14:paraId="3C3074B2" w14:textId="0D83062F" w:rsidR="00D655E7" w:rsidRPr="0081223A" w:rsidRDefault="00D655E7"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8</w:t>
            </w:r>
          </w:p>
        </w:tc>
      </w:tr>
      <w:tr w:rsidR="00E322BE" w:rsidRPr="0081223A" w14:paraId="33BBC4E1" w14:textId="29F997FF" w:rsidTr="0076121C">
        <w:trPr>
          <w:trHeight w:val="968"/>
        </w:trPr>
        <w:tc>
          <w:tcPr>
            <w:tcW w:w="2844" w:type="dxa"/>
            <w:vAlign w:val="center"/>
          </w:tcPr>
          <w:p w14:paraId="7273D85A" w14:textId="77777777" w:rsidR="00E322BE" w:rsidRPr="0081223A" w:rsidRDefault="00E322BE" w:rsidP="00764F63">
            <w:pP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 xml:space="preserve"> Лишенные родительских прав/ограниченные в родительских правах</w:t>
            </w:r>
          </w:p>
        </w:tc>
        <w:tc>
          <w:tcPr>
            <w:tcW w:w="1687" w:type="dxa"/>
            <w:vAlign w:val="center"/>
          </w:tcPr>
          <w:p w14:paraId="613FF772"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0/2</w:t>
            </w:r>
          </w:p>
        </w:tc>
        <w:tc>
          <w:tcPr>
            <w:tcW w:w="1985" w:type="dxa"/>
            <w:vAlign w:val="center"/>
          </w:tcPr>
          <w:p w14:paraId="6E04A8E7"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0/0</w:t>
            </w:r>
          </w:p>
        </w:tc>
        <w:tc>
          <w:tcPr>
            <w:tcW w:w="1701" w:type="dxa"/>
            <w:vAlign w:val="center"/>
          </w:tcPr>
          <w:p w14:paraId="43D0939D"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0/1</w:t>
            </w:r>
          </w:p>
        </w:tc>
        <w:tc>
          <w:tcPr>
            <w:tcW w:w="1701" w:type="dxa"/>
          </w:tcPr>
          <w:p w14:paraId="31DDE2BD" w14:textId="77777777" w:rsidR="00E322BE" w:rsidRPr="0081223A" w:rsidRDefault="00E322BE" w:rsidP="00D655E7">
            <w:pPr>
              <w:jc w:val="center"/>
              <w:rPr>
                <w:rFonts w:ascii="Times New Roman" w:eastAsia="Times New Roman" w:hAnsi="Times New Roman" w:cs="Times New Roman"/>
                <w:b/>
                <w:sz w:val="24"/>
                <w:szCs w:val="24"/>
              </w:rPr>
            </w:pPr>
          </w:p>
          <w:p w14:paraId="6748E87A" w14:textId="730C4088" w:rsidR="00D655E7" w:rsidRPr="0081223A" w:rsidRDefault="00D655E7"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1/0</w:t>
            </w:r>
          </w:p>
        </w:tc>
      </w:tr>
      <w:tr w:rsidR="00E322BE" w:rsidRPr="0081223A" w14:paraId="13420B20" w14:textId="730B7E2A" w:rsidTr="0076121C">
        <w:trPr>
          <w:trHeight w:val="476"/>
        </w:trPr>
        <w:tc>
          <w:tcPr>
            <w:tcW w:w="2844" w:type="dxa"/>
            <w:vAlign w:val="center"/>
          </w:tcPr>
          <w:p w14:paraId="457CB338" w14:textId="77777777" w:rsidR="00E322BE" w:rsidRPr="0081223A" w:rsidRDefault="00E322BE" w:rsidP="00764F63">
            <w:pP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Летний отдых и оздоровление</w:t>
            </w:r>
          </w:p>
        </w:tc>
        <w:tc>
          <w:tcPr>
            <w:tcW w:w="1687" w:type="dxa"/>
            <w:vAlign w:val="center"/>
          </w:tcPr>
          <w:p w14:paraId="5BF4501F"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10</w:t>
            </w:r>
          </w:p>
        </w:tc>
        <w:tc>
          <w:tcPr>
            <w:tcW w:w="1985" w:type="dxa"/>
            <w:vAlign w:val="center"/>
          </w:tcPr>
          <w:p w14:paraId="46B29ADD"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11</w:t>
            </w:r>
          </w:p>
        </w:tc>
        <w:tc>
          <w:tcPr>
            <w:tcW w:w="1701" w:type="dxa"/>
            <w:vAlign w:val="center"/>
          </w:tcPr>
          <w:p w14:paraId="4CEBF5D0"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11</w:t>
            </w:r>
          </w:p>
        </w:tc>
        <w:tc>
          <w:tcPr>
            <w:tcW w:w="1701" w:type="dxa"/>
          </w:tcPr>
          <w:p w14:paraId="08E7E240" w14:textId="0EBDAA08" w:rsidR="00E322BE" w:rsidRPr="0081223A" w:rsidRDefault="00D655E7"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15</w:t>
            </w:r>
          </w:p>
          <w:p w14:paraId="1AF3F60A" w14:textId="381496BF" w:rsidR="00D655E7" w:rsidRPr="0081223A" w:rsidRDefault="00D655E7" w:rsidP="00D655E7">
            <w:pPr>
              <w:jc w:val="center"/>
              <w:rPr>
                <w:rFonts w:ascii="Times New Roman" w:eastAsia="Times New Roman" w:hAnsi="Times New Roman" w:cs="Times New Roman"/>
                <w:b/>
                <w:sz w:val="24"/>
                <w:szCs w:val="24"/>
              </w:rPr>
            </w:pPr>
          </w:p>
        </w:tc>
      </w:tr>
      <w:tr w:rsidR="00E322BE" w:rsidRPr="0081223A" w14:paraId="005BFD78" w14:textId="1C329CF3" w:rsidTr="0076121C">
        <w:trPr>
          <w:trHeight w:val="476"/>
        </w:trPr>
        <w:tc>
          <w:tcPr>
            <w:tcW w:w="2844" w:type="dxa"/>
            <w:vAlign w:val="center"/>
          </w:tcPr>
          <w:p w14:paraId="67B186F1" w14:textId="77777777" w:rsidR="00E322BE" w:rsidRPr="0081223A" w:rsidRDefault="00E322BE" w:rsidP="00764F63">
            <w:pP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Обеспечены жилыми помещениями</w:t>
            </w:r>
          </w:p>
        </w:tc>
        <w:tc>
          <w:tcPr>
            <w:tcW w:w="1687" w:type="dxa"/>
            <w:vAlign w:val="center"/>
          </w:tcPr>
          <w:p w14:paraId="2092ADDC"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9/9</w:t>
            </w:r>
          </w:p>
        </w:tc>
        <w:tc>
          <w:tcPr>
            <w:tcW w:w="1985" w:type="dxa"/>
            <w:vAlign w:val="center"/>
          </w:tcPr>
          <w:p w14:paraId="36249063"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8/8</w:t>
            </w:r>
          </w:p>
        </w:tc>
        <w:tc>
          <w:tcPr>
            <w:tcW w:w="1701" w:type="dxa"/>
            <w:vAlign w:val="center"/>
          </w:tcPr>
          <w:p w14:paraId="33C3FA09"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6/6</w:t>
            </w:r>
          </w:p>
        </w:tc>
        <w:tc>
          <w:tcPr>
            <w:tcW w:w="1701" w:type="dxa"/>
          </w:tcPr>
          <w:p w14:paraId="5CBBDC69" w14:textId="093D3FE6" w:rsidR="00E322BE" w:rsidRPr="0081223A" w:rsidRDefault="00D655E7"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4/3</w:t>
            </w:r>
          </w:p>
        </w:tc>
      </w:tr>
      <w:tr w:rsidR="00E322BE" w:rsidRPr="0081223A" w14:paraId="376BC24B" w14:textId="2E038296" w:rsidTr="0076121C">
        <w:trPr>
          <w:trHeight w:val="746"/>
        </w:trPr>
        <w:tc>
          <w:tcPr>
            <w:tcW w:w="2844" w:type="dxa"/>
            <w:vAlign w:val="center"/>
          </w:tcPr>
          <w:p w14:paraId="6417A208" w14:textId="77777777" w:rsidR="00E322BE" w:rsidRPr="0081223A" w:rsidRDefault="00E322BE" w:rsidP="00764F63">
            <w:pP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Сделки с недвижимым имуществом несовершеннолетнего</w:t>
            </w:r>
          </w:p>
        </w:tc>
        <w:tc>
          <w:tcPr>
            <w:tcW w:w="1687" w:type="dxa"/>
            <w:vAlign w:val="center"/>
          </w:tcPr>
          <w:p w14:paraId="79B00B02"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18</w:t>
            </w:r>
          </w:p>
        </w:tc>
        <w:tc>
          <w:tcPr>
            <w:tcW w:w="1985" w:type="dxa"/>
            <w:vAlign w:val="center"/>
          </w:tcPr>
          <w:p w14:paraId="71A34ED9"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27</w:t>
            </w:r>
          </w:p>
        </w:tc>
        <w:tc>
          <w:tcPr>
            <w:tcW w:w="1701" w:type="dxa"/>
            <w:vAlign w:val="center"/>
          </w:tcPr>
          <w:p w14:paraId="2114D63E" w14:textId="77777777" w:rsidR="00E322BE" w:rsidRPr="0081223A" w:rsidRDefault="00E322BE" w:rsidP="00764F63">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7</w:t>
            </w:r>
          </w:p>
        </w:tc>
        <w:tc>
          <w:tcPr>
            <w:tcW w:w="1701" w:type="dxa"/>
          </w:tcPr>
          <w:p w14:paraId="055B775E" w14:textId="77777777" w:rsidR="00D655E7" w:rsidRPr="0081223A" w:rsidRDefault="00D655E7" w:rsidP="00D655E7">
            <w:pPr>
              <w:jc w:val="center"/>
              <w:rPr>
                <w:rFonts w:ascii="Times New Roman" w:eastAsia="Times New Roman" w:hAnsi="Times New Roman" w:cs="Times New Roman"/>
                <w:b/>
                <w:sz w:val="24"/>
                <w:szCs w:val="24"/>
              </w:rPr>
            </w:pPr>
          </w:p>
          <w:p w14:paraId="57B5712F" w14:textId="70A1AC4A" w:rsidR="00E322BE" w:rsidRPr="0081223A" w:rsidRDefault="00D655E7"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21</w:t>
            </w:r>
          </w:p>
        </w:tc>
      </w:tr>
      <w:tr w:rsidR="00D655E7" w:rsidRPr="0081223A" w14:paraId="1BC915D0" w14:textId="77777777" w:rsidTr="0076121C">
        <w:trPr>
          <w:trHeight w:val="746"/>
        </w:trPr>
        <w:tc>
          <w:tcPr>
            <w:tcW w:w="2844" w:type="dxa"/>
            <w:vAlign w:val="center"/>
          </w:tcPr>
          <w:p w14:paraId="5E63390A" w14:textId="596ED7B0" w:rsidR="00D655E7" w:rsidRPr="0081223A" w:rsidRDefault="00D655E7" w:rsidP="00D655E7">
            <w:pPr>
              <w:rPr>
                <w:rFonts w:ascii="Times New Roman" w:eastAsia="Times New Roman" w:hAnsi="Times New Roman" w:cs="Times New Roman"/>
                <w:b/>
                <w:sz w:val="24"/>
                <w:szCs w:val="24"/>
              </w:rPr>
            </w:pPr>
            <w:r w:rsidRPr="0081223A">
              <w:rPr>
                <w:rFonts w:ascii="Times New Roman" w:hAnsi="Times New Roman" w:cs="Times New Roman"/>
                <w:b/>
                <w:sz w:val="24"/>
                <w:szCs w:val="24"/>
              </w:rPr>
              <w:t>Сделки с иным имуществом несовершеннолетних</w:t>
            </w:r>
          </w:p>
        </w:tc>
        <w:tc>
          <w:tcPr>
            <w:tcW w:w="1687" w:type="dxa"/>
          </w:tcPr>
          <w:p w14:paraId="1F902B06" w14:textId="315DD104" w:rsidR="00D655E7" w:rsidRPr="0081223A" w:rsidRDefault="00D655E7" w:rsidP="00D655E7">
            <w:pPr>
              <w:jc w:val="center"/>
              <w:rPr>
                <w:rFonts w:ascii="Times New Roman" w:eastAsia="Times New Roman" w:hAnsi="Times New Roman" w:cs="Times New Roman"/>
                <w:b/>
                <w:sz w:val="24"/>
                <w:szCs w:val="24"/>
              </w:rPr>
            </w:pPr>
          </w:p>
        </w:tc>
        <w:tc>
          <w:tcPr>
            <w:tcW w:w="1985" w:type="dxa"/>
          </w:tcPr>
          <w:p w14:paraId="78CF385A" w14:textId="6D780B7E" w:rsidR="00D655E7" w:rsidRPr="0081223A" w:rsidRDefault="00D655E7" w:rsidP="00D655E7">
            <w:pPr>
              <w:jc w:val="center"/>
              <w:rPr>
                <w:rFonts w:ascii="Times New Roman" w:eastAsia="Times New Roman" w:hAnsi="Times New Roman" w:cs="Times New Roman"/>
                <w:b/>
                <w:sz w:val="24"/>
                <w:szCs w:val="24"/>
              </w:rPr>
            </w:pPr>
            <w:r w:rsidRPr="0081223A">
              <w:rPr>
                <w:rFonts w:ascii="Times New Roman" w:hAnsi="Times New Roman" w:cs="Times New Roman"/>
                <w:b/>
                <w:sz w:val="24"/>
                <w:szCs w:val="24"/>
              </w:rPr>
              <w:t>18</w:t>
            </w:r>
          </w:p>
        </w:tc>
        <w:tc>
          <w:tcPr>
            <w:tcW w:w="1701" w:type="dxa"/>
          </w:tcPr>
          <w:p w14:paraId="40B1D738" w14:textId="36F79845" w:rsidR="00D655E7" w:rsidRPr="0081223A" w:rsidRDefault="00D655E7" w:rsidP="00D655E7">
            <w:pPr>
              <w:jc w:val="center"/>
              <w:rPr>
                <w:rFonts w:ascii="Times New Roman" w:eastAsia="Times New Roman" w:hAnsi="Times New Roman" w:cs="Times New Roman"/>
                <w:b/>
                <w:sz w:val="24"/>
                <w:szCs w:val="24"/>
              </w:rPr>
            </w:pPr>
            <w:r w:rsidRPr="0081223A">
              <w:rPr>
                <w:rFonts w:ascii="Times New Roman" w:hAnsi="Times New Roman" w:cs="Times New Roman"/>
                <w:b/>
                <w:sz w:val="24"/>
                <w:szCs w:val="24"/>
              </w:rPr>
              <w:t>24</w:t>
            </w:r>
          </w:p>
        </w:tc>
        <w:tc>
          <w:tcPr>
            <w:tcW w:w="1701" w:type="dxa"/>
          </w:tcPr>
          <w:p w14:paraId="019A695F" w14:textId="533FA260" w:rsidR="00D655E7" w:rsidRPr="0081223A" w:rsidRDefault="00D655E7" w:rsidP="00D655E7">
            <w:pPr>
              <w:jc w:val="center"/>
              <w:rPr>
                <w:rFonts w:ascii="Times New Roman" w:eastAsia="Times New Roman" w:hAnsi="Times New Roman" w:cs="Times New Roman"/>
                <w:b/>
                <w:sz w:val="24"/>
                <w:szCs w:val="24"/>
              </w:rPr>
            </w:pPr>
            <w:r w:rsidRPr="0081223A">
              <w:rPr>
                <w:rFonts w:ascii="Times New Roman" w:eastAsia="Times New Roman" w:hAnsi="Times New Roman" w:cs="Times New Roman"/>
                <w:b/>
                <w:sz w:val="24"/>
                <w:szCs w:val="24"/>
              </w:rPr>
              <w:t>25</w:t>
            </w:r>
          </w:p>
        </w:tc>
      </w:tr>
    </w:tbl>
    <w:p w14:paraId="3C0992CF" w14:textId="77777777" w:rsidR="00764F63" w:rsidRPr="0081223A" w:rsidRDefault="00764F63" w:rsidP="00764F63">
      <w:pPr>
        <w:spacing w:after="0" w:line="259" w:lineRule="auto"/>
        <w:jc w:val="both"/>
        <w:rPr>
          <w:rFonts w:ascii="Times New Roman" w:eastAsia="Calibri" w:hAnsi="Times New Roman" w:cs="Times New Roman"/>
          <w:sz w:val="24"/>
          <w:szCs w:val="24"/>
          <w:lang w:eastAsia="en-US"/>
        </w:rPr>
      </w:pPr>
    </w:p>
    <w:p w14:paraId="62CDC0EB" w14:textId="77777777" w:rsidR="00BE03BA" w:rsidRPr="00983B23" w:rsidRDefault="00BE03BA" w:rsidP="00983B23">
      <w:pPr>
        <w:suppressAutoHyphens/>
        <w:spacing w:after="0" w:line="240" w:lineRule="auto"/>
        <w:ind w:firstLine="567"/>
        <w:jc w:val="center"/>
        <w:rPr>
          <w:rFonts w:ascii="Times New Roman" w:eastAsia="Times New Roman" w:hAnsi="Times New Roman" w:cs="Times New Roman"/>
          <w:b/>
          <w:bCs/>
          <w:sz w:val="28"/>
          <w:szCs w:val="28"/>
          <w:u w:val="single"/>
        </w:rPr>
      </w:pPr>
      <w:r w:rsidRPr="00983B23">
        <w:rPr>
          <w:rFonts w:ascii="Times New Roman" w:eastAsia="Times New Roman" w:hAnsi="Times New Roman" w:cs="Times New Roman"/>
          <w:b/>
          <w:bCs/>
          <w:sz w:val="28"/>
          <w:szCs w:val="28"/>
          <w:u w:val="single"/>
        </w:rPr>
        <w:t>Предпринимательство.</w:t>
      </w:r>
    </w:p>
    <w:p w14:paraId="0A6EDC9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bCs/>
          <w:sz w:val="24"/>
          <w:szCs w:val="24"/>
        </w:rPr>
      </w:pPr>
    </w:p>
    <w:p w14:paraId="5A11C2A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по состоянию на 01.01.2025 г. года число субъектов малого и среднего предпринимательства составляет 387 единиц. В их числе: индивидуальных предпринимателей, состоящих на учёте в </w:t>
      </w:r>
      <w:proofErr w:type="spellStart"/>
      <w:r w:rsidRPr="00BE03BA">
        <w:rPr>
          <w:rFonts w:ascii="Times New Roman" w:eastAsia="Times New Roman" w:hAnsi="Times New Roman" w:cs="Times New Roman"/>
          <w:sz w:val="24"/>
          <w:szCs w:val="24"/>
        </w:rPr>
        <w:t>Статрегистре</w:t>
      </w:r>
      <w:proofErr w:type="spellEnd"/>
      <w:r w:rsidRPr="00BE03BA">
        <w:rPr>
          <w:rFonts w:ascii="Times New Roman" w:eastAsia="Times New Roman" w:hAnsi="Times New Roman" w:cs="Times New Roman"/>
          <w:sz w:val="24"/>
          <w:szCs w:val="24"/>
        </w:rPr>
        <w:t xml:space="preserve"> - 329 человек, 34- микро и малые предприятия. Кроме того, по данным налогового органа по месту жительства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числится 66 плательщиков налога на профессиональный доход – граждане, имеющие статус «</w:t>
      </w:r>
      <w:proofErr w:type="spellStart"/>
      <w:r w:rsidRPr="00BE03BA">
        <w:rPr>
          <w:rFonts w:ascii="Times New Roman" w:eastAsia="Times New Roman" w:hAnsi="Times New Roman" w:cs="Times New Roman"/>
          <w:sz w:val="24"/>
          <w:szCs w:val="24"/>
        </w:rPr>
        <w:t>самозанятый</w:t>
      </w:r>
      <w:proofErr w:type="spellEnd"/>
      <w:r w:rsidRPr="00BE03BA">
        <w:rPr>
          <w:rFonts w:ascii="Times New Roman" w:eastAsia="Times New Roman" w:hAnsi="Times New Roman" w:cs="Times New Roman"/>
          <w:sz w:val="24"/>
          <w:szCs w:val="24"/>
        </w:rPr>
        <w:t xml:space="preserve">». </w:t>
      </w:r>
    </w:p>
    <w:p w14:paraId="76648DA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целях поддержки субъекту малого и среднего предпринимательства в 2025 году из местного бюджета по итогам конкурса предоставлена субсидия одному предпринимателю, оказывающему социально – значимые услуги в размере 500 000 рублей на частичное финансовое возмещение затрат понесенных в текущем году.</w:t>
      </w:r>
    </w:p>
    <w:p w14:paraId="0A9B207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Оборот продукции (работ, услуг), производимых СМСП составил по предварительным итогам в 2025 году 735,110 </w:t>
      </w:r>
      <w:proofErr w:type="spellStart"/>
      <w:r w:rsidRPr="00BE03BA">
        <w:rPr>
          <w:rFonts w:ascii="Times New Roman" w:eastAsia="Times New Roman" w:hAnsi="Times New Roman" w:cs="Times New Roman"/>
          <w:sz w:val="24"/>
          <w:szCs w:val="24"/>
        </w:rPr>
        <w:t>тыс.руб</w:t>
      </w:r>
      <w:proofErr w:type="spellEnd"/>
      <w:r w:rsidRPr="00BE03BA">
        <w:rPr>
          <w:rFonts w:ascii="Times New Roman" w:eastAsia="Times New Roman" w:hAnsi="Times New Roman" w:cs="Times New Roman"/>
          <w:sz w:val="24"/>
          <w:szCs w:val="24"/>
        </w:rPr>
        <w:t>., что на 109,2% выше аналогичного показателя за 2024 год.</w:t>
      </w:r>
    </w:p>
    <w:p w14:paraId="7C39B5D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Сумма заключённых контрактов с субъектами малого и среднего предпринимательства по итогам 2025 года составила 66 024,75 тыс. рублей, что составляет 40,40 % от общей суммы заключённых контрактов в 2025 году – 163 413,69 тыс. рублей. Всего заключено 94 контракта, из них с субъектами малого и среднего предпринимательства 75 контракта (в </w:t>
      </w:r>
      <w:proofErr w:type="spellStart"/>
      <w:r w:rsidRPr="00BE03BA">
        <w:rPr>
          <w:rFonts w:ascii="Times New Roman" w:eastAsia="Times New Roman" w:hAnsi="Times New Roman" w:cs="Times New Roman"/>
          <w:sz w:val="24"/>
          <w:szCs w:val="24"/>
        </w:rPr>
        <w:t>т.ч</w:t>
      </w:r>
      <w:proofErr w:type="spellEnd"/>
      <w:r w:rsidRPr="00BE03BA">
        <w:rPr>
          <w:rFonts w:ascii="Times New Roman" w:eastAsia="Times New Roman" w:hAnsi="Times New Roman" w:cs="Times New Roman"/>
          <w:sz w:val="24"/>
          <w:szCs w:val="24"/>
        </w:rPr>
        <w:t xml:space="preserve"> контракт, заключенный по результатам определения подрядчика, в извещениях об осуществлении которого было установлено требование к подрядчику, не являющемуся СМП или СОНО, о привлечении к исполнению контракта субподрядчиков из числа СМП и СОНО).</w:t>
      </w:r>
    </w:p>
    <w:p w14:paraId="4D0305C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Доля площади арендованных объектов муниципального недвижимого имущества, находящегося в пользовании СМСП по итогам 2024 г. составила: по земельным участкам – 80,10 % (всего в аренде – 191,58 га, из них у СМСП – 146,76 га) по помещениям и зданиям – 78,01 % (всего в аренде 1974,50 м², из них у СМСП – 1556,0 м²).</w:t>
      </w:r>
    </w:p>
    <w:p w14:paraId="08016E2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39EB6CE4" w14:textId="77777777" w:rsidR="00BE03BA" w:rsidRPr="00BE03BA" w:rsidRDefault="00BE03BA" w:rsidP="00BE03BA">
      <w:pPr>
        <w:suppressAutoHyphens/>
        <w:spacing w:after="0" w:line="240" w:lineRule="auto"/>
        <w:ind w:firstLine="567"/>
        <w:jc w:val="center"/>
        <w:rPr>
          <w:rFonts w:ascii="Times New Roman" w:eastAsia="Times New Roman" w:hAnsi="Times New Roman" w:cs="Times New Roman"/>
          <w:b/>
          <w:sz w:val="28"/>
          <w:szCs w:val="28"/>
          <w:u w:val="single"/>
        </w:rPr>
      </w:pPr>
      <w:r w:rsidRPr="00BE03BA">
        <w:rPr>
          <w:rFonts w:ascii="Times New Roman" w:eastAsia="Times New Roman" w:hAnsi="Times New Roman" w:cs="Times New Roman"/>
          <w:b/>
          <w:sz w:val="28"/>
          <w:szCs w:val="28"/>
          <w:u w:val="single"/>
        </w:rPr>
        <w:t>Жилищно-коммунальное хозяйство</w:t>
      </w:r>
    </w:p>
    <w:p w14:paraId="17BD2C7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u w:val="single"/>
        </w:rPr>
      </w:pPr>
    </w:p>
    <w:p w14:paraId="442124FE" w14:textId="74FB7331"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В рамках предоставления муниципальных услуг за 2025 год было подготовлено и выдано:</w:t>
      </w:r>
    </w:p>
    <w:p w14:paraId="4695058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распоряжения о признании жилого помещения пригодным для круглогодичного проживания – 7;</w:t>
      </w:r>
    </w:p>
    <w:p w14:paraId="5E02036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распоряжения о согласовании переустройства и перепланировки жилого помещения – 6;</w:t>
      </w:r>
    </w:p>
    <w:p w14:paraId="0E496DD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xml:space="preserve">- заключение договоров бесплатной передачи в собственность граждан жилых помещений, находящихся в муниципальной собственности ГО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 занимаемых ими на условиях социального найма – 32;</w:t>
      </w:r>
    </w:p>
    <w:p w14:paraId="3206DE3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решения о принятии граждан на учёт в качестве нуждающихся в жилых помещениях по договорам социального найма – 3.</w:t>
      </w:r>
    </w:p>
    <w:p w14:paraId="4C88B8E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p>
    <w:p w14:paraId="342A6197" w14:textId="77777777" w:rsidR="00BE03BA" w:rsidRPr="00BE03BA" w:rsidRDefault="00BE03BA" w:rsidP="00BE03BA">
      <w:pPr>
        <w:numPr>
          <w:ilvl w:val="0"/>
          <w:numId w:val="3"/>
        </w:numPr>
        <w:suppressAutoHyphens/>
        <w:spacing w:after="0" w:line="240" w:lineRule="auto"/>
        <w:jc w:val="both"/>
        <w:rPr>
          <w:rFonts w:ascii="Times New Roman" w:eastAsia="Times New Roman" w:hAnsi="Times New Roman" w:cs="Times New Roman"/>
          <w:sz w:val="24"/>
          <w:szCs w:val="24"/>
          <w:u w:val="single"/>
        </w:rPr>
      </w:pPr>
      <w:r w:rsidRPr="00BE03BA">
        <w:rPr>
          <w:rFonts w:ascii="Times New Roman" w:eastAsia="Times New Roman" w:hAnsi="Times New Roman" w:cs="Times New Roman"/>
          <w:sz w:val="24"/>
          <w:szCs w:val="24"/>
          <w:u w:val="single"/>
        </w:rPr>
        <w:t>Сети водоснабжения и водоотведения с проектированием Образовательного комплекса «Точка будущего».</w:t>
      </w:r>
    </w:p>
    <w:p w14:paraId="58EEB85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23.11.2022 г. </w:t>
      </w:r>
      <w:r w:rsidRPr="00BE03BA">
        <w:rPr>
          <w:rFonts w:ascii="Times New Roman" w:eastAsia="Times New Roman" w:hAnsi="Times New Roman" w:cs="Times New Roman"/>
          <w:bCs/>
          <w:sz w:val="24"/>
          <w:szCs w:val="24"/>
        </w:rPr>
        <w:t>было</w:t>
      </w:r>
      <w:r w:rsidRPr="00BE03BA">
        <w:rPr>
          <w:rFonts w:ascii="Times New Roman" w:eastAsia="Times New Roman" w:hAnsi="Times New Roman" w:cs="Times New Roman"/>
          <w:sz w:val="24"/>
          <w:szCs w:val="24"/>
        </w:rPr>
        <w:t xml:space="preserve"> размещено извещение о проведении конкурса на проведение инженерных изысканий, разработку проектно-сметной документации и строительство объекта.</w:t>
      </w:r>
    </w:p>
    <w:p w14:paraId="5923D82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u w:val="single"/>
        </w:rPr>
      </w:pPr>
    </w:p>
    <w:p w14:paraId="4F28EAA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В рамках реализации строительства объекта «Образовательный комплекс «Точка будущего» требуется подведение наружных сетей водоснабжения и водоотведения к объекту. Для реализации данной задачи Окружной Администрацией ГО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 xml:space="preserve">» были выполнены работы по инженерно-геологическим, геодезическим, гидрометеорологическим изысканиям. Разработаны и утверждены ППТ и ПМТ объекта. </w:t>
      </w:r>
    </w:p>
    <w:p w14:paraId="6FBEB3E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xml:space="preserve">Проектируемая трасса прокладки сетей водоснабжения и водоотведения согласована со всеми представителями </w:t>
      </w:r>
      <w:proofErr w:type="spellStart"/>
      <w:r w:rsidRPr="00BE03BA">
        <w:rPr>
          <w:rFonts w:ascii="Times New Roman" w:eastAsia="Times New Roman" w:hAnsi="Times New Roman" w:cs="Times New Roman"/>
          <w:bCs/>
          <w:sz w:val="24"/>
          <w:szCs w:val="24"/>
        </w:rPr>
        <w:t>ресурсоснабжающих</w:t>
      </w:r>
      <w:proofErr w:type="spellEnd"/>
      <w:r w:rsidRPr="00BE03BA">
        <w:rPr>
          <w:rFonts w:ascii="Times New Roman" w:eastAsia="Times New Roman" w:hAnsi="Times New Roman" w:cs="Times New Roman"/>
          <w:bCs/>
          <w:sz w:val="24"/>
          <w:szCs w:val="24"/>
        </w:rPr>
        <w:t xml:space="preserve"> организаций, Управлением автодорог РС(Я), получены технические условия от ПАО «Якутскэнерго». Получено положительное заключение государственной экспертизы проектно-сметной документации ГАУ «</w:t>
      </w:r>
      <w:proofErr w:type="spellStart"/>
      <w:r w:rsidRPr="00BE03BA">
        <w:rPr>
          <w:rFonts w:ascii="Times New Roman" w:eastAsia="Times New Roman" w:hAnsi="Times New Roman" w:cs="Times New Roman"/>
          <w:bCs/>
          <w:sz w:val="24"/>
          <w:szCs w:val="24"/>
        </w:rPr>
        <w:t>Госэкспертиза</w:t>
      </w:r>
      <w:proofErr w:type="spellEnd"/>
      <w:r w:rsidRPr="00BE03BA">
        <w:rPr>
          <w:rFonts w:ascii="Times New Roman" w:eastAsia="Times New Roman" w:hAnsi="Times New Roman" w:cs="Times New Roman"/>
          <w:bCs/>
          <w:sz w:val="24"/>
          <w:szCs w:val="24"/>
        </w:rPr>
        <w:t xml:space="preserve"> РС(Я)». </w:t>
      </w:r>
    </w:p>
    <w:p w14:paraId="0208775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Одновременно с вышесказанным проведена работа по выбору поставщиков оборудования и материалов, заключены договора поставки материалов и оборудования. Срок завершения строительства объекта изначально стоял – июль 2024 г.</w:t>
      </w:r>
    </w:p>
    <w:p w14:paraId="19D716F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В ходе исполнения условий муниципального контракта срок продлен до 31.12.2025 г.</w:t>
      </w:r>
    </w:p>
    <w:p w14:paraId="6B985A0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На сегодняшний день работы выполнены, но с замечаниями, которые подрядная организация обязана исправить в рамках гарантийных обязательств, в теплый период.</w:t>
      </w:r>
    </w:p>
    <w:p w14:paraId="4EC2585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p>
    <w:p w14:paraId="10C307D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p>
    <w:p w14:paraId="2510E34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13ECE827" w14:textId="77777777" w:rsidR="00BE03BA" w:rsidRPr="00BE03BA" w:rsidRDefault="00BE03BA" w:rsidP="00BE03BA">
      <w:pPr>
        <w:numPr>
          <w:ilvl w:val="0"/>
          <w:numId w:val="3"/>
        </w:numPr>
        <w:suppressAutoHyphens/>
        <w:spacing w:after="0" w:line="240" w:lineRule="auto"/>
        <w:jc w:val="both"/>
        <w:rPr>
          <w:rFonts w:ascii="Times New Roman" w:eastAsia="Times New Roman" w:hAnsi="Times New Roman" w:cs="Times New Roman"/>
          <w:sz w:val="24"/>
          <w:szCs w:val="24"/>
          <w:u w:val="single"/>
        </w:rPr>
      </w:pPr>
      <w:r w:rsidRPr="00BE03BA">
        <w:rPr>
          <w:rFonts w:ascii="Times New Roman" w:eastAsia="Times New Roman" w:hAnsi="Times New Roman" w:cs="Times New Roman"/>
          <w:sz w:val="24"/>
          <w:szCs w:val="24"/>
        </w:rPr>
        <w:t>Транспортная инфраструктура</w:t>
      </w:r>
      <w:r w:rsidRPr="00BE03BA">
        <w:rPr>
          <w:rFonts w:ascii="Times New Roman" w:eastAsia="Times New Roman" w:hAnsi="Times New Roman" w:cs="Times New Roman"/>
          <w:sz w:val="24"/>
          <w:szCs w:val="24"/>
          <w:u w:val="single"/>
        </w:rPr>
        <w:t xml:space="preserve"> Образовательного комплекса «Точка будущего».</w:t>
      </w:r>
    </w:p>
    <w:p w14:paraId="0292D83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29.07.2022 г. заключен муниципальный контракт №71/ЕП по разработке проектно-сметной документации объекта: "Строительство автомобильной дороги от автодороги Якутск-Намцы на территории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до асфальтированной дороги квартала ИЖС "Бюджетная сфера" с двумя заездами и в "Образовательный комплекс "Точка будущего"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и микрорайон "Развитие". Стоимость работ по муниципальному контракту составил 7,2 млн. руб.</w:t>
      </w:r>
    </w:p>
    <w:p w14:paraId="567D8AB9" w14:textId="77777777" w:rsidR="00BE03BA" w:rsidRPr="00A4752F" w:rsidRDefault="002929DD" w:rsidP="00BE03BA">
      <w:pPr>
        <w:suppressAutoHyphens/>
        <w:spacing w:after="0" w:line="240" w:lineRule="auto"/>
        <w:ind w:firstLine="567"/>
        <w:jc w:val="both"/>
        <w:rPr>
          <w:rFonts w:ascii="Times New Roman" w:eastAsia="Times New Roman" w:hAnsi="Times New Roman" w:cs="Times New Roman"/>
          <w:sz w:val="24"/>
          <w:szCs w:val="24"/>
        </w:rPr>
      </w:pPr>
      <w:hyperlink r:id="rId8" w:history="1">
        <w:r w:rsidR="00BE03BA" w:rsidRPr="00A4752F">
          <w:rPr>
            <w:rStyle w:val="af3"/>
            <w:rFonts w:ascii="Times New Roman" w:eastAsia="Times New Roman" w:hAnsi="Times New Roman" w:cs="Times New Roman"/>
            <w:color w:val="auto"/>
            <w:sz w:val="24"/>
            <w:szCs w:val="24"/>
            <w:u w:val="none"/>
          </w:rPr>
          <w:t xml:space="preserve"> Проект планировки территории и Проект межевания территории объекта: Строительство УДС от автомобильной дороги Якутск-Намцы до перекрестка с ул. Дмитрия Белоусова п. </w:t>
        </w:r>
        <w:proofErr w:type="spellStart"/>
        <w:r w:rsidR="00BE03BA" w:rsidRPr="00A4752F">
          <w:rPr>
            <w:rStyle w:val="af3"/>
            <w:rFonts w:ascii="Times New Roman" w:eastAsia="Times New Roman" w:hAnsi="Times New Roman" w:cs="Times New Roman"/>
            <w:color w:val="auto"/>
            <w:sz w:val="24"/>
            <w:szCs w:val="24"/>
            <w:u w:val="none"/>
          </w:rPr>
          <w:t>Жатай</w:t>
        </w:r>
        <w:proofErr w:type="spellEnd"/>
        <w:r w:rsidR="00BE03BA" w:rsidRPr="00A4752F">
          <w:rPr>
            <w:rStyle w:val="af3"/>
            <w:rFonts w:ascii="Times New Roman" w:eastAsia="Times New Roman" w:hAnsi="Times New Roman" w:cs="Times New Roman"/>
            <w:color w:val="auto"/>
            <w:sz w:val="24"/>
            <w:szCs w:val="24"/>
            <w:u w:val="none"/>
          </w:rPr>
          <w:t xml:space="preserve">, городской округ </w:t>
        </w:r>
        <w:proofErr w:type="spellStart"/>
        <w:r w:rsidR="00BE03BA" w:rsidRPr="00A4752F">
          <w:rPr>
            <w:rStyle w:val="af3"/>
            <w:rFonts w:ascii="Times New Roman" w:eastAsia="Times New Roman" w:hAnsi="Times New Roman" w:cs="Times New Roman"/>
            <w:color w:val="auto"/>
            <w:sz w:val="24"/>
            <w:szCs w:val="24"/>
            <w:u w:val="none"/>
          </w:rPr>
          <w:t>Жатай</w:t>
        </w:r>
        <w:proofErr w:type="spellEnd"/>
        <w:r w:rsidR="00BE03BA" w:rsidRPr="00A4752F">
          <w:rPr>
            <w:rStyle w:val="af3"/>
            <w:rFonts w:ascii="Times New Roman" w:eastAsia="Times New Roman" w:hAnsi="Times New Roman" w:cs="Times New Roman"/>
            <w:color w:val="auto"/>
            <w:sz w:val="24"/>
            <w:szCs w:val="24"/>
            <w:u w:val="none"/>
          </w:rPr>
          <w:t>, Республика Саха (Якутия)»</w:t>
        </w:r>
      </w:hyperlink>
      <w:r w:rsidR="00BE03BA" w:rsidRPr="00A4752F">
        <w:rPr>
          <w:rFonts w:ascii="Times New Roman" w:eastAsia="Times New Roman" w:hAnsi="Times New Roman" w:cs="Times New Roman"/>
          <w:sz w:val="24"/>
          <w:szCs w:val="24"/>
        </w:rPr>
        <w:t xml:space="preserve"> – Утверждены решением Окружного Совета депутатов ГО «</w:t>
      </w:r>
      <w:proofErr w:type="spellStart"/>
      <w:r w:rsidR="00BE03BA" w:rsidRPr="00A4752F">
        <w:rPr>
          <w:rFonts w:ascii="Times New Roman" w:eastAsia="Times New Roman" w:hAnsi="Times New Roman" w:cs="Times New Roman"/>
          <w:sz w:val="24"/>
          <w:szCs w:val="24"/>
        </w:rPr>
        <w:t>Жатай</w:t>
      </w:r>
      <w:proofErr w:type="spellEnd"/>
      <w:r w:rsidR="00BE03BA" w:rsidRPr="00A4752F">
        <w:rPr>
          <w:rFonts w:ascii="Times New Roman" w:eastAsia="Times New Roman" w:hAnsi="Times New Roman" w:cs="Times New Roman"/>
          <w:sz w:val="24"/>
          <w:szCs w:val="24"/>
        </w:rPr>
        <w:t>» Решение № 43-3 от 06.04.2023 г .</w:t>
      </w:r>
    </w:p>
    <w:p w14:paraId="293FC5C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2023 г. выполнены работы в части разработки проектно-сметной документации и получено положительное заключение государственной экспертизы </w:t>
      </w:r>
      <w:r w:rsidRPr="00BE03BA">
        <w:rPr>
          <w:rFonts w:ascii="Times New Roman" w:eastAsia="Times New Roman" w:hAnsi="Times New Roman" w:cs="Times New Roman"/>
          <w:bCs/>
          <w:sz w:val="24"/>
          <w:szCs w:val="24"/>
        </w:rPr>
        <w:t xml:space="preserve">№14-1-1-3-055430-2023 </w:t>
      </w:r>
      <w:proofErr w:type="gramStart"/>
      <w:r w:rsidRPr="00BE03BA">
        <w:rPr>
          <w:rFonts w:ascii="Times New Roman" w:eastAsia="Times New Roman" w:hAnsi="Times New Roman" w:cs="Times New Roman"/>
          <w:bCs/>
          <w:sz w:val="24"/>
          <w:szCs w:val="24"/>
        </w:rPr>
        <w:t>от  18.09.2023</w:t>
      </w:r>
      <w:proofErr w:type="gramEnd"/>
      <w:r w:rsidRPr="00BE03BA">
        <w:rPr>
          <w:rFonts w:ascii="Times New Roman" w:eastAsia="Times New Roman" w:hAnsi="Times New Roman" w:cs="Times New Roman"/>
          <w:bCs/>
          <w:sz w:val="24"/>
          <w:szCs w:val="24"/>
        </w:rPr>
        <w:t xml:space="preserve"> г. </w:t>
      </w:r>
      <w:r w:rsidRPr="00BE03BA">
        <w:rPr>
          <w:rFonts w:ascii="Times New Roman" w:eastAsia="Times New Roman" w:hAnsi="Times New Roman" w:cs="Times New Roman"/>
          <w:sz w:val="24"/>
          <w:szCs w:val="24"/>
        </w:rPr>
        <w:t>по объекту: «Строительство автомобильной дороги от автодороги Якутск-Намцы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до асфальтированной дороги квартала ИЖС </w:t>
      </w:r>
      <w:r w:rsidRPr="00BE03BA">
        <w:rPr>
          <w:rFonts w:ascii="Times New Roman" w:eastAsia="Times New Roman" w:hAnsi="Times New Roman" w:cs="Times New Roman"/>
          <w:bCs/>
          <w:sz w:val="24"/>
          <w:szCs w:val="24"/>
        </w:rPr>
        <w:t>«Бюджетная сфера» с двумя заездами и в «Общеобразовательный комплекс «Точка будущего» ГО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 и микрорайон «Развитие».</w:t>
      </w:r>
      <w:r w:rsidRPr="00BE03BA">
        <w:rPr>
          <w:rFonts w:ascii="Times New Roman" w:eastAsia="Times New Roman" w:hAnsi="Times New Roman" w:cs="Times New Roman"/>
          <w:sz w:val="24"/>
          <w:szCs w:val="24"/>
        </w:rPr>
        <w:t xml:space="preserve"> </w:t>
      </w:r>
    </w:p>
    <w:p w14:paraId="0E92793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Сумма расходов на строительство объекта в результате составила 761 224,40 тыс. рублей.</w:t>
      </w:r>
    </w:p>
    <w:p w14:paraId="2440453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Окружной Администрацией ГО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 было направлено письмо от 11.10.2023 г. № 3314/2-04 в адрес Главы Республики Саха (Якутия) с отчетом о проделанной работе и просьбой предусмотреть в бюджете Республики Саха (Якутия) на 2024-2026 гг. необходимые средства для строительства вышеуказанной дороги, ввиду отсутствия средств в бюджете Городского округа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w:t>
      </w:r>
    </w:p>
    <w:p w14:paraId="50ABFE7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bCs/>
          <w:sz w:val="24"/>
          <w:szCs w:val="24"/>
        </w:rPr>
        <w:t>По поручению Министерства транспорта и дорожного хозяйства Республики Саха (Якутия) в 2024 году нами была проведена работа по разбивке сметной части ПСД</w:t>
      </w:r>
      <w:r w:rsidRPr="00BE03BA">
        <w:rPr>
          <w:rFonts w:ascii="Times New Roman" w:eastAsia="Times New Roman" w:hAnsi="Times New Roman" w:cs="Times New Roman"/>
          <w:sz w:val="24"/>
          <w:szCs w:val="24"/>
        </w:rPr>
        <w:t xml:space="preserve"> по данному объекту на этапы. Отчет о проделанной работе с разбитой сметной частью ПСД был направлен письмом от 12.11.2024 г. № 4211/2-04 в адрес </w:t>
      </w:r>
      <w:r w:rsidRPr="00BE03BA">
        <w:rPr>
          <w:rFonts w:ascii="Times New Roman" w:eastAsia="Times New Roman" w:hAnsi="Times New Roman" w:cs="Times New Roman"/>
          <w:bCs/>
          <w:sz w:val="24"/>
          <w:szCs w:val="24"/>
        </w:rPr>
        <w:t>Министерства транспорта и дорожного хозяйства Республики Саха (Якутия).</w:t>
      </w:r>
    </w:p>
    <w:p w14:paraId="714EBB0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Предварительная стоимость автомобильной дороги IV технической категории с асфальтобетонным покрытием и устройством элементов освещения по участкам:</w:t>
      </w:r>
    </w:p>
    <w:p w14:paraId="7469EF8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xml:space="preserve">Участок 1 (протяженность 62,842 м) - </w:t>
      </w:r>
      <w:r w:rsidRPr="00BE03BA">
        <w:rPr>
          <w:rFonts w:ascii="Times New Roman" w:eastAsia="Times New Roman" w:hAnsi="Times New Roman" w:cs="Times New Roman"/>
          <w:sz w:val="24"/>
          <w:szCs w:val="24"/>
        </w:rPr>
        <w:t xml:space="preserve">10 994 300,00 </w:t>
      </w:r>
      <w:proofErr w:type="spellStart"/>
      <w:r w:rsidRPr="00BE03BA">
        <w:rPr>
          <w:rFonts w:ascii="Times New Roman" w:eastAsia="Times New Roman" w:hAnsi="Times New Roman" w:cs="Times New Roman"/>
          <w:sz w:val="24"/>
          <w:szCs w:val="24"/>
        </w:rPr>
        <w:t>руб</w:t>
      </w:r>
      <w:proofErr w:type="spellEnd"/>
      <w:r w:rsidRPr="00BE03BA">
        <w:rPr>
          <w:rFonts w:ascii="Times New Roman" w:eastAsia="Times New Roman" w:hAnsi="Times New Roman" w:cs="Times New Roman"/>
          <w:sz w:val="24"/>
          <w:szCs w:val="24"/>
        </w:rPr>
        <w:t>;</w:t>
      </w:r>
    </w:p>
    <w:p w14:paraId="1F17152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xml:space="preserve">Участок 2 (протяженность 2500,00 м) </w:t>
      </w:r>
      <w:r w:rsidRPr="00BE03BA">
        <w:rPr>
          <w:rFonts w:ascii="Times New Roman" w:eastAsia="Times New Roman" w:hAnsi="Times New Roman" w:cs="Times New Roman"/>
          <w:sz w:val="24"/>
          <w:szCs w:val="24"/>
        </w:rPr>
        <w:t xml:space="preserve">– 569 958 460,00 </w:t>
      </w:r>
      <w:proofErr w:type="spellStart"/>
      <w:r w:rsidRPr="00BE03BA">
        <w:rPr>
          <w:rFonts w:ascii="Times New Roman" w:eastAsia="Times New Roman" w:hAnsi="Times New Roman" w:cs="Times New Roman"/>
          <w:sz w:val="24"/>
          <w:szCs w:val="24"/>
        </w:rPr>
        <w:t>руб</w:t>
      </w:r>
      <w:proofErr w:type="spellEnd"/>
      <w:r w:rsidRPr="00BE03BA">
        <w:rPr>
          <w:rFonts w:ascii="Times New Roman" w:eastAsia="Times New Roman" w:hAnsi="Times New Roman" w:cs="Times New Roman"/>
          <w:sz w:val="24"/>
          <w:szCs w:val="24"/>
        </w:rPr>
        <w:t>;</w:t>
      </w:r>
    </w:p>
    <w:p w14:paraId="5392CCB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xml:space="preserve">Участок 3 (протяженность 219,698 </w:t>
      </w:r>
      <w:proofErr w:type="gramStart"/>
      <w:r w:rsidRPr="00BE03BA">
        <w:rPr>
          <w:rFonts w:ascii="Times New Roman" w:eastAsia="Times New Roman" w:hAnsi="Times New Roman" w:cs="Times New Roman"/>
          <w:bCs/>
          <w:sz w:val="24"/>
          <w:szCs w:val="24"/>
        </w:rPr>
        <w:t xml:space="preserve">м)  </w:t>
      </w:r>
      <w:r w:rsidRPr="00BE03BA">
        <w:rPr>
          <w:rFonts w:ascii="Times New Roman" w:eastAsia="Times New Roman" w:hAnsi="Times New Roman" w:cs="Times New Roman"/>
          <w:sz w:val="24"/>
          <w:szCs w:val="24"/>
        </w:rPr>
        <w:t>–</w:t>
      </w:r>
      <w:proofErr w:type="gramEnd"/>
      <w:r w:rsidRPr="00BE03BA">
        <w:rPr>
          <w:rFonts w:ascii="Times New Roman" w:eastAsia="Times New Roman" w:hAnsi="Times New Roman" w:cs="Times New Roman"/>
          <w:sz w:val="24"/>
          <w:szCs w:val="24"/>
        </w:rPr>
        <w:t xml:space="preserve"> 49 171 900,00 </w:t>
      </w:r>
      <w:proofErr w:type="spellStart"/>
      <w:r w:rsidRPr="00BE03BA">
        <w:rPr>
          <w:rFonts w:ascii="Times New Roman" w:eastAsia="Times New Roman" w:hAnsi="Times New Roman" w:cs="Times New Roman"/>
          <w:sz w:val="24"/>
          <w:szCs w:val="24"/>
        </w:rPr>
        <w:t>руб</w:t>
      </w:r>
      <w:proofErr w:type="spellEnd"/>
      <w:r w:rsidRPr="00BE03BA">
        <w:rPr>
          <w:rFonts w:ascii="Times New Roman" w:eastAsia="Times New Roman" w:hAnsi="Times New Roman" w:cs="Times New Roman"/>
          <w:sz w:val="24"/>
          <w:szCs w:val="24"/>
        </w:rPr>
        <w:t>;</w:t>
      </w:r>
    </w:p>
    <w:p w14:paraId="41C52D2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bCs/>
          <w:sz w:val="24"/>
          <w:szCs w:val="24"/>
        </w:rPr>
        <w:t xml:space="preserve">Участок 4 (протяженность 517,573 </w:t>
      </w:r>
      <w:proofErr w:type="gramStart"/>
      <w:r w:rsidRPr="00BE03BA">
        <w:rPr>
          <w:rFonts w:ascii="Times New Roman" w:eastAsia="Times New Roman" w:hAnsi="Times New Roman" w:cs="Times New Roman"/>
          <w:bCs/>
          <w:sz w:val="24"/>
          <w:szCs w:val="24"/>
        </w:rPr>
        <w:t xml:space="preserve">м) </w:t>
      </w:r>
      <w:r w:rsidRPr="00BE03BA">
        <w:rPr>
          <w:rFonts w:ascii="Times New Roman" w:eastAsia="Times New Roman" w:hAnsi="Times New Roman" w:cs="Times New Roman"/>
          <w:sz w:val="24"/>
          <w:szCs w:val="24"/>
        </w:rPr>
        <w:t xml:space="preserve"> -</w:t>
      </w:r>
      <w:proofErr w:type="gramEnd"/>
      <w:r w:rsidRPr="00BE03BA">
        <w:rPr>
          <w:rFonts w:ascii="Times New Roman" w:eastAsia="Times New Roman" w:hAnsi="Times New Roman" w:cs="Times New Roman"/>
          <w:sz w:val="24"/>
          <w:szCs w:val="24"/>
        </w:rPr>
        <w:t xml:space="preserve"> 131 099 750,00 </w:t>
      </w:r>
      <w:proofErr w:type="spellStart"/>
      <w:r w:rsidRPr="00BE03BA">
        <w:rPr>
          <w:rFonts w:ascii="Times New Roman" w:eastAsia="Times New Roman" w:hAnsi="Times New Roman" w:cs="Times New Roman"/>
          <w:sz w:val="24"/>
          <w:szCs w:val="24"/>
        </w:rPr>
        <w:t>руб</w:t>
      </w:r>
      <w:proofErr w:type="spellEnd"/>
      <w:r w:rsidRPr="00BE03BA">
        <w:rPr>
          <w:rFonts w:ascii="Times New Roman" w:eastAsia="Times New Roman" w:hAnsi="Times New Roman" w:cs="Times New Roman"/>
          <w:sz w:val="24"/>
          <w:szCs w:val="24"/>
        </w:rPr>
        <w:t>;</w:t>
      </w:r>
    </w:p>
    <w:p w14:paraId="4461F76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Итого – 761 224 410,00 руб.</w:t>
      </w:r>
    </w:p>
    <w:p w14:paraId="7D5BFF4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p>
    <w:p w14:paraId="4D5D4C1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Финансирование строительства подъездных дорог к объекту «Образовательный комплекс «Точка будущего» планируется предусмотреть из Дорожного фонда Республики Саха (Якутия) на основании заявки Администрации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При отсутствии финансирования в виде целевой субсидии из республиканского бюджета на осуществление </w:t>
      </w:r>
      <w:proofErr w:type="spellStart"/>
      <w:r w:rsidRPr="00BE03BA">
        <w:rPr>
          <w:rFonts w:ascii="Times New Roman" w:eastAsia="Times New Roman" w:hAnsi="Times New Roman" w:cs="Times New Roman"/>
          <w:sz w:val="24"/>
          <w:szCs w:val="24"/>
        </w:rPr>
        <w:t>софинансирования</w:t>
      </w:r>
      <w:proofErr w:type="spellEnd"/>
      <w:r w:rsidRPr="00BE03BA">
        <w:rPr>
          <w:rFonts w:ascii="Times New Roman" w:eastAsia="Times New Roman" w:hAnsi="Times New Roman" w:cs="Times New Roman"/>
          <w:sz w:val="24"/>
          <w:szCs w:val="24"/>
        </w:rPr>
        <w:t xml:space="preserve"> от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участие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в конкурсе на получение средств из Дорожного фонда Республики Саха (Якутия) на строительство подъездных дорог к объекту «Образовательный комплекс «Точка будущего», </w:t>
      </w:r>
      <w:r w:rsidRPr="00983B23">
        <w:rPr>
          <w:rFonts w:ascii="Times New Roman" w:eastAsia="Times New Roman" w:hAnsi="Times New Roman" w:cs="Times New Roman"/>
          <w:sz w:val="24"/>
          <w:szCs w:val="24"/>
        </w:rPr>
        <w:t>невозможно.</w:t>
      </w:r>
    </w:p>
    <w:p w14:paraId="0F3CED9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Данный факт нами был озвучен на совещаниях на уровне заместителя председателя Правительства РС (Я) Семенова А.А. и первого заместителя председателя Правительства РС (Я) </w:t>
      </w:r>
      <w:proofErr w:type="spellStart"/>
      <w:r w:rsidRPr="00BE03BA">
        <w:rPr>
          <w:rFonts w:ascii="Times New Roman" w:eastAsia="Times New Roman" w:hAnsi="Times New Roman" w:cs="Times New Roman"/>
          <w:sz w:val="24"/>
          <w:szCs w:val="24"/>
        </w:rPr>
        <w:t>Садовникова</w:t>
      </w:r>
      <w:proofErr w:type="spellEnd"/>
      <w:r w:rsidRPr="00BE03BA">
        <w:rPr>
          <w:rFonts w:ascii="Times New Roman" w:eastAsia="Times New Roman" w:hAnsi="Times New Roman" w:cs="Times New Roman"/>
          <w:sz w:val="24"/>
          <w:szCs w:val="24"/>
        </w:rPr>
        <w:t xml:space="preserve"> Д.Д. В наш адрес были направлены протокольные поручения о передачи земельных участков, выделенных под строительство автомобильной дороги в Республику, а Министерству транспорта и дорожного хозяйства РС (Я) и ГКУ «Управление автомобильными дорогами РС (Я)» принять для дальнейшей реализации проекта.</w:t>
      </w:r>
    </w:p>
    <w:p w14:paraId="2F738E8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Постановлением Главы Окружной Администрации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№1305-р от 09.12.2025г. на основании распоряжения Министерства имущественных и земельных отношений Республики Саха (Якутия) от 04 декабря 2025 г. № Р-3143 «О безвозмездной передаче объекта муниципальной собственности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в государственную собственность Республики Саха (Якутия) данная дорога была передана в ведение РС(Я).</w:t>
      </w:r>
    </w:p>
    <w:p w14:paraId="7F2F8E4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p>
    <w:p w14:paraId="5E71632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p>
    <w:p w14:paraId="3EF6901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p>
    <w:p w14:paraId="1402748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u w:val="single"/>
        </w:rPr>
      </w:pPr>
      <w:r w:rsidRPr="00BE03BA">
        <w:rPr>
          <w:rFonts w:ascii="Times New Roman" w:eastAsia="Times New Roman" w:hAnsi="Times New Roman" w:cs="Times New Roman"/>
          <w:bCs/>
          <w:sz w:val="24"/>
          <w:szCs w:val="24"/>
        </w:rPr>
        <w:t xml:space="preserve">4. </w:t>
      </w:r>
      <w:r w:rsidRPr="00BE03BA">
        <w:rPr>
          <w:rFonts w:ascii="Times New Roman" w:eastAsia="Times New Roman" w:hAnsi="Times New Roman" w:cs="Times New Roman"/>
          <w:sz w:val="24"/>
          <w:szCs w:val="24"/>
          <w:u w:val="single"/>
        </w:rPr>
        <w:t>Безнадзорные животные.</w:t>
      </w:r>
    </w:p>
    <w:p w14:paraId="3D3E604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Окружной Администрацией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для решения проблемы с безнадзорными животными, сформирован земельный участок по ул. Трактовая, уч. 34/10-а в промышленной зоне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для строительства пункта передержки животных, заключен договор на проектирование ППЖ. Так же сообщаем, что с Окружной Администрацией Городского округа «город Якутск» были проведены ряд встреч, на которых было дано разрешение на направление отловленных бродячих собак с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в Благотворительный фонд «Помоги выжить» г. Якутска.</w:t>
      </w:r>
    </w:p>
    <w:p w14:paraId="1CFF49F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Cs/>
          <w:sz w:val="24"/>
          <w:szCs w:val="24"/>
        </w:rPr>
      </w:pPr>
      <w:r w:rsidRPr="00BE03BA">
        <w:rPr>
          <w:rFonts w:ascii="Times New Roman" w:eastAsia="Times New Roman" w:hAnsi="Times New Roman" w:cs="Times New Roman"/>
          <w:sz w:val="24"/>
          <w:szCs w:val="24"/>
        </w:rPr>
        <w:t>В 2025 году было заключено 5 муниципальных контрактов с Благотворительным фондом «Помоги выжить» 2 на отлов и 2 на содержание безнадзорных животных, 1 контракт содержание и отлов, а также проведения процедур ОСВВ (отлов, стерилизация, вакцинация, выпуск обратно в сферу обитания), согласно закону «</w:t>
      </w:r>
      <w:proofErr w:type="spellStart"/>
      <w:r w:rsidRPr="00BE03BA">
        <w:rPr>
          <w:rFonts w:ascii="Times New Roman" w:eastAsia="Times New Roman" w:hAnsi="Times New Roman" w:cs="Times New Roman"/>
          <w:sz w:val="24"/>
          <w:szCs w:val="24"/>
        </w:rPr>
        <w:t>Бурматова</w:t>
      </w:r>
      <w:proofErr w:type="spellEnd"/>
      <w:r w:rsidRPr="00BE03BA">
        <w:rPr>
          <w:rFonts w:ascii="Times New Roman" w:eastAsia="Times New Roman" w:hAnsi="Times New Roman" w:cs="Times New Roman"/>
          <w:sz w:val="24"/>
          <w:szCs w:val="24"/>
        </w:rPr>
        <w:t>».</w:t>
      </w:r>
    </w:p>
    <w:p w14:paraId="08C59D5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Финансирование за 2025 год составило:</w:t>
      </w:r>
    </w:p>
    <w:p w14:paraId="2030E75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Из республиканского бюджета –  199 765,0 руб.</w:t>
      </w:r>
    </w:p>
    <w:p w14:paraId="0F2705C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Из местного бюджета – 599 594,09 руб.</w:t>
      </w:r>
    </w:p>
    <w:p w14:paraId="6715D76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bCs/>
          <w:sz w:val="24"/>
          <w:szCs w:val="24"/>
        </w:rPr>
        <w:t>Согласно ст. 8 Устава Городского округа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 xml:space="preserve">» </w:t>
      </w:r>
      <w:proofErr w:type="spellStart"/>
      <w:r w:rsidRPr="00BE03BA">
        <w:rPr>
          <w:rFonts w:ascii="Times New Roman" w:eastAsia="Times New Roman" w:hAnsi="Times New Roman" w:cs="Times New Roman"/>
          <w:bCs/>
          <w:sz w:val="24"/>
          <w:szCs w:val="24"/>
        </w:rPr>
        <w:t>выденение</w:t>
      </w:r>
      <w:proofErr w:type="spellEnd"/>
      <w:r w:rsidRPr="00BE03BA">
        <w:rPr>
          <w:rFonts w:ascii="Times New Roman" w:eastAsia="Times New Roman" w:hAnsi="Times New Roman" w:cs="Times New Roman"/>
          <w:bCs/>
          <w:sz w:val="24"/>
          <w:szCs w:val="24"/>
        </w:rPr>
        <w:t xml:space="preserve"> средств «</w:t>
      </w:r>
      <w:r w:rsidRPr="00BE03BA">
        <w:rPr>
          <w:rFonts w:ascii="Times New Roman" w:eastAsia="Times New Roman" w:hAnsi="Times New Roman" w:cs="Times New Roman"/>
          <w:i/>
          <w:sz w:val="24"/>
          <w:szCs w:val="24"/>
        </w:rPr>
        <w:t>на мероприятия при осуществлении деятельности, включающей в себя отлов животных без владельцев, их содержание (в том числе лечение, вакцинация, стерилизация), возврат на прежние места их обитания и иные мероприятия в размере не более 600 </w:t>
      </w:r>
      <w:proofErr w:type="gramStart"/>
      <w:r w:rsidRPr="00BE03BA">
        <w:rPr>
          <w:rFonts w:ascii="Times New Roman" w:eastAsia="Times New Roman" w:hAnsi="Times New Roman" w:cs="Times New Roman"/>
          <w:i/>
          <w:sz w:val="24"/>
          <w:szCs w:val="24"/>
        </w:rPr>
        <w:t>000  (</w:t>
      </w:r>
      <w:proofErr w:type="gramEnd"/>
      <w:r w:rsidRPr="00BE03BA">
        <w:rPr>
          <w:rFonts w:ascii="Times New Roman" w:eastAsia="Times New Roman" w:hAnsi="Times New Roman" w:cs="Times New Roman"/>
          <w:i/>
          <w:sz w:val="24"/>
          <w:szCs w:val="24"/>
        </w:rPr>
        <w:t>шестьсот тысяч) рублей ежегодно».</w:t>
      </w:r>
    </w:p>
    <w:p w14:paraId="4BF6172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общей сложности за 2025 году было отловлено 46 безнадзорных животных. </w:t>
      </w:r>
    </w:p>
    <w:p w14:paraId="3AE454D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Так же, Административной комиссией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совместно с инспекторами Управления ветеринарии проведено 8 выездных профилактических мероприятий по выявлению ненадлежащего содержания домашних животных (собак) с целью проведения разъяснительной, просветительской работы по ответственному обращению с животными среди жителей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Выдано 80 памяток о правилах содержания домашних животных, проведена 21 беседа среди населения с жителями Городского округа, составлено 6 административных протоколов по части 1 ст. 5.4 КоАП РС(Я) в области обращения с животными, по ч. 3 ст. 8.52 КоАП РФ составлено 2 протокола (1 – укус, 1 – имущественный спор). Также на ежемесячной основе ведется информирование в газете и средствах массовой информации.</w:t>
      </w:r>
    </w:p>
    <w:p w14:paraId="6496C19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68DE519" w14:textId="77777777" w:rsidR="00BE03BA" w:rsidRPr="00BE03BA" w:rsidRDefault="00BE03BA" w:rsidP="00BE03BA">
      <w:pPr>
        <w:numPr>
          <w:ilvl w:val="0"/>
          <w:numId w:val="3"/>
        </w:numPr>
        <w:suppressAutoHyphens/>
        <w:spacing w:after="0" w:line="240" w:lineRule="auto"/>
        <w:jc w:val="both"/>
        <w:rPr>
          <w:rFonts w:ascii="Times New Roman" w:eastAsia="Times New Roman" w:hAnsi="Times New Roman" w:cs="Times New Roman"/>
          <w:sz w:val="24"/>
          <w:szCs w:val="24"/>
          <w:u w:val="single"/>
        </w:rPr>
      </w:pPr>
      <w:r w:rsidRPr="00BE03BA">
        <w:rPr>
          <w:rFonts w:ascii="Times New Roman" w:eastAsia="Times New Roman" w:hAnsi="Times New Roman" w:cs="Times New Roman"/>
          <w:sz w:val="24"/>
          <w:szCs w:val="24"/>
          <w:u w:val="single"/>
        </w:rPr>
        <w:t>Подготовка и прохождение ОЗП.</w:t>
      </w:r>
    </w:p>
    <w:p w14:paraId="0C9AB3B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целях своевременной и качественной подготовки жилищного фонда и объектов коммунального назначения городского округа к работе в зимний период, сотрудниками ЖКХ совместно с </w:t>
      </w:r>
      <w:proofErr w:type="spellStart"/>
      <w:r w:rsidRPr="00BE03BA">
        <w:rPr>
          <w:rFonts w:ascii="Times New Roman" w:eastAsia="Times New Roman" w:hAnsi="Times New Roman" w:cs="Times New Roman"/>
          <w:sz w:val="24"/>
          <w:szCs w:val="24"/>
        </w:rPr>
        <w:t>энергоснабжающими</w:t>
      </w:r>
      <w:proofErr w:type="spellEnd"/>
      <w:r w:rsidRPr="00BE03BA">
        <w:rPr>
          <w:rFonts w:ascii="Times New Roman" w:eastAsia="Times New Roman" w:hAnsi="Times New Roman" w:cs="Times New Roman"/>
          <w:sz w:val="24"/>
          <w:szCs w:val="24"/>
        </w:rPr>
        <w:t xml:space="preserve"> предприятиями и предприятиями обслуживающими жилой фонд городского округа разработаны и выполнены мероприятия по подготовке объектов жилищно-коммунального хозяйства и жилищного фонда к работе в зимний период 2025-2026 годов. </w:t>
      </w:r>
    </w:p>
    <w:p w14:paraId="25EE5AB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lang w:bidi="ru-RU"/>
        </w:rPr>
      </w:pPr>
      <w:r w:rsidRPr="00BE03BA">
        <w:rPr>
          <w:rFonts w:ascii="Times New Roman" w:eastAsia="Times New Roman" w:hAnsi="Times New Roman" w:cs="Times New Roman"/>
          <w:sz w:val="24"/>
          <w:szCs w:val="24"/>
        </w:rPr>
        <w:t xml:space="preserve">Подготовка осложнялась тем, что были разработаны основании новые </w:t>
      </w:r>
      <w:r w:rsidRPr="00BE03BA">
        <w:rPr>
          <w:rFonts w:ascii="Times New Roman" w:eastAsia="Times New Roman" w:hAnsi="Times New Roman" w:cs="Times New Roman"/>
          <w:sz w:val="24"/>
          <w:szCs w:val="24"/>
          <w:lang w:bidi="ru-RU"/>
        </w:rPr>
        <w:t xml:space="preserve">Правила обеспечения готовности к отопительному периоду и Порядок проведения оценки обеспечения готовности к отопительному периоду", утвержденных Приказом Минэнерго России от 13.11.2024 № 2234. </w:t>
      </w:r>
    </w:p>
    <w:p w14:paraId="4419E38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городском округе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подготовка к отопительному сезону 2025-2026 годов проводится в соответствии с п. 4, Распоряжения Правительства Республики Саха (Якутия) от 21 марта 2025 года N 220-р «О мерах по подготовке объектов жилищно-коммунального хозяйства, предприятий топливно-энергетического комплекса, жилищного фонда и объектов социального назначения Республики Саха (Якутия) к отопительному сезону 2025/2026 года»,  в целях обеспечения своевременной и качественной подготовки систем жизнеобеспечения объектов, жилищно-коммунального хозяйства, предприятий топливно-энергетического комплекса, жилищного фонда и объектов социального назначения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к функционированию в предстоящий отопительный сезон 2025/2026 </w:t>
      </w:r>
      <w:proofErr w:type="spellStart"/>
      <w:r w:rsidRPr="00BE03BA">
        <w:rPr>
          <w:rFonts w:ascii="Times New Roman" w:eastAsia="Times New Roman" w:hAnsi="Times New Roman" w:cs="Times New Roman"/>
          <w:sz w:val="24"/>
          <w:szCs w:val="24"/>
        </w:rPr>
        <w:t>гг</w:t>
      </w:r>
      <w:proofErr w:type="spellEnd"/>
      <w:r w:rsidRPr="00BE03BA">
        <w:rPr>
          <w:rFonts w:ascii="Times New Roman" w:eastAsia="Times New Roman" w:hAnsi="Times New Roman" w:cs="Times New Roman"/>
          <w:sz w:val="24"/>
          <w:szCs w:val="24"/>
        </w:rPr>
        <w:t>, предупреждения аварийных ситуаций на объектах жилищно-коммунального были разработаны, утверждены и размещены на официальном сайте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следующие НПА:</w:t>
      </w:r>
    </w:p>
    <w:p w14:paraId="303AD131" w14:textId="77777777" w:rsidR="00BE03BA" w:rsidRPr="00BE03BA" w:rsidRDefault="00BE03BA" w:rsidP="00BE03BA">
      <w:pPr>
        <w:numPr>
          <w:ilvl w:val="0"/>
          <w:numId w:val="5"/>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Постановление № 22 от 11.04.2025 г. «О подготовке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к отопительному сезону 2025/2026 гг.».;</w:t>
      </w:r>
    </w:p>
    <w:p w14:paraId="5B781725" w14:textId="77777777" w:rsidR="00BE03BA" w:rsidRPr="00BE03BA" w:rsidRDefault="00BE03BA" w:rsidP="00BE03BA">
      <w:pPr>
        <w:numPr>
          <w:ilvl w:val="0"/>
          <w:numId w:val="5"/>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Распоряжение № 567-р от 03.07.2025 г. «О создании комиссии по приемке объектов ЖКХ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по готовности к отопительному периоду 2025-2026 гг.», на основании решения которой выдаются акты и паспорта готовности потребителей и поставщиков тепловой энергии,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Разработана и утверждена новая программа проведения оценки обеспечения готовности к отопительному периоду 2025-2026 гг. на территории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на основании новых </w:t>
      </w:r>
      <w:r w:rsidRPr="00BE03BA">
        <w:rPr>
          <w:rFonts w:ascii="Times New Roman" w:eastAsia="Times New Roman" w:hAnsi="Times New Roman" w:cs="Times New Roman"/>
          <w:sz w:val="24"/>
          <w:szCs w:val="24"/>
          <w:lang w:bidi="ru-RU"/>
        </w:rPr>
        <w:t>Правил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w:t>
      </w:r>
    </w:p>
    <w:p w14:paraId="291CD82F" w14:textId="77777777" w:rsidR="00BE03BA" w:rsidRPr="00BE03BA" w:rsidRDefault="00BE03BA" w:rsidP="00BE03BA">
      <w:pPr>
        <w:numPr>
          <w:ilvl w:val="0"/>
          <w:numId w:val="5"/>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Постановление от 14.05.2025 г. № 27/1 «Об утверждении Плана подготовки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к отопительному периоду 2025/2026 гг.». Также на официальном сайте размещены планы подготовки к отопительному периоду 2025/2026 гг. теплоснабжающих организаций.</w:t>
      </w:r>
    </w:p>
    <w:p w14:paraId="529E5293" w14:textId="77777777" w:rsidR="00BE03BA" w:rsidRPr="00BE03BA" w:rsidRDefault="00BE03BA" w:rsidP="00BE03BA">
      <w:pPr>
        <w:numPr>
          <w:ilvl w:val="0"/>
          <w:numId w:val="5"/>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Постановлением Главы № 69-Г от 12.09.2025 г. утверждены актуализированная схема теплоснабжения и порядок (план) действий по ликвидации последствий аварийных ситуаций в сфере теплоснабжения.</w:t>
      </w:r>
    </w:p>
    <w:p w14:paraId="1ED2A08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 03.06.2025 г. еженедельно по вторникам проводятся планёрные совещания по подготовке и прохождению</w:t>
      </w:r>
      <w:r w:rsidRPr="00BE03BA">
        <w:rPr>
          <w:rFonts w:ascii="Times New Roman" w:eastAsia="Times New Roman" w:hAnsi="Times New Roman" w:cs="Times New Roman"/>
          <w:b/>
          <w:sz w:val="24"/>
          <w:szCs w:val="24"/>
        </w:rPr>
        <w:t xml:space="preserve"> </w:t>
      </w:r>
      <w:r w:rsidRPr="00BE03BA">
        <w:rPr>
          <w:rFonts w:ascii="Times New Roman" w:eastAsia="Times New Roman" w:hAnsi="Times New Roman" w:cs="Times New Roman"/>
          <w:sz w:val="24"/>
          <w:szCs w:val="24"/>
        </w:rPr>
        <w:t>отопительного сезона 2025-2026 гг.</w:t>
      </w:r>
    </w:p>
    <w:p w14:paraId="11652DB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По состоянию на 26.09.2025 года проведено – 15 заседаний. </w:t>
      </w:r>
    </w:p>
    <w:p w14:paraId="7196A03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Всего в Городском округе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87 многоквартирных жилых домов, из них 10 МКД являются 2-х 4-х квартирными и находятся на прямых договорах с </w:t>
      </w:r>
      <w:proofErr w:type="spellStart"/>
      <w:r w:rsidRPr="00BE03BA">
        <w:rPr>
          <w:rFonts w:ascii="Times New Roman" w:eastAsia="Times New Roman" w:hAnsi="Times New Roman" w:cs="Times New Roman"/>
          <w:sz w:val="24"/>
          <w:szCs w:val="24"/>
        </w:rPr>
        <w:t>ресурсоснабжающими</w:t>
      </w:r>
      <w:proofErr w:type="spellEnd"/>
      <w:r w:rsidRPr="00BE03BA">
        <w:rPr>
          <w:rFonts w:ascii="Times New Roman" w:eastAsia="Times New Roman" w:hAnsi="Times New Roman" w:cs="Times New Roman"/>
          <w:sz w:val="24"/>
          <w:szCs w:val="24"/>
        </w:rPr>
        <w:t xml:space="preserve"> организациями. В следствии чего данные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 xml:space="preserve"> ведут подготовку к отопительному сезону самостоятельно. </w:t>
      </w:r>
    </w:p>
    <w:p w14:paraId="3A8C36D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Каменных- 45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w:t>
      </w:r>
    </w:p>
    <w:p w14:paraId="301FC0A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ЛСТК- 2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w:t>
      </w:r>
    </w:p>
    <w:p w14:paraId="4D2D85A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 xml:space="preserve">Панельных-10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w:t>
      </w:r>
    </w:p>
    <w:p w14:paraId="666D351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 xml:space="preserve">Деревянных - 30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w:t>
      </w:r>
    </w:p>
    <w:p w14:paraId="069B13B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 xml:space="preserve">Признанных аварийными – 1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w:t>
      </w:r>
    </w:p>
    <w:p w14:paraId="064F40B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Блокированный жилой фонд - 0 </w:t>
      </w:r>
      <w:proofErr w:type="spellStart"/>
      <w:r w:rsidRPr="00BE03BA">
        <w:rPr>
          <w:rFonts w:ascii="Times New Roman" w:eastAsia="Times New Roman" w:hAnsi="Times New Roman" w:cs="Times New Roman"/>
          <w:sz w:val="24"/>
          <w:szCs w:val="24"/>
        </w:rPr>
        <w:t>мкд</w:t>
      </w:r>
      <w:proofErr w:type="spellEnd"/>
      <w:r w:rsidRPr="00BE03BA">
        <w:rPr>
          <w:rFonts w:ascii="Times New Roman" w:eastAsia="Times New Roman" w:hAnsi="Times New Roman" w:cs="Times New Roman"/>
          <w:sz w:val="24"/>
          <w:szCs w:val="24"/>
        </w:rPr>
        <w:t>;</w:t>
      </w:r>
    </w:p>
    <w:p w14:paraId="2971CCE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lang w:bidi="ru-RU"/>
        </w:rPr>
      </w:pPr>
      <w:r w:rsidRPr="00BE03BA">
        <w:rPr>
          <w:rFonts w:ascii="Times New Roman" w:eastAsia="Times New Roman" w:hAnsi="Times New Roman" w:cs="Times New Roman"/>
          <w:sz w:val="24"/>
          <w:szCs w:val="24"/>
        </w:rPr>
        <w:t xml:space="preserve">На сегодняшний день паспорт и акт готовности к отопительному сезону получили 77 МКД. Согласно утвержденной программе </w:t>
      </w:r>
      <w:r w:rsidRPr="00BE03BA">
        <w:rPr>
          <w:rFonts w:ascii="Times New Roman" w:eastAsia="Times New Roman" w:hAnsi="Times New Roman" w:cs="Times New Roman"/>
          <w:sz w:val="24"/>
          <w:szCs w:val="24"/>
          <w:lang w:bidi="ru-RU"/>
        </w:rPr>
        <w:t>проведения оценки обеспечения готовности к отопительному периоду Городского округа «</w:t>
      </w:r>
      <w:proofErr w:type="spellStart"/>
      <w:r w:rsidRPr="00BE03BA">
        <w:rPr>
          <w:rFonts w:ascii="Times New Roman" w:eastAsia="Times New Roman" w:hAnsi="Times New Roman" w:cs="Times New Roman"/>
          <w:sz w:val="24"/>
          <w:szCs w:val="24"/>
          <w:lang w:bidi="ru-RU"/>
        </w:rPr>
        <w:t>Жатай</w:t>
      </w:r>
      <w:proofErr w:type="spellEnd"/>
      <w:r w:rsidRPr="00BE03BA">
        <w:rPr>
          <w:rFonts w:ascii="Times New Roman" w:eastAsia="Times New Roman" w:hAnsi="Times New Roman" w:cs="Times New Roman"/>
          <w:sz w:val="24"/>
          <w:szCs w:val="24"/>
          <w:lang w:bidi="ru-RU"/>
        </w:rPr>
        <w:t>» срок проведения проверки для потребителей тепловой энергии с 12.07.2025 г. по 31.08.2025 г. В целом готовность жилого фонда составляет 100 %.</w:t>
      </w:r>
    </w:p>
    <w:p w14:paraId="0DCD698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Всего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- 14 учреждений (14 объектов) </w:t>
      </w:r>
    </w:p>
    <w:p w14:paraId="1C56CDD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Подлежат промывке 13 объектов – промыто 13 (100 %)  </w:t>
      </w:r>
    </w:p>
    <w:p w14:paraId="4924855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Д/с Василек имеет свою котельную и систему отопления. Промываются только теплообменники (факт 100 %).</w:t>
      </w:r>
    </w:p>
    <w:p w14:paraId="191CC76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На сегодняшний день паспорт и акт готовности к отопительному сезону получили 14 учреждений.</w:t>
      </w:r>
    </w:p>
    <w:p w14:paraId="0019AD7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действуют следующие теплоснабжающие организации:</w:t>
      </w:r>
    </w:p>
    <w:p w14:paraId="742107F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МУП «</w:t>
      </w:r>
      <w:proofErr w:type="spellStart"/>
      <w:r w:rsidRPr="00BE03BA">
        <w:rPr>
          <w:rFonts w:ascii="Times New Roman" w:eastAsia="Times New Roman" w:hAnsi="Times New Roman" w:cs="Times New Roman"/>
          <w:sz w:val="24"/>
          <w:szCs w:val="24"/>
        </w:rPr>
        <w:t>Жатайтеплосеть</w:t>
      </w:r>
      <w:proofErr w:type="spellEnd"/>
      <w:r w:rsidRPr="00BE03BA">
        <w:rPr>
          <w:rFonts w:ascii="Times New Roman" w:eastAsia="Times New Roman" w:hAnsi="Times New Roman" w:cs="Times New Roman"/>
          <w:sz w:val="24"/>
          <w:szCs w:val="24"/>
        </w:rPr>
        <w:t>», является поставщиком тепловой энергии, водоснабжением и водоотведением. Источниками теплоснабжения населения и предприятий поселка служат две котельные: квартальная котельная №1 и котельная №2 (находится в резерве).</w:t>
      </w:r>
    </w:p>
    <w:p w14:paraId="323BAF7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МУП «СЕЗ» имеются крышные котельные, которые отапливают 5 домов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Так же в </w:t>
      </w:r>
      <w:proofErr w:type="spellStart"/>
      <w:r w:rsidRPr="00BE03BA">
        <w:rPr>
          <w:rFonts w:ascii="Times New Roman" w:eastAsia="Times New Roman" w:hAnsi="Times New Roman" w:cs="Times New Roman"/>
          <w:sz w:val="24"/>
          <w:szCs w:val="24"/>
        </w:rPr>
        <w:t>хозведении</w:t>
      </w:r>
      <w:proofErr w:type="spellEnd"/>
      <w:r w:rsidRPr="00BE03BA">
        <w:rPr>
          <w:rFonts w:ascii="Times New Roman" w:eastAsia="Times New Roman" w:hAnsi="Times New Roman" w:cs="Times New Roman"/>
          <w:sz w:val="24"/>
          <w:szCs w:val="24"/>
        </w:rPr>
        <w:t xml:space="preserve"> МУП «СЕЗ» находится </w:t>
      </w:r>
      <w:proofErr w:type="spellStart"/>
      <w:r w:rsidRPr="00BE03BA">
        <w:rPr>
          <w:rFonts w:ascii="Times New Roman" w:eastAsia="Times New Roman" w:hAnsi="Times New Roman" w:cs="Times New Roman"/>
          <w:sz w:val="24"/>
          <w:szCs w:val="24"/>
        </w:rPr>
        <w:t>блочно</w:t>
      </w:r>
      <w:proofErr w:type="spellEnd"/>
      <w:r w:rsidRPr="00BE03BA">
        <w:rPr>
          <w:rFonts w:ascii="Times New Roman" w:eastAsia="Times New Roman" w:hAnsi="Times New Roman" w:cs="Times New Roman"/>
          <w:sz w:val="24"/>
          <w:szCs w:val="24"/>
        </w:rPr>
        <w:t>-модульная котельная (БМК), которая отапливает МБДОУ Детский сад №2 «Василек»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w:t>
      </w:r>
    </w:p>
    <w:p w14:paraId="36C6CE1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3DCC66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Общая протяжённость тепловых сетей – 26 км. 477м</w:t>
      </w:r>
    </w:p>
    <w:p w14:paraId="47B4684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Кол-во теплоснабжающих организаций – 2.</w:t>
      </w:r>
    </w:p>
    <w:p w14:paraId="6F109C1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Кол-во котельных – 3 из них 1 резервная</w:t>
      </w:r>
    </w:p>
    <w:p w14:paraId="6B402E2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Кол-во крышных котельных – 4.</w:t>
      </w:r>
    </w:p>
    <w:p w14:paraId="1838C49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54DA0CD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lang w:bidi="ru-RU"/>
        </w:rPr>
      </w:pPr>
      <w:r w:rsidRPr="00BE03BA">
        <w:rPr>
          <w:rFonts w:ascii="Times New Roman" w:eastAsia="Times New Roman" w:hAnsi="Times New Roman" w:cs="Times New Roman"/>
          <w:sz w:val="24"/>
          <w:szCs w:val="24"/>
        </w:rPr>
        <w:t xml:space="preserve">На сегодняшний день паспорт и акт готовности к отопительному сезону получили обе организации. Согласно утвержденной программе </w:t>
      </w:r>
      <w:r w:rsidRPr="00BE03BA">
        <w:rPr>
          <w:rFonts w:ascii="Times New Roman" w:eastAsia="Times New Roman" w:hAnsi="Times New Roman" w:cs="Times New Roman"/>
          <w:sz w:val="24"/>
          <w:szCs w:val="24"/>
          <w:lang w:bidi="ru-RU"/>
        </w:rPr>
        <w:t>проведения оценки обеспечения готовности к отопительному периоду Городского округа «</w:t>
      </w:r>
      <w:proofErr w:type="spellStart"/>
      <w:r w:rsidRPr="00BE03BA">
        <w:rPr>
          <w:rFonts w:ascii="Times New Roman" w:eastAsia="Times New Roman" w:hAnsi="Times New Roman" w:cs="Times New Roman"/>
          <w:sz w:val="24"/>
          <w:szCs w:val="24"/>
          <w:lang w:bidi="ru-RU"/>
        </w:rPr>
        <w:t>Жатай</w:t>
      </w:r>
      <w:proofErr w:type="spellEnd"/>
      <w:r w:rsidRPr="00BE03BA">
        <w:rPr>
          <w:rFonts w:ascii="Times New Roman" w:eastAsia="Times New Roman" w:hAnsi="Times New Roman" w:cs="Times New Roman"/>
          <w:sz w:val="24"/>
          <w:szCs w:val="24"/>
          <w:lang w:bidi="ru-RU"/>
        </w:rPr>
        <w:t xml:space="preserve">» срок проведения проверки для </w:t>
      </w:r>
      <w:r w:rsidRPr="00BE03BA">
        <w:rPr>
          <w:rFonts w:ascii="Times New Roman" w:eastAsia="Times New Roman" w:hAnsi="Times New Roman" w:cs="Times New Roman"/>
          <w:sz w:val="24"/>
          <w:szCs w:val="24"/>
        </w:rPr>
        <w:t>теплоснабжающих организаций</w:t>
      </w:r>
      <w:r w:rsidRPr="00BE03BA">
        <w:rPr>
          <w:rFonts w:ascii="Times New Roman" w:eastAsia="Times New Roman" w:hAnsi="Times New Roman" w:cs="Times New Roman"/>
          <w:sz w:val="24"/>
          <w:szCs w:val="24"/>
          <w:lang w:bidi="ru-RU"/>
        </w:rPr>
        <w:t xml:space="preserve"> с 25.08.2025 г. по 30.09.2025 г. В целом готовность МУП «</w:t>
      </w:r>
      <w:proofErr w:type="spellStart"/>
      <w:r w:rsidRPr="00BE03BA">
        <w:rPr>
          <w:rFonts w:ascii="Times New Roman" w:eastAsia="Times New Roman" w:hAnsi="Times New Roman" w:cs="Times New Roman"/>
          <w:sz w:val="24"/>
          <w:szCs w:val="24"/>
          <w:lang w:bidi="ru-RU"/>
        </w:rPr>
        <w:t>Жатайтеплосеть</w:t>
      </w:r>
      <w:proofErr w:type="spellEnd"/>
      <w:r w:rsidRPr="00BE03BA">
        <w:rPr>
          <w:rFonts w:ascii="Times New Roman" w:eastAsia="Times New Roman" w:hAnsi="Times New Roman" w:cs="Times New Roman"/>
          <w:sz w:val="24"/>
          <w:szCs w:val="24"/>
          <w:lang w:bidi="ru-RU"/>
        </w:rPr>
        <w:t xml:space="preserve"> составляет: котельная 100 %, тепловые сети 100 %. </w:t>
      </w:r>
    </w:p>
    <w:p w14:paraId="4C2BCBA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lang w:bidi="ru-RU"/>
        </w:rPr>
      </w:pPr>
    </w:p>
    <w:p w14:paraId="4731ACC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Основной проблемой подготовки к отопительному периоду является неустойчивое финансово-хозяйственное состояние МУП «</w:t>
      </w:r>
      <w:proofErr w:type="spellStart"/>
      <w:r w:rsidRPr="00BE03BA">
        <w:rPr>
          <w:rFonts w:ascii="Times New Roman" w:eastAsia="Times New Roman" w:hAnsi="Times New Roman" w:cs="Times New Roman"/>
          <w:sz w:val="24"/>
          <w:szCs w:val="24"/>
        </w:rPr>
        <w:t>Жатайтеплосеть</w:t>
      </w:r>
      <w:proofErr w:type="spellEnd"/>
      <w:r w:rsidRPr="00BE03BA">
        <w:rPr>
          <w:rFonts w:ascii="Times New Roman" w:eastAsia="Times New Roman" w:hAnsi="Times New Roman" w:cs="Times New Roman"/>
          <w:sz w:val="24"/>
          <w:szCs w:val="24"/>
        </w:rPr>
        <w:t>». Однако, не смотря на этот факт, отставаний от графика не наблюдается, работы выполнены в срок.</w:t>
      </w:r>
    </w:p>
    <w:p w14:paraId="57BEFF1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 территории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в соответствии с Распоряжением от 11.09.2025 г. № 851-р «О начале отопительного сезона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с 15.09.2025 г. начался отопительный сезон 2025/2026 гг. для объектов жилищно-коммунального хозяйства, жилищного фонда и объектов социального назначения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Все объекты запущены</w:t>
      </w:r>
    </w:p>
    <w:p w14:paraId="554D5EF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Своевременная и качественная подготовка объектов к зиме – это залог безаварийной, стабильной работы в жилищно-коммунальной сфере. Благодаря слаженной работы мы в очередной раз первыми подали пакет документов на получение паспорта готовности к отопительному периоду 2025- 2026 </w:t>
      </w:r>
      <w:proofErr w:type="spellStart"/>
      <w:r w:rsidRPr="00BE03BA">
        <w:rPr>
          <w:rFonts w:ascii="Times New Roman" w:eastAsia="Times New Roman" w:hAnsi="Times New Roman" w:cs="Times New Roman"/>
          <w:sz w:val="24"/>
          <w:szCs w:val="24"/>
        </w:rPr>
        <w:t>гг</w:t>
      </w:r>
      <w:proofErr w:type="spellEnd"/>
      <w:r w:rsidRPr="00BE03BA">
        <w:rPr>
          <w:rFonts w:ascii="Times New Roman" w:eastAsia="Times New Roman" w:hAnsi="Times New Roman" w:cs="Times New Roman"/>
          <w:sz w:val="24"/>
          <w:szCs w:val="24"/>
        </w:rPr>
        <w:t xml:space="preserve"> в </w:t>
      </w:r>
      <w:proofErr w:type="spellStart"/>
      <w:r w:rsidRPr="00BE03BA">
        <w:rPr>
          <w:rFonts w:ascii="Times New Roman" w:eastAsia="Times New Roman" w:hAnsi="Times New Roman" w:cs="Times New Roman"/>
          <w:sz w:val="24"/>
          <w:szCs w:val="24"/>
        </w:rPr>
        <w:t>Ростехнадзор</w:t>
      </w:r>
      <w:proofErr w:type="spellEnd"/>
      <w:r w:rsidRPr="00BE03BA">
        <w:rPr>
          <w:rFonts w:ascii="Times New Roman" w:eastAsia="Times New Roman" w:hAnsi="Times New Roman" w:cs="Times New Roman"/>
          <w:sz w:val="24"/>
          <w:szCs w:val="24"/>
        </w:rPr>
        <w:t xml:space="preserve">. В текущем году не было получено ни одного замечания со стороны </w:t>
      </w:r>
      <w:proofErr w:type="spellStart"/>
      <w:r w:rsidRPr="00BE03BA">
        <w:rPr>
          <w:rFonts w:ascii="Times New Roman" w:eastAsia="Times New Roman" w:hAnsi="Times New Roman" w:cs="Times New Roman"/>
          <w:sz w:val="24"/>
          <w:szCs w:val="24"/>
        </w:rPr>
        <w:t>Ростехнадзора</w:t>
      </w:r>
      <w:proofErr w:type="spellEnd"/>
      <w:r w:rsidRPr="00BE03BA">
        <w:rPr>
          <w:rFonts w:ascii="Times New Roman" w:eastAsia="Times New Roman" w:hAnsi="Times New Roman" w:cs="Times New Roman"/>
          <w:sz w:val="24"/>
          <w:szCs w:val="24"/>
        </w:rPr>
        <w:t xml:space="preserve"> и приятным результатом всей проведенной работы стало получение Паспорта готовности к отопительному периоду 2025- 2026 гг.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w:t>
      </w:r>
      <w:r w:rsidRPr="00BE03BA">
        <w:rPr>
          <w:rFonts w:ascii="Times New Roman" w:eastAsia="Times New Roman" w:hAnsi="Times New Roman" w:cs="Times New Roman"/>
          <w:b/>
          <w:sz w:val="24"/>
          <w:szCs w:val="24"/>
        </w:rPr>
        <w:t>№1</w:t>
      </w:r>
      <w:r w:rsidRPr="00BE03BA">
        <w:rPr>
          <w:rFonts w:ascii="Times New Roman" w:eastAsia="Times New Roman" w:hAnsi="Times New Roman" w:cs="Times New Roman"/>
          <w:sz w:val="24"/>
          <w:szCs w:val="24"/>
        </w:rPr>
        <w:t xml:space="preserve">. Кстати, хотелось бы отметить, </w:t>
      </w:r>
      <w:proofErr w:type="gramStart"/>
      <w:r w:rsidRPr="00BE03BA">
        <w:rPr>
          <w:rFonts w:ascii="Times New Roman" w:eastAsia="Times New Roman" w:hAnsi="Times New Roman" w:cs="Times New Roman"/>
          <w:sz w:val="24"/>
          <w:szCs w:val="24"/>
        </w:rPr>
        <w:t>что  Паспорт</w:t>
      </w:r>
      <w:proofErr w:type="gramEnd"/>
      <w:r w:rsidRPr="00BE03BA">
        <w:rPr>
          <w:rFonts w:ascii="Times New Roman" w:eastAsia="Times New Roman" w:hAnsi="Times New Roman" w:cs="Times New Roman"/>
          <w:sz w:val="24"/>
          <w:szCs w:val="24"/>
        </w:rPr>
        <w:t xml:space="preserve"> № 1 мы получаем третий год подряд, что не раз отмечалось на правительственной комиссии по подготовке объектов энергетики и ЖКХ к отопительному периоду.</w:t>
      </w:r>
    </w:p>
    <w:p w14:paraId="1441E1E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 постоянной основе ведутся работы по осуществлению мониторинга с помощью АСУД (автоматическая система управления и диспетчерского контроля), а именно:</w:t>
      </w:r>
    </w:p>
    <w:p w14:paraId="3E836A0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реализация функций управления системами теплопотребления зданий в автоматическом режиме;</w:t>
      </w:r>
    </w:p>
    <w:p w14:paraId="5286661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осуществление удалённого контроля эффективности работы систем, настройка режимов их работы, считывания текущих и архивных данных с приборов, визуальное отображение информации о состоянии систем на ПК диспетчера в режиме реального времени;</w:t>
      </w:r>
    </w:p>
    <w:p w14:paraId="0907E71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своевременная сигнализация о возникновении аварийных и внештатных ситуаций, оперативное вмешательство по их предотвращению;</w:t>
      </w:r>
    </w:p>
    <w:p w14:paraId="0F380EB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формирование отчётных ведомостей в печатном и электронном виде в соответствии с требованиями </w:t>
      </w:r>
      <w:proofErr w:type="spellStart"/>
      <w:r w:rsidRPr="00BE03BA">
        <w:rPr>
          <w:rFonts w:ascii="Times New Roman" w:eastAsia="Times New Roman" w:hAnsi="Times New Roman" w:cs="Times New Roman"/>
          <w:sz w:val="24"/>
          <w:szCs w:val="24"/>
        </w:rPr>
        <w:t>энергоснабжающих</w:t>
      </w:r>
      <w:proofErr w:type="spellEnd"/>
      <w:r w:rsidRPr="00BE03BA">
        <w:rPr>
          <w:rFonts w:ascii="Times New Roman" w:eastAsia="Times New Roman" w:hAnsi="Times New Roman" w:cs="Times New Roman"/>
          <w:sz w:val="24"/>
          <w:szCs w:val="24"/>
        </w:rPr>
        <w:t xml:space="preserve"> организаций.</w:t>
      </w:r>
    </w:p>
    <w:p w14:paraId="7498EA9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296C0BC7" w14:textId="77777777" w:rsidR="00BE03BA" w:rsidRPr="00983B23"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983B23">
        <w:rPr>
          <w:rFonts w:ascii="Times New Roman" w:eastAsia="Times New Roman" w:hAnsi="Times New Roman" w:cs="Times New Roman"/>
          <w:sz w:val="24"/>
          <w:szCs w:val="24"/>
        </w:rPr>
        <w:t>6. Задолженность за ЖКУ</w:t>
      </w:r>
    </w:p>
    <w:p w14:paraId="310CAD3B" w14:textId="77777777" w:rsidR="00BE03BA" w:rsidRPr="00983B23"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983B23">
        <w:rPr>
          <w:rFonts w:ascii="Times New Roman" w:eastAsia="Times New Roman" w:hAnsi="Times New Roman" w:cs="Times New Roman"/>
          <w:sz w:val="24"/>
          <w:szCs w:val="24"/>
        </w:rPr>
        <w:t>В ноябре 2023 г. ОА ГО «</w:t>
      </w:r>
      <w:proofErr w:type="spellStart"/>
      <w:r w:rsidRPr="00983B23">
        <w:rPr>
          <w:rFonts w:ascii="Times New Roman" w:eastAsia="Times New Roman" w:hAnsi="Times New Roman" w:cs="Times New Roman"/>
          <w:sz w:val="24"/>
          <w:szCs w:val="24"/>
        </w:rPr>
        <w:t>Жатай</w:t>
      </w:r>
      <w:proofErr w:type="spellEnd"/>
      <w:r w:rsidRPr="00983B23">
        <w:rPr>
          <w:rFonts w:ascii="Times New Roman" w:eastAsia="Times New Roman" w:hAnsi="Times New Roman" w:cs="Times New Roman"/>
          <w:sz w:val="24"/>
          <w:szCs w:val="24"/>
        </w:rPr>
        <w:t>» было утверждено положение о комиссии по рассмотрению вопросов, связанных с погашением задолженности потребителей за жилищно-коммунальные услуги на территории ГО «</w:t>
      </w:r>
      <w:proofErr w:type="spellStart"/>
      <w:r w:rsidRPr="00983B23">
        <w:rPr>
          <w:rFonts w:ascii="Times New Roman" w:eastAsia="Times New Roman" w:hAnsi="Times New Roman" w:cs="Times New Roman"/>
          <w:sz w:val="24"/>
          <w:szCs w:val="24"/>
        </w:rPr>
        <w:t>Жатай</w:t>
      </w:r>
      <w:proofErr w:type="spellEnd"/>
      <w:r w:rsidRPr="00983B23">
        <w:rPr>
          <w:rFonts w:ascii="Times New Roman" w:eastAsia="Times New Roman" w:hAnsi="Times New Roman" w:cs="Times New Roman"/>
          <w:sz w:val="24"/>
          <w:szCs w:val="24"/>
        </w:rPr>
        <w:t xml:space="preserve">». </w:t>
      </w:r>
    </w:p>
    <w:p w14:paraId="4E5E8567" w14:textId="77777777" w:rsidR="00BE03BA" w:rsidRPr="00983B23"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983B23">
        <w:rPr>
          <w:rFonts w:ascii="Times New Roman" w:eastAsia="Times New Roman" w:hAnsi="Times New Roman" w:cs="Times New Roman"/>
          <w:sz w:val="24"/>
          <w:szCs w:val="24"/>
        </w:rPr>
        <w:t>В рамках работы данной комиссии в 2025 году проведено 19 заседаний с приглашением граждан – злостных неплательщиков за жилищно-коммунальные услуги. По результатам работы вышеуказанной комиссии:</w:t>
      </w:r>
    </w:p>
    <w:p w14:paraId="1B309983" w14:textId="77777777" w:rsidR="00BE03BA" w:rsidRPr="00983B23"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983B23">
        <w:rPr>
          <w:rFonts w:ascii="Times New Roman" w:eastAsia="Times New Roman" w:hAnsi="Times New Roman" w:cs="Times New Roman"/>
          <w:sz w:val="24"/>
          <w:szCs w:val="24"/>
        </w:rPr>
        <w:t>- заключено 31 договор реструктуризации задолженности;</w:t>
      </w:r>
    </w:p>
    <w:p w14:paraId="327DE8F1" w14:textId="3E09800D" w:rsidR="00BE03BA" w:rsidRPr="00983B23"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983B23">
        <w:rPr>
          <w:rFonts w:ascii="Times New Roman" w:eastAsia="Times New Roman" w:hAnsi="Times New Roman" w:cs="Times New Roman"/>
          <w:sz w:val="24"/>
          <w:szCs w:val="24"/>
        </w:rPr>
        <w:t>Заседания проводятся 2 раза в месяц каждый второй и четвертый четверг в 18:00 с приглашением прокуратуры города и ФССП.</w:t>
      </w:r>
    </w:p>
    <w:p w14:paraId="0D8259FA" w14:textId="77777777" w:rsidR="00983B23" w:rsidRPr="00983B23" w:rsidRDefault="00983B23" w:rsidP="00BE03BA">
      <w:pPr>
        <w:suppressAutoHyphens/>
        <w:spacing w:after="0" w:line="240" w:lineRule="auto"/>
        <w:ind w:firstLine="567"/>
        <w:jc w:val="both"/>
        <w:rPr>
          <w:rFonts w:ascii="Times New Roman" w:eastAsia="Times New Roman" w:hAnsi="Times New Roman" w:cs="Times New Roman"/>
          <w:sz w:val="24"/>
          <w:szCs w:val="24"/>
        </w:rPr>
      </w:pPr>
    </w:p>
    <w:p w14:paraId="235E41CA" w14:textId="77777777" w:rsidR="00BE03BA" w:rsidRPr="00983B23"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983B23">
        <w:rPr>
          <w:rFonts w:ascii="Times New Roman" w:eastAsia="Times New Roman" w:hAnsi="Times New Roman" w:cs="Times New Roman"/>
          <w:sz w:val="24"/>
          <w:szCs w:val="24"/>
        </w:rPr>
        <w:t>7. Содержание кладбища, ритуальные услуги.</w:t>
      </w:r>
    </w:p>
    <w:p w14:paraId="720EACD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Для реализации мероприятий по организации ритуальных услуг и содержанию мест захоронений сотрудниками ЖКХ ежемесячно ведется контроль за содержанием поселкового кладбища, подписываются акты выполненных работ, выдаются разрешения на захоронение, предоставляются документы на финансирования.</w:t>
      </w:r>
    </w:p>
    <w:p w14:paraId="380A62E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1809F1F"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8. Выполнение работ по капитальному ремонту здания МБОУ «Средняя общеобразовательная школа № 1» Городского округа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w:t>
      </w:r>
    </w:p>
    <w:p w14:paraId="11CBEC5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57377D1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 xml:space="preserve">Развитие </w:t>
      </w:r>
      <w:proofErr w:type="gramStart"/>
      <w:r w:rsidRPr="00BE03BA">
        <w:rPr>
          <w:rFonts w:ascii="Times New Roman" w:eastAsia="Times New Roman" w:hAnsi="Times New Roman" w:cs="Times New Roman"/>
          <w:b/>
          <w:sz w:val="24"/>
          <w:szCs w:val="24"/>
        </w:rPr>
        <w:t>инфраструктуры  2025</w:t>
      </w:r>
      <w:proofErr w:type="gramEnd"/>
      <w:r w:rsidRPr="00BE03BA">
        <w:rPr>
          <w:rFonts w:ascii="Times New Roman" w:eastAsia="Times New Roman" w:hAnsi="Times New Roman" w:cs="Times New Roman"/>
          <w:b/>
          <w:sz w:val="24"/>
          <w:szCs w:val="24"/>
        </w:rPr>
        <w:t xml:space="preserve"> год</w:t>
      </w:r>
    </w:p>
    <w:p w14:paraId="05186FF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p>
    <w:p w14:paraId="158C209D" w14:textId="77777777" w:rsidR="00BE03BA" w:rsidRPr="00BE03BA" w:rsidRDefault="00BE03BA" w:rsidP="00BE03BA">
      <w:pPr>
        <w:numPr>
          <w:ilvl w:val="0"/>
          <w:numId w:val="7"/>
        </w:numPr>
        <w:suppressAutoHyphens/>
        <w:spacing w:after="0" w:line="240" w:lineRule="auto"/>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 xml:space="preserve">Ремонт дорог дорожной сети. Выполнены следующие работы. </w:t>
      </w:r>
    </w:p>
    <w:p w14:paraId="3BCBDE42"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Ямочный ремонт асфальтобетонного покрытия площадь ремонта 422,9 м2 сумма 2095,6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171A5ECC"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Обустройство дорог зоны ИЖС </w:t>
      </w:r>
      <w:proofErr w:type="gramStart"/>
      <w:r w:rsidRPr="00BE03BA">
        <w:rPr>
          <w:rFonts w:ascii="Times New Roman" w:eastAsia="Times New Roman" w:hAnsi="Times New Roman" w:cs="Times New Roman"/>
          <w:sz w:val="24"/>
          <w:szCs w:val="24"/>
        </w:rPr>
        <w:t>для новых земельных участков</w:t>
      </w:r>
      <w:proofErr w:type="gramEnd"/>
      <w:r w:rsidRPr="00BE03BA">
        <w:rPr>
          <w:rFonts w:ascii="Times New Roman" w:eastAsia="Times New Roman" w:hAnsi="Times New Roman" w:cs="Times New Roman"/>
          <w:sz w:val="24"/>
          <w:szCs w:val="24"/>
        </w:rPr>
        <w:t xml:space="preserve"> выданных многодетным, СВО и инвалидам – 993,5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69B38343"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proofErr w:type="spellStart"/>
      <w:r w:rsidRPr="00BE03BA">
        <w:rPr>
          <w:rFonts w:ascii="Times New Roman" w:eastAsia="Times New Roman" w:hAnsi="Times New Roman" w:cs="Times New Roman"/>
          <w:sz w:val="24"/>
          <w:szCs w:val="24"/>
        </w:rPr>
        <w:t>Грейдировка</w:t>
      </w:r>
      <w:proofErr w:type="spellEnd"/>
      <w:r w:rsidRPr="00BE03BA">
        <w:rPr>
          <w:rFonts w:ascii="Times New Roman" w:eastAsia="Times New Roman" w:hAnsi="Times New Roman" w:cs="Times New Roman"/>
          <w:sz w:val="24"/>
          <w:szCs w:val="24"/>
        </w:rPr>
        <w:t xml:space="preserve"> улиц выполнена на сумму 1529,8 </w:t>
      </w:r>
      <w:proofErr w:type="spellStart"/>
      <w:r w:rsidRPr="00BE03BA">
        <w:rPr>
          <w:rFonts w:ascii="Times New Roman" w:eastAsia="Times New Roman" w:hAnsi="Times New Roman" w:cs="Times New Roman"/>
          <w:sz w:val="24"/>
          <w:szCs w:val="24"/>
        </w:rPr>
        <w:t>т.р</w:t>
      </w:r>
      <w:proofErr w:type="spellEnd"/>
    </w:p>
    <w:p w14:paraId="26BF824D"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Ремонт грунтовых дорог на сумму 275,1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1BF67919"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Обустройство ливневой канализации по улице Северная (уч. Ул. </w:t>
      </w:r>
      <w:proofErr w:type="spellStart"/>
      <w:r w:rsidRPr="00BE03BA">
        <w:rPr>
          <w:rFonts w:ascii="Times New Roman" w:eastAsia="Times New Roman" w:hAnsi="Times New Roman" w:cs="Times New Roman"/>
          <w:sz w:val="24"/>
          <w:szCs w:val="24"/>
        </w:rPr>
        <w:t>Строда</w:t>
      </w:r>
      <w:proofErr w:type="spellEnd"/>
      <w:r w:rsidRPr="00BE03BA">
        <w:rPr>
          <w:rFonts w:ascii="Times New Roman" w:eastAsia="Times New Roman" w:hAnsi="Times New Roman" w:cs="Times New Roman"/>
          <w:sz w:val="24"/>
          <w:szCs w:val="24"/>
        </w:rPr>
        <w:t xml:space="preserve"> бульвар </w:t>
      </w:r>
      <w:proofErr w:type="spellStart"/>
      <w:r w:rsidRPr="00BE03BA">
        <w:rPr>
          <w:rFonts w:ascii="Times New Roman" w:eastAsia="Times New Roman" w:hAnsi="Times New Roman" w:cs="Times New Roman"/>
          <w:sz w:val="24"/>
          <w:szCs w:val="24"/>
        </w:rPr>
        <w:t>Шамшина</w:t>
      </w:r>
      <w:proofErr w:type="spellEnd"/>
      <w:r w:rsidRPr="00BE03BA">
        <w:rPr>
          <w:rFonts w:ascii="Times New Roman" w:eastAsia="Times New Roman" w:hAnsi="Times New Roman" w:cs="Times New Roman"/>
          <w:sz w:val="24"/>
          <w:szCs w:val="24"/>
        </w:rPr>
        <w:t xml:space="preserve">) выполненное в рамках ППМИ 2822,7,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5990859A"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Производится содержание дорог круглогодично на сумму 5051,3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186256C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FA74D4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2. «Благоустройство».:</w:t>
      </w:r>
    </w:p>
    <w:p w14:paraId="204D9AB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p>
    <w:p w14:paraId="5C34BE69"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Так же в рамках ППМИ выполнены- Устройство пешеходных дорожек по центральной улице зоны ИЖС к Школе на 360 мест, выполненное в рамках </w:t>
      </w:r>
      <w:proofErr w:type="gramStart"/>
      <w:r w:rsidRPr="00BE03BA">
        <w:rPr>
          <w:rFonts w:ascii="Times New Roman" w:eastAsia="Times New Roman" w:hAnsi="Times New Roman" w:cs="Times New Roman"/>
          <w:sz w:val="24"/>
          <w:szCs w:val="24"/>
        </w:rPr>
        <w:t>ППМИ  -</w:t>
      </w:r>
      <w:proofErr w:type="gramEnd"/>
      <w:r w:rsidRPr="00BE03BA">
        <w:rPr>
          <w:rFonts w:ascii="Times New Roman" w:eastAsia="Times New Roman" w:hAnsi="Times New Roman" w:cs="Times New Roman"/>
          <w:sz w:val="24"/>
          <w:szCs w:val="24"/>
        </w:rPr>
        <w:t xml:space="preserve"> 2715,3,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 xml:space="preserve">.                                                                                                                                                                                                                                                    </w:t>
      </w:r>
    </w:p>
    <w:p w14:paraId="6E79A5DF" w14:textId="77777777" w:rsidR="00BE03BA" w:rsidRPr="00BE03BA" w:rsidRDefault="00BE03BA" w:rsidP="00BE03BA">
      <w:pPr>
        <w:numPr>
          <w:ilvl w:val="0"/>
          <w:numId w:val="2"/>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Ремонт ВЛ-0,38-6 </w:t>
      </w:r>
      <w:proofErr w:type="spellStart"/>
      <w:r w:rsidRPr="00BE03BA">
        <w:rPr>
          <w:rFonts w:ascii="Times New Roman" w:eastAsia="Times New Roman" w:hAnsi="Times New Roman" w:cs="Times New Roman"/>
          <w:sz w:val="24"/>
          <w:szCs w:val="24"/>
        </w:rPr>
        <w:t>кВ.</w:t>
      </w:r>
      <w:proofErr w:type="spellEnd"/>
      <w:r w:rsidRPr="00BE03BA">
        <w:rPr>
          <w:rFonts w:ascii="Times New Roman" w:eastAsia="Times New Roman" w:hAnsi="Times New Roman" w:cs="Times New Roman"/>
          <w:sz w:val="24"/>
          <w:szCs w:val="24"/>
        </w:rPr>
        <w:t xml:space="preserve"> Выполнены работы:</w:t>
      </w:r>
    </w:p>
    <w:p w14:paraId="4BDD532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b/>
          <w:sz w:val="24"/>
          <w:szCs w:val="24"/>
        </w:rPr>
        <w:t xml:space="preserve">   - </w:t>
      </w:r>
      <w:r w:rsidRPr="00BE03BA">
        <w:rPr>
          <w:rFonts w:ascii="Times New Roman" w:eastAsia="Times New Roman" w:hAnsi="Times New Roman" w:cs="Times New Roman"/>
          <w:sz w:val="24"/>
          <w:szCs w:val="24"/>
        </w:rPr>
        <w:t xml:space="preserve">прокладка воздушной линии к </w:t>
      </w:r>
      <w:proofErr w:type="spellStart"/>
      <w:r w:rsidRPr="00BE03BA">
        <w:rPr>
          <w:rFonts w:ascii="Times New Roman" w:eastAsia="Times New Roman" w:hAnsi="Times New Roman" w:cs="Times New Roman"/>
          <w:sz w:val="24"/>
          <w:szCs w:val="24"/>
        </w:rPr>
        <w:t>тбо</w:t>
      </w:r>
      <w:proofErr w:type="spellEnd"/>
      <w:r w:rsidRPr="00BE03BA">
        <w:rPr>
          <w:rFonts w:ascii="Times New Roman" w:eastAsia="Times New Roman" w:hAnsi="Times New Roman" w:cs="Times New Roman"/>
          <w:sz w:val="24"/>
          <w:szCs w:val="24"/>
        </w:rPr>
        <w:t xml:space="preserve"> в Бюджетной сфере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»- 718,6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04CBAB7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 прокладка воздушной линии в Городском округе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ул.Полярная-1160,4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147D4208" w14:textId="77777777" w:rsidR="00BE03BA" w:rsidRPr="00BE03BA" w:rsidRDefault="00BE03BA" w:rsidP="00BE03BA">
      <w:pPr>
        <w:numPr>
          <w:ilvl w:val="0"/>
          <w:numId w:val="6"/>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Производится содержание и благоустройство территорий общего пользования круглогодично на сумму 1852,5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245AEBEC" w14:textId="77777777" w:rsidR="00BE03BA" w:rsidRPr="00BE03BA" w:rsidRDefault="00BE03BA" w:rsidP="00BE03BA">
      <w:pPr>
        <w:numPr>
          <w:ilvl w:val="0"/>
          <w:numId w:val="6"/>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Закуп мусорных баков – 30 шт. на сумму 725700 руб.</w:t>
      </w:r>
    </w:p>
    <w:p w14:paraId="4F198D5B" w14:textId="77777777" w:rsidR="00BE03BA" w:rsidRPr="00BE03BA" w:rsidRDefault="00BE03BA" w:rsidP="00BE03BA">
      <w:pPr>
        <w:numPr>
          <w:ilvl w:val="0"/>
          <w:numId w:val="6"/>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Установка новой сан. точки – 1 шт. на сумму 343 420,43 руб.</w:t>
      </w:r>
    </w:p>
    <w:p w14:paraId="2250C6F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FEE6CB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3. Ремонт собственности:</w:t>
      </w:r>
    </w:p>
    <w:p w14:paraId="48CE7B8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 Ремонт муниципальной квартиры </w:t>
      </w:r>
      <w:proofErr w:type="spellStart"/>
      <w:r w:rsidRPr="00BE03BA">
        <w:rPr>
          <w:rFonts w:ascii="Times New Roman" w:eastAsia="Times New Roman" w:hAnsi="Times New Roman" w:cs="Times New Roman"/>
          <w:sz w:val="24"/>
          <w:szCs w:val="24"/>
        </w:rPr>
        <w:t>Строда</w:t>
      </w:r>
      <w:proofErr w:type="spellEnd"/>
      <w:r w:rsidRPr="00BE03BA">
        <w:rPr>
          <w:rFonts w:ascii="Times New Roman" w:eastAsia="Times New Roman" w:hAnsi="Times New Roman" w:cs="Times New Roman"/>
          <w:sz w:val="24"/>
          <w:szCs w:val="24"/>
        </w:rPr>
        <w:t xml:space="preserve"> д. 4 кв.38- 47,9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3465E75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замена канализационной трубы в МКД </w:t>
      </w:r>
      <w:proofErr w:type="spellStart"/>
      <w:r w:rsidRPr="00BE03BA">
        <w:rPr>
          <w:rFonts w:ascii="Times New Roman" w:eastAsia="Times New Roman" w:hAnsi="Times New Roman" w:cs="Times New Roman"/>
          <w:sz w:val="24"/>
          <w:szCs w:val="24"/>
        </w:rPr>
        <w:t>Дьячкова</w:t>
      </w:r>
      <w:proofErr w:type="spellEnd"/>
      <w:r w:rsidRPr="00BE03BA">
        <w:rPr>
          <w:rFonts w:ascii="Times New Roman" w:eastAsia="Times New Roman" w:hAnsi="Times New Roman" w:cs="Times New Roman"/>
          <w:sz w:val="24"/>
          <w:szCs w:val="24"/>
        </w:rPr>
        <w:t xml:space="preserve"> д.7 – 74,7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4468299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замена канализационной трубы ул. Северная зд.25/1 – 371,5</w:t>
      </w:r>
    </w:p>
    <w:p w14:paraId="6B10D99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ремонт канализации администрации Северная 29- 597,4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0078CEE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sz w:val="24"/>
          <w:szCs w:val="24"/>
        </w:rPr>
        <w:t xml:space="preserve">- приобретение задвижек и комплектующих для замены на магистрали – 531,7 </w:t>
      </w:r>
      <w:proofErr w:type="spellStart"/>
      <w:r w:rsidRPr="00BE03BA">
        <w:rPr>
          <w:rFonts w:ascii="Times New Roman" w:eastAsia="Times New Roman" w:hAnsi="Times New Roman" w:cs="Times New Roman"/>
          <w:sz w:val="24"/>
          <w:szCs w:val="24"/>
        </w:rPr>
        <w:t>т.р</w:t>
      </w:r>
      <w:proofErr w:type="spellEnd"/>
      <w:r w:rsidRPr="00BE03BA">
        <w:rPr>
          <w:rFonts w:ascii="Times New Roman" w:eastAsia="Times New Roman" w:hAnsi="Times New Roman" w:cs="Times New Roman"/>
          <w:sz w:val="24"/>
          <w:szCs w:val="24"/>
        </w:rPr>
        <w:t>.</w:t>
      </w:r>
    </w:p>
    <w:p w14:paraId="35A715D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65FCC3D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p>
    <w:p w14:paraId="2CF247B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4. Социальная газификация:</w:t>
      </w:r>
    </w:p>
    <w:p w14:paraId="65B699F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p>
    <w:p w14:paraId="293E5C9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iCs/>
          <w:sz w:val="24"/>
          <w:szCs w:val="24"/>
        </w:rPr>
        <w:t>В Городском округе «</w:t>
      </w:r>
      <w:proofErr w:type="spellStart"/>
      <w:r w:rsidRPr="00BE03BA">
        <w:rPr>
          <w:rFonts w:ascii="Times New Roman" w:eastAsia="Times New Roman" w:hAnsi="Times New Roman" w:cs="Times New Roman"/>
          <w:iCs/>
          <w:sz w:val="24"/>
          <w:szCs w:val="24"/>
        </w:rPr>
        <w:t>Жатай</w:t>
      </w:r>
      <w:proofErr w:type="spellEnd"/>
      <w:r w:rsidRPr="00BE03BA">
        <w:rPr>
          <w:rFonts w:ascii="Times New Roman" w:eastAsia="Times New Roman" w:hAnsi="Times New Roman" w:cs="Times New Roman"/>
          <w:iCs/>
          <w:sz w:val="24"/>
          <w:szCs w:val="24"/>
        </w:rPr>
        <w:t xml:space="preserve">» план на 2025 год по программе социальной газификации составлял 65 домовладений. Высокий план связан с началом газификации СОТ, СНТ и </w:t>
      </w:r>
      <w:proofErr w:type="spellStart"/>
      <w:r w:rsidRPr="00BE03BA">
        <w:rPr>
          <w:rFonts w:ascii="Times New Roman" w:eastAsia="Times New Roman" w:hAnsi="Times New Roman" w:cs="Times New Roman"/>
          <w:iCs/>
          <w:sz w:val="24"/>
          <w:szCs w:val="24"/>
        </w:rPr>
        <w:t>тд</w:t>
      </w:r>
      <w:proofErr w:type="spellEnd"/>
      <w:r w:rsidRPr="00BE03BA">
        <w:rPr>
          <w:rFonts w:ascii="Times New Roman" w:eastAsia="Times New Roman" w:hAnsi="Times New Roman" w:cs="Times New Roman"/>
          <w:iCs/>
          <w:sz w:val="24"/>
          <w:szCs w:val="24"/>
        </w:rPr>
        <w:t>. По поручению</w:t>
      </w:r>
      <w:r w:rsidRPr="00BE03BA">
        <w:rPr>
          <w:rFonts w:ascii="Times New Roman" w:eastAsia="Times New Roman" w:hAnsi="Times New Roman" w:cs="Times New Roman"/>
          <w:sz w:val="24"/>
          <w:szCs w:val="24"/>
        </w:rPr>
        <w:t xml:space="preserve"> президента России Владимир Путин.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расположены 14 СОНТ, СНТ, СОТ. По всем проведена работа, составлены протоколы собрания собственников по утвержденной форме СТНГ и министерства промышленности и геологии РС (Я) и направлены в вышеуказанные организации. Всю порученную работу по данному направлению мы выполнили на 100 %.</w:t>
      </w:r>
    </w:p>
    <w:p w14:paraId="587228D3"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В рамках программы по социальной газификации жителей РФ в 2025 г. </w:t>
      </w:r>
    </w:p>
    <w:p w14:paraId="2E95140D"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Всего домовладений было в плане на 2025 год – </w:t>
      </w:r>
      <w:r w:rsidRPr="00A4752F">
        <w:rPr>
          <w:rFonts w:ascii="Times New Roman" w:eastAsia="Times New Roman" w:hAnsi="Times New Roman" w:cs="Times New Roman"/>
          <w:bCs/>
          <w:sz w:val="24"/>
          <w:szCs w:val="24"/>
        </w:rPr>
        <w:t>65:</w:t>
      </w:r>
      <w:r w:rsidRPr="00A4752F">
        <w:rPr>
          <w:rFonts w:ascii="Times New Roman" w:eastAsia="Times New Roman" w:hAnsi="Times New Roman" w:cs="Times New Roman"/>
          <w:sz w:val="24"/>
          <w:szCs w:val="24"/>
        </w:rPr>
        <w:t xml:space="preserve"> </w:t>
      </w:r>
    </w:p>
    <w:p w14:paraId="282EF1B1"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1) Договора подписаны - 72:</w:t>
      </w:r>
    </w:p>
    <w:p w14:paraId="2BFAEB45"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   - Выполнены </w:t>
      </w:r>
      <w:proofErr w:type="spellStart"/>
      <w:r w:rsidRPr="00A4752F">
        <w:rPr>
          <w:rFonts w:ascii="Times New Roman" w:eastAsia="Times New Roman" w:hAnsi="Times New Roman" w:cs="Times New Roman"/>
          <w:sz w:val="24"/>
          <w:szCs w:val="24"/>
        </w:rPr>
        <w:t>смр+нулевые</w:t>
      </w:r>
      <w:proofErr w:type="spellEnd"/>
      <w:r w:rsidRPr="00A4752F">
        <w:rPr>
          <w:rFonts w:ascii="Times New Roman" w:eastAsia="Times New Roman" w:hAnsi="Times New Roman" w:cs="Times New Roman"/>
          <w:sz w:val="24"/>
          <w:szCs w:val="24"/>
        </w:rPr>
        <w:t xml:space="preserve"> врезки – 72 (у всех заключен договор на монтаж внутридомового газового оборудования);</w:t>
      </w:r>
    </w:p>
    <w:p w14:paraId="542072FB"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   - Выполнен пуск газа – 43</w:t>
      </w:r>
    </w:p>
    <w:p w14:paraId="5E70DE47" w14:textId="77777777" w:rsid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Заявок на единовременную адресную материальную помощь малоимущим  и отдельным категориям граждан на газификацию индивидуальных жилых домов от малообеспеченных граждан:</w:t>
      </w:r>
      <w:r w:rsidRPr="00A4752F">
        <w:rPr>
          <w:rFonts w:ascii="Times New Roman" w:eastAsia="Times New Roman" w:hAnsi="Times New Roman" w:cs="Times New Roman"/>
          <w:sz w:val="24"/>
          <w:szCs w:val="24"/>
        </w:rPr>
        <w:br/>
      </w:r>
      <w:r w:rsidRPr="00A4752F">
        <w:rPr>
          <w:rFonts w:ascii="Times New Roman" w:eastAsia="Times New Roman" w:hAnsi="Times New Roman" w:cs="Times New Roman"/>
          <w:sz w:val="24"/>
          <w:szCs w:val="24"/>
        </w:rPr>
        <w:br/>
        <w:t xml:space="preserve">2025 г. поступило заявлений в Окружную Администрацию – 7, из них: </w:t>
      </w:r>
      <w:r w:rsidRPr="00A4752F">
        <w:rPr>
          <w:rFonts w:ascii="Times New Roman" w:eastAsia="Times New Roman" w:hAnsi="Times New Roman" w:cs="Times New Roman"/>
          <w:sz w:val="24"/>
          <w:szCs w:val="24"/>
        </w:rPr>
        <w:br/>
        <w:t>- Одобрено – 3 – на сумму 420 тыс. руб.;</w:t>
      </w:r>
    </w:p>
    <w:p w14:paraId="7BE7FADF" w14:textId="34B1A0D2" w:rsidR="00BE03BA" w:rsidRPr="00A4752F" w:rsidRDefault="00BE03BA" w:rsidP="00A4752F">
      <w:pPr>
        <w:suppressAutoHyphens/>
        <w:spacing w:after="0" w:line="240" w:lineRule="auto"/>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Отказ – 4.</w:t>
      </w:r>
    </w:p>
    <w:p w14:paraId="0D90283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br/>
      </w:r>
    </w:p>
    <w:p w14:paraId="6E645CF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1B4E468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u w:val="single"/>
        </w:rPr>
      </w:pPr>
      <w:r w:rsidRPr="00BE03BA">
        <w:rPr>
          <w:rFonts w:ascii="Times New Roman" w:eastAsia="Times New Roman" w:hAnsi="Times New Roman" w:cs="Times New Roman"/>
          <w:b/>
          <w:sz w:val="24"/>
          <w:szCs w:val="24"/>
          <w:u w:val="single"/>
        </w:rPr>
        <w:t>Информация о деятельности Единой дежурно-диспетчерской службы</w:t>
      </w:r>
    </w:p>
    <w:p w14:paraId="24F516F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u w:val="single"/>
        </w:rPr>
      </w:pPr>
      <w:r w:rsidRPr="00BE03BA">
        <w:rPr>
          <w:rFonts w:ascii="Times New Roman" w:eastAsia="Times New Roman" w:hAnsi="Times New Roman" w:cs="Times New Roman"/>
          <w:b/>
          <w:sz w:val="24"/>
          <w:szCs w:val="24"/>
          <w:u w:val="single"/>
        </w:rPr>
        <w:t>ГО «</w:t>
      </w:r>
      <w:proofErr w:type="spellStart"/>
      <w:r w:rsidRPr="00BE03BA">
        <w:rPr>
          <w:rFonts w:ascii="Times New Roman" w:eastAsia="Times New Roman" w:hAnsi="Times New Roman" w:cs="Times New Roman"/>
          <w:b/>
          <w:sz w:val="24"/>
          <w:szCs w:val="24"/>
          <w:u w:val="single"/>
        </w:rPr>
        <w:t>Жатай</w:t>
      </w:r>
      <w:proofErr w:type="spellEnd"/>
      <w:r w:rsidRPr="00BE03BA">
        <w:rPr>
          <w:rFonts w:ascii="Times New Roman" w:eastAsia="Times New Roman" w:hAnsi="Times New Roman" w:cs="Times New Roman"/>
          <w:b/>
          <w:sz w:val="24"/>
          <w:szCs w:val="24"/>
          <w:u w:val="single"/>
        </w:rPr>
        <w:t>» за 2025 год.</w:t>
      </w:r>
    </w:p>
    <w:p w14:paraId="697DEA3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Единая дежурно-диспетчерская служба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как отдельное подразделение  Окружной администрации создана Постановлением Главы ГО «Жатай»№48-Г от  04.09.2012г. во исполнение Федерального закона от 21.12.1994 года №68-ФЗ «О защите населения и территорий от чрезвычайных ситуаций природного и техногенного характера» в соответствии с требованиями Государственного стандарта Российской Федерации  «Безопасность в чрезвычайных ситуациях, Единая дежурно-диспетчерская служба, Основные положения ГОСТ Р  22.7.01-99».Основной задачей ЕДДС в системе оповещения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является оповещение и персональный вызов руководства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должностных лиц КЧС и ОПБ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Основная функция ЕДДС: прием всех сообщений об угрозе аварий, происшествий и чрезвычайных ситуаций, оперативное реагирование и координация совместных действий, принятие мер по оказанию помощи жителям в любых ситуациях. Службой организовано взаимодействие с противопожарной службой, полицией, скорой медицинской помощью, аварийно-восстановительными бригадами на электросетях, аварийной газовой службой, аварийными бригадами жилищно-коммунального хозяйства. В режиме повседневной деятельности ЕДДС осуществляет круглосуточное дежурство, находясь в готовности к приему сигналов оповещения и экстренному реагированию на угрозу возникновения ЧС. В вышеуказанном режиме ЕДДС обеспечивает: </w:t>
      </w:r>
    </w:p>
    <w:p w14:paraId="1E8F824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своевременный прием от вышестоящих органов управления сигналов оповещения, доведения их до Главы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и организацию оповещения руководящего состава администрации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w:t>
      </w:r>
    </w:p>
    <w:p w14:paraId="02856AA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взаимодействие со службой 112;</w:t>
      </w:r>
    </w:p>
    <w:p w14:paraId="535A785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прием от населения, организаций сообщений о любых авариях, не штатных ситуациях, происшествиях, несущих информацию об угрозе возникновения ЧС;</w:t>
      </w:r>
    </w:p>
    <w:p w14:paraId="50C7875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обобщение и анализ информации о ЧС (происшествиях) и ее доведение руководству в соответствии с инструкцией;</w:t>
      </w:r>
    </w:p>
    <w:p w14:paraId="11A0B88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ведет мониторинг систем жизнеобеспечения наблюдаемых объектов,</w:t>
      </w:r>
    </w:p>
    <w:p w14:paraId="5DD3E04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ведет контроль за видеонаблюдением в Городском округе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w:t>
      </w:r>
    </w:p>
    <w:p w14:paraId="2450818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С 2023 года МЧС России организовал портал «Личный кабинет ЕДДС» в котором, для каждого муниципального образования открыт личный кабинет из 5 разделов:</w:t>
      </w:r>
    </w:p>
    <w:p w14:paraId="3F84E6B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Атлас опасностей и рисков;</w:t>
      </w:r>
    </w:p>
    <w:p w14:paraId="6892C9F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Паспорт территорий;</w:t>
      </w:r>
    </w:p>
    <w:p w14:paraId="625A4B3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Портал МЧС России;</w:t>
      </w:r>
    </w:p>
    <w:p w14:paraId="3D0451F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w:t>
      </w:r>
      <w:proofErr w:type="spellStart"/>
      <w:r w:rsidRPr="00BE03BA">
        <w:rPr>
          <w:rFonts w:ascii="Times New Roman" w:eastAsia="Times New Roman" w:hAnsi="Times New Roman" w:cs="Times New Roman"/>
          <w:sz w:val="24"/>
          <w:szCs w:val="24"/>
        </w:rPr>
        <w:t>Термоточки</w:t>
      </w:r>
      <w:proofErr w:type="spellEnd"/>
      <w:r w:rsidRPr="00BE03BA">
        <w:rPr>
          <w:rFonts w:ascii="Times New Roman" w:eastAsia="Times New Roman" w:hAnsi="Times New Roman" w:cs="Times New Roman"/>
          <w:sz w:val="24"/>
          <w:szCs w:val="24"/>
        </w:rPr>
        <w:t>;</w:t>
      </w:r>
    </w:p>
    <w:p w14:paraId="69C8B05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КС «ГРМ АС»</w:t>
      </w:r>
    </w:p>
    <w:p w14:paraId="5322DED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настоящее время штат сотрудников составляет 4 человек: </w:t>
      </w:r>
      <w:proofErr w:type="spellStart"/>
      <w:r w:rsidRPr="00BE03BA">
        <w:rPr>
          <w:rFonts w:ascii="Times New Roman" w:eastAsia="Times New Roman" w:hAnsi="Times New Roman" w:cs="Times New Roman"/>
          <w:sz w:val="24"/>
          <w:szCs w:val="24"/>
        </w:rPr>
        <w:t>и.о</w:t>
      </w:r>
      <w:proofErr w:type="spellEnd"/>
      <w:r w:rsidRPr="00BE03BA">
        <w:rPr>
          <w:rFonts w:ascii="Times New Roman" w:eastAsia="Times New Roman" w:hAnsi="Times New Roman" w:cs="Times New Roman"/>
          <w:sz w:val="24"/>
          <w:szCs w:val="24"/>
        </w:rPr>
        <w:t>. начальника ЕДДС, старший оперативный дежурный-1 и 3 оперативных дежурных. Работа ЕДДС осуществляется в круглосуточном режиме. Целью создания является повышение готовности администрации Городского округа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к реагированию на угрозу возникновение ЧС, эффективности взаимодействия привлекаемых сил и средств при их совместном действии по предупреждению и ликвидации ЧС. </w:t>
      </w:r>
    </w:p>
    <w:p w14:paraId="7BCCA08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В течении 2025 года ЕДДС Окружной Администрации ГО "</w:t>
      </w:r>
      <w:proofErr w:type="spellStart"/>
      <w:r w:rsidRPr="00BE03BA">
        <w:rPr>
          <w:rFonts w:ascii="Times New Roman" w:eastAsia="Times New Roman" w:hAnsi="Times New Roman" w:cs="Times New Roman"/>
          <w:b/>
          <w:sz w:val="24"/>
          <w:szCs w:val="24"/>
        </w:rPr>
        <w:t>Жатай</w:t>
      </w:r>
      <w:proofErr w:type="spellEnd"/>
      <w:r w:rsidRPr="00BE03BA">
        <w:rPr>
          <w:rFonts w:ascii="Times New Roman" w:eastAsia="Times New Roman" w:hAnsi="Times New Roman" w:cs="Times New Roman"/>
          <w:b/>
          <w:sz w:val="24"/>
          <w:szCs w:val="24"/>
        </w:rPr>
        <w:t>» привлекалась к тренировке по гражданской обороне:</w:t>
      </w:r>
    </w:p>
    <w:p w14:paraId="7CE790A6" w14:textId="75C11518" w:rsidR="00BE03BA" w:rsidRPr="00BE03BA" w:rsidRDefault="00BE03BA" w:rsidP="00BE03BA">
      <w:pPr>
        <w:suppressAutoHyphens/>
        <w:spacing w:after="0" w:line="240" w:lineRule="auto"/>
        <w:ind w:firstLine="567"/>
        <w:jc w:val="both"/>
        <w:rPr>
          <w:rFonts w:ascii="Times New Roman" w:eastAsia="Times New Roman" w:hAnsi="Times New Roman" w:cs="Times New Roman"/>
          <w:b/>
          <w:sz w:val="24"/>
          <w:szCs w:val="24"/>
        </w:rPr>
      </w:pPr>
      <w:r w:rsidRPr="00BE03BA">
        <w:rPr>
          <w:rFonts w:ascii="Times New Roman" w:eastAsia="Times New Roman" w:hAnsi="Times New Roman" w:cs="Times New Roman"/>
          <w:b/>
          <w:sz w:val="24"/>
          <w:szCs w:val="24"/>
        </w:rPr>
        <w:t>введения в действие Плана гражданской обороны и защиты населения Российской Федерации;</w:t>
      </w:r>
    </w:p>
    <w:p w14:paraId="5AA5188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1.1. Оповещение органов управления при получении сигнала о введении в действие Плана гражданской обороны и защиты населения Российской Федерации.</w:t>
      </w:r>
    </w:p>
    <w:p w14:paraId="0AAAE65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1.2. Выполнение мероприятий по гражданской обороне, предусмотренных планами гражданской обороны и защиты населения (планами гражданской обороны) в установленные сроки.</w:t>
      </w:r>
    </w:p>
    <w:p w14:paraId="59541FC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1.3. Развертывание групп контроля, организация взаимодействия, сбор и обмен информацией в области гражданской обороны в установленном порядке.</w:t>
      </w:r>
    </w:p>
    <w:p w14:paraId="0B54E72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1.4. Уточнение планов гражданской обороны и защиты населения (планов гражданской обороны).</w:t>
      </w:r>
    </w:p>
    <w:p w14:paraId="533450F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1.5. Приведение в готовность сил гражданской обороны.</w:t>
      </w:r>
    </w:p>
    <w:p w14:paraId="19128AA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соответствии с утвержденным регламентом были проведены все необходимые мероприятия для сохранения жизнедеятельности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в условиях военного времени.</w:t>
      </w:r>
    </w:p>
    <w:p w14:paraId="775E766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В ЕДДС определён порядок регистрации поступающих сообщений, статистического учёта, позволяющий проводить многосторонний анализ обстановки по всем направлениям жизнедеятельности в Округе. Итоги обстановки за смену ежесуточно докладываются начальнику ЕДДС, Главе Городского округа и заместителю Главы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по вопросам жилищно-коммунальному хозяйству и </w:t>
      </w:r>
      <w:proofErr w:type="spellStart"/>
      <w:r w:rsidRPr="00BE03BA">
        <w:rPr>
          <w:rFonts w:ascii="Times New Roman" w:eastAsia="Times New Roman" w:hAnsi="Times New Roman" w:cs="Times New Roman"/>
          <w:sz w:val="24"/>
          <w:szCs w:val="24"/>
        </w:rPr>
        <w:t>энергоресурсосбережению</w:t>
      </w:r>
      <w:proofErr w:type="spellEnd"/>
      <w:r w:rsidRPr="00BE03BA">
        <w:rPr>
          <w:rFonts w:ascii="Times New Roman" w:eastAsia="Times New Roman" w:hAnsi="Times New Roman" w:cs="Times New Roman"/>
          <w:sz w:val="24"/>
          <w:szCs w:val="24"/>
        </w:rPr>
        <w:t>.</w:t>
      </w:r>
    </w:p>
    <w:p w14:paraId="7DF1DED4"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Для своевременного реагирования на происшествия и нештатные ситуации диспетчерская служба оборудована системой видеонаблюдения и программой для мониторинга систем жизнеобеспечения жилого фонда. В настоящее время количество объектов, находящихся под видеонаблюдением выведенных в помещение ЕДДС составляет 39 объекта.  Количество объектов, оснащенных электронными узлами и выведенными для проведения мониторинга составляет 51 объектов из которых 3 объекта (КОС, Северная 33/2, магазин «Жасмин») подключены в текущем году. Единой дежурно-диспетчерской службой так же отрабатываются заявки, поступившие в системе 112. </w:t>
      </w:r>
    </w:p>
    <w:p w14:paraId="42FE63E0"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Во исполнение Постановления Главы ГО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от 11.02.2013г. № 92 «Об утверждении Положения о местной системе оповещения и информирования населения Городского Округа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об опасностях, возникающих при ведении военных действий или вследствие этих действий, а также об угрозе возникновения или о возникновении чрезвычайных ситуаций» на территории муниципального образования в настоящее время для предупреждения ЧС и ПБ на территории ГО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действует региональная система КСЕОН. К сожалению данная система оповещения населения не охватывает всю территорию населенного пункта, что было установлено при выездной проверке в 2022 году, проводимой ПР по г. Якутску УНД и ПР ГУ МЧС России по РС (Я) и отражено в предписании об устранении нарушений обязательных требований пожарной безопасности № 131/1/1.</w:t>
      </w:r>
    </w:p>
    <w:p w14:paraId="344A61C4"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Для устранения нарушения Окружной Администрацией Городского округа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на сумму 500,00 тыс. руб. заключен муниципальный контракт № 88/ЗК от 29.09.2023 г. с подрядной организацией АО НПО «Сенсор» на разработку проектно-сметной документации «Муниципальной системы оповещения Городского округа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xml:space="preserve">». </w:t>
      </w:r>
    </w:p>
    <w:p w14:paraId="24956A6E"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ab/>
        <w:t xml:space="preserve">Согласно сводного сметного расчета стоимости строительства стоимость установки двух дополнительных точек оповещения составляет 11 011,11 тыс. руб. В связи с отсутствием средств в местном бюджете в полном объеме, было принято решение реализовывать проект несколькими этапами. </w:t>
      </w:r>
    </w:p>
    <w:p w14:paraId="1320C9B7"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В муниципальную программу «Профилактика правонарушений и комплексная безопасность Городского округа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xml:space="preserve">» на 2025-2029 годы», учитывая высокую степень </w:t>
      </w:r>
      <w:proofErr w:type="spellStart"/>
      <w:r w:rsidRPr="00A4752F">
        <w:rPr>
          <w:rFonts w:ascii="Times New Roman" w:eastAsia="Times New Roman" w:hAnsi="Times New Roman" w:cs="Times New Roman"/>
          <w:sz w:val="24"/>
          <w:szCs w:val="24"/>
        </w:rPr>
        <w:t>дотационности</w:t>
      </w:r>
      <w:proofErr w:type="spellEnd"/>
      <w:r w:rsidRPr="00A4752F">
        <w:rPr>
          <w:rFonts w:ascii="Times New Roman" w:eastAsia="Times New Roman" w:hAnsi="Times New Roman" w:cs="Times New Roman"/>
          <w:sz w:val="24"/>
          <w:szCs w:val="24"/>
        </w:rPr>
        <w:t xml:space="preserve"> местного бюджета ГО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и нехватки необходимых средств, на 2025 год заложены средства на сумму 3 700 тыс. руб.</w:t>
      </w:r>
    </w:p>
    <w:p w14:paraId="6BE73D75"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Муниципальный контракт на оказание услуг по созданию местной автоматизированной системы централизованного оповещения городского округа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xml:space="preserve"> Республики Саха (Якутия) № 55/ОА от 04.08.2025 г. на сумму 3930309 (Три миллиона девятьсот тридцать тысяч триста девять) рублей 12 копеек.</w:t>
      </w:r>
    </w:p>
    <w:p w14:paraId="212D9263"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В 2026 г. запланирована реализация 2 этапа.</w:t>
      </w:r>
    </w:p>
    <w:p w14:paraId="6C55B48E"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Для проведения мероприятий по экстренному сбору членов КЧС и ОПБ, руководителей предприятий организаций и учреждений в ЕДДС ГО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xml:space="preserve">" установлена многоканальная система автоматического оповещения абонентов по каналам связи и сетям передачи данных </w:t>
      </w:r>
      <w:r w:rsidRPr="00A4752F">
        <w:rPr>
          <w:rFonts w:ascii="Times New Roman" w:eastAsia="Times New Roman" w:hAnsi="Times New Roman" w:cs="Times New Roman"/>
          <w:sz w:val="24"/>
          <w:szCs w:val="24"/>
          <w:lang w:val="en-US"/>
        </w:rPr>
        <w:t>SNC</w:t>
      </w:r>
      <w:r w:rsidRPr="00A4752F">
        <w:rPr>
          <w:rFonts w:ascii="Times New Roman" w:eastAsia="Times New Roman" w:hAnsi="Times New Roman" w:cs="Times New Roman"/>
          <w:sz w:val="24"/>
          <w:szCs w:val="24"/>
        </w:rPr>
        <w:t xml:space="preserve"> - </w:t>
      </w:r>
      <w:r w:rsidRPr="00A4752F">
        <w:rPr>
          <w:rFonts w:ascii="Times New Roman" w:eastAsia="Times New Roman" w:hAnsi="Times New Roman" w:cs="Times New Roman"/>
          <w:sz w:val="24"/>
          <w:szCs w:val="24"/>
          <w:lang w:val="en-US"/>
        </w:rPr>
        <w:t>L</w:t>
      </w:r>
      <w:r w:rsidRPr="00A4752F">
        <w:rPr>
          <w:rFonts w:ascii="Times New Roman" w:eastAsia="Times New Roman" w:hAnsi="Times New Roman" w:cs="Times New Roman"/>
          <w:sz w:val="24"/>
          <w:szCs w:val="24"/>
        </w:rPr>
        <w:t>250.  Установлена и функционирует аудиозапись приема заявок. За 2025 год принято, передано в управляющие компании и МУП «</w:t>
      </w:r>
      <w:proofErr w:type="spellStart"/>
      <w:r w:rsidRPr="00A4752F">
        <w:rPr>
          <w:rFonts w:ascii="Times New Roman" w:eastAsia="Times New Roman" w:hAnsi="Times New Roman" w:cs="Times New Roman"/>
          <w:sz w:val="24"/>
          <w:szCs w:val="24"/>
        </w:rPr>
        <w:t>Жатайтеплосеть</w:t>
      </w:r>
      <w:proofErr w:type="spellEnd"/>
      <w:r w:rsidRPr="00A4752F">
        <w:rPr>
          <w:rFonts w:ascii="Times New Roman" w:eastAsia="Times New Roman" w:hAnsi="Times New Roman" w:cs="Times New Roman"/>
          <w:sz w:val="24"/>
          <w:szCs w:val="24"/>
        </w:rPr>
        <w:t>» 3089 заявки.</w:t>
      </w:r>
    </w:p>
    <w:p w14:paraId="2EFCAE90"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В области предупреждения и ликвидации чрезвычайных ситуаций, обеспечения пожарной безопасности и безопасности людей на водных объектах в ЕДДС ГО «</w:t>
      </w:r>
      <w:proofErr w:type="spellStart"/>
      <w:r w:rsidRPr="00A4752F">
        <w:rPr>
          <w:rFonts w:ascii="Times New Roman" w:eastAsia="Times New Roman" w:hAnsi="Times New Roman" w:cs="Times New Roman"/>
          <w:sz w:val="24"/>
          <w:szCs w:val="24"/>
        </w:rPr>
        <w:t>Жатай</w:t>
      </w:r>
      <w:proofErr w:type="spellEnd"/>
      <w:r w:rsidRPr="00A4752F">
        <w:rPr>
          <w:rFonts w:ascii="Times New Roman" w:eastAsia="Times New Roman" w:hAnsi="Times New Roman" w:cs="Times New Roman"/>
          <w:sz w:val="24"/>
          <w:szCs w:val="24"/>
        </w:rPr>
        <w:t>», проводятся тренировки с диспетчерами ЕДДС по оповещению руководящего состава Окружной администрации, руководителей предприятий и организаций, поддерживающих жизнедеятельность Городского Округа. Перед началом характерных для Округа ЧС (начало паводкового периода, пожароопасного сезона, начала отопительного сезона), проводятся тренировки по действиям диспетчеров при возникновении не штатных ситуаций. Заключается договор на установку временного гидрологического поста с УГМС РС(Я).</w:t>
      </w:r>
    </w:p>
    <w:p w14:paraId="2EC19145"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52EEDE6E"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30D7FE0D"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Отключения электроэнергии на линии завод: </w:t>
      </w:r>
    </w:p>
    <w:p w14:paraId="6939F543"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2019 год –  </w:t>
      </w:r>
      <w:r w:rsidRPr="00A4752F">
        <w:rPr>
          <w:rFonts w:ascii="Times New Roman" w:eastAsia="Times New Roman" w:hAnsi="Times New Roman" w:cs="Times New Roman"/>
          <w:sz w:val="24"/>
          <w:szCs w:val="24"/>
        </w:rPr>
        <w:tab/>
        <w:t>16 отключений: плановые -8, неплановые -8;</w:t>
      </w:r>
    </w:p>
    <w:p w14:paraId="6F83028C"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2020 год – </w:t>
      </w:r>
      <w:proofErr w:type="gramStart"/>
      <w:r w:rsidRPr="00A4752F">
        <w:rPr>
          <w:rFonts w:ascii="Times New Roman" w:eastAsia="Times New Roman" w:hAnsi="Times New Roman" w:cs="Times New Roman"/>
          <w:sz w:val="24"/>
          <w:szCs w:val="24"/>
        </w:rPr>
        <w:tab/>
        <w:t xml:space="preserve">  8</w:t>
      </w:r>
      <w:proofErr w:type="gramEnd"/>
      <w:r w:rsidRPr="00A4752F">
        <w:rPr>
          <w:rFonts w:ascii="Times New Roman" w:eastAsia="Times New Roman" w:hAnsi="Times New Roman" w:cs="Times New Roman"/>
          <w:sz w:val="24"/>
          <w:szCs w:val="24"/>
        </w:rPr>
        <w:t xml:space="preserve"> отключений: плановые -2, неплановые -6; ; </w:t>
      </w:r>
    </w:p>
    <w:p w14:paraId="1005B4B1"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2021 год -  </w:t>
      </w:r>
      <w:proofErr w:type="gramStart"/>
      <w:r w:rsidRPr="00A4752F">
        <w:rPr>
          <w:rFonts w:ascii="Times New Roman" w:eastAsia="Times New Roman" w:hAnsi="Times New Roman" w:cs="Times New Roman"/>
          <w:sz w:val="24"/>
          <w:szCs w:val="24"/>
        </w:rPr>
        <w:tab/>
        <w:t xml:space="preserve">  9</w:t>
      </w:r>
      <w:proofErr w:type="gramEnd"/>
      <w:r w:rsidRPr="00A4752F">
        <w:rPr>
          <w:rFonts w:ascii="Times New Roman" w:eastAsia="Times New Roman" w:hAnsi="Times New Roman" w:cs="Times New Roman"/>
          <w:sz w:val="24"/>
          <w:szCs w:val="24"/>
        </w:rPr>
        <w:t xml:space="preserve"> отключений: плановые -2, неплановые -7; </w:t>
      </w:r>
    </w:p>
    <w:p w14:paraId="45F19948"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2022 год -</w:t>
      </w:r>
      <w:r w:rsidRPr="00A4752F">
        <w:rPr>
          <w:rFonts w:ascii="Times New Roman" w:eastAsia="Times New Roman" w:hAnsi="Times New Roman" w:cs="Times New Roman"/>
          <w:sz w:val="24"/>
          <w:szCs w:val="24"/>
        </w:rPr>
        <w:tab/>
        <w:t xml:space="preserve">10 отключений: плановые -3, неплановые -7;   </w:t>
      </w:r>
    </w:p>
    <w:p w14:paraId="609234B9"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2023 год -</w:t>
      </w:r>
      <w:r w:rsidRPr="00A4752F">
        <w:rPr>
          <w:rFonts w:ascii="Times New Roman" w:eastAsia="Times New Roman" w:hAnsi="Times New Roman" w:cs="Times New Roman"/>
          <w:sz w:val="24"/>
          <w:szCs w:val="24"/>
        </w:rPr>
        <w:tab/>
        <w:t xml:space="preserve">17 отключений: плановые -7, неплановые -10; </w:t>
      </w:r>
    </w:p>
    <w:p w14:paraId="63FD87AE"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2024 год -</w:t>
      </w:r>
      <w:r w:rsidRPr="00A4752F">
        <w:rPr>
          <w:rFonts w:ascii="Times New Roman" w:eastAsia="Times New Roman" w:hAnsi="Times New Roman" w:cs="Times New Roman"/>
          <w:sz w:val="24"/>
          <w:szCs w:val="24"/>
        </w:rPr>
        <w:tab/>
        <w:t xml:space="preserve"> 12 отключений: плановые -4, неплановые -8;</w:t>
      </w:r>
      <w:r w:rsidRPr="00A4752F">
        <w:rPr>
          <w:rFonts w:ascii="Times New Roman" w:eastAsia="Times New Roman" w:hAnsi="Times New Roman" w:cs="Times New Roman"/>
          <w:sz w:val="24"/>
          <w:szCs w:val="24"/>
        </w:rPr>
        <w:tab/>
      </w:r>
    </w:p>
    <w:p w14:paraId="104AFC53"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2025 год -</w:t>
      </w:r>
      <w:r w:rsidRPr="00A4752F">
        <w:rPr>
          <w:rFonts w:ascii="Times New Roman" w:eastAsia="Times New Roman" w:hAnsi="Times New Roman" w:cs="Times New Roman"/>
          <w:sz w:val="24"/>
          <w:szCs w:val="24"/>
        </w:rPr>
        <w:tab/>
        <w:t xml:space="preserve"> 24 отключений: плановые -17, неплановые -</w:t>
      </w:r>
      <w:proofErr w:type="gramStart"/>
      <w:r w:rsidRPr="00A4752F">
        <w:rPr>
          <w:rFonts w:ascii="Times New Roman" w:eastAsia="Times New Roman" w:hAnsi="Times New Roman" w:cs="Times New Roman"/>
          <w:sz w:val="24"/>
          <w:szCs w:val="24"/>
        </w:rPr>
        <w:t>7;.</w:t>
      </w:r>
      <w:proofErr w:type="gramEnd"/>
      <w:r w:rsidRPr="00A4752F">
        <w:rPr>
          <w:rFonts w:ascii="Times New Roman" w:eastAsia="Times New Roman" w:hAnsi="Times New Roman" w:cs="Times New Roman"/>
          <w:sz w:val="24"/>
          <w:szCs w:val="24"/>
        </w:rPr>
        <w:tab/>
      </w:r>
      <w:r w:rsidRPr="00A4752F">
        <w:rPr>
          <w:rFonts w:ascii="Times New Roman" w:eastAsia="Times New Roman" w:hAnsi="Times New Roman" w:cs="Times New Roman"/>
          <w:sz w:val="24"/>
          <w:szCs w:val="24"/>
        </w:rPr>
        <w:tab/>
      </w:r>
      <w:r w:rsidRPr="00A4752F">
        <w:rPr>
          <w:rFonts w:ascii="Times New Roman" w:eastAsia="Times New Roman" w:hAnsi="Times New Roman" w:cs="Times New Roman"/>
          <w:sz w:val="24"/>
          <w:szCs w:val="24"/>
        </w:rPr>
        <w:tab/>
        <w:t xml:space="preserve">  </w:t>
      </w:r>
    </w:p>
    <w:p w14:paraId="27BEB506"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ab/>
      </w:r>
      <w:r w:rsidRPr="00A4752F">
        <w:rPr>
          <w:rFonts w:ascii="Times New Roman" w:eastAsia="Times New Roman" w:hAnsi="Times New Roman" w:cs="Times New Roman"/>
          <w:sz w:val="24"/>
          <w:szCs w:val="24"/>
        </w:rPr>
        <w:tab/>
      </w:r>
    </w:p>
    <w:p w14:paraId="5A337BD9"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 xml:space="preserve">Отключение электроэнергии   Якутскэнерго: </w:t>
      </w:r>
    </w:p>
    <w:p w14:paraId="0423176A"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2019 год -</w:t>
      </w:r>
      <w:r w:rsidRPr="00A4752F">
        <w:rPr>
          <w:rFonts w:ascii="Times New Roman" w:eastAsia="Times New Roman" w:hAnsi="Times New Roman" w:cs="Times New Roman"/>
          <w:sz w:val="24"/>
          <w:szCs w:val="24"/>
        </w:rPr>
        <w:tab/>
        <w:t>44 отключения: плановые – 35; неплановые – 9;</w:t>
      </w:r>
    </w:p>
    <w:p w14:paraId="51460058" w14:textId="77777777" w:rsidR="00BE03BA" w:rsidRPr="00A4752F"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A4752F">
        <w:rPr>
          <w:rFonts w:ascii="Times New Roman" w:eastAsia="Times New Roman" w:hAnsi="Times New Roman" w:cs="Times New Roman"/>
          <w:sz w:val="24"/>
          <w:szCs w:val="24"/>
        </w:rPr>
        <w:t>2020 год -</w:t>
      </w:r>
      <w:r w:rsidRPr="00A4752F">
        <w:rPr>
          <w:rFonts w:ascii="Times New Roman" w:eastAsia="Times New Roman" w:hAnsi="Times New Roman" w:cs="Times New Roman"/>
          <w:sz w:val="24"/>
          <w:szCs w:val="24"/>
        </w:rPr>
        <w:tab/>
        <w:t xml:space="preserve">55 отключения: плановые – 23; неплановые – 6;           </w:t>
      </w:r>
    </w:p>
    <w:p w14:paraId="05880AB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2021 год -</w:t>
      </w:r>
      <w:r w:rsidRPr="00BE03BA">
        <w:rPr>
          <w:rFonts w:ascii="Times New Roman" w:eastAsia="Times New Roman" w:hAnsi="Times New Roman" w:cs="Times New Roman"/>
          <w:sz w:val="24"/>
          <w:szCs w:val="24"/>
        </w:rPr>
        <w:tab/>
        <w:t xml:space="preserve">83 отключения: плановые – 78; неплановые – 5;              </w:t>
      </w:r>
    </w:p>
    <w:p w14:paraId="4F0F9A5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2022 год -</w:t>
      </w:r>
      <w:r w:rsidRPr="00BE03BA">
        <w:rPr>
          <w:rFonts w:ascii="Times New Roman" w:eastAsia="Times New Roman" w:hAnsi="Times New Roman" w:cs="Times New Roman"/>
          <w:sz w:val="24"/>
          <w:szCs w:val="24"/>
        </w:rPr>
        <w:tab/>
        <w:t>85 отключения: плановые – 73; неплановые – 12;</w:t>
      </w:r>
    </w:p>
    <w:p w14:paraId="24A00A1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2023 год -</w:t>
      </w:r>
      <w:r w:rsidRPr="00BE03BA">
        <w:rPr>
          <w:rFonts w:ascii="Times New Roman" w:eastAsia="Times New Roman" w:hAnsi="Times New Roman" w:cs="Times New Roman"/>
          <w:sz w:val="24"/>
          <w:szCs w:val="24"/>
        </w:rPr>
        <w:tab/>
        <w:t xml:space="preserve">74 отключения: плановые – 61; неплановые – 13;                      </w:t>
      </w:r>
    </w:p>
    <w:p w14:paraId="2AAFE71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2024 год -</w:t>
      </w:r>
      <w:r w:rsidRPr="00BE03BA">
        <w:rPr>
          <w:rFonts w:ascii="Times New Roman" w:eastAsia="Times New Roman" w:hAnsi="Times New Roman" w:cs="Times New Roman"/>
          <w:sz w:val="24"/>
          <w:szCs w:val="24"/>
        </w:rPr>
        <w:tab/>
        <w:t>81 отключения: плановые – 66; неплановые – 15;</w:t>
      </w:r>
    </w:p>
    <w:p w14:paraId="3940B21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2025 год -</w:t>
      </w:r>
      <w:r w:rsidRPr="00BE03BA">
        <w:rPr>
          <w:rFonts w:ascii="Times New Roman" w:eastAsia="Times New Roman" w:hAnsi="Times New Roman" w:cs="Times New Roman"/>
          <w:sz w:val="24"/>
          <w:szCs w:val="24"/>
        </w:rPr>
        <w:tab/>
        <w:t>22 отключения: плановые –10; неплановые –12.</w:t>
      </w:r>
    </w:p>
    <w:p w14:paraId="01FE308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F982F5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IV. Отключение горячего водоснабжения и отопления.</w:t>
      </w:r>
    </w:p>
    <w:p w14:paraId="5C5BF77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Отключения по причине не штатных ситуаций на котельных:</w:t>
      </w:r>
    </w:p>
    <w:p w14:paraId="4F31742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Котельная №</w:t>
      </w:r>
      <w:proofErr w:type="gramStart"/>
      <w:r w:rsidRPr="00BE03BA">
        <w:rPr>
          <w:rFonts w:ascii="Times New Roman" w:eastAsia="Times New Roman" w:hAnsi="Times New Roman" w:cs="Times New Roman"/>
          <w:sz w:val="24"/>
          <w:szCs w:val="24"/>
        </w:rPr>
        <w:t xml:space="preserve">1:   </w:t>
      </w:r>
      <w:proofErr w:type="gramEnd"/>
      <w:r w:rsidRPr="00BE03BA">
        <w:rPr>
          <w:rFonts w:ascii="Times New Roman" w:eastAsia="Times New Roman" w:hAnsi="Times New Roman" w:cs="Times New Roman"/>
          <w:sz w:val="24"/>
          <w:szCs w:val="24"/>
        </w:rPr>
        <w:t xml:space="preserve">    2018г.   2019г.   2020г.   2021г.   2022г.   2023г.   2024г.   2025г.</w:t>
      </w:r>
    </w:p>
    <w:p w14:paraId="374314C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По ГВС –                    19        28          24          26         36         26          29</w:t>
      </w:r>
      <w:proofErr w:type="gramStart"/>
      <w:r w:rsidRPr="00BE03BA">
        <w:rPr>
          <w:rFonts w:ascii="Times New Roman" w:eastAsia="Times New Roman" w:hAnsi="Times New Roman" w:cs="Times New Roman"/>
          <w:sz w:val="24"/>
          <w:szCs w:val="24"/>
        </w:rPr>
        <w:tab/>
        <w:t xml:space="preserve">  39</w:t>
      </w:r>
      <w:proofErr w:type="gramEnd"/>
    </w:p>
    <w:p w14:paraId="237FF64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По отоплению –          7          9           57          14         15         22          13</w:t>
      </w:r>
      <w:proofErr w:type="gramStart"/>
      <w:r w:rsidRPr="00BE03BA">
        <w:rPr>
          <w:rFonts w:ascii="Times New Roman" w:eastAsia="Times New Roman" w:hAnsi="Times New Roman" w:cs="Times New Roman"/>
          <w:sz w:val="24"/>
          <w:szCs w:val="24"/>
        </w:rPr>
        <w:tab/>
        <w:t xml:space="preserve">  18</w:t>
      </w:r>
      <w:proofErr w:type="gramEnd"/>
    </w:p>
    <w:p w14:paraId="7F16A95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236AB83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V. Принято заявок за </w:t>
      </w:r>
    </w:p>
    <w:p w14:paraId="5029A83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2018г. – 3012; </w:t>
      </w:r>
    </w:p>
    <w:p w14:paraId="6926189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2019г. – 2764;     </w:t>
      </w:r>
    </w:p>
    <w:p w14:paraId="758A734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2020г. -2743; </w:t>
      </w:r>
    </w:p>
    <w:p w14:paraId="5B7578D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2021г. – 3191; </w:t>
      </w:r>
    </w:p>
    <w:p w14:paraId="44AA526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2022г. – 2840; </w:t>
      </w:r>
    </w:p>
    <w:p w14:paraId="552757D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2023г.-2973; </w:t>
      </w:r>
    </w:p>
    <w:p w14:paraId="6162801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2024г.– 3120; </w:t>
      </w:r>
    </w:p>
    <w:p w14:paraId="1AD8E52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2025г. – 3089.</w:t>
      </w:r>
    </w:p>
    <w:p w14:paraId="0DDBA0C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roofErr w:type="gramStart"/>
      <w:r w:rsidRPr="00BE03BA">
        <w:rPr>
          <w:rFonts w:ascii="Times New Roman" w:eastAsia="Times New Roman" w:hAnsi="Times New Roman" w:cs="Times New Roman"/>
          <w:sz w:val="24"/>
          <w:szCs w:val="24"/>
        </w:rPr>
        <w:t>Среднее  ежемесячное</w:t>
      </w:r>
      <w:proofErr w:type="gramEnd"/>
      <w:r w:rsidRPr="00BE03BA">
        <w:rPr>
          <w:rFonts w:ascii="Times New Roman" w:eastAsia="Times New Roman" w:hAnsi="Times New Roman" w:cs="Times New Roman"/>
          <w:sz w:val="24"/>
          <w:szCs w:val="24"/>
        </w:rPr>
        <w:t xml:space="preserve"> не выполнение заявок за истекший  месяц колеблется от 2 до 3 процентов. Максимальное </w:t>
      </w:r>
      <w:proofErr w:type="gramStart"/>
      <w:r w:rsidRPr="00BE03BA">
        <w:rPr>
          <w:rFonts w:ascii="Times New Roman" w:eastAsia="Times New Roman" w:hAnsi="Times New Roman" w:cs="Times New Roman"/>
          <w:sz w:val="24"/>
          <w:szCs w:val="24"/>
        </w:rPr>
        <w:t>не выполнение</w:t>
      </w:r>
      <w:proofErr w:type="gramEnd"/>
      <w:r w:rsidRPr="00BE03BA">
        <w:rPr>
          <w:rFonts w:ascii="Times New Roman" w:eastAsia="Times New Roman" w:hAnsi="Times New Roman" w:cs="Times New Roman"/>
          <w:sz w:val="24"/>
          <w:szCs w:val="24"/>
        </w:rPr>
        <w:t xml:space="preserve"> в течении месяца по всем управляющим компаниям составляет до 16 заявок, которые в основном выполняются в следующем месяце.</w:t>
      </w:r>
    </w:p>
    <w:p w14:paraId="3DB387B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2018г.    2019г.    2020г.    2021г.    2022 г.    2023г.    2024г.    2025г</w:t>
      </w:r>
    </w:p>
    <w:p w14:paraId="2B6A9C1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МУП «СЕЗ</w:t>
      </w:r>
      <w:proofErr w:type="gramStart"/>
      <w:r w:rsidRPr="00BE03BA">
        <w:rPr>
          <w:rFonts w:ascii="Times New Roman" w:eastAsia="Times New Roman" w:hAnsi="Times New Roman" w:cs="Times New Roman"/>
          <w:sz w:val="24"/>
          <w:szCs w:val="24"/>
        </w:rPr>
        <w:t>»:  поступило</w:t>
      </w:r>
      <w:proofErr w:type="gramEnd"/>
      <w:r w:rsidRPr="00BE03BA">
        <w:rPr>
          <w:rFonts w:ascii="Times New Roman" w:eastAsia="Times New Roman" w:hAnsi="Times New Roman" w:cs="Times New Roman"/>
          <w:sz w:val="24"/>
          <w:szCs w:val="24"/>
        </w:rPr>
        <w:t xml:space="preserve">     1753;      1354;      1472.     1912.      1598      1750       1810      1844</w:t>
      </w:r>
    </w:p>
    <w:p w14:paraId="33F3476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ООО «</w:t>
      </w:r>
      <w:proofErr w:type="spellStart"/>
      <w:r w:rsidRPr="00BE03BA">
        <w:rPr>
          <w:rFonts w:ascii="Times New Roman" w:eastAsia="Times New Roman" w:hAnsi="Times New Roman" w:cs="Times New Roman"/>
          <w:sz w:val="24"/>
          <w:szCs w:val="24"/>
        </w:rPr>
        <w:t>Стройтекс</w:t>
      </w:r>
      <w:proofErr w:type="spellEnd"/>
      <w:r w:rsidRPr="00BE03BA">
        <w:rPr>
          <w:rFonts w:ascii="Times New Roman" w:eastAsia="Times New Roman" w:hAnsi="Times New Roman" w:cs="Times New Roman"/>
          <w:sz w:val="24"/>
          <w:szCs w:val="24"/>
        </w:rPr>
        <w:t xml:space="preserve"> плюс          622          </w:t>
      </w:r>
      <w:proofErr w:type="gramStart"/>
      <w:r w:rsidRPr="00BE03BA">
        <w:rPr>
          <w:rFonts w:ascii="Times New Roman" w:eastAsia="Times New Roman" w:hAnsi="Times New Roman" w:cs="Times New Roman"/>
          <w:sz w:val="24"/>
          <w:szCs w:val="24"/>
        </w:rPr>
        <w:t xml:space="preserve">639;   </w:t>
      </w:r>
      <w:proofErr w:type="gramEnd"/>
      <w:r w:rsidRPr="00BE03BA">
        <w:rPr>
          <w:rFonts w:ascii="Times New Roman" w:eastAsia="Times New Roman" w:hAnsi="Times New Roman" w:cs="Times New Roman"/>
          <w:sz w:val="24"/>
          <w:szCs w:val="24"/>
        </w:rPr>
        <w:t xml:space="preserve">     572.      566.        630        420           80          54</w:t>
      </w:r>
    </w:p>
    <w:p w14:paraId="1706BF2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ООО «</w:t>
      </w:r>
      <w:proofErr w:type="gramStart"/>
      <w:r w:rsidRPr="00BE03BA">
        <w:rPr>
          <w:rFonts w:ascii="Times New Roman" w:eastAsia="Times New Roman" w:hAnsi="Times New Roman" w:cs="Times New Roman"/>
          <w:sz w:val="24"/>
          <w:szCs w:val="24"/>
        </w:rPr>
        <w:t xml:space="preserve">Цветков»   </w:t>
      </w:r>
      <w:proofErr w:type="gramEnd"/>
      <w:r w:rsidRPr="00BE03BA">
        <w:rPr>
          <w:rFonts w:ascii="Times New Roman" w:eastAsia="Times New Roman" w:hAnsi="Times New Roman" w:cs="Times New Roman"/>
          <w:sz w:val="24"/>
          <w:szCs w:val="24"/>
        </w:rPr>
        <w:t xml:space="preserve">                  320;         283.        242.      256.         201        345          530       451</w:t>
      </w:r>
    </w:p>
    <w:p w14:paraId="78DF8C8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МУП «</w:t>
      </w:r>
      <w:proofErr w:type="spellStart"/>
      <w:proofErr w:type="gramStart"/>
      <w:r w:rsidRPr="00BE03BA">
        <w:rPr>
          <w:rFonts w:ascii="Times New Roman" w:eastAsia="Times New Roman" w:hAnsi="Times New Roman" w:cs="Times New Roman"/>
          <w:sz w:val="24"/>
          <w:szCs w:val="24"/>
        </w:rPr>
        <w:t>Жатайтеплосеть</w:t>
      </w:r>
      <w:proofErr w:type="spellEnd"/>
      <w:r w:rsidRPr="00BE03BA">
        <w:rPr>
          <w:rFonts w:ascii="Times New Roman" w:eastAsia="Times New Roman" w:hAnsi="Times New Roman" w:cs="Times New Roman"/>
          <w:sz w:val="24"/>
          <w:szCs w:val="24"/>
        </w:rPr>
        <w:t xml:space="preserve">»   </w:t>
      </w:r>
      <w:proofErr w:type="gramEnd"/>
      <w:r w:rsidRPr="00BE03BA">
        <w:rPr>
          <w:rFonts w:ascii="Times New Roman" w:eastAsia="Times New Roman" w:hAnsi="Times New Roman" w:cs="Times New Roman"/>
          <w:sz w:val="24"/>
          <w:szCs w:val="24"/>
        </w:rPr>
        <w:t xml:space="preserve">    317;         488.        457       458.         411        458          700       649</w:t>
      </w:r>
    </w:p>
    <w:p w14:paraId="33204AE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78E64A9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35C9934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b/>
          <w:bCs/>
          <w:i/>
          <w:iCs/>
          <w:sz w:val="24"/>
          <w:szCs w:val="24"/>
        </w:rPr>
      </w:pPr>
    </w:p>
    <w:p w14:paraId="1123B249" w14:textId="77777777" w:rsidR="00BE03BA" w:rsidRPr="00BE03BA" w:rsidRDefault="00BE03BA" w:rsidP="00BE03BA">
      <w:pPr>
        <w:suppressAutoHyphens/>
        <w:spacing w:after="0" w:line="240" w:lineRule="auto"/>
        <w:ind w:firstLine="567"/>
        <w:jc w:val="center"/>
        <w:rPr>
          <w:rFonts w:ascii="Times New Roman" w:eastAsia="Times New Roman" w:hAnsi="Times New Roman" w:cs="Times New Roman"/>
          <w:b/>
          <w:bCs/>
          <w:iCs/>
          <w:sz w:val="28"/>
          <w:szCs w:val="28"/>
          <w:u w:val="single"/>
        </w:rPr>
      </w:pPr>
      <w:r w:rsidRPr="00BE03BA">
        <w:rPr>
          <w:rFonts w:ascii="Times New Roman" w:eastAsia="Times New Roman" w:hAnsi="Times New Roman" w:cs="Times New Roman"/>
          <w:b/>
          <w:bCs/>
          <w:iCs/>
          <w:sz w:val="28"/>
          <w:szCs w:val="28"/>
          <w:u w:val="single"/>
        </w:rPr>
        <w:t>Административная комиссия</w:t>
      </w:r>
      <w:r w:rsidRPr="00BE03BA">
        <w:rPr>
          <w:rFonts w:ascii="Times New Roman" w:eastAsia="Times New Roman" w:hAnsi="Times New Roman" w:cs="Times New Roman"/>
          <w:sz w:val="28"/>
          <w:szCs w:val="28"/>
          <w:u w:val="single"/>
        </w:rPr>
        <w:t xml:space="preserve"> </w:t>
      </w:r>
      <w:r w:rsidRPr="00BE03BA">
        <w:rPr>
          <w:rFonts w:ascii="Times New Roman" w:eastAsia="Times New Roman" w:hAnsi="Times New Roman" w:cs="Times New Roman"/>
          <w:b/>
          <w:bCs/>
          <w:iCs/>
          <w:sz w:val="28"/>
          <w:szCs w:val="28"/>
          <w:u w:val="single"/>
        </w:rPr>
        <w:t>ГО «</w:t>
      </w:r>
      <w:proofErr w:type="spellStart"/>
      <w:r w:rsidRPr="00BE03BA">
        <w:rPr>
          <w:rFonts w:ascii="Times New Roman" w:eastAsia="Times New Roman" w:hAnsi="Times New Roman" w:cs="Times New Roman"/>
          <w:b/>
          <w:bCs/>
          <w:iCs/>
          <w:sz w:val="28"/>
          <w:szCs w:val="28"/>
          <w:u w:val="single"/>
        </w:rPr>
        <w:t>Жатай</w:t>
      </w:r>
      <w:proofErr w:type="spellEnd"/>
      <w:r w:rsidRPr="00BE03BA">
        <w:rPr>
          <w:rFonts w:ascii="Times New Roman" w:eastAsia="Times New Roman" w:hAnsi="Times New Roman" w:cs="Times New Roman"/>
          <w:b/>
          <w:bCs/>
          <w:iCs/>
          <w:sz w:val="28"/>
          <w:szCs w:val="28"/>
          <w:u w:val="single"/>
        </w:rPr>
        <w:t>»</w:t>
      </w:r>
    </w:p>
    <w:p w14:paraId="217B436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u w:val="single"/>
        </w:rPr>
      </w:pPr>
    </w:p>
    <w:p w14:paraId="10D6B38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bCs/>
          <w:sz w:val="24"/>
          <w:szCs w:val="24"/>
        </w:rPr>
        <w:t xml:space="preserve">             По итогам 12 месяцев 2025 года административной комиссией ГО «</w:t>
      </w:r>
      <w:proofErr w:type="spellStart"/>
      <w:r w:rsidRPr="00BE03BA">
        <w:rPr>
          <w:rFonts w:ascii="Times New Roman" w:eastAsia="Times New Roman" w:hAnsi="Times New Roman" w:cs="Times New Roman"/>
          <w:bCs/>
          <w:sz w:val="24"/>
          <w:szCs w:val="24"/>
        </w:rPr>
        <w:t>Жатай</w:t>
      </w:r>
      <w:proofErr w:type="spellEnd"/>
      <w:r w:rsidRPr="00BE03BA">
        <w:rPr>
          <w:rFonts w:ascii="Times New Roman" w:eastAsia="Times New Roman" w:hAnsi="Times New Roman" w:cs="Times New Roman"/>
          <w:bCs/>
          <w:sz w:val="24"/>
          <w:szCs w:val="24"/>
        </w:rPr>
        <w:t xml:space="preserve">» рассмотрено </w:t>
      </w:r>
      <w:proofErr w:type="gramStart"/>
      <w:r w:rsidRPr="00BE03BA">
        <w:rPr>
          <w:rFonts w:ascii="Times New Roman" w:eastAsia="Times New Roman" w:hAnsi="Times New Roman" w:cs="Times New Roman"/>
          <w:bCs/>
          <w:sz w:val="24"/>
          <w:szCs w:val="24"/>
        </w:rPr>
        <w:t>37  административных</w:t>
      </w:r>
      <w:proofErr w:type="gramEnd"/>
      <w:r w:rsidRPr="00BE03BA">
        <w:rPr>
          <w:rFonts w:ascii="Times New Roman" w:eastAsia="Times New Roman" w:hAnsi="Times New Roman" w:cs="Times New Roman"/>
          <w:bCs/>
          <w:sz w:val="24"/>
          <w:szCs w:val="24"/>
        </w:rPr>
        <w:t xml:space="preserve"> материала( АППГ-48), по результатам которых привлечено к административной ответственности 37 ( АППГ-44) гражданина</w:t>
      </w:r>
    </w:p>
    <w:p w14:paraId="17B2BA8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bCs/>
          <w:sz w:val="24"/>
          <w:szCs w:val="24"/>
        </w:rPr>
        <w:t xml:space="preserve">Из числа рассмотренных дел назначено административных наказаний в виде предупреждения – 5 (АППГ- 7); административного штрафа – </w:t>
      </w:r>
      <w:proofErr w:type="gramStart"/>
      <w:r w:rsidRPr="00BE03BA">
        <w:rPr>
          <w:rFonts w:ascii="Times New Roman" w:eastAsia="Times New Roman" w:hAnsi="Times New Roman" w:cs="Times New Roman"/>
          <w:bCs/>
          <w:sz w:val="24"/>
          <w:szCs w:val="24"/>
        </w:rPr>
        <w:t>32  на</w:t>
      </w:r>
      <w:proofErr w:type="gramEnd"/>
      <w:r w:rsidRPr="00BE03BA">
        <w:rPr>
          <w:rFonts w:ascii="Times New Roman" w:eastAsia="Times New Roman" w:hAnsi="Times New Roman" w:cs="Times New Roman"/>
          <w:bCs/>
          <w:sz w:val="24"/>
          <w:szCs w:val="24"/>
        </w:rPr>
        <w:t xml:space="preserve"> сумму 123000  руб.(АППГ- 37 на сумму 102500   руб.) из них добровольно оплачено -105000руб.(оставшиеся -18000 руб. на исполнении так как вынесены в декабре ) и 0 прекращений административного производства (АППГ-4).</w:t>
      </w:r>
    </w:p>
    <w:p w14:paraId="3EA9CCF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Количество протоколов об административных правонарушениях составленных ПП "</w:t>
      </w:r>
      <w:proofErr w:type="spellStart"/>
      <w:r w:rsidRPr="00BE03BA">
        <w:rPr>
          <w:rFonts w:ascii="Times New Roman" w:eastAsia="Times New Roman" w:hAnsi="Times New Roman" w:cs="Times New Roman"/>
          <w:sz w:val="24"/>
          <w:szCs w:val="24"/>
        </w:rPr>
        <w:t>Жатайское</w:t>
      </w:r>
      <w:proofErr w:type="spellEnd"/>
      <w:r w:rsidRPr="00BE03BA">
        <w:rPr>
          <w:rFonts w:ascii="Times New Roman" w:eastAsia="Times New Roman" w:hAnsi="Times New Roman" w:cs="Times New Roman"/>
          <w:sz w:val="24"/>
          <w:szCs w:val="24"/>
        </w:rPr>
        <w:t>" МУ МВД РС (Я)- 25 (АППГ-36</w:t>
      </w:r>
      <w:proofErr w:type="gramStart"/>
      <w:r w:rsidRPr="00BE03BA">
        <w:rPr>
          <w:rFonts w:ascii="Times New Roman" w:eastAsia="Times New Roman" w:hAnsi="Times New Roman" w:cs="Times New Roman"/>
          <w:sz w:val="24"/>
          <w:szCs w:val="24"/>
        </w:rPr>
        <w:t>),членами</w:t>
      </w:r>
      <w:proofErr w:type="gramEnd"/>
      <w:r w:rsidRPr="00BE03BA">
        <w:rPr>
          <w:rFonts w:ascii="Times New Roman" w:eastAsia="Times New Roman" w:hAnsi="Times New Roman" w:cs="Times New Roman"/>
          <w:sz w:val="24"/>
          <w:szCs w:val="24"/>
        </w:rPr>
        <w:t xml:space="preserve"> административной комиссии- 14(АППГ-12)</w:t>
      </w:r>
    </w:p>
    <w:p w14:paraId="1329F5D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За 12 месяцев 2025 года административной комиссией проведено 25 заседаний.                        Совместно </w:t>
      </w:r>
      <w:proofErr w:type="gramStart"/>
      <w:r w:rsidRPr="00BE03BA">
        <w:rPr>
          <w:rFonts w:ascii="Times New Roman" w:eastAsia="Times New Roman" w:hAnsi="Times New Roman" w:cs="Times New Roman"/>
          <w:sz w:val="24"/>
          <w:szCs w:val="24"/>
        </w:rPr>
        <w:t>с  Департаментом</w:t>
      </w:r>
      <w:proofErr w:type="gramEnd"/>
      <w:r w:rsidRPr="00BE03BA">
        <w:rPr>
          <w:rFonts w:ascii="Times New Roman" w:eastAsia="Times New Roman" w:hAnsi="Times New Roman" w:cs="Times New Roman"/>
          <w:sz w:val="24"/>
          <w:szCs w:val="24"/>
        </w:rPr>
        <w:t xml:space="preserve"> Ветеринарии  РС(Я) проведено 8 рейдов по выявлению нарушений Правил содержания домашних животных (собак).                                                                                                                                                                                                     Жалоб со стороны физических и юридических лиц на действия(бездействия) членов административной комиссии не поступало.                                    </w:t>
      </w:r>
    </w:p>
    <w:p w14:paraId="4BC9944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 26 статьям, предусмотренным Кодексом Республики Саха (Якутия) об административных правонарушениях, комиссии полномочны рассматривать дела об административных правонарушениях и составлять протоколы.</w:t>
      </w:r>
    </w:p>
    <w:p w14:paraId="0F4A005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Наиболее распространенным на сегодняшний день остаются:</w:t>
      </w:r>
    </w:p>
    <w:p w14:paraId="24FD062B" w14:textId="77777777" w:rsidR="00BE03BA" w:rsidRPr="00BE03BA" w:rsidRDefault="00BE03BA" w:rsidP="00BE03BA">
      <w:pPr>
        <w:numPr>
          <w:ilvl w:val="0"/>
          <w:numId w:val="4"/>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статья 3.5. Нарушение тишины и покоя граждан</w:t>
      </w:r>
    </w:p>
    <w:p w14:paraId="19E2684E" w14:textId="77777777" w:rsidR="00BE03BA" w:rsidRPr="00BE03BA" w:rsidRDefault="00BE03BA" w:rsidP="00BE03BA">
      <w:pPr>
        <w:numPr>
          <w:ilvl w:val="0"/>
          <w:numId w:val="4"/>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статья 6.19. Размещение афиш, плакатов, объявлений, листовок, иных информационных материалов, нанесение надписей и графических изображений вне установленных мест.</w:t>
      </w:r>
    </w:p>
    <w:p w14:paraId="1DC83328" w14:textId="77777777" w:rsidR="00BE03BA" w:rsidRPr="00BE03BA" w:rsidRDefault="00BE03BA" w:rsidP="00BE03BA">
      <w:pPr>
        <w:numPr>
          <w:ilvl w:val="0"/>
          <w:numId w:val="4"/>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статья 6.25. Нарушение требований правил благоустройства территорий по уборке территории муниципального образования.</w:t>
      </w:r>
    </w:p>
    <w:p w14:paraId="245F4F90" w14:textId="77777777" w:rsidR="00BE03BA" w:rsidRPr="00BE03BA" w:rsidRDefault="00BE03BA" w:rsidP="00BE03BA">
      <w:pPr>
        <w:numPr>
          <w:ilvl w:val="0"/>
          <w:numId w:val="4"/>
        </w:numPr>
        <w:suppressAutoHyphens/>
        <w:spacing w:after="0" w:line="240" w:lineRule="auto"/>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статья 6.26. Нарушение требований правил благоустройства территорий по порядку проведения земляных работ.</w:t>
      </w:r>
    </w:p>
    <w:p w14:paraId="777C0C7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Юридическим и физическим лицам было выдано </w:t>
      </w:r>
      <w:proofErr w:type="gramStart"/>
      <w:r w:rsidRPr="00BE03BA">
        <w:rPr>
          <w:rFonts w:ascii="Times New Roman" w:eastAsia="Times New Roman" w:hAnsi="Times New Roman" w:cs="Times New Roman"/>
          <w:sz w:val="24"/>
          <w:szCs w:val="24"/>
        </w:rPr>
        <w:t>6( АППГ</w:t>
      </w:r>
      <w:proofErr w:type="gramEnd"/>
      <w:r w:rsidRPr="00BE03BA">
        <w:rPr>
          <w:rFonts w:ascii="Times New Roman" w:eastAsia="Times New Roman" w:hAnsi="Times New Roman" w:cs="Times New Roman"/>
          <w:sz w:val="24"/>
          <w:szCs w:val="24"/>
        </w:rPr>
        <w:t>-7) предупреждения об устранении причин и условий, способствовавших совершению административного правонарушения на территории ГО «ЖАТАЙ».</w:t>
      </w:r>
    </w:p>
    <w:p w14:paraId="6CF74A8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Закон устанавливает обязанность осознавать противоправный характер своего деяния и возможных последствий, хотя в некоторых случаях лица, привлекаемые к ответственности, не считают свои действия нарушением норм действующего законодательства. Напротив, они ошибочно полагают их правомерными, не противоречащими закону, не приводящими к вредным последствиям, они вообще не думают о возможности их наступления. Незнание установленных законом обязанностей, небрежное к ним отношение, отсутствие должной предусмотрительности не может служить оправданием неправомерных действий.</w:t>
      </w:r>
    </w:p>
    <w:p w14:paraId="65F335D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Напоминаем, что по всем возникшим вопросам, а также с заявлениями и сообщениями можно обращаться в кабинет № 5 администрации ГО «</w:t>
      </w:r>
      <w:proofErr w:type="spellStart"/>
      <w:proofErr w:type="gram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w:t>
      </w:r>
      <w:proofErr w:type="gramEnd"/>
      <w:r w:rsidRPr="00BE03BA">
        <w:rPr>
          <w:rFonts w:ascii="Times New Roman" w:eastAsia="Times New Roman" w:hAnsi="Times New Roman" w:cs="Times New Roman"/>
          <w:sz w:val="24"/>
          <w:szCs w:val="24"/>
        </w:rPr>
        <w:t xml:space="preserve"> </w:t>
      </w:r>
      <w:proofErr w:type="spellStart"/>
      <w:r w:rsidRPr="00BE03BA">
        <w:rPr>
          <w:rFonts w:ascii="Times New Roman" w:eastAsia="Times New Roman" w:hAnsi="Times New Roman" w:cs="Times New Roman"/>
          <w:sz w:val="24"/>
          <w:szCs w:val="24"/>
        </w:rPr>
        <w:t>ул.Северная</w:t>
      </w:r>
      <w:proofErr w:type="spellEnd"/>
      <w:r w:rsidRPr="00BE03BA">
        <w:rPr>
          <w:rFonts w:ascii="Times New Roman" w:eastAsia="Times New Roman" w:hAnsi="Times New Roman" w:cs="Times New Roman"/>
          <w:sz w:val="24"/>
          <w:szCs w:val="24"/>
        </w:rPr>
        <w:t xml:space="preserve"> 27/1) или по тел. 89248677021</w:t>
      </w:r>
    </w:p>
    <w:p w14:paraId="3BAE6D92" w14:textId="77777777" w:rsidR="00BE03BA" w:rsidRDefault="00BE03BA" w:rsidP="00BE03BA">
      <w:pPr>
        <w:suppressAutoHyphens/>
        <w:spacing w:after="0" w:line="240" w:lineRule="auto"/>
        <w:ind w:firstLine="567"/>
        <w:jc w:val="both"/>
        <w:rPr>
          <w:rFonts w:ascii="Times New Roman" w:eastAsia="Times New Roman" w:hAnsi="Times New Roman" w:cs="Times New Roman"/>
          <w:b/>
          <w:sz w:val="24"/>
          <w:szCs w:val="24"/>
          <w:u w:val="single"/>
        </w:rPr>
      </w:pPr>
    </w:p>
    <w:p w14:paraId="3E64A137" w14:textId="323BD02F" w:rsidR="00BE03BA" w:rsidRPr="00BE03BA" w:rsidRDefault="00BE03BA" w:rsidP="00BE03BA">
      <w:pPr>
        <w:suppressAutoHyphens/>
        <w:spacing w:after="0" w:line="240" w:lineRule="auto"/>
        <w:ind w:firstLine="567"/>
        <w:jc w:val="center"/>
        <w:rPr>
          <w:rFonts w:ascii="Times New Roman" w:eastAsia="Times New Roman" w:hAnsi="Times New Roman" w:cs="Times New Roman"/>
          <w:b/>
          <w:sz w:val="28"/>
          <w:szCs w:val="28"/>
          <w:u w:val="single"/>
        </w:rPr>
      </w:pPr>
      <w:r w:rsidRPr="00BE03BA">
        <w:rPr>
          <w:rFonts w:ascii="Times New Roman" w:eastAsia="Times New Roman" w:hAnsi="Times New Roman" w:cs="Times New Roman"/>
          <w:b/>
          <w:sz w:val="28"/>
          <w:szCs w:val="28"/>
          <w:u w:val="single"/>
        </w:rPr>
        <w:t>Охрана труда ГО «</w:t>
      </w:r>
      <w:proofErr w:type="spellStart"/>
      <w:r w:rsidRPr="00BE03BA">
        <w:rPr>
          <w:rFonts w:ascii="Times New Roman" w:eastAsia="Times New Roman" w:hAnsi="Times New Roman" w:cs="Times New Roman"/>
          <w:b/>
          <w:sz w:val="28"/>
          <w:szCs w:val="28"/>
          <w:u w:val="single"/>
        </w:rPr>
        <w:t>Жатай</w:t>
      </w:r>
      <w:proofErr w:type="spellEnd"/>
      <w:r w:rsidRPr="00BE03BA">
        <w:rPr>
          <w:rFonts w:ascii="Times New Roman" w:eastAsia="Times New Roman" w:hAnsi="Times New Roman" w:cs="Times New Roman"/>
          <w:b/>
          <w:sz w:val="28"/>
          <w:szCs w:val="28"/>
          <w:u w:val="single"/>
        </w:rPr>
        <w:t>»</w:t>
      </w:r>
    </w:p>
    <w:p w14:paraId="35899259" w14:textId="77777777" w:rsidR="00BE03BA" w:rsidRPr="00BE03BA" w:rsidRDefault="00BE03BA" w:rsidP="00BE03BA">
      <w:pPr>
        <w:suppressAutoHyphens/>
        <w:spacing w:after="0" w:line="240" w:lineRule="auto"/>
        <w:ind w:firstLine="567"/>
        <w:jc w:val="center"/>
        <w:rPr>
          <w:rFonts w:ascii="Times New Roman" w:eastAsia="Times New Roman" w:hAnsi="Times New Roman" w:cs="Times New Roman"/>
          <w:b/>
          <w:sz w:val="28"/>
          <w:szCs w:val="28"/>
        </w:rPr>
      </w:pPr>
    </w:p>
    <w:p w14:paraId="79C0323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Всего на территории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находиться 28 предприятий и учреждений, из них 18 муниципальных, 4 государственных и 6 иных форм собственности. </w:t>
      </w:r>
    </w:p>
    <w:p w14:paraId="5D53C95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Среднесписочная численность работников достигает 2033 человек. Из 10 предприятий с численностью свыше 50 человек, в 8 – работают освобожденные специалисты по ОТ, в остальных 20 работают ответственные лица по ОТ (по Приказу внутреннего совместительства). </w:t>
      </w:r>
    </w:p>
    <w:p w14:paraId="7260DD0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За весь период работы проводился ежемесячный мониторинг информации от учреждений и предприятий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по проведению мероприятий по охране труда.  </w:t>
      </w:r>
    </w:p>
    <w:p w14:paraId="090B88F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В течении отчетного периода, проводилась -  практическая, методическая и консультативная помощь, специалистам по охране труда, ответственным лицам по охране труда учреждений и предприятий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w:t>
      </w:r>
    </w:p>
    <w:p w14:paraId="1A9253A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За отчетный период, обучение по ОТ прошли 193 работника (на сумму 82,182 </w:t>
      </w:r>
      <w:proofErr w:type="spellStart"/>
      <w:proofErr w:type="gramStart"/>
      <w:r w:rsidRPr="00BE03BA">
        <w:rPr>
          <w:rFonts w:ascii="Times New Roman" w:eastAsia="Times New Roman" w:hAnsi="Times New Roman" w:cs="Times New Roman"/>
          <w:sz w:val="24"/>
          <w:szCs w:val="24"/>
        </w:rPr>
        <w:t>тыс.руб</w:t>
      </w:r>
      <w:proofErr w:type="spellEnd"/>
      <w:proofErr w:type="gramEnd"/>
      <w:r w:rsidRPr="00BE03BA">
        <w:rPr>
          <w:rFonts w:ascii="Times New Roman" w:eastAsia="Times New Roman" w:hAnsi="Times New Roman" w:cs="Times New Roman"/>
          <w:sz w:val="24"/>
          <w:szCs w:val="24"/>
        </w:rPr>
        <w:t>). Согласно утвержденным графикам, проводились медицинские осмотры работников учреждений и предприятий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(на сумму 782,716 </w:t>
      </w:r>
      <w:proofErr w:type="spellStart"/>
      <w:r w:rsidRPr="00BE03BA">
        <w:rPr>
          <w:rFonts w:ascii="Times New Roman" w:eastAsia="Times New Roman" w:hAnsi="Times New Roman" w:cs="Times New Roman"/>
          <w:sz w:val="24"/>
          <w:szCs w:val="24"/>
        </w:rPr>
        <w:t>тыс.руб</w:t>
      </w:r>
      <w:proofErr w:type="spellEnd"/>
      <w:r w:rsidRPr="00BE03BA">
        <w:rPr>
          <w:rFonts w:ascii="Times New Roman" w:eastAsia="Times New Roman" w:hAnsi="Times New Roman" w:cs="Times New Roman"/>
          <w:sz w:val="24"/>
          <w:szCs w:val="24"/>
        </w:rPr>
        <w:t xml:space="preserve">.). Приобретались спецодежда, обувь и СИЗ (на сумму 648,03 </w:t>
      </w:r>
      <w:proofErr w:type="spellStart"/>
      <w:r w:rsidRPr="00BE03BA">
        <w:rPr>
          <w:rFonts w:ascii="Times New Roman" w:eastAsia="Times New Roman" w:hAnsi="Times New Roman" w:cs="Times New Roman"/>
          <w:sz w:val="24"/>
          <w:szCs w:val="24"/>
        </w:rPr>
        <w:t>тыс.руб</w:t>
      </w:r>
      <w:proofErr w:type="spellEnd"/>
      <w:r w:rsidRPr="00BE03BA">
        <w:rPr>
          <w:rFonts w:ascii="Times New Roman" w:eastAsia="Times New Roman" w:hAnsi="Times New Roman" w:cs="Times New Roman"/>
          <w:sz w:val="24"/>
          <w:szCs w:val="24"/>
        </w:rPr>
        <w:t xml:space="preserve">.). На другие мероприятия по ОТ потрачено 59,4 </w:t>
      </w:r>
      <w:proofErr w:type="spellStart"/>
      <w:r w:rsidRPr="00BE03BA">
        <w:rPr>
          <w:rFonts w:ascii="Times New Roman" w:eastAsia="Times New Roman" w:hAnsi="Times New Roman" w:cs="Times New Roman"/>
          <w:sz w:val="24"/>
          <w:szCs w:val="24"/>
        </w:rPr>
        <w:t>тыс.руб</w:t>
      </w:r>
      <w:proofErr w:type="spellEnd"/>
      <w:r w:rsidRPr="00BE03BA">
        <w:rPr>
          <w:rFonts w:ascii="Times New Roman" w:eastAsia="Times New Roman" w:hAnsi="Times New Roman" w:cs="Times New Roman"/>
          <w:sz w:val="24"/>
          <w:szCs w:val="24"/>
        </w:rPr>
        <w:t xml:space="preserve">.  На обеспечение спецпитанием потрачено 8,7 </w:t>
      </w:r>
      <w:proofErr w:type="spellStart"/>
      <w:r w:rsidRPr="00BE03BA">
        <w:rPr>
          <w:rFonts w:ascii="Times New Roman" w:eastAsia="Times New Roman" w:hAnsi="Times New Roman" w:cs="Times New Roman"/>
          <w:sz w:val="24"/>
          <w:szCs w:val="24"/>
        </w:rPr>
        <w:t>тыс.руб</w:t>
      </w:r>
      <w:proofErr w:type="spellEnd"/>
      <w:r w:rsidRPr="00BE03BA">
        <w:rPr>
          <w:rFonts w:ascii="Times New Roman" w:eastAsia="Times New Roman" w:hAnsi="Times New Roman" w:cs="Times New Roman"/>
          <w:sz w:val="24"/>
          <w:szCs w:val="24"/>
        </w:rPr>
        <w:t>. Всего за отчетный период направлено средств предприятий и учреждений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на финансирование мероприятий по ОТ – 1581,028 </w:t>
      </w:r>
      <w:proofErr w:type="spellStart"/>
      <w:r w:rsidRPr="00BE03BA">
        <w:rPr>
          <w:rFonts w:ascii="Times New Roman" w:eastAsia="Times New Roman" w:hAnsi="Times New Roman" w:cs="Times New Roman"/>
          <w:sz w:val="24"/>
          <w:szCs w:val="24"/>
        </w:rPr>
        <w:t>тыс.руб</w:t>
      </w:r>
      <w:proofErr w:type="spellEnd"/>
      <w:r w:rsidRPr="00BE03BA">
        <w:rPr>
          <w:rFonts w:ascii="Times New Roman" w:eastAsia="Times New Roman" w:hAnsi="Times New Roman" w:cs="Times New Roman"/>
          <w:sz w:val="24"/>
          <w:szCs w:val="24"/>
        </w:rPr>
        <w:t xml:space="preserve">. </w:t>
      </w:r>
    </w:p>
    <w:p w14:paraId="7AA02B65"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Количество работников, занятых на работах с вредными и (или) опасными условиями труда в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в данное время составило 493 человек. В образовательных учреждениях 9 человек. На предприятиях обеспечивающих </w:t>
      </w:r>
      <w:proofErr w:type="spellStart"/>
      <w:proofErr w:type="gramStart"/>
      <w:r w:rsidRPr="00BE03BA">
        <w:rPr>
          <w:rFonts w:ascii="Times New Roman" w:eastAsia="Times New Roman" w:hAnsi="Times New Roman" w:cs="Times New Roman"/>
          <w:sz w:val="24"/>
          <w:szCs w:val="24"/>
        </w:rPr>
        <w:t>эл.энергией</w:t>
      </w:r>
      <w:proofErr w:type="spellEnd"/>
      <w:proofErr w:type="gramEnd"/>
      <w:r w:rsidRPr="00BE03BA">
        <w:rPr>
          <w:rFonts w:ascii="Times New Roman" w:eastAsia="Times New Roman" w:hAnsi="Times New Roman" w:cs="Times New Roman"/>
          <w:sz w:val="24"/>
          <w:szCs w:val="24"/>
        </w:rPr>
        <w:t xml:space="preserve">, газом и паром 90 человек. Транспорта и связи – 238 человек. Образования – 40. Прочие предприятия – 116 человек. При этом 4 класс условий труда 1 человек - водолаз ПАО ЛОРП ЖЗСР.    </w:t>
      </w:r>
    </w:p>
    <w:p w14:paraId="6DADB9F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При этом, за отчетный период на различных ресурсах СМИ, размещено и опубликовано 10 материалов по вопросам охраны труда, из них 9 статей в газету «</w:t>
      </w:r>
      <w:proofErr w:type="spellStart"/>
      <w:r w:rsidRPr="00BE03BA">
        <w:rPr>
          <w:rFonts w:ascii="Times New Roman" w:eastAsia="Times New Roman" w:hAnsi="Times New Roman" w:cs="Times New Roman"/>
          <w:sz w:val="24"/>
          <w:szCs w:val="24"/>
        </w:rPr>
        <w:t>Жатайский</w:t>
      </w:r>
      <w:proofErr w:type="spellEnd"/>
      <w:r w:rsidRPr="00BE03BA">
        <w:rPr>
          <w:rFonts w:ascii="Times New Roman" w:eastAsia="Times New Roman" w:hAnsi="Times New Roman" w:cs="Times New Roman"/>
          <w:sz w:val="24"/>
          <w:szCs w:val="24"/>
        </w:rPr>
        <w:t xml:space="preserve"> вестник» и 1 материал на сайте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w:t>
      </w:r>
    </w:p>
    <w:p w14:paraId="3CC38DA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Проведен 1 семинар в рамках месячника охраны труда со специалистами РИАЦМУТ МТ и СР РС(Я).</w:t>
      </w:r>
    </w:p>
    <w:p w14:paraId="351DE23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Проведено 2 совещания межведомственной комиссии по охране труда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w:t>
      </w:r>
    </w:p>
    <w:p w14:paraId="567C015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За отчетный период несчастных случаев и профзаболеваний, связанных с производством не зарегистрировано.</w:t>
      </w:r>
    </w:p>
    <w:p w14:paraId="6E4C4AA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7FD8157E" w14:textId="77777777" w:rsidR="00BE03BA" w:rsidRPr="00BE03BA" w:rsidRDefault="00BE03BA" w:rsidP="00BE03BA">
      <w:pPr>
        <w:suppressAutoHyphens/>
        <w:spacing w:after="0" w:line="240" w:lineRule="auto"/>
        <w:ind w:firstLine="567"/>
        <w:jc w:val="center"/>
        <w:rPr>
          <w:rFonts w:ascii="Times New Roman" w:eastAsia="Times New Roman" w:hAnsi="Times New Roman" w:cs="Times New Roman"/>
          <w:b/>
          <w:sz w:val="28"/>
          <w:szCs w:val="28"/>
          <w:u w:val="single"/>
        </w:rPr>
      </w:pPr>
      <w:r w:rsidRPr="00BE03BA">
        <w:rPr>
          <w:rFonts w:ascii="Times New Roman" w:eastAsia="Times New Roman" w:hAnsi="Times New Roman" w:cs="Times New Roman"/>
          <w:b/>
          <w:sz w:val="28"/>
          <w:szCs w:val="28"/>
          <w:u w:val="single"/>
        </w:rPr>
        <w:t>Имущественные и земельные отношения.</w:t>
      </w:r>
    </w:p>
    <w:p w14:paraId="1FBD91AA"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4689E93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Деятельность отдела осуществляется в рамках муниципальной целевой программы «Управление собственностью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РС (Я) на 2025-2029 годы», утвержденной постановлением ОА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от 02 августа 2024 г. №57-г.</w:t>
      </w:r>
    </w:p>
    <w:p w14:paraId="33C4E79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Поставлено на балансовый учет 718 объектов имущества, из них:</w:t>
      </w:r>
    </w:p>
    <w:p w14:paraId="23F5EC1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1) сооружения – 66 ед.</w:t>
      </w:r>
    </w:p>
    <w:p w14:paraId="2C70075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 жилые помещения (квартиры) – 2 ед.</w:t>
      </w:r>
    </w:p>
    <w:p w14:paraId="60D5DF7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3) земельные участки – 2 ед.</w:t>
      </w:r>
    </w:p>
    <w:p w14:paraId="07EB53D8"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4) движимое имущество – 648 ед.</w:t>
      </w:r>
    </w:p>
    <w:p w14:paraId="69FC36F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BD6B0F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упрощенном (без проведения торгов) порядке заключено 70 договоров аренды земли (в 2024 г. - 108).</w:t>
      </w:r>
    </w:p>
    <w:p w14:paraId="464F2BB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2.1. Перезаключено на новый срок 21 договора аренды земли.</w:t>
      </w:r>
    </w:p>
    <w:p w14:paraId="664D430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2.2. За отчетный период оформлено:</w:t>
      </w:r>
    </w:p>
    <w:p w14:paraId="3D124AA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Согласие Окружной Администрации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на заключение договора уступки права по договору аренды земли (физ. лица) – 12 шт.</w:t>
      </w:r>
    </w:p>
    <w:p w14:paraId="01C7997B"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собственность, по договору купли-продажи, (в форме выкупа, без проведения торгов) предоставлено 34 земельных участков, из них: </w:t>
      </w:r>
    </w:p>
    <w:p w14:paraId="6157B3D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- 11 земельных участка под ИЖС;</w:t>
      </w:r>
    </w:p>
    <w:p w14:paraId="7C9BF741"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- 23 земельных участков для использования в целях ведения садоводства или </w:t>
      </w:r>
      <w:proofErr w:type="spellStart"/>
      <w:r w:rsidRPr="00BE03BA">
        <w:rPr>
          <w:rFonts w:ascii="Times New Roman" w:eastAsia="Times New Roman" w:hAnsi="Times New Roman" w:cs="Times New Roman"/>
          <w:sz w:val="24"/>
          <w:szCs w:val="24"/>
        </w:rPr>
        <w:t>огородничетва</w:t>
      </w:r>
      <w:proofErr w:type="spellEnd"/>
      <w:r w:rsidRPr="00BE03BA">
        <w:rPr>
          <w:rFonts w:ascii="Times New Roman" w:eastAsia="Times New Roman" w:hAnsi="Times New Roman" w:cs="Times New Roman"/>
          <w:sz w:val="24"/>
          <w:szCs w:val="24"/>
        </w:rPr>
        <w:t>;</w:t>
      </w:r>
    </w:p>
    <w:p w14:paraId="066984E2"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Окружная Администрация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в целях обеспечения транспортной, инженерной инфраструктурой, стремиться к наиболее компактному расположению земельных участков, предоставляемых многодетным гражданам. В связи с чем, в силу статьи 12 Федерального закона от 30.06.2006 N 93-ФЗ, выступает заказчиком и обеспечивает проведение кадастровых работ, государственный кадастровый учет подобных земельных участков.</w:t>
      </w:r>
    </w:p>
    <w:p w14:paraId="191B86C7"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Предоставлено за отчетный год в целом 150 земельных участков льготным категориям граждан, из них:</w:t>
      </w:r>
    </w:p>
    <w:p w14:paraId="500E4E5E"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гражданам, имеющим трех и более детей – 58;</w:t>
      </w:r>
    </w:p>
    <w:p w14:paraId="4FE1505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участникам специальной военной операции или членам их семьи – 83;</w:t>
      </w:r>
    </w:p>
    <w:p w14:paraId="11D37AB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гражданам, являющимся инвалидами или имеющим в составе семьи ребенка инвалида – 9.</w:t>
      </w:r>
    </w:p>
    <w:p w14:paraId="79185E6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зимнее время, в связи с отсутствием возможности выезда до земельных участков для их осмотра предоставление земельных участков приостановлено.</w:t>
      </w:r>
    </w:p>
    <w:p w14:paraId="36EB7D8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Возобновление предоставления земельных участков бесплатно в собственность льготным категориям граждан планируется на апрель 2026 г.</w:t>
      </w:r>
    </w:p>
    <w:p w14:paraId="033B565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Многодетных граждан, не реализовавших свое право на бесплатное предоставление земельного участка, на отчетный период зарегистрировано - 58.</w:t>
      </w:r>
    </w:p>
    <w:p w14:paraId="166B5D0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Нуждающихся в предоставлении земельного участка в собственность, в порядке ст. 17 Федерального закона от 24.11.1995 N 181-ФЗ "О социальной защите инвалидов в Российской Федерации" – 8.</w:t>
      </w:r>
    </w:p>
    <w:p w14:paraId="2FDDD70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Граждан, участников СВО или членов </w:t>
      </w:r>
      <w:proofErr w:type="gramStart"/>
      <w:r w:rsidRPr="00BE03BA">
        <w:rPr>
          <w:rFonts w:ascii="Times New Roman" w:eastAsia="Times New Roman" w:hAnsi="Times New Roman" w:cs="Times New Roman"/>
          <w:sz w:val="24"/>
          <w:szCs w:val="24"/>
        </w:rPr>
        <w:t>их семей</w:t>
      </w:r>
      <w:proofErr w:type="gramEnd"/>
      <w:r w:rsidRPr="00BE03BA">
        <w:rPr>
          <w:rFonts w:ascii="Times New Roman" w:eastAsia="Times New Roman" w:hAnsi="Times New Roman" w:cs="Times New Roman"/>
          <w:sz w:val="24"/>
          <w:szCs w:val="24"/>
        </w:rPr>
        <w:t xml:space="preserve"> состоящих в реестре на бесплатное предоставление земельного участка, на отчетный период зарегистрировано - 31.</w:t>
      </w:r>
    </w:p>
    <w:p w14:paraId="6C8FECF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целях исполнения плана-графика по объектам имущества, подлежащих постановке на кадастровый учет и регистрации право муниципальной собственности, оформлено 3 технических плана на объекты незавершенного строительства.</w:t>
      </w:r>
    </w:p>
    <w:p w14:paraId="688247A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целях эффективного использования земель было поставлено на кадастровый учет 2 земельных участка.</w:t>
      </w:r>
    </w:p>
    <w:p w14:paraId="69047536"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Была проведена инвентаризации объектов электрохозяйства в количестве 63 сооружений.</w:t>
      </w:r>
    </w:p>
    <w:p w14:paraId="6B118FC0"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рамках муниципального земельного контроля проведено 7 профилактических визита и вынесены предостережения 2 физическим лицам и проведена профилактическая беседа тремя субъектами малого и среднего предпринимательства.</w:t>
      </w:r>
    </w:p>
    <w:p w14:paraId="1BC4B19D"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По запросам граждан, юридических лиц предоставлено 29 выписок из реестра муниципального имущества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w:t>
      </w:r>
    </w:p>
    <w:p w14:paraId="63DE870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рамках правотворческой деятельности подготовлены и утверждены 2 нормативно-правовых акта в области земельных, имущественных отношений. </w:t>
      </w:r>
    </w:p>
    <w:p w14:paraId="6AF03F09"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На отчетную дату в адрес ОИЗО поступило 537 заявления граждан, юридических лиц и запросов министерств, ведомств, учреждений, организаций по курируемым отделом вопросам. Жалоб на непредставление ответов на обращения не зафиксировано</w:t>
      </w:r>
    </w:p>
    <w:p w14:paraId="1DAF2E63"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В целях уточнения сведений об объектах недвижимого имущества и их правообладателях в Управление </w:t>
      </w:r>
      <w:proofErr w:type="spellStart"/>
      <w:r w:rsidRPr="00BE03BA">
        <w:rPr>
          <w:rFonts w:ascii="Times New Roman" w:eastAsia="Times New Roman" w:hAnsi="Times New Roman" w:cs="Times New Roman"/>
          <w:sz w:val="24"/>
          <w:szCs w:val="24"/>
        </w:rPr>
        <w:t>Росреестра</w:t>
      </w:r>
      <w:proofErr w:type="spellEnd"/>
      <w:r w:rsidRPr="00BE03BA">
        <w:rPr>
          <w:rFonts w:ascii="Times New Roman" w:eastAsia="Times New Roman" w:hAnsi="Times New Roman" w:cs="Times New Roman"/>
          <w:sz w:val="24"/>
          <w:szCs w:val="24"/>
        </w:rPr>
        <w:t xml:space="preserve"> сделано запросов 1463;</w:t>
      </w:r>
    </w:p>
    <w:p w14:paraId="64935804"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 xml:space="preserve"> В целях внесения изменений в сведения о ранее учтенных объектах, подачи заявлений об осуществлении, прекращении кадастрового учета земельных участков и объектов строительства, возникновения, прекращения, ограничения и перехода прав на объекты недвижимого имущества, исправления технических ошибок в записях Единого государственного реестра недвижимости активно используются возможности портала </w:t>
      </w:r>
      <w:proofErr w:type="spellStart"/>
      <w:r w:rsidRPr="00BE03BA">
        <w:rPr>
          <w:rFonts w:ascii="Times New Roman" w:eastAsia="Times New Roman" w:hAnsi="Times New Roman" w:cs="Times New Roman"/>
          <w:sz w:val="24"/>
          <w:szCs w:val="24"/>
        </w:rPr>
        <w:t>Росреестра</w:t>
      </w:r>
      <w:proofErr w:type="spellEnd"/>
      <w:r w:rsidRPr="00BE03BA">
        <w:rPr>
          <w:rFonts w:ascii="Times New Roman" w:eastAsia="Times New Roman" w:hAnsi="Times New Roman" w:cs="Times New Roman"/>
          <w:sz w:val="24"/>
          <w:szCs w:val="24"/>
        </w:rPr>
        <w:t xml:space="preserve"> по РС (Я) в течение 2025 г. сделано и завершено 2564 обращений.</w:t>
      </w:r>
    </w:p>
    <w:p w14:paraId="03A4794F"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r w:rsidRPr="00BE03BA">
        <w:rPr>
          <w:rFonts w:ascii="Times New Roman" w:eastAsia="Times New Roman" w:hAnsi="Times New Roman" w:cs="Times New Roman"/>
          <w:sz w:val="24"/>
          <w:szCs w:val="24"/>
        </w:rPr>
        <w:t>В целях информирования граждан на  официальном сайте ГО «</w:t>
      </w:r>
      <w:proofErr w:type="spellStart"/>
      <w:r w:rsidRPr="00BE03BA">
        <w:rPr>
          <w:rFonts w:ascii="Times New Roman" w:eastAsia="Times New Roman" w:hAnsi="Times New Roman" w:cs="Times New Roman"/>
          <w:sz w:val="24"/>
          <w:szCs w:val="24"/>
        </w:rPr>
        <w:t>Жатай</w:t>
      </w:r>
      <w:proofErr w:type="spellEnd"/>
      <w:r w:rsidRPr="00BE03BA">
        <w:rPr>
          <w:rFonts w:ascii="Times New Roman" w:eastAsia="Times New Roman" w:hAnsi="Times New Roman" w:cs="Times New Roman"/>
          <w:sz w:val="24"/>
          <w:szCs w:val="24"/>
        </w:rPr>
        <w:t xml:space="preserve">» </w:t>
      </w:r>
      <w:hyperlink r:id="rId9" w:history="1">
        <w:r w:rsidRPr="00BE03BA">
          <w:rPr>
            <w:rStyle w:val="af3"/>
            <w:rFonts w:ascii="Times New Roman" w:eastAsia="Times New Roman" w:hAnsi="Times New Roman" w:cs="Times New Roman"/>
            <w:sz w:val="24"/>
            <w:szCs w:val="24"/>
          </w:rPr>
          <w:t>www.jhatay.ru</w:t>
        </w:r>
      </w:hyperlink>
      <w:r w:rsidRPr="00BE03BA">
        <w:rPr>
          <w:rFonts w:ascii="Times New Roman" w:eastAsia="Times New Roman" w:hAnsi="Times New Roman" w:cs="Times New Roman"/>
          <w:sz w:val="24"/>
          <w:szCs w:val="24"/>
        </w:rPr>
        <w:t xml:space="preserve"> отделом размещено 25 публикаций.</w:t>
      </w:r>
    </w:p>
    <w:p w14:paraId="57CE75BC" w14:textId="77777777" w:rsidR="00BE03BA" w:rsidRPr="00BE03BA" w:rsidRDefault="00BE03BA" w:rsidP="00BE03BA">
      <w:pPr>
        <w:suppressAutoHyphens/>
        <w:spacing w:after="0" w:line="240" w:lineRule="auto"/>
        <w:ind w:firstLine="567"/>
        <w:jc w:val="both"/>
        <w:rPr>
          <w:rFonts w:ascii="Times New Roman" w:eastAsia="Times New Roman" w:hAnsi="Times New Roman" w:cs="Times New Roman"/>
          <w:sz w:val="24"/>
          <w:szCs w:val="24"/>
        </w:rPr>
      </w:pPr>
    </w:p>
    <w:p w14:paraId="0AB61F7E" w14:textId="77777777" w:rsidR="00764F63" w:rsidRPr="0081223A" w:rsidRDefault="00764F63" w:rsidP="00764F63">
      <w:pPr>
        <w:suppressAutoHyphens/>
        <w:spacing w:after="0" w:line="240" w:lineRule="auto"/>
        <w:ind w:firstLine="567"/>
        <w:jc w:val="both"/>
        <w:rPr>
          <w:rFonts w:ascii="Times New Roman" w:eastAsia="Times New Roman" w:hAnsi="Times New Roman" w:cs="Times New Roman"/>
          <w:sz w:val="24"/>
          <w:szCs w:val="24"/>
        </w:rPr>
      </w:pPr>
    </w:p>
    <w:p w14:paraId="05A1B88A" w14:textId="77777777" w:rsidR="00131ED5" w:rsidRPr="0081223A" w:rsidRDefault="00131ED5" w:rsidP="005D6766">
      <w:pPr>
        <w:spacing w:after="0" w:line="240" w:lineRule="auto"/>
        <w:jc w:val="center"/>
        <w:rPr>
          <w:rFonts w:ascii="Times New Roman" w:eastAsia="Times New Roman" w:hAnsi="Times New Roman" w:cs="Times New Roman"/>
          <w:sz w:val="24"/>
          <w:szCs w:val="24"/>
        </w:rPr>
      </w:pPr>
    </w:p>
    <w:p w14:paraId="1FDF911F" w14:textId="77777777" w:rsidR="00DE19BB" w:rsidRPr="0081223A" w:rsidRDefault="00DE19BB" w:rsidP="00DE19BB">
      <w:pPr>
        <w:spacing w:after="0" w:line="240" w:lineRule="auto"/>
        <w:ind w:firstLine="708"/>
        <w:jc w:val="both"/>
        <w:rPr>
          <w:rFonts w:ascii="Times New Roman" w:eastAsia="Times New Roman" w:hAnsi="Times New Roman" w:cs="Times New Roman"/>
          <w:i/>
          <w:color w:val="FF0000"/>
          <w:sz w:val="24"/>
          <w:szCs w:val="24"/>
        </w:rPr>
      </w:pPr>
      <w:bookmarkStart w:id="1" w:name="_GoBack"/>
      <w:bookmarkEnd w:id="1"/>
    </w:p>
    <w:p w14:paraId="7C72FD81" w14:textId="77777777" w:rsidR="00D96048" w:rsidRPr="0081223A" w:rsidRDefault="00D96048" w:rsidP="00D573DD">
      <w:pPr>
        <w:rPr>
          <w:rFonts w:ascii="Times New Roman" w:hAnsi="Times New Roman" w:cs="Times New Roman"/>
          <w:b/>
          <w:sz w:val="24"/>
          <w:szCs w:val="24"/>
        </w:rPr>
      </w:pPr>
    </w:p>
    <w:p w14:paraId="61FF7604" w14:textId="07BBD150" w:rsidR="00D573DD" w:rsidRPr="0081223A" w:rsidRDefault="00D573DD" w:rsidP="00D573DD">
      <w:pPr>
        <w:rPr>
          <w:rFonts w:ascii="Times New Roman" w:hAnsi="Times New Roman" w:cs="Times New Roman"/>
          <w:b/>
          <w:sz w:val="24"/>
          <w:szCs w:val="24"/>
        </w:rPr>
      </w:pPr>
      <w:r w:rsidRPr="0081223A">
        <w:rPr>
          <w:rFonts w:ascii="Times New Roman" w:hAnsi="Times New Roman" w:cs="Times New Roman"/>
          <w:b/>
          <w:sz w:val="24"/>
          <w:szCs w:val="24"/>
        </w:rPr>
        <w:t>Основные направления деятельности в 202</w:t>
      </w:r>
      <w:r w:rsidR="00721E64" w:rsidRPr="0081223A">
        <w:rPr>
          <w:rFonts w:ascii="Times New Roman" w:hAnsi="Times New Roman" w:cs="Times New Roman"/>
          <w:b/>
          <w:sz w:val="24"/>
          <w:szCs w:val="24"/>
        </w:rPr>
        <w:t>6</w:t>
      </w:r>
      <w:r w:rsidRPr="0081223A">
        <w:rPr>
          <w:rFonts w:ascii="Times New Roman" w:hAnsi="Times New Roman" w:cs="Times New Roman"/>
          <w:b/>
          <w:sz w:val="24"/>
          <w:szCs w:val="24"/>
        </w:rPr>
        <w:t xml:space="preserve"> годах</w:t>
      </w:r>
    </w:p>
    <w:p w14:paraId="49FA54F3" w14:textId="77777777" w:rsidR="00BD0900" w:rsidRPr="0081223A" w:rsidRDefault="00BD0900" w:rsidP="00BD0900">
      <w:pPr>
        <w:spacing w:after="0" w:line="240" w:lineRule="auto"/>
        <w:ind w:left="709"/>
        <w:jc w:val="both"/>
        <w:rPr>
          <w:rFonts w:ascii="Times New Roman" w:eastAsia="Times New Roman" w:hAnsi="Times New Roman" w:cs="Times New Roman"/>
          <w:sz w:val="24"/>
          <w:szCs w:val="24"/>
        </w:rPr>
      </w:pPr>
    </w:p>
    <w:p w14:paraId="2399BA2F" w14:textId="7CAC88C6" w:rsidR="00D573DD" w:rsidRPr="0081223A" w:rsidRDefault="00D573DD" w:rsidP="00F67327">
      <w:pPr>
        <w:numPr>
          <w:ilvl w:val="0"/>
          <w:numId w:val="1"/>
        </w:numPr>
        <w:jc w:val="both"/>
        <w:rPr>
          <w:rFonts w:ascii="Times New Roman" w:hAnsi="Times New Roman" w:cs="Times New Roman"/>
          <w:sz w:val="24"/>
          <w:szCs w:val="24"/>
        </w:rPr>
      </w:pPr>
      <w:r w:rsidRPr="0081223A">
        <w:rPr>
          <w:rFonts w:ascii="Times New Roman" w:hAnsi="Times New Roman" w:cs="Times New Roman"/>
          <w:sz w:val="24"/>
          <w:szCs w:val="24"/>
        </w:rPr>
        <w:t xml:space="preserve">Работа по обустройству </w:t>
      </w:r>
      <w:proofErr w:type="spellStart"/>
      <w:r w:rsidRPr="0081223A">
        <w:rPr>
          <w:rFonts w:ascii="Times New Roman" w:hAnsi="Times New Roman" w:cs="Times New Roman"/>
          <w:sz w:val="24"/>
          <w:szCs w:val="24"/>
        </w:rPr>
        <w:t>санточек</w:t>
      </w:r>
      <w:proofErr w:type="spellEnd"/>
      <w:r w:rsidR="00764F63" w:rsidRPr="0081223A">
        <w:rPr>
          <w:rFonts w:ascii="Times New Roman" w:hAnsi="Times New Roman" w:cs="Times New Roman"/>
          <w:sz w:val="24"/>
          <w:szCs w:val="24"/>
        </w:rPr>
        <w:t xml:space="preserve"> </w:t>
      </w:r>
      <w:r w:rsidR="00470E38" w:rsidRPr="0081223A">
        <w:rPr>
          <w:rFonts w:ascii="Times New Roman" w:hAnsi="Times New Roman" w:cs="Times New Roman"/>
          <w:sz w:val="24"/>
          <w:szCs w:val="24"/>
        </w:rPr>
        <w:t>в ГО «</w:t>
      </w:r>
      <w:proofErr w:type="spellStart"/>
      <w:r w:rsidR="00470E38" w:rsidRPr="0081223A">
        <w:rPr>
          <w:rFonts w:ascii="Times New Roman" w:hAnsi="Times New Roman" w:cs="Times New Roman"/>
          <w:sz w:val="24"/>
          <w:szCs w:val="24"/>
        </w:rPr>
        <w:t>Жатай</w:t>
      </w:r>
      <w:proofErr w:type="spellEnd"/>
      <w:r w:rsidR="00470E38" w:rsidRPr="0081223A">
        <w:rPr>
          <w:rFonts w:ascii="Times New Roman" w:hAnsi="Times New Roman" w:cs="Times New Roman"/>
          <w:sz w:val="24"/>
          <w:szCs w:val="24"/>
        </w:rPr>
        <w:t>».</w:t>
      </w:r>
    </w:p>
    <w:p w14:paraId="1789E2C5" w14:textId="57B99A45" w:rsidR="00170595" w:rsidRPr="0081223A" w:rsidRDefault="00764F63" w:rsidP="00F67327">
      <w:pPr>
        <w:numPr>
          <w:ilvl w:val="0"/>
          <w:numId w:val="1"/>
        </w:numPr>
        <w:jc w:val="both"/>
        <w:rPr>
          <w:rFonts w:ascii="Times New Roman" w:hAnsi="Times New Roman" w:cs="Times New Roman"/>
          <w:sz w:val="24"/>
          <w:szCs w:val="24"/>
        </w:rPr>
      </w:pPr>
      <w:r w:rsidRPr="0081223A">
        <w:rPr>
          <w:rFonts w:ascii="Times New Roman" w:hAnsi="Times New Roman" w:cs="Times New Roman"/>
          <w:sz w:val="24"/>
          <w:szCs w:val="24"/>
        </w:rPr>
        <w:t xml:space="preserve">Капитальный ремонт водовода по </w:t>
      </w:r>
      <w:proofErr w:type="spellStart"/>
      <w:r w:rsidRPr="0081223A">
        <w:rPr>
          <w:rFonts w:ascii="Times New Roman" w:hAnsi="Times New Roman" w:cs="Times New Roman"/>
          <w:sz w:val="24"/>
          <w:szCs w:val="24"/>
        </w:rPr>
        <w:t>ул.Ленина</w:t>
      </w:r>
      <w:proofErr w:type="spellEnd"/>
      <w:r w:rsidRPr="0081223A">
        <w:rPr>
          <w:rFonts w:ascii="Times New Roman" w:hAnsi="Times New Roman" w:cs="Times New Roman"/>
          <w:sz w:val="24"/>
          <w:szCs w:val="24"/>
        </w:rPr>
        <w:t xml:space="preserve"> и </w:t>
      </w:r>
      <w:proofErr w:type="spellStart"/>
      <w:r w:rsidRPr="0081223A">
        <w:rPr>
          <w:rFonts w:ascii="Times New Roman" w:hAnsi="Times New Roman" w:cs="Times New Roman"/>
          <w:sz w:val="24"/>
          <w:szCs w:val="24"/>
        </w:rPr>
        <w:t>ул.Северная</w:t>
      </w:r>
      <w:proofErr w:type="spellEnd"/>
      <w:r w:rsidRPr="0081223A">
        <w:rPr>
          <w:rFonts w:ascii="Times New Roman" w:hAnsi="Times New Roman" w:cs="Times New Roman"/>
          <w:sz w:val="24"/>
          <w:szCs w:val="24"/>
        </w:rPr>
        <w:t xml:space="preserve"> (до ФНС)</w:t>
      </w:r>
      <w:r w:rsidR="00170595" w:rsidRPr="0081223A">
        <w:rPr>
          <w:rFonts w:ascii="Times New Roman" w:hAnsi="Times New Roman" w:cs="Times New Roman"/>
          <w:sz w:val="24"/>
          <w:szCs w:val="24"/>
        </w:rPr>
        <w:t>.</w:t>
      </w:r>
    </w:p>
    <w:p w14:paraId="44627578" w14:textId="27BE6CB4" w:rsidR="00721E64" w:rsidRPr="0081223A" w:rsidRDefault="009730C1" w:rsidP="00F67327">
      <w:pPr>
        <w:numPr>
          <w:ilvl w:val="0"/>
          <w:numId w:val="1"/>
        </w:numPr>
        <w:jc w:val="both"/>
        <w:rPr>
          <w:rFonts w:ascii="Times New Roman" w:hAnsi="Times New Roman" w:cs="Times New Roman"/>
          <w:sz w:val="24"/>
          <w:szCs w:val="24"/>
        </w:rPr>
      </w:pPr>
      <w:r w:rsidRPr="0081223A">
        <w:rPr>
          <w:rFonts w:ascii="Times New Roman" w:hAnsi="Times New Roman" w:cs="Times New Roman"/>
          <w:sz w:val="24"/>
          <w:szCs w:val="24"/>
        </w:rPr>
        <w:t xml:space="preserve">Подготовка документов к участию в </w:t>
      </w:r>
      <w:r w:rsidRPr="0081223A">
        <w:rPr>
          <w:rFonts w:ascii="Times New Roman" w:hAnsi="Times New Roman" w:cs="Times New Roman"/>
          <w:sz w:val="24"/>
          <w:szCs w:val="24"/>
          <w:lang w:val="en-US"/>
        </w:rPr>
        <w:t>V</w:t>
      </w:r>
      <w:r w:rsidRPr="0081223A">
        <w:rPr>
          <w:rFonts w:ascii="Times New Roman" w:hAnsi="Times New Roman" w:cs="Times New Roman"/>
          <w:sz w:val="24"/>
          <w:szCs w:val="24"/>
        </w:rPr>
        <w:t xml:space="preserve"> Всероссийском конкурсе лучших проектов комфортной среды для Дальнего Востока.</w:t>
      </w:r>
    </w:p>
    <w:p w14:paraId="0EB69C6A" w14:textId="7F1B35D6" w:rsidR="00764F63" w:rsidRPr="0081223A" w:rsidRDefault="00721E64" w:rsidP="00F67327">
      <w:pPr>
        <w:numPr>
          <w:ilvl w:val="0"/>
          <w:numId w:val="1"/>
        </w:numPr>
        <w:jc w:val="both"/>
        <w:rPr>
          <w:rFonts w:ascii="Times New Roman" w:hAnsi="Times New Roman" w:cs="Times New Roman"/>
          <w:sz w:val="24"/>
          <w:szCs w:val="24"/>
        </w:rPr>
      </w:pPr>
      <w:r w:rsidRPr="0081223A">
        <w:rPr>
          <w:rFonts w:ascii="Times New Roman" w:hAnsi="Times New Roman" w:cs="Times New Roman"/>
          <w:sz w:val="24"/>
          <w:szCs w:val="24"/>
        </w:rPr>
        <w:t xml:space="preserve">В случае проведения </w:t>
      </w:r>
      <w:r w:rsidR="00764F63" w:rsidRPr="0081223A">
        <w:rPr>
          <w:rFonts w:ascii="Times New Roman" w:hAnsi="Times New Roman" w:cs="Times New Roman"/>
          <w:sz w:val="24"/>
          <w:szCs w:val="24"/>
        </w:rPr>
        <w:t>конкурс</w:t>
      </w:r>
      <w:r w:rsidRPr="0081223A">
        <w:rPr>
          <w:rFonts w:ascii="Times New Roman" w:hAnsi="Times New Roman" w:cs="Times New Roman"/>
          <w:sz w:val="24"/>
          <w:szCs w:val="24"/>
        </w:rPr>
        <w:t>а</w:t>
      </w:r>
      <w:r w:rsidR="00764F63" w:rsidRPr="0081223A">
        <w:rPr>
          <w:rFonts w:ascii="Times New Roman" w:hAnsi="Times New Roman" w:cs="Times New Roman"/>
          <w:sz w:val="24"/>
          <w:szCs w:val="24"/>
        </w:rPr>
        <w:t xml:space="preserve"> на </w:t>
      </w:r>
      <w:proofErr w:type="gramStart"/>
      <w:r w:rsidR="00764F63" w:rsidRPr="0081223A">
        <w:rPr>
          <w:rFonts w:ascii="Times New Roman" w:hAnsi="Times New Roman" w:cs="Times New Roman"/>
          <w:sz w:val="24"/>
          <w:szCs w:val="24"/>
        </w:rPr>
        <w:t>получение  федеральных</w:t>
      </w:r>
      <w:proofErr w:type="gramEnd"/>
      <w:r w:rsidR="00764F63" w:rsidRPr="0081223A">
        <w:rPr>
          <w:rFonts w:ascii="Times New Roman" w:hAnsi="Times New Roman" w:cs="Times New Roman"/>
          <w:sz w:val="24"/>
          <w:szCs w:val="24"/>
        </w:rPr>
        <w:t xml:space="preserve"> средств по капитальному ремонту </w:t>
      </w:r>
      <w:r w:rsidR="009730C1" w:rsidRPr="0081223A">
        <w:rPr>
          <w:rFonts w:ascii="Times New Roman" w:hAnsi="Times New Roman" w:cs="Times New Roman"/>
          <w:sz w:val="24"/>
          <w:szCs w:val="24"/>
        </w:rPr>
        <w:t>дошкольных учреждений - у</w:t>
      </w:r>
      <w:r w:rsidRPr="0081223A">
        <w:rPr>
          <w:rFonts w:ascii="Times New Roman" w:hAnsi="Times New Roman" w:cs="Times New Roman"/>
          <w:sz w:val="24"/>
          <w:szCs w:val="24"/>
        </w:rPr>
        <w:t xml:space="preserve">частие </w:t>
      </w:r>
      <w:r w:rsidR="00764F63" w:rsidRPr="0081223A">
        <w:rPr>
          <w:rFonts w:ascii="Times New Roman" w:hAnsi="Times New Roman" w:cs="Times New Roman"/>
          <w:sz w:val="24"/>
          <w:szCs w:val="24"/>
        </w:rPr>
        <w:t>ДДУ №3 «Чебурашка».</w:t>
      </w:r>
    </w:p>
    <w:p w14:paraId="39737739" w14:textId="1EE4EC85" w:rsidR="00721E64" w:rsidRPr="0081223A" w:rsidRDefault="00721E64" w:rsidP="00F67327">
      <w:pPr>
        <w:numPr>
          <w:ilvl w:val="0"/>
          <w:numId w:val="1"/>
        </w:numPr>
        <w:jc w:val="both"/>
        <w:rPr>
          <w:rFonts w:ascii="Times New Roman" w:hAnsi="Times New Roman" w:cs="Times New Roman"/>
          <w:sz w:val="24"/>
          <w:szCs w:val="24"/>
        </w:rPr>
      </w:pPr>
      <w:r w:rsidRPr="0081223A">
        <w:rPr>
          <w:rFonts w:ascii="Times New Roman" w:hAnsi="Times New Roman" w:cs="Times New Roman"/>
          <w:sz w:val="24"/>
          <w:szCs w:val="24"/>
        </w:rPr>
        <w:t>Установка АДПИ многодетным, ТЖС, СОП</w:t>
      </w:r>
    </w:p>
    <w:p w14:paraId="276746D1" w14:textId="77777777" w:rsidR="00273973" w:rsidRPr="0081223A" w:rsidRDefault="00273973" w:rsidP="00EE38E0">
      <w:pPr>
        <w:pStyle w:val="a3"/>
        <w:spacing w:before="150" w:beforeAutospacing="0" w:after="150" w:afterAutospacing="0"/>
        <w:jc w:val="center"/>
        <w:rPr>
          <w:i/>
          <w:color w:val="000000"/>
        </w:rPr>
      </w:pPr>
    </w:p>
    <w:p w14:paraId="2248468F" w14:textId="540D9057" w:rsidR="00EE38E0" w:rsidRPr="0081223A" w:rsidRDefault="00EE38E0" w:rsidP="00EE38E0">
      <w:pPr>
        <w:pStyle w:val="a3"/>
        <w:spacing w:before="150" w:beforeAutospacing="0" w:after="150" w:afterAutospacing="0"/>
        <w:jc w:val="center"/>
        <w:rPr>
          <w:i/>
          <w:color w:val="000000"/>
        </w:rPr>
      </w:pPr>
      <w:r w:rsidRPr="0081223A">
        <w:rPr>
          <w:i/>
          <w:color w:val="000000"/>
        </w:rPr>
        <w:t>Заключение</w:t>
      </w:r>
    </w:p>
    <w:p w14:paraId="6007B00C" w14:textId="77777777" w:rsidR="00EE38E0" w:rsidRPr="0081223A" w:rsidRDefault="00EE38E0" w:rsidP="00EE38E0">
      <w:pPr>
        <w:pStyle w:val="a3"/>
        <w:spacing w:before="150" w:beforeAutospacing="0" w:after="150" w:afterAutospacing="0"/>
        <w:jc w:val="both"/>
        <w:rPr>
          <w:i/>
          <w:color w:val="000000"/>
        </w:rPr>
      </w:pPr>
      <w:r w:rsidRPr="0081223A">
        <w:rPr>
          <w:i/>
          <w:color w:val="000000"/>
        </w:rPr>
        <w:t>В завершение разрешите поблагодарить всех за помощь и поддержку по всем вопросам и пожелать крепкого здоровья, успехов и благополучия!</w:t>
      </w:r>
    </w:p>
    <w:p w14:paraId="0AE8E440" w14:textId="44C40962" w:rsidR="00F73A52" w:rsidRPr="0081223A" w:rsidRDefault="00EE38E0" w:rsidP="001D6617">
      <w:pPr>
        <w:pStyle w:val="a3"/>
        <w:spacing w:before="150" w:beforeAutospacing="0" w:after="150" w:afterAutospacing="0"/>
        <w:jc w:val="both"/>
        <w:rPr>
          <w:i/>
          <w:color w:val="000000"/>
        </w:rPr>
      </w:pPr>
      <w:r w:rsidRPr="0081223A">
        <w:rPr>
          <w:i/>
          <w:color w:val="000000"/>
        </w:rPr>
        <w:t>Спасибо за внимание!</w:t>
      </w:r>
    </w:p>
    <w:sectPr w:rsidR="00F73A52" w:rsidRPr="0081223A" w:rsidSect="002000D0">
      <w:footerReference w:type="default" r:id="rId10"/>
      <w:pgSz w:w="11906" w:h="16838"/>
      <w:pgMar w:top="284" w:right="707" w:bottom="568" w:left="85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69ECA" w14:textId="77777777" w:rsidR="002929DD" w:rsidRDefault="002929DD" w:rsidP="00BF7DD5">
      <w:pPr>
        <w:spacing w:after="0" w:line="240" w:lineRule="auto"/>
      </w:pPr>
      <w:r>
        <w:separator/>
      </w:r>
    </w:p>
  </w:endnote>
  <w:endnote w:type="continuationSeparator" w:id="0">
    <w:p w14:paraId="15BD376B" w14:textId="77777777" w:rsidR="002929DD" w:rsidRDefault="002929DD" w:rsidP="00BF7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5301854"/>
      <w:docPartObj>
        <w:docPartGallery w:val="Page Numbers (Bottom of Page)"/>
        <w:docPartUnique/>
      </w:docPartObj>
    </w:sdtPr>
    <w:sdtContent>
      <w:p w14:paraId="70CBC081" w14:textId="77777777" w:rsidR="002929DD" w:rsidRDefault="002929DD">
        <w:pPr>
          <w:pStyle w:val="af"/>
        </w:pPr>
      </w:p>
      <w:p w14:paraId="1284A27D" w14:textId="295D1112" w:rsidR="002929DD" w:rsidRDefault="002929DD">
        <w:pPr>
          <w:pStyle w:val="af"/>
        </w:pPr>
        <w:r>
          <w:fldChar w:fldCharType="begin"/>
        </w:r>
        <w:r>
          <w:instrText>PAGE   \* MERGEFORMAT</w:instrText>
        </w:r>
        <w:r>
          <w:fldChar w:fldCharType="separate"/>
        </w:r>
        <w:r w:rsidR="00A4752F">
          <w:rPr>
            <w:noProof/>
          </w:rPr>
          <w:t>39</w:t>
        </w:r>
        <w:r>
          <w:fldChar w:fldCharType="end"/>
        </w:r>
      </w:p>
    </w:sdtContent>
  </w:sdt>
  <w:p w14:paraId="42A04DA7" w14:textId="77777777" w:rsidR="002929DD" w:rsidRDefault="002929D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BB726" w14:textId="77777777" w:rsidR="002929DD" w:rsidRDefault="002929DD" w:rsidP="00BF7DD5">
      <w:pPr>
        <w:spacing w:after="0" w:line="240" w:lineRule="auto"/>
      </w:pPr>
      <w:r>
        <w:separator/>
      </w:r>
    </w:p>
  </w:footnote>
  <w:footnote w:type="continuationSeparator" w:id="0">
    <w:p w14:paraId="7204724C" w14:textId="77777777" w:rsidR="002929DD" w:rsidRDefault="002929DD" w:rsidP="00BF7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111BF"/>
    <w:multiLevelType w:val="hybridMultilevel"/>
    <w:tmpl w:val="6F103F24"/>
    <w:lvl w:ilvl="0" w:tplc="5ADC01F4">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EC074BF"/>
    <w:multiLevelType w:val="multilevel"/>
    <w:tmpl w:val="1AE2BD2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F612CF"/>
    <w:multiLevelType w:val="hybridMultilevel"/>
    <w:tmpl w:val="608677F6"/>
    <w:lvl w:ilvl="0" w:tplc="B21C774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25EF0A6F"/>
    <w:multiLevelType w:val="hybridMultilevel"/>
    <w:tmpl w:val="3CF8809E"/>
    <w:lvl w:ilvl="0" w:tplc="7B201A4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295E3FBD"/>
    <w:multiLevelType w:val="hybridMultilevel"/>
    <w:tmpl w:val="DFA6A19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29D22A6C"/>
    <w:multiLevelType w:val="hybridMultilevel"/>
    <w:tmpl w:val="64188878"/>
    <w:lvl w:ilvl="0" w:tplc="7CD2F49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15:restartNumberingAfterBreak="0">
    <w:nsid w:val="29E57AC8"/>
    <w:multiLevelType w:val="hybridMultilevel"/>
    <w:tmpl w:val="81FAF8D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 w15:restartNumberingAfterBreak="0">
    <w:nsid w:val="36B200EA"/>
    <w:multiLevelType w:val="hybridMultilevel"/>
    <w:tmpl w:val="7026E212"/>
    <w:lvl w:ilvl="0" w:tplc="A150035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425A422B"/>
    <w:multiLevelType w:val="multilevel"/>
    <w:tmpl w:val="3398D8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5DB20A6"/>
    <w:multiLevelType w:val="hybridMultilevel"/>
    <w:tmpl w:val="F11EC378"/>
    <w:lvl w:ilvl="0" w:tplc="576E696C">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78E3B64"/>
    <w:multiLevelType w:val="hybridMultilevel"/>
    <w:tmpl w:val="0CE4C48E"/>
    <w:lvl w:ilvl="0" w:tplc="1F3E03E6">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5B1C10F5"/>
    <w:multiLevelType w:val="hybridMultilevel"/>
    <w:tmpl w:val="714E55F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6128147C"/>
    <w:multiLevelType w:val="hybridMultilevel"/>
    <w:tmpl w:val="DC60F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C84A0C"/>
    <w:multiLevelType w:val="hybridMultilevel"/>
    <w:tmpl w:val="6E5C5C60"/>
    <w:lvl w:ilvl="0" w:tplc="B66E1768">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6"/>
  </w:num>
  <w:num w:numId="3">
    <w:abstractNumId w:val="12"/>
  </w:num>
  <w:num w:numId="4">
    <w:abstractNumId w:val="1"/>
  </w:num>
  <w:num w:numId="5">
    <w:abstractNumId w:val="11"/>
  </w:num>
  <w:num w:numId="6">
    <w:abstractNumId w:val="4"/>
  </w:num>
  <w:num w:numId="7">
    <w:abstractNumId w:val="13"/>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E0"/>
    <w:rsid w:val="0000170E"/>
    <w:rsid w:val="00001C20"/>
    <w:rsid w:val="00012AD1"/>
    <w:rsid w:val="00031B8B"/>
    <w:rsid w:val="0003237D"/>
    <w:rsid w:val="00046EFC"/>
    <w:rsid w:val="0005034F"/>
    <w:rsid w:val="000671F7"/>
    <w:rsid w:val="00080EC8"/>
    <w:rsid w:val="00082D97"/>
    <w:rsid w:val="000942DC"/>
    <w:rsid w:val="0009761F"/>
    <w:rsid w:val="000A10E6"/>
    <w:rsid w:val="000A2E11"/>
    <w:rsid w:val="000A4967"/>
    <w:rsid w:val="000B7B70"/>
    <w:rsid w:val="000C2200"/>
    <w:rsid w:val="000E525E"/>
    <w:rsid w:val="0010258A"/>
    <w:rsid w:val="00131ED5"/>
    <w:rsid w:val="00137D0E"/>
    <w:rsid w:val="00142385"/>
    <w:rsid w:val="00151665"/>
    <w:rsid w:val="00162482"/>
    <w:rsid w:val="00163766"/>
    <w:rsid w:val="00170595"/>
    <w:rsid w:val="00176944"/>
    <w:rsid w:val="00195054"/>
    <w:rsid w:val="001A03CD"/>
    <w:rsid w:val="001C480C"/>
    <w:rsid w:val="001D1A50"/>
    <w:rsid w:val="001D2226"/>
    <w:rsid w:val="001D3ECF"/>
    <w:rsid w:val="001D52BA"/>
    <w:rsid w:val="001D6617"/>
    <w:rsid w:val="001E4BCE"/>
    <w:rsid w:val="001E57EE"/>
    <w:rsid w:val="001F7CF9"/>
    <w:rsid w:val="002000D0"/>
    <w:rsid w:val="00201830"/>
    <w:rsid w:val="00206437"/>
    <w:rsid w:val="00210566"/>
    <w:rsid w:val="00213F72"/>
    <w:rsid w:val="00236139"/>
    <w:rsid w:val="002416A1"/>
    <w:rsid w:val="00245AD2"/>
    <w:rsid w:val="00246E42"/>
    <w:rsid w:val="00252287"/>
    <w:rsid w:val="00256171"/>
    <w:rsid w:val="00262C6D"/>
    <w:rsid w:val="00264E41"/>
    <w:rsid w:val="00273973"/>
    <w:rsid w:val="00283756"/>
    <w:rsid w:val="002929DD"/>
    <w:rsid w:val="002A0C29"/>
    <w:rsid w:val="002B2A16"/>
    <w:rsid w:val="002B46A9"/>
    <w:rsid w:val="002C7277"/>
    <w:rsid w:val="002D495D"/>
    <w:rsid w:val="002E70B0"/>
    <w:rsid w:val="00304CC9"/>
    <w:rsid w:val="003200D9"/>
    <w:rsid w:val="00333B98"/>
    <w:rsid w:val="003540A5"/>
    <w:rsid w:val="003638CF"/>
    <w:rsid w:val="00384A23"/>
    <w:rsid w:val="00395A1D"/>
    <w:rsid w:val="003A0784"/>
    <w:rsid w:val="003A7B13"/>
    <w:rsid w:val="003C39FF"/>
    <w:rsid w:val="003D6B5E"/>
    <w:rsid w:val="003D77DC"/>
    <w:rsid w:val="003E3827"/>
    <w:rsid w:val="003E52DD"/>
    <w:rsid w:val="003F6546"/>
    <w:rsid w:val="004234DA"/>
    <w:rsid w:val="00434D82"/>
    <w:rsid w:val="00437AFE"/>
    <w:rsid w:val="004532AC"/>
    <w:rsid w:val="00470E38"/>
    <w:rsid w:val="00482567"/>
    <w:rsid w:val="0049081F"/>
    <w:rsid w:val="004B0574"/>
    <w:rsid w:val="004B0AF6"/>
    <w:rsid w:val="004B7BF2"/>
    <w:rsid w:val="004C2B6B"/>
    <w:rsid w:val="004C5C2C"/>
    <w:rsid w:val="004D0214"/>
    <w:rsid w:val="004D682D"/>
    <w:rsid w:val="004E47DD"/>
    <w:rsid w:val="004F5A88"/>
    <w:rsid w:val="004F690B"/>
    <w:rsid w:val="004F6B5C"/>
    <w:rsid w:val="00501089"/>
    <w:rsid w:val="0050170B"/>
    <w:rsid w:val="0050370C"/>
    <w:rsid w:val="0050585A"/>
    <w:rsid w:val="00520D1C"/>
    <w:rsid w:val="005347D5"/>
    <w:rsid w:val="0054226F"/>
    <w:rsid w:val="00547B25"/>
    <w:rsid w:val="005546CA"/>
    <w:rsid w:val="00562680"/>
    <w:rsid w:val="00566A1B"/>
    <w:rsid w:val="005759A9"/>
    <w:rsid w:val="005763C2"/>
    <w:rsid w:val="00593A2F"/>
    <w:rsid w:val="00593E72"/>
    <w:rsid w:val="00597A5A"/>
    <w:rsid w:val="005A3883"/>
    <w:rsid w:val="005A3F94"/>
    <w:rsid w:val="005B261C"/>
    <w:rsid w:val="005D371F"/>
    <w:rsid w:val="005D5F03"/>
    <w:rsid w:val="005D6766"/>
    <w:rsid w:val="005E16D1"/>
    <w:rsid w:val="005E55EC"/>
    <w:rsid w:val="005F0D38"/>
    <w:rsid w:val="005F50DC"/>
    <w:rsid w:val="00644AE4"/>
    <w:rsid w:val="00644B91"/>
    <w:rsid w:val="00655D4D"/>
    <w:rsid w:val="0066245D"/>
    <w:rsid w:val="00663A1F"/>
    <w:rsid w:val="006742A3"/>
    <w:rsid w:val="00674904"/>
    <w:rsid w:val="00676564"/>
    <w:rsid w:val="00697DC4"/>
    <w:rsid w:val="006A0E8B"/>
    <w:rsid w:val="006A6C3A"/>
    <w:rsid w:val="006C448E"/>
    <w:rsid w:val="006C4EB9"/>
    <w:rsid w:val="006C6389"/>
    <w:rsid w:val="006F1AB3"/>
    <w:rsid w:val="00715434"/>
    <w:rsid w:val="00721E64"/>
    <w:rsid w:val="00733641"/>
    <w:rsid w:val="0076121C"/>
    <w:rsid w:val="00764F63"/>
    <w:rsid w:val="0076529F"/>
    <w:rsid w:val="0078355F"/>
    <w:rsid w:val="007A106E"/>
    <w:rsid w:val="007C287A"/>
    <w:rsid w:val="007D3678"/>
    <w:rsid w:val="007E0FBF"/>
    <w:rsid w:val="007E1E01"/>
    <w:rsid w:val="007E4E3B"/>
    <w:rsid w:val="007E6708"/>
    <w:rsid w:val="007F02E8"/>
    <w:rsid w:val="00803CE8"/>
    <w:rsid w:val="00806883"/>
    <w:rsid w:val="0081223A"/>
    <w:rsid w:val="00816FE6"/>
    <w:rsid w:val="008336E6"/>
    <w:rsid w:val="008359A8"/>
    <w:rsid w:val="008647E3"/>
    <w:rsid w:val="00873CD5"/>
    <w:rsid w:val="0089002B"/>
    <w:rsid w:val="008B3DAA"/>
    <w:rsid w:val="008B737A"/>
    <w:rsid w:val="008C2D69"/>
    <w:rsid w:val="008C5AC4"/>
    <w:rsid w:val="008E0561"/>
    <w:rsid w:val="0091046F"/>
    <w:rsid w:val="0091688E"/>
    <w:rsid w:val="009258BF"/>
    <w:rsid w:val="00926559"/>
    <w:rsid w:val="00946B63"/>
    <w:rsid w:val="009510F9"/>
    <w:rsid w:val="00955739"/>
    <w:rsid w:val="00955DD4"/>
    <w:rsid w:val="0096614F"/>
    <w:rsid w:val="009671FC"/>
    <w:rsid w:val="009700D3"/>
    <w:rsid w:val="009730C1"/>
    <w:rsid w:val="00975333"/>
    <w:rsid w:val="00983B23"/>
    <w:rsid w:val="0098406A"/>
    <w:rsid w:val="009861B0"/>
    <w:rsid w:val="0098789C"/>
    <w:rsid w:val="009A35DE"/>
    <w:rsid w:val="009B441C"/>
    <w:rsid w:val="009B4E8E"/>
    <w:rsid w:val="009C2A3A"/>
    <w:rsid w:val="009D42EB"/>
    <w:rsid w:val="009D72BF"/>
    <w:rsid w:val="009F3CB9"/>
    <w:rsid w:val="009F5531"/>
    <w:rsid w:val="009F7591"/>
    <w:rsid w:val="00A00CDC"/>
    <w:rsid w:val="00A0138A"/>
    <w:rsid w:val="00A071A4"/>
    <w:rsid w:val="00A27C09"/>
    <w:rsid w:val="00A33667"/>
    <w:rsid w:val="00A36F6D"/>
    <w:rsid w:val="00A43E85"/>
    <w:rsid w:val="00A4752F"/>
    <w:rsid w:val="00A5117C"/>
    <w:rsid w:val="00A52370"/>
    <w:rsid w:val="00A53A15"/>
    <w:rsid w:val="00A55040"/>
    <w:rsid w:val="00A61A9C"/>
    <w:rsid w:val="00A72201"/>
    <w:rsid w:val="00A91B25"/>
    <w:rsid w:val="00A93480"/>
    <w:rsid w:val="00A93BCE"/>
    <w:rsid w:val="00A94257"/>
    <w:rsid w:val="00AC42EE"/>
    <w:rsid w:val="00B049F6"/>
    <w:rsid w:val="00B0663A"/>
    <w:rsid w:val="00B06AEB"/>
    <w:rsid w:val="00B25008"/>
    <w:rsid w:val="00B2627E"/>
    <w:rsid w:val="00B36C6C"/>
    <w:rsid w:val="00B55392"/>
    <w:rsid w:val="00B61266"/>
    <w:rsid w:val="00B63877"/>
    <w:rsid w:val="00B7621B"/>
    <w:rsid w:val="00B8431C"/>
    <w:rsid w:val="00B876F8"/>
    <w:rsid w:val="00B931CA"/>
    <w:rsid w:val="00BD0900"/>
    <w:rsid w:val="00BD1DD2"/>
    <w:rsid w:val="00BE03BA"/>
    <w:rsid w:val="00BF33A8"/>
    <w:rsid w:val="00BF7DD5"/>
    <w:rsid w:val="00C04C81"/>
    <w:rsid w:val="00C04F7A"/>
    <w:rsid w:val="00C155DB"/>
    <w:rsid w:val="00C26202"/>
    <w:rsid w:val="00C32433"/>
    <w:rsid w:val="00C3727B"/>
    <w:rsid w:val="00C40CB3"/>
    <w:rsid w:val="00C419EA"/>
    <w:rsid w:val="00C464FD"/>
    <w:rsid w:val="00C54049"/>
    <w:rsid w:val="00C634D4"/>
    <w:rsid w:val="00C6394B"/>
    <w:rsid w:val="00C82ED9"/>
    <w:rsid w:val="00C97FD0"/>
    <w:rsid w:val="00CA3CA4"/>
    <w:rsid w:val="00CC6398"/>
    <w:rsid w:val="00CD1293"/>
    <w:rsid w:val="00CF4D8B"/>
    <w:rsid w:val="00D011C4"/>
    <w:rsid w:val="00D01FF0"/>
    <w:rsid w:val="00D133D5"/>
    <w:rsid w:val="00D20226"/>
    <w:rsid w:val="00D24473"/>
    <w:rsid w:val="00D27B5D"/>
    <w:rsid w:val="00D30807"/>
    <w:rsid w:val="00D33E48"/>
    <w:rsid w:val="00D357E1"/>
    <w:rsid w:val="00D45361"/>
    <w:rsid w:val="00D573DD"/>
    <w:rsid w:val="00D633C6"/>
    <w:rsid w:val="00D655E7"/>
    <w:rsid w:val="00D65D06"/>
    <w:rsid w:val="00D7284D"/>
    <w:rsid w:val="00D81A88"/>
    <w:rsid w:val="00D837B0"/>
    <w:rsid w:val="00D90C6C"/>
    <w:rsid w:val="00D96048"/>
    <w:rsid w:val="00D97D8B"/>
    <w:rsid w:val="00DB2687"/>
    <w:rsid w:val="00DD4E37"/>
    <w:rsid w:val="00DD5DCB"/>
    <w:rsid w:val="00DD6ADA"/>
    <w:rsid w:val="00DE19BB"/>
    <w:rsid w:val="00DE7D7B"/>
    <w:rsid w:val="00E03597"/>
    <w:rsid w:val="00E14288"/>
    <w:rsid w:val="00E15551"/>
    <w:rsid w:val="00E264AD"/>
    <w:rsid w:val="00E30D47"/>
    <w:rsid w:val="00E322BE"/>
    <w:rsid w:val="00E329E4"/>
    <w:rsid w:val="00E34D64"/>
    <w:rsid w:val="00E52C51"/>
    <w:rsid w:val="00E866F9"/>
    <w:rsid w:val="00EA497A"/>
    <w:rsid w:val="00EC2B12"/>
    <w:rsid w:val="00EC5D68"/>
    <w:rsid w:val="00EC7275"/>
    <w:rsid w:val="00EE333C"/>
    <w:rsid w:val="00EE35C0"/>
    <w:rsid w:val="00EE38E0"/>
    <w:rsid w:val="00EE7D76"/>
    <w:rsid w:val="00F16A60"/>
    <w:rsid w:val="00F42261"/>
    <w:rsid w:val="00F57FE8"/>
    <w:rsid w:val="00F64481"/>
    <w:rsid w:val="00F67327"/>
    <w:rsid w:val="00F73A52"/>
    <w:rsid w:val="00F81C8E"/>
    <w:rsid w:val="00F82C99"/>
    <w:rsid w:val="00F87904"/>
    <w:rsid w:val="00F9174A"/>
    <w:rsid w:val="00F932B4"/>
    <w:rsid w:val="00F959B3"/>
    <w:rsid w:val="00FA7BDF"/>
    <w:rsid w:val="00FB044A"/>
    <w:rsid w:val="00FC1F1A"/>
    <w:rsid w:val="00FD462D"/>
    <w:rsid w:val="00FD701B"/>
    <w:rsid w:val="00FE7DEA"/>
    <w:rsid w:val="00FF25A4"/>
    <w:rsid w:val="00FF79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CDB9EA8"/>
  <w15:docId w15:val="{FDBF97D8-74B5-482D-82A0-0F08CF1CE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E38E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link w:val="a5"/>
    <w:uiPriority w:val="1"/>
    <w:qFormat/>
    <w:rsid w:val="006A6C3A"/>
    <w:pPr>
      <w:spacing w:after="0" w:line="240" w:lineRule="auto"/>
    </w:pPr>
  </w:style>
  <w:style w:type="character" w:customStyle="1" w:styleId="a5">
    <w:name w:val="Без интервала Знак"/>
    <w:basedOn w:val="a0"/>
    <w:link w:val="a4"/>
    <w:uiPriority w:val="1"/>
    <w:rsid w:val="005D6766"/>
  </w:style>
  <w:style w:type="paragraph" w:styleId="a6">
    <w:name w:val="Balloon Text"/>
    <w:basedOn w:val="a"/>
    <w:link w:val="a7"/>
    <w:uiPriority w:val="99"/>
    <w:semiHidden/>
    <w:unhideWhenUsed/>
    <w:rsid w:val="003E382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E3827"/>
    <w:rPr>
      <w:rFonts w:ascii="Tahoma" w:hAnsi="Tahoma" w:cs="Tahoma"/>
      <w:sz w:val="16"/>
      <w:szCs w:val="16"/>
    </w:rPr>
  </w:style>
  <w:style w:type="table" w:styleId="a8">
    <w:name w:val="Table Grid"/>
    <w:basedOn w:val="a1"/>
    <w:uiPriority w:val="59"/>
    <w:qFormat/>
    <w:rsid w:val="003E3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B55392"/>
    <w:pPr>
      <w:ind w:left="720"/>
      <w:contextualSpacing/>
    </w:pPr>
  </w:style>
  <w:style w:type="paragraph" w:styleId="aa">
    <w:name w:val="Body Text"/>
    <w:basedOn w:val="a"/>
    <w:link w:val="ab"/>
    <w:uiPriority w:val="99"/>
    <w:rsid w:val="00434D82"/>
    <w:pPr>
      <w:widowControl w:val="0"/>
      <w:autoSpaceDE w:val="0"/>
      <w:autoSpaceDN w:val="0"/>
      <w:adjustRightInd w:val="0"/>
      <w:spacing w:after="0" w:line="240" w:lineRule="auto"/>
      <w:jc w:val="both"/>
    </w:pPr>
    <w:rPr>
      <w:rFonts w:ascii="Times New Roman" w:eastAsia="Times New Roman" w:hAnsi="Times New Roman" w:cs="Arial"/>
      <w:sz w:val="24"/>
      <w:szCs w:val="20"/>
    </w:rPr>
  </w:style>
  <w:style w:type="character" w:customStyle="1" w:styleId="ab">
    <w:name w:val="Основной текст Знак"/>
    <w:basedOn w:val="a0"/>
    <w:link w:val="aa"/>
    <w:uiPriority w:val="99"/>
    <w:rsid w:val="00434D82"/>
    <w:rPr>
      <w:rFonts w:ascii="Times New Roman" w:eastAsia="Times New Roman" w:hAnsi="Times New Roman" w:cs="Arial"/>
      <w:sz w:val="24"/>
      <w:szCs w:val="20"/>
      <w:lang w:eastAsia="ru-RU"/>
    </w:rPr>
  </w:style>
  <w:style w:type="paragraph" w:customStyle="1" w:styleId="1">
    <w:name w:val="Без интервала1"/>
    <w:next w:val="a4"/>
    <w:uiPriority w:val="1"/>
    <w:qFormat/>
    <w:rsid w:val="005D6766"/>
    <w:pPr>
      <w:spacing w:after="0" w:line="240" w:lineRule="auto"/>
    </w:pPr>
  </w:style>
  <w:style w:type="paragraph" w:customStyle="1" w:styleId="10">
    <w:name w:val="Обычный1"/>
    <w:rsid w:val="005D6766"/>
    <w:pPr>
      <w:snapToGrid w:val="0"/>
      <w:spacing w:after="0" w:line="240" w:lineRule="auto"/>
    </w:pPr>
    <w:rPr>
      <w:rFonts w:ascii="Times New Roman" w:eastAsia="Times New Roman" w:hAnsi="Times New Roman" w:cs="Times New Roman"/>
      <w:sz w:val="20"/>
      <w:szCs w:val="20"/>
    </w:rPr>
  </w:style>
  <w:style w:type="paragraph" w:customStyle="1" w:styleId="ConsPlusNormal">
    <w:name w:val="ConsPlusNormal"/>
    <w:rsid w:val="005D6766"/>
    <w:pPr>
      <w:widowControl w:val="0"/>
      <w:autoSpaceDE w:val="0"/>
      <w:autoSpaceDN w:val="0"/>
      <w:adjustRightInd w:val="0"/>
      <w:spacing w:after="0" w:line="240" w:lineRule="auto"/>
    </w:pPr>
    <w:rPr>
      <w:rFonts w:ascii="Arial" w:eastAsia="Times New Roman" w:hAnsi="Arial" w:cs="Arial"/>
      <w:sz w:val="20"/>
      <w:szCs w:val="20"/>
    </w:rPr>
  </w:style>
  <w:style w:type="character" w:styleId="ac">
    <w:name w:val="Strong"/>
    <w:basedOn w:val="a0"/>
    <w:uiPriority w:val="22"/>
    <w:qFormat/>
    <w:rsid w:val="005D6766"/>
    <w:rPr>
      <w:b/>
      <w:bCs/>
    </w:rPr>
  </w:style>
  <w:style w:type="paragraph" w:styleId="ad">
    <w:name w:val="header"/>
    <w:basedOn w:val="a"/>
    <w:link w:val="ae"/>
    <w:uiPriority w:val="99"/>
    <w:unhideWhenUsed/>
    <w:rsid w:val="00BF7DD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F7DD5"/>
  </w:style>
  <w:style w:type="paragraph" w:styleId="af">
    <w:name w:val="footer"/>
    <w:basedOn w:val="a"/>
    <w:link w:val="af0"/>
    <w:uiPriority w:val="99"/>
    <w:unhideWhenUsed/>
    <w:rsid w:val="00BF7DD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F7DD5"/>
  </w:style>
  <w:style w:type="paragraph" w:customStyle="1" w:styleId="11">
    <w:name w:val="Основной текст с отступом1"/>
    <w:basedOn w:val="a"/>
    <w:link w:val="BodyTextIndentChar"/>
    <w:rsid w:val="00FD462D"/>
    <w:pPr>
      <w:spacing w:after="120" w:line="240" w:lineRule="auto"/>
      <w:ind w:left="283"/>
    </w:pPr>
    <w:rPr>
      <w:rFonts w:ascii="Times New Roman" w:eastAsia="Calibri" w:hAnsi="Times New Roman" w:cs="Times New Roman"/>
      <w:sz w:val="24"/>
      <w:szCs w:val="20"/>
    </w:rPr>
  </w:style>
  <w:style w:type="character" w:customStyle="1" w:styleId="BodyTextIndentChar">
    <w:name w:val="Body Text Indent Char"/>
    <w:link w:val="11"/>
    <w:rsid w:val="00FD462D"/>
    <w:rPr>
      <w:rFonts w:ascii="Times New Roman" w:eastAsia="Calibri" w:hAnsi="Times New Roman" w:cs="Times New Roman"/>
      <w:sz w:val="24"/>
      <w:szCs w:val="20"/>
      <w:lang w:eastAsia="ru-RU"/>
    </w:rPr>
  </w:style>
  <w:style w:type="table" w:customStyle="1" w:styleId="12">
    <w:name w:val="Сетка таблицы1"/>
    <w:basedOn w:val="a1"/>
    <w:next w:val="a8"/>
    <w:uiPriority w:val="59"/>
    <w:rsid w:val="00764F6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3">
    <w:name w:val="Font Style13"/>
    <w:rsid w:val="00DD4E37"/>
    <w:rPr>
      <w:rFonts w:ascii="Times New Roman" w:hAnsi="Times New Roman" w:cs="Times New Roman" w:hint="default"/>
      <w:sz w:val="24"/>
      <w:szCs w:val="24"/>
    </w:rPr>
  </w:style>
  <w:style w:type="paragraph" w:styleId="af1">
    <w:name w:val="Title"/>
    <w:basedOn w:val="a"/>
    <w:next w:val="a"/>
    <w:link w:val="af2"/>
    <w:uiPriority w:val="10"/>
    <w:qFormat/>
    <w:rsid w:val="000323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2">
    <w:name w:val="Заголовок Знак"/>
    <w:basedOn w:val="a0"/>
    <w:link w:val="af1"/>
    <w:uiPriority w:val="10"/>
    <w:rsid w:val="0003237D"/>
    <w:rPr>
      <w:rFonts w:asciiTheme="majorHAnsi" w:eastAsiaTheme="majorEastAsia" w:hAnsiTheme="majorHAnsi" w:cstheme="majorBidi"/>
      <w:spacing w:val="-10"/>
      <w:kern w:val="28"/>
      <w:sz w:val="56"/>
      <w:szCs w:val="56"/>
    </w:rPr>
  </w:style>
  <w:style w:type="table" w:customStyle="1" w:styleId="2">
    <w:name w:val="Сетка таблицы2"/>
    <w:basedOn w:val="a1"/>
    <w:next w:val="a8"/>
    <w:uiPriority w:val="59"/>
    <w:qFormat/>
    <w:rsid w:val="00EC2B12"/>
    <w:pPr>
      <w:spacing w:after="0" w:line="240" w:lineRule="auto"/>
    </w:pPr>
    <w:rPr>
      <w:rFonts w:eastAsia="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8"/>
    <w:uiPriority w:val="59"/>
    <w:qFormat/>
    <w:rsid w:val="00EC2B12"/>
    <w:pPr>
      <w:spacing w:after="0" w:line="240" w:lineRule="auto"/>
    </w:pPr>
    <w:rPr>
      <w:rFonts w:eastAsia="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8"/>
    <w:uiPriority w:val="39"/>
    <w:rsid w:val="00C5404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Hyperlink"/>
    <w:basedOn w:val="a0"/>
    <w:uiPriority w:val="99"/>
    <w:unhideWhenUsed/>
    <w:rsid w:val="00BE03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27908">
      <w:bodyDiv w:val="1"/>
      <w:marLeft w:val="0"/>
      <w:marRight w:val="0"/>
      <w:marTop w:val="0"/>
      <w:marBottom w:val="0"/>
      <w:divBdr>
        <w:top w:val="none" w:sz="0" w:space="0" w:color="auto"/>
        <w:left w:val="none" w:sz="0" w:space="0" w:color="auto"/>
        <w:bottom w:val="none" w:sz="0" w:space="0" w:color="auto"/>
        <w:right w:val="none" w:sz="0" w:space="0" w:color="auto"/>
      </w:divBdr>
    </w:div>
    <w:div w:id="356659836">
      <w:bodyDiv w:val="1"/>
      <w:marLeft w:val="0"/>
      <w:marRight w:val="0"/>
      <w:marTop w:val="0"/>
      <w:marBottom w:val="0"/>
      <w:divBdr>
        <w:top w:val="none" w:sz="0" w:space="0" w:color="auto"/>
        <w:left w:val="none" w:sz="0" w:space="0" w:color="auto"/>
        <w:bottom w:val="none" w:sz="0" w:space="0" w:color="auto"/>
        <w:right w:val="none" w:sz="0" w:space="0" w:color="auto"/>
      </w:divBdr>
    </w:div>
    <w:div w:id="359933497">
      <w:bodyDiv w:val="1"/>
      <w:marLeft w:val="0"/>
      <w:marRight w:val="0"/>
      <w:marTop w:val="0"/>
      <w:marBottom w:val="0"/>
      <w:divBdr>
        <w:top w:val="none" w:sz="0" w:space="0" w:color="auto"/>
        <w:left w:val="none" w:sz="0" w:space="0" w:color="auto"/>
        <w:bottom w:val="none" w:sz="0" w:space="0" w:color="auto"/>
        <w:right w:val="none" w:sz="0" w:space="0" w:color="auto"/>
      </w:divBdr>
    </w:div>
    <w:div w:id="429861089">
      <w:bodyDiv w:val="1"/>
      <w:marLeft w:val="0"/>
      <w:marRight w:val="0"/>
      <w:marTop w:val="0"/>
      <w:marBottom w:val="0"/>
      <w:divBdr>
        <w:top w:val="none" w:sz="0" w:space="0" w:color="auto"/>
        <w:left w:val="none" w:sz="0" w:space="0" w:color="auto"/>
        <w:bottom w:val="none" w:sz="0" w:space="0" w:color="auto"/>
        <w:right w:val="none" w:sz="0" w:space="0" w:color="auto"/>
      </w:divBdr>
    </w:div>
    <w:div w:id="440151060">
      <w:bodyDiv w:val="1"/>
      <w:marLeft w:val="0"/>
      <w:marRight w:val="0"/>
      <w:marTop w:val="0"/>
      <w:marBottom w:val="0"/>
      <w:divBdr>
        <w:top w:val="none" w:sz="0" w:space="0" w:color="auto"/>
        <w:left w:val="none" w:sz="0" w:space="0" w:color="auto"/>
        <w:bottom w:val="none" w:sz="0" w:space="0" w:color="auto"/>
        <w:right w:val="none" w:sz="0" w:space="0" w:color="auto"/>
      </w:divBdr>
    </w:div>
    <w:div w:id="702747809">
      <w:bodyDiv w:val="1"/>
      <w:marLeft w:val="0"/>
      <w:marRight w:val="0"/>
      <w:marTop w:val="0"/>
      <w:marBottom w:val="0"/>
      <w:divBdr>
        <w:top w:val="none" w:sz="0" w:space="0" w:color="auto"/>
        <w:left w:val="none" w:sz="0" w:space="0" w:color="auto"/>
        <w:bottom w:val="none" w:sz="0" w:space="0" w:color="auto"/>
        <w:right w:val="none" w:sz="0" w:space="0" w:color="auto"/>
      </w:divBdr>
    </w:div>
    <w:div w:id="747845547">
      <w:bodyDiv w:val="1"/>
      <w:marLeft w:val="0"/>
      <w:marRight w:val="0"/>
      <w:marTop w:val="0"/>
      <w:marBottom w:val="0"/>
      <w:divBdr>
        <w:top w:val="none" w:sz="0" w:space="0" w:color="auto"/>
        <w:left w:val="none" w:sz="0" w:space="0" w:color="auto"/>
        <w:bottom w:val="none" w:sz="0" w:space="0" w:color="auto"/>
        <w:right w:val="none" w:sz="0" w:space="0" w:color="auto"/>
      </w:divBdr>
    </w:div>
    <w:div w:id="907963821">
      <w:bodyDiv w:val="1"/>
      <w:marLeft w:val="0"/>
      <w:marRight w:val="0"/>
      <w:marTop w:val="0"/>
      <w:marBottom w:val="0"/>
      <w:divBdr>
        <w:top w:val="none" w:sz="0" w:space="0" w:color="auto"/>
        <w:left w:val="none" w:sz="0" w:space="0" w:color="auto"/>
        <w:bottom w:val="none" w:sz="0" w:space="0" w:color="auto"/>
        <w:right w:val="none" w:sz="0" w:space="0" w:color="auto"/>
      </w:divBdr>
    </w:div>
    <w:div w:id="1043406360">
      <w:bodyDiv w:val="1"/>
      <w:marLeft w:val="0"/>
      <w:marRight w:val="0"/>
      <w:marTop w:val="0"/>
      <w:marBottom w:val="0"/>
      <w:divBdr>
        <w:top w:val="none" w:sz="0" w:space="0" w:color="auto"/>
        <w:left w:val="none" w:sz="0" w:space="0" w:color="auto"/>
        <w:bottom w:val="none" w:sz="0" w:space="0" w:color="auto"/>
        <w:right w:val="none" w:sz="0" w:space="0" w:color="auto"/>
      </w:divBdr>
    </w:div>
    <w:div w:id="1078287492">
      <w:bodyDiv w:val="1"/>
      <w:marLeft w:val="0"/>
      <w:marRight w:val="0"/>
      <w:marTop w:val="0"/>
      <w:marBottom w:val="0"/>
      <w:divBdr>
        <w:top w:val="none" w:sz="0" w:space="0" w:color="auto"/>
        <w:left w:val="none" w:sz="0" w:space="0" w:color="auto"/>
        <w:bottom w:val="none" w:sz="0" w:space="0" w:color="auto"/>
        <w:right w:val="none" w:sz="0" w:space="0" w:color="auto"/>
      </w:divBdr>
    </w:div>
    <w:div w:id="1127240769">
      <w:bodyDiv w:val="1"/>
      <w:marLeft w:val="0"/>
      <w:marRight w:val="0"/>
      <w:marTop w:val="0"/>
      <w:marBottom w:val="0"/>
      <w:divBdr>
        <w:top w:val="none" w:sz="0" w:space="0" w:color="auto"/>
        <w:left w:val="none" w:sz="0" w:space="0" w:color="auto"/>
        <w:bottom w:val="none" w:sz="0" w:space="0" w:color="auto"/>
        <w:right w:val="none" w:sz="0" w:space="0" w:color="auto"/>
      </w:divBdr>
    </w:div>
    <w:div w:id="1171337072">
      <w:bodyDiv w:val="1"/>
      <w:marLeft w:val="0"/>
      <w:marRight w:val="0"/>
      <w:marTop w:val="0"/>
      <w:marBottom w:val="0"/>
      <w:divBdr>
        <w:top w:val="none" w:sz="0" w:space="0" w:color="auto"/>
        <w:left w:val="none" w:sz="0" w:space="0" w:color="auto"/>
        <w:bottom w:val="none" w:sz="0" w:space="0" w:color="auto"/>
        <w:right w:val="none" w:sz="0" w:space="0" w:color="auto"/>
      </w:divBdr>
    </w:div>
    <w:div w:id="1266889023">
      <w:bodyDiv w:val="1"/>
      <w:marLeft w:val="0"/>
      <w:marRight w:val="0"/>
      <w:marTop w:val="0"/>
      <w:marBottom w:val="0"/>
      <w:divBdr>
        <w:top w:val="none" w:sz="0" w:space="0" w:color="auto"/>
        <w:left w:val="none" w:sz="0" w:space="0" w:color="auto"/>
        <w:bottom w:val="none" w:sz="0" w:space="0" w:color="auto"/>
        <w:right w:val="none" w:sz="0" w:space="0" w:color="auto"/>
      </w:divBdr>
    </w:div>
    <w:div w:id="1274753195">
      <w:bodyDiv w:val="1"/>
      <w:marLeft w:val="0"/>
      <w:marRight w:val="0"/>
      <w:marTop w:val="0"/>
      <w:marBottom w:val="0"/>
      <w:divBdr>
        <w:top w:val="none" w:sz="0" w:space="0" w:color="auto"/>
        <w:left w:val="none" w:sz="0" w:space="0" w:color="auto"/>
        <w:bottom w:val="none" w:sz="0" w:space="0" w:color="auto"/>
        <w:right w:val="none" w:sz="0" w:space="0" w:color="auto"/>
      </w:divBdr>
    </w:div>
    <w:div w:id="1333995806">
      <w:bodyDiv w:val="1"/>
      <w:marLeft w:val="0"/>
      <w:marRight w:val="0"/>
      <w:marTop w:val="0"/>
      <w:marBottom w:val="0"/>
      <w:divBdr>
        <w:top w:val="none" w:sz="0" w:space="0" w:color="auto"/>
        <w:left w:val="none" w:sz="0" w:space="0" w:color="auto"/>
        <w:bottom w:val="none" w:sz="0" w:space="0" w:color="auto"/>
        <w:right w:val="none" w:sz="0" w:space="0" w:color="auto"/>
      </w:divBdr>
    </w:div>
    <w:div w:id="1555387655">
      <w:bodyDiv w:val="1"/>
      <w:marLeft w:val="0"/>
      <w:marRight w:val="0"/>
      <w:marTop w:val="0"/>
      <w:marBottom w:val="0"/>
      <w:divBdr>
        <w:top w:val="none" w:sz="0" w:space="0" w:color="auto"/>
        <w:left w:val="none" w:sz="0" w:space="0" w:color="auto"/>
        <w:bottom w:val="none" w:sz="0" w:space="0" w:color="auto"/>
        <w:right w:val="none" w:sz="0" w:space="0" w:color="auto"/>
      </w:divBdr>
    </w:div>
    <w:div w:id="1654485422">
      <w:bodyDiv w:val="1"/>
      <w:marLeft w:val="0"/>
      <w:marRight w:val="0"/>
      <w:marTop w:val="0"/>
      <w:marBottom w:val="0"/>
      <w:divBdr>
        <w:top w:val="none" w:sz="0" w:space="0" w:color="auto"/>
        <w:left w:val="none" w:sz="0" w:space="0" w:color="auto"/>
        <w:bottom w:val="none" w:sz="0" w:space="0" w:color="auto"/>
        <w:right w:val="none" w:sz="0" w:space="0" w:color="auto"/>
      </w:divBdr>
    </w:div>
    <w:div w:id="1656488456">
      <w:bodyDiv w:val="1"/>
      <w:marLeft w:val="0"/>
      <w:marRight w:val="0"/>
      <w:marTop w:val="0"/>
      <w:marBottom w:val="0"/>
      <w:divBdr>
        <w:top w:val="none" w:sz="0" w:space="0" w:color="auto"/>
        <w:left w:val="none" w:sz="0" w:space="0" w:color="auto"/>
        <w:bottom w:val="none" w:sz="0" w:space="0" w:color="auto"/>
        <w:right w:val="none" w:sz="0" w:space="0" w:color="auto"/>
      </w:divBdr>
    </w:div>
    <w:div w:id="1829903976">
      <w:bodyDiv w:val="1"/>
      <w:marLeft w:val="0"/>
      <w:marRight w:val="0"/>
      <w:marTop w:val="0"/>
      <w:marBottom w:val="0"/>
      <w:divBdr>
        <w:top w:val="none" w:sz="0" w:space="0" w:color="auto"/>
        <w:left w:val="none" w:sz="0" w:space="0" w:color="auto"/>
        <w:bottom w:val="none" w:sz="0" w:space="0" w:color="auto"/>
        <w:right w:val="none" w:sz="0" w:space="0" w:color="auto"/>
      </w:divBdr>
    </w:div>
    <w:div w:id="1838881161">
      <w:bodyDiv w:val="1"/>
      <w:marLeft w:val="0"/>
      <w:marRight w:val="0"/>
      <w:marTop w:val="0"/>
      <w:marBottom w:val="0"/>
      <w:divBdr>
        <w:top w:val="none" w:sz="0" w:space="0" w:color="auto"/>
        <w:left w:val="none" w:sz="0" w:space="0" w:color="auto"/>
        <w:bottom w:val="none" w:sz="0" w:space="0" w:color="auto"/>
        <w:right w:val="none" w:sz="0" w:space="0" w:color="auto"/>
      </w:divBdr>
    </w:div>
    <w:div w:id="2009751242">
      <w:bodyDiv w:val="1"/>
      <w:marLeft w:val="0"/>
      <w:marRight w:val="0"/>
      <w:marTop w:val="0"/>
      <w:marBottom w:val="0"/>
      <w:divBdr>
        <w:top w:val="none" w:sz="0" w:space="0" w:color="auto"/>
        <w:left w:val="none" w:sz="0" w:space="0" w:color="auto"/>
        <w:bottom w:val="none" w:sz="0" w:space="0" w:color="auto"/>
        <w:right w:val="none" w:sz="0" w:space="0" w:color="auto"/>
      </w:divBdr>
    </w:div>
    <w:div w:id="208332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media/43-3%20%D0%BF%D1%80%D0%BE%D0%B5%D0%BA%D1%82%20%D0%BF%D0%BB%D0%B0%D0%BD%D0%B8%D1%80%D0%BE%D0%B2%D0%BA%D0%B8%20%D0%B8%20%D0%BC%D0%B5%D0%B6%D0%B5%D0%B2%D0%B0%D0%BD%D0%B8%D1%8F.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jhata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3E49E-1863-4234-B945-454FE484B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4487</TotalTime>
  <Pages>39</Pages>
  <Words>19394</Words>
  <Characters>110551</Characters>
  <Application>Microsoft Office Word</Application>
  <DocSecurity>0</DocSecurity>
  <Lines>921</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ISAEVA</dc:creator>
  <cp:lastModifiedBy>Глава</cp:lastModifiedBy>
  <cp:revision>15</cp:revision>
  <cp:lastPrinted>2026-01-29T10:52:00Z</cp:lastPrinted>
  <dcterms:created xsi:type="dcterms:W3CDTF">2026-01-29T06:36:00Z</dcterms:created>
  <dcterms:modified xsi:type="dcterms:W3CDTF">2026-02-02T05:12:00Z</dcterms:modified>
</cp:coreProperties>
</file>