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0A0AE" w14:textId="0D4BA2BE" w:rsidR="0046084D" w:rsidRDefault="0046084D" w:rsidP="0046084D">
      <w:pPr>
        <w:ind w:firstLine="567"/>
        <w:contextualSpacing/>
        <w:jc w:val="right"/>
        <w:outlineLvl w:val="3"/>
        <w:rPr>
          <w:rFonts w:eastAsia="Times New Roman"/>
          <w:bCs/>
          <w:iCs/>
          <w:lang w:eastAsia="ru-RU"/>
        </w:rPr>
      </w:pPr>
      <w:r>
        <w:rPr>
          <w:rFonts w:eastAsia="Times New Roman"/>
          <w:bCs/>
          <w:iCs/>
          <w:lang w:eastAsia="ru-RU"/>
        </w:rPr>
        <w:t>Приложение № 1</w:t>
      </w:r>
    </w:p>
    <w:p w14:paraId="3B038963" w14:textId="50DC4B44" w:rsidR="0046084D" w:rsidRPr="0046084D" w:rsidRDefault="0046084D" w:rsidP="0046084D">
      <w:pPr>
        <w:ind w:firstLine="567"/>
        <w:contextualSpacing/>
        <w:jc w:val="right"/>
        <w:outlineLvl w:val="3"/>
        <w:rPr>
          <w:rFonts w:eastAsia="Times New Roman"/>
          <w:bCs/>
          <w:iCs/>
          <w:lang w:eastAsia="ru-RU"/>
        </w:rPr>
      </w:pPr>
      <w:r>
        <w:rPr>
          <w:rFonts w:eastAsia="Times New Roman"/>
          <w:bCs/>
          <w:iCs/>
          <w:lang w:eastAsia="ru-RU"/>
        </w:rPr>
        <w:t xml:space="preserve">к Заключению от </w:t>
      </w:r>
      <w:r w:rsidR="00184CC7">
        <w:rPr>
          <w:rFonts w:eastAsia="Times New Roman"/>
          <w:bCs/>
          <w:iCs/>
          <w:lang w:eastAsia="ru-RU"/>
        </w:rPr>
        <w:t>29</w:t>
      </w:r>
      <w:r>
        <w:rPr>
          <w:rFonts w:eastAsia="Times New Roman"/>
          <w:bCs/>
          <w:iCs/>
          <w:lang w:eastAsia="ru-RU"/>
        </w:rPr>
        <w:t>.04.2026 года</w:t>
      </w:r>
    </w:p>
    <w:p w14:paraId="34D6CC23" w14:textId="77777777" w:rsidR="0046084D" w:rsidRDefault="0046084D" w:rsidP="00696515">
      <w:pPr>
        <w:ind w:firstLine="567"/>
        <w:contextualSpacing/>
        <w:jc w:val="center"/>
        <w:outlineLvl w:val="3"/>
        <w:rPr>
          <w:rFonts w:eastAsia="Times New Roman"/>
          <w:b/>
          <w:i/>
          <w:lang w:eastAsia="ru-RU"/>
        </w:rPr>
      </w:pPr>
    </w:p>
    <w:p w14:paraId="0BF121CC" w14:textId="77777777" w:rsidR="00F70DF1" w:rsidRDefault="00F70DF1" w:rsidP="00696515">
      <w:pPr>
        <w:ind w:firstLine="567"/>
        <w:contextualSpacing/>
        <w:jc w:val="center"/>
        <w:outlineLvl w:val="3"/>
        <w:rPr>
          <w:rFonts w:eastAsia="Times New Roman"/>
          <w:b/>
          <w:i/>
          <w:lang w:eastAsia="ru-RU"/>
        </w:rPr>
      </w:pPr>
    </w:p>
    <w:p w14:paraId="6CA670B2" w14:textId="77777777" w:rsidR="00F70DF1" w:rsidRDefault="00F70DF1" w:rsidP="00696515">
      <w:pPr>
        <w:ind w:firstLine="567"/>
        <w:contextualSpacing/>
        <w:jc w:val="center"/>
        <w:outlineLvl w:val="3"/>
        <w:rPr>
          <w:rFonts w:eastAsia="Times New Roman"/>
          <w:b/>
          <w:i/>
          <w:lang w:eastAsia="ru-RU"/>
        </w:rPr>
      </w:pPr>
    </w:p>
    <w:p w14:paraId="16A3BA44" w14:textId="77777777" w:rsidR="00F70DF1" w:rsidRDefault="00F70DF1" w:rsidP="00696515">
      <w:pPr>
        <w:ind w:firstLine="567"/>
        <w:contextualSpacing/>
        <w:jc w:val="center"/>
        <w:outlineLvl w:val="3"/>
        <w:rPr>
          <w:rFonts w:eastAsia="Times New Roman"/>
          <w:b/>
          <w:i/>
          <w:lang w:eastAsia="ru-RU"/>
        </w:rPr>
      </w:pPr>
    </w:p>
    <w:p w14:paraId="5EFA9AE2" w14:textId="37089C09" w:rsidR="0046084D" w:rsidRDefault="0046084D" w:rsidP="00696515">
      <w:pPr>
        <w:ind w:firstLine="567"/>
        <w:contextualSpacing/>
        <w:jc w:val="center"/>
        <w:outlineLvl w:val="3"/>
        <w:rPr>
          <w:rFonts w:eastAsia="Times New Roman"/>
          <w:b/>
          <w:i/>
          <w:lang w:eastAsia="ru-RU"/>
        </w:rPr>
      </w:pPr>
      <w:r>
        <w:rPr>
          <w:rFonts w:eastAsia="Times New Roman"/>
          <w:b/>
          <w:i/>
          <w:lang w:eastAsia="ru-RU"/>
        </w:rPr>
        <w:t>Анализ исполнения муниципальных программ Городского округа «Жатай»</w:t>
      </w:r>
      <w:r w:rsidR="00954AD9">
        <w:rPr>
          <w:rFonts w:eastAsia="Times New Roman"/>
          <w:b/>
          <w:i/>
          <w:lang w:eastAsia="ru-RU"/>
        </w:rPr>
        <w:t xml:space="preserve"> по блокам за 2025 год</w:t>
      </w:r>
    </w:p>
    <w:p w14:paraId="7D41A34B" w14:textId="77777777" w:rsidR="00954AD9" w:rsidRDefault="00954AD9" w:rsidP="00696515">
      <w:pPr>
        <w:ind w:firstLine="567"/>
        <w:contextualSpacing/>
        <w:jc w:val="center"/>
        <w:outlineLvl w:val="3"/>
        <w:rPr>
          <w:rFonts w:eastAsia="Times New Roman"/>
          <w:b/>
          <w:i/>
          <w:lang w:eastAsia="ru-RU"/>
        </w:rPr>
      </w:pPr>
    </w:p>
    <w:p w14:paraId="74AC8A9C" w14:textId="77777777" w:rsidR="00954AD9" w:rsidRDefault="00954AD9" w:rsidP="00696515">
      <w:pPr>
        <w:ind w:firstLine="567"/>
        <w:contextualSpacing/>
        <w:jc w:val="center"/>
        <w:outlineLvl w:val="3"/>
        <w:rPr>
          <w:rFonts w:eastAsia="Times New Roman"/>
          <w:b/>
          <w:i/>
          <w:lang w:eastAsia="ru-RU"/>
        </w:rPr>
      </w:pPr>
    </w:p>
    <w:p w14:paraId="5B41A629" w14:textId="222D8C49" w:rsidR="00954AD9" w:rsidRPr="00954AD9" w:rsidRDefault="00954AD9" w:rsidP="00954AD9">
      <w:pPr>
        <w:ind w:firstLine="567"/>
        <w:contextualSpacing/>
        <w:jc w:val="left"/>
        <w:outlineLvl w:val="3"/>
        <w:rPr>
          <w:rFonts w:eastAsia="Times New Roman"/>
          <w:bCs/>
          <w:iCs/>
          <w:lang w:eastAsia="ru-RU"/>
        </w:rPr>
      </w:pPr>
      <w:r w:rsidRPr="00954AD9">
        <w:rPr>
          <w:rFonts w:eastAsia="Times New Roman"/>
          <w:bCs/>
          <w:iCs/>
          <w:lang w:eastAsia="ru-RU"/>
        </w:rPr>
        <w:t>Список сокращений:</w:t>
      </w:r>
      <w:r>
        <w:rPr>
          <w:rFonts w:eastAsia="Times New Roman"/>
          <w:bCs/>
          <w:iCs/>
          <w:lang w:eastAsia="ru-RU"/>
        </w:rPr>
        <w:t xml:space="preserve">- </w:t>
      </w:r>
      <w:r w:rsidRPr="00954AD9">
        <w:rPr>
          <w:rFonts w:eastAsia="Times New Roman"/>
          <w:bCs/>
          <w:i/>
          <w:lang w:eastAsia="ru-RU"/>
        </w:rPr>
        <w:t>Стратегия СЭР ГО</w:t>
      </w:r>
      <w:r>
        <w:rPr>
          <w:rFonts w:eastAsia="Times New Roman"/>
          <w:bCs/>
          <w:iCs/>
          <w:lang w:eastAsia="ru-RU"/>
        </w:rPr>
        <w:t xml:space="preserve"> - </w:t>
      </w:r>
      <w:r w:rsidRPr="00954AD9">
        <w:rPr>
          <w:rFonts w:eastAsia="Times New Roman"/>
          <w:bCs/>
          <w:iCs/>
          <w:lang w:eastAsia="ru-RU"/>
        </w:rPr>
        <w:t>Решение Окружного Совета депутатов ГО «Жатай»</w:t>
      </w:r>
      <w:r>
        <w:rPr>
          <w:rFonts w:eastAsia="Times New Roman"/>
          <w:bCs/>
          <w:iCs/>
          <w:lang w:eastAsia="ru-RU"/>
        </w:rPr>
        <w:t xml:space="preserve"> от 20 декабря 2018 года №58-2 «</w:t>
      </w:r>
      <w:r w:rsidRPr="00954AD9">
        <w:rPr>
          <w:rFonts w:eastAsia="Times New Roman"/>
          <w:bCs/>
          <w:iCs/>
          <w:lang w:eastAsia="ru-RU"/>
        </w:rPr>
        <w:t>Об утверждении «Стратегии социально-экономического развития Городского округа «Жатай» Республики Саха (Якутия) на период до 2030 года Городского округа «Жатай»»</w:t>
      </w:r>
      <w:r>
        <w:rPr>
          <w:rFonts w:eastAsia="Times New Roman"/>
          <w:bCs/>
          <w:iCs/>
          <w:lang w:eastAsia="ru-RU"/>
        </w:rPr>
        <w:t>;</w:t>
      </w:r>
    </w:p>
    <w:p w14:paraId="6C795D73" w14:textId="3A7153F2" w:rsidR="00954AD9" w:rsidRDefault="00954AD9" w:rsidP="00954AD9">
      <w:pPr>
        <w:ind w:firstLine="567"/>
        <w:contextualSpacing/>
        <w:jc w:val="left"/>
        <w:outlineLvl w:val="3"/>
        <w:rPr>
          <w:rFonts w:eastAsia="Times New Roman"/>
          <w:bCs/>
          <w:iCs/>
          <w:lang w:eastAsia="ru-RU"/>
        </w:rPr>
      </w:pPr>
      <w:r w:rsidRPr="00954AD9">
        <w:rPr>
          <w:rFonts w:eastAsia="Times New Roman"/>
          <w:bCs/>
          <w:iCs/>
          <w:lang w:eastAsia="ru-RU"/>
        </w:rPr>
        <w:t xml:space="preserve"> - </w:t>
      </w:r>
      <w:r w:rsidRPr="00954AD9">
        <w:rPr>
          <w:rFonts w:eastAsia="Times New Roman"/>
          <w:bCs/>
          <w:i/>
          <w:lang w:eastAsia="ru-RU"/>
        </w:rPr>
        <w:t>решение ОСД о бюджете</w:t>
      </w:r>
      <w:r w:rsidRPr="00954AD9">
        <w:rPr>
          <w:rFonts w:eastAsia="Times New Roman"/>
          <w:bCs/>
          <w:iCs/>
          <w:lang w:eastAsia="ru-RU"/>
        </w:rPr>
        <w:t xml:space="preserve"> </w:t>
      </w:r>
      <w:r>
        <w:rPr>
          <w:rFonts w:eastAsia="Times New Roman"/>
          <w:bCs/>
          <w:iCs/>
          <w:lang w:eastAsia="ru-RU"/>
        </w:rPr>
        <w:t xml:space="preserve">- </w:t>
      </w:r>
      <w:r w:rsidRPr="00954AD9">
        <w:rPr>
          <w:rFonts w:eastAsia="Times New Roman"/>
          <w:bCs/>
          <w:iCs/>
          <w:lang w:eastAsia="ru-RU"/>
        </w:rPr>
        <w:t xml:space="preserve">Решение Окружного Совета депутатов ГО «Жатай» от </w:t>
      </w:r>
      <w:r>
        <w:rPr>
          <w:rFonts w:eastAsia="Times New Roman"/>
          <w:bCs/>
          <w:iCs/>
          <w:lang w:eastAsia="ru-RU"/>
        </w:rPr>
        <w:t>2</w:t>
      </w:r>
      <w:r w:rsidRPr="00954AD9">
        <w:rPr>
          <w:rFonts w:eastAsia="Times New Roman"/>
          <w:bCs/>
          <w:iCs/>
          <w:lang w:eastAsia="ru-RU"/>
        </w:rPr>
        <w:t>6 декабря 2024 года №4-1 «Об утверждении бюджета Городского округа «Жатай» на 2025 год и плановый период 2026-2027 годов» с учетом внесенных изменений и дополнений</w:t>
      </w:r>
      <w:r>
        <w:rPr>
          <w:rFonts w:eastAsia="Times New Roman"/>
          <w:bCs/>
          <w:iCs/>
          <w:lang w:eastAsia="ru-RU"/>
        </w:rPr>
        <w:t>;</w:t>
      </w:r>
    </w:p>
    <w:p w14:paraId="75B066B9" w14:textId="77777777" w:rsidR="00F70DF1" w:rsidRDefault="00F70DF1" w:rsidP="00F70DF1">
      <w:pPr>
        <w:ind w:firstLine="567"/>
        <w:contextualSpacing/>
        <w:jc w:val="left"/>
        <w:outlineLvl w:val="3"/>
        <w:rPr>
          <w:rFonts w:eastAsia="Times New Roman"/>
          <w:bCs/>
          <w:iCs/>
          <w:lang w:eastAsia="ru-RU"/>
        </w:rPr>
      </w:pPr>
      <w:r>
        <w:rPr>
          <w:rFonts w:eastAsia="Times New Roman"/>
          <w:bCs/>
          <w:iCs/>
          <w:lang w:eastAsia="ru-RU"/>
        </w:rPr>
        <w:t xml:space="preserve">- </w:t>
      </w:r>
      <w:r w:rsidRPr="00954AD9">
        <w:rPr>
          <w:rFonts w:eastAsia="Times New Roman"/>
          <w:bCs/>
          <w:i/>
          <w:lang w:eastAsia="ru-RU"/>
        </w:rPr>
        <w:t>постановление ОА ГО «Жатай»</w:t>
      </w:r>
      <w:r>
        <w:rPr>
          <w:rFonts w:eastAsia="Times New Roman"/>
          <w:bCs/>
          <w:iCs/>
          <w:lang w:eastAsia="ru-RU"/>
        </w:rPr>
        <w:t xml:space="preserve"> - постановление Окружной Администрации Городского округа «Жатай»;</w:t>
      </w:r>
    </w:p>
    <w:p w14:paraId="768FB60F" w14:textId="5C81AAD4" w:rsidR="00954AD9" w:rsidRDefault="00954AD9" w:rsidP="00954AD9">
      <w:pPr>
        <w:ind w:firstLine="567"/>
        <w:contextualSpacing/>
        <w:jc w:val="left"/>
        <w:outlineLvl w:val="3"/>
        <w:rPr>
          <w:rFonts w:eastAsia="Times New Roman"/>
          <w:bCs/>
          <w:iCs/>
          <w:lang w:eastAsia="ru-RU"/>
        </w:rPr>
      </w:pPr>
      <w:r>
        <w:rPr>
          <w:rFonts w:eastAsia="Times New Roman"/>
          <w:bCs/>
          <w:iCs/>
          <w:lang w:eastAsia="ru-RU"/>
        </w:rPr>
        <w:t xml:space="preserve">- </w:t>
      </w:r>
      <w:r w:rsidRPr="00954AD9">
        <w:rPr>
          <w:rFonts w:eastAsia="Times New Roman"/>
          <w:bCs/>
          <w:i/>
          <w:lang w:eastAsia="ru-RU"/>
        </w:rPr>
        <w:t>МП, Программа</w:t>
      </w:r>
      <w:r>
        <w:rPr>
          <w:rFonts w:eastAsia="Times New Roman"/>
          <w:bCs/>
          <w:iCs/>
          <w:lang w:eastAsia="ru-RU"/>
        </w:rPr>
        <w:t xml:space="preserve"> - Муниципальная программа</w:t>
      </w:r>
      <w:r w:rsidR="00F70DF1">
        <w:rPr>
          <w:rFonts w:eastAsia="Times New Roman"/>
          <w:bCs/>
          <w:iCs/>
          <w:lang w:eastAsia="ru-RU"/>
        </w:rPr>
        <w:t>.</w:t>
      </w:r>
    </w:p>
    <w:p w14:paraId="4E7D6855" w14:textId="77777777" w:rsidR="00F70DF1" w:rsidRDefault="00F70DF1" w:rsidP="00954AD9">
      <w:pPr>
        <w:ind w:firstLine="567"/>
        <w:contextualSpacing/>
        <w:jc w:val="left"/>
        <w:outlineLvl w:val="3"/>
        <w:rPr>
          <w:rFonts w:eastAsia="Times New Roman"/>
          <w:bCs/>
          <w:iCs/>
          <w:lang w:eastAsia="ru-RU"/>
        </w:rPr>
      </w:pPr>
    </w:p>
    <w:tbl>
      <w:tblPr>
        <w:tblW w:w="10349" w:type="dxa"/>
        <w:tblInd w:w="-289" w:type="dxa"/>
        <w:tblLayout w:type="fixed"/>
        <w:tblLook w:val="04A0" w:firstRow="1" w:lastRow="0" w:firstColumn="1" w:lastColumn="0" w:noHBand="0" w:noVBand="1"/>
      </w:tblPr>
      <w:tblGrid>
        <w:gridCol w:w="474"/>
        <w:gridCol w:w="2704"/>
        <w:gridCol w:w="8"/>
        <w:gridCol w:w="1072"/>
        <w:gridCol w:w="8"/>
        <w:gridCol w:w="952"/>
        <w:gridCol w:w="8"/>
        <w:gridCol w:w="952"/>
        <w:gridCol w:w="8"/>
        <w:gridCol w:w="1112"/>
        <w:gridCol w:w="8"/>
        <w:gridCol w:w="1092"/>
        <w:gridCol w:w="8"/>
        <w:gridCol w:w="1112"/>
        <w:gridCol w:w="8"/>
        <w:gridCol w:w="823"/>
      </w:tblGrid>
      <w:tr w:rsidR="0065292E" w:rsidRPr="0065292E" w14:paraId="7C5E504C" w14:textId="77777777" w:rsidTr="0065292E">
        <w:trPr>
          <w:trHeight w:val="480"/>
        </w:trPr>
        <w:tc>
          <w:tcPr>
            <w:tcW w:w="474" w:type="dxa"/>
            <w:vMerge w:val="restart"/>
            <w:tcBorders>
              <w:top w:val="single" w:sz="4" w:space="0" w:color="auto"/>
              <w:left w:val="single" w:sz="4" w:space="0" w:color="auto"/>
              <w:bottom w:val="single" w:sz="4" w:space="0" w:color="auto"/>
              <w:right w:val="single" w:sz="4" w:space="0" w:color="auto"/>
            </w:tcBorders>
            <w:vAlign w:val="center"/>
            <w:hideMark/>
          </w:tcPr>
          <w:p w14:paraId="4D4D0DE3"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 п/п</w:t>
            </w:r>
          </w:p>
        </w:tc>
        <w:tc>
          <w:tcPr>
            <w:tcW w:w="2704" w:type="dxa"/>
            <w:vMerge w:val="restart"/>
            <w:tcBorders>
              <w:top w:val="single" w:sz="4" w:space="0" w:color="auto"/>
              <w:left w:val="single" w:sz="4" w:space="0" w:color="auto"/>
              <w:bottom w:val="single" w:sz="4" w:space="0" w:color="auto"/>
              <w:right w:val="single" w:sz="4" w:space="0" w:color="auto"/>
            </w:tcBorders>
            <w:vAlign w:val="center"/>
            <w:hideMark/>
          </w:tcPr>
          <w:p w14:paraId="201AA1A5"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Наименование муниципальной программы</w:t>
            </w:r>
          </w:p>
        </w:tc>
        <w:tc>
          <w:tcPr>
            <w:tcW w:w="1080"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8B80B29"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Исполнение за 2024 год</w:t>
            </w:r>
          </w:p>
        </w:tc>
        <w:tc>
          <w:tcPr>
            <w:tcW w:w="4140" w:type="dxa"/>
            <w:gridSpan w:val="8"/>
            <w:tcBorders>
              <w:top w:val="single" w:sz="4" w:space="0" w:color="auto"/>
              <w:left w:val="nil"/>
              <w:bottom w:val="single" w:sz="4" w:space="0" w:color="auto"/>
              <w:right w:val="single" w:sz="4" w:space="0" w:color="auto"/>
            </w:tcBorders>
            <w:vAlign w:val="center"/>
            <w:hideMark/>
          </w:tcPr>
          <w:p w14:paraId="07910408"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Плановые назначения на 2025 год</w:t>
            </w:r>
          </w:p>
        </w:tc>
        <w:tc>
          <w:tcPr>
            <w:tcW w:w="1951" w:type="dxa"/>
            <w:gridSpan w:val="4"/>
            <w:tcBorders>
              <w:top w:val="single" w:sz="4" w:space="0" w:color="auto"/>
              <w:left w:val="nil"/>
              <w:bottom w:val="single" w:sz="4" w:space="0" w:color="auto"/>
              <w:right w:val="single" w:sz="4" w:space="0" w:color="auto"/>
            </w:tcBorders>
            <w:vAlign w:val="center"/>
            <w:hideMark/>
          </w:tcPr>
          <w:p w14:paraId="61545C1B"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Исполнение по ф. 0503117</w:t>
            </w:r>
          </w:p>
        </w:tc>
      </w:tr>
      <w:tr w:rsidR="0065292E" w:rsidRPr="0065292E" w14:paraId="2653EB99" w14:textId="77777777" w:rsidTr="0065292E">
        <w:trPr>
          <w:trHeight w:val="2025"/>
        </w:trPr>
        <w:tc>
          <w:tcPr>
            <w:tcW w:w="474" w:type="dxa"/>
            <w:vMerge/>
            <w:tcBorders>
              <w:top w:val="single" w:sz="4" w:space="0" w:color="auto"/>
              <w:left w:val="single" w:sz="4" w:space="0" w:color="auto"/>
              <w:bottom w:val="single" w:sz="4" w:space="0" w:color="auto"/>
              <w:right w:val="single" w:sz="4" w:space="0" w:color="auto"/>
            </w:tcBorders>
            <w:vAlign w:val="center"/>
            <w:hideMark/>
          </w:tcPr>
          <w:p w14:paraId="493B614E" w14:textId="77777777" w:rsidR="0065292E" w:rsidRPr="0065292E" w:rsidRDefault="0065292E" w:rsidP="0065292E">
            <w:pPr>
              <w:ind w:firstLine="0"/>
              <w:jc w:val="left"/>
              <w:rPr>
                <w:rFonts w:eastAsia="Times New Roman"/>
                <w:b/>
                <w:bCs/>
                <w:color w:val="000000"/>
                <w:sz w:val="18"/>
                <w:szCs w:val="18"/>
                <w:lang w:eastAsia="ru-RU"/>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14:paraId="0610C42F" w14:textId="77777777" w:rsidR="0065292E" w:rsidRPr="0065292E" w:rsidRDefault="0065292E" w:rsidP="0065292E">
            <w:pPr>
              <w:ind w:firstLine="0"/>
              <w:jc w:val="left"/>
              <w:rPr>
                <w:rFonts w:eastAsia="Times New Roman"/>
                <w:b/>
                <w:bCs/>
                <w:color w:val="000000"/>
                <w:sz w:val="18"/>
                <w:szCs w:val="18"/>
                <w:lang w:eastAsia="ru-RU"/>
              </w:rPr>
            </w:pPr>
          </w:p>
        </w:tc>
        <w:tc>
          <w:tcPr>
            <w:tcW w:w="1080" w:type="dxa"/>
            <w:gridSpan w:val="2"/>
            <w:vMerge/>
            <w:tcBorders>
              <w:top w:val="single" w:sz="4" w:space="0" w:color="auto"/>
              <w:left w:val="single" w:sz="4" w:space="0" w:color="auto"/>
              <w:bottom w:val="single" w:sz="4" w:space="0" w:color="auto"/>
              <w:right w:val="single" w:sz="4" w:space="0" w:color="auto"/>
            </w:tcBorders>
            <w:vAlign w:val="center"/>
            <w:hideMark/>
          </w:tcPr>
          <w:p w14:paraId="4C42E031" w14:textId="77777777" w:rsidR="0065292E" w:rsidRPr="0065292E" w:rsidRDefault="0065292E" w:rsidP="0065292E">
            <w:pPr>
              <w:ind w:firstLine="0"/>
              <w:jc w:val="left"/>
              <w:rPr>
                <w:rFonts w:eastAsia="Times New Roman"/>
                <w:b/>
                <w:bCs/>
                <w:color w:val="000000"/>
                <w:sz w:val="18"/>
                <w:szCs w:val="18"/>
                <w:lang w:eastAsia="ru-RU"/>
              </w:rPr>
            </w:pPr>
          </w:p>
        </w:tc>
        <w:tc>
          <w:tcPr>
            <w:tcW w:w="960" w:type="dxa"/>
            <w:gridSpan w:val="2"/>
            <w:tcBorders>
              <w:top w:val="nil"/>
              <w:left w:val="nil"/>
              <w:bottom w:val="single" w:sz="4" w:space="0" w:color="auto"/>
              <w:right w:val="single" w:sz="4" w:space="0" w:color="auto"/>
            </w:tcBorders>
            <w:textDirection w:val="btLr"/>
            <w:vAlign w:val="center"/>
            <w:hideMark/>
          </w:tcPr>
          <w:p w14:paraId="3C9F9C94"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Паспорт МП</w:t>
            </w:r>
          </w:p>
        </w:tc>
        <w:tc>
          <w:tcPr>
            <w:tcW w:w="960" w:type="dxa"/>
            <w:gridSpan w:val="2"/>
            <w:tcBorders>
              <w:top w:val="nil"/>
              <w:left w:val="nil"/>
              <w:bottom w:val="single" w:sz="4" w:space="0" w:color="auto"/>
              <w:right w:val="single" w:sz="4" w:space="0" w:color="auto"/>
            </w:tcBorders>
            <w:shd w:val="clear" w:color="000000" w:fill="FFFFFF"/>
            <w:textDirection w:val="btLr"/>
            <w:vAlign w:val="center"/>
            <w:hideMark/>
          </w:tcPr>
          <w:p w14:paraId="5246BF5E"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 xml:space="preserve">Утв. бюджет  </w:t>
            </w:r>
            <w:r w:rsidRPr="0065292E">
              <w:rPr>
                <w:rFonts w:eastAsia="Times New Roman"/>
                <w:i/>
                <w:iCs/>
                <w:color w:val="000000"/>
                <w:sz w:val="18"/>
                <w:szCs w:val="18"/>
                <w:lang w:eastAsia="ru-RU"/>
              </w:rPr>
              <w:t>(Решение ОСД от 25.12.24 №4-1)</w:t>
            </w:r>
          </w:p>
        </w:tc>
        <w:tc>
          <w:tcPr>
            <w:tcW w:w="1120" w:type="dxa"/>
            <w:gridSpan w:val="2"/>
            <w:tcBorders>
              <w:top w:val="nil"/>
              <w:left w:val="nil"/>
              <w:bottom w:val="single" w:sz="4" w:space="0" w:color="auto"/>
              <w:right w:val="single" w:sz="4" w:space="0" w:color="auto"/>
            </w:tcBorders>
            <w:textDirection w:val="btLr"/>
            <w:vAlign w:val="center"/>
            <w:hideMark/>
          </w:tcPr>
          <w:p w14:paraId="7F285EAC" w14:textId="77777777" w:rsidR="0065292E" w:rsidRPr="0065292E" w:rsidRDefault="0065292E" w:rsidP="0065292E">
            <w:pPr>
              <w:ind w:firstLine="0"/>
              <w:jc w:val="center"/>
              <w:rPr>
                <w:rFonts w:eastAsia="Times New Roman"/>
                <w:b/>
                <w:bCs/>
                <w:color w:val="000000"/>
                <w:sz w:val="18"/>
                <w:szCs w:val="18"/>
                <w:lang w:eastAsia="ru-RU"/>
              </w:rPr>
            </w:pPr>
            <w:proofErr w:type="spellStart"/>
            <w:r w:rsidRPr="0065292E">
              <w:rPr>
                <w:rFonts w:eastAsia="Times New Roman"/>
                <w:b/>
                <w:bCs/>
                <w:color w:val="000000"/>
                <w:sz w:val="18"/>
                <w:szCs w:val="18"/>
                <w:lang w:eastAsia="ru-RU"/>
              </w:rPr>
              <w:t>Уточ</w:t>
            </w:r>
            <w:proofErr w:type="spellEnd"/>
            <w:r w:rsidRPr="0065292E">
              <w:rPr>
                <w:rFonts w:eastAsia="Times New Roman"/>
                <w:b/>
                <w:bCs/>
                <w:color w:val="000000"/>
                <w:sz w:val="18"/>
                <w:szCs w:val="18"/>
                <w:lang w:eastAsia="ru-RU"/>
              </w:rPr>
              <w:t xml:space="preserve">. бюджет </w:t>
            </w:r>
            <w:r w:rsidRPr="0065292E">
              <w:rPr>
                <w:rFonts w:eastAsia="Times New Roman"/>
                <w:i/>
                <w:iCs/>
                <w:color w:val="000000"/>
                <w:sz w:val="18"/>
                <w:szCs w:val="18"/>
                <w:lang w:eastAsia="ru-RU"/>
              </w:rPr>
              <w:t>(Решение ОСД от 29.12.25 №15-1)</w:t>
            </w:r>
          </w:p>
        </w:tc>
        <w:tc>
          <w:tcPr>
            <w:tcW w:w="1100" w:type="dxa"/>
            <w:gridSpan w:val="2"/>
            <w:tcBorders>
              <w:top w:val="nil"/>
              <w:left w:val="nil"/>
              <w:bottom w:val="single" w:sz="4" w:space="0" w:color="auto"/>
              <w:right w:val="single" w:sz="4" w:space="0" w:color="auto"/>
            </w:tcBorders>
            <w:textDirection w:val="btLr"/>
            <w:vAlign w:val="center"/>
            <w:hideMark/>
          </w:tcPr>
          <w:p w14:paraId="4AC4F168"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Плановые назначения по СБР</w:t>
            </w:r>
          </w:p>
        </w:tc>
        <w:tc>
          <w:tcPr>
            <w:tcW w:w="1120" w:type="dxa"/>
            <w:gridSpan w:val="2"/>
            <w:tcBorders>
              <w:top w:val="nil"/>
              <w:left w:val="nil"/>
              <w:bottom w:val="single" w:sz="4" w:space="0" w:color="auto"/>
              <w:right w:val="single" w:sz="4" w:space="0" w:color="auto"/>
            </w:tcBorders>
            <w:textDirection w:val="btLr"/>
            <w:vAlign w:val="center"/>
            <w:hideMark/>
          </w:tcPr>
          <w:p w14:paraId="006E059E"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факт</w:t>
            </w:r>
          </w:p>
        </w:tc>
        <w:tc>
          <w:tcPr>
            <w:tcW w:w="831" w:type="dxa"/>
            <w:gridSpan w:val="2"/>
            <w:tcBorders>
              <w:top w:val="nil"/>
              <w:left w:val="nil"/>
              <w:bottom w:val="single" w:sz="4" w:space="0" w:color="auto"/>
              <w:right w:val="single" w:sz="4" w:space="0" w:color="auto"/>
            </w:tcBorders>
            <w:textDirection w:val="btLr"/>
            <w:vAlign w:val="center"/>
            <w:hideMark/>
          </w:tcPr>
          <w:p w14:paraId="17DA21EB"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 xml:space="preserve">% исп. </w:t>
            </w:r>
          </w:p>
        </w:tc>
      </w:tr>
      <w:tr w:rsidR="0065292E" w:rsidRPr="0065292E" w14:paraId="218335E1" w14:textId="77777777" w:rsidTr="0065292E">
        <w:trPr>
          <w:trHeight w:val="405"/>
        </w:trPr>
        <w:tc>
          <w:tcPr>
            <w:tcW w:w="474" w:type="dxa"/>
            <w:tcBorders>
              <w:top w:val="nil"/>
              <w:left w:val="single" w:sz="4" w:space="0" w:color="auto"/>
              <w:bottom w:val="single" w:sz="4" w:space="0" w:color="auto"/>
              <w:right w:val="single" w:sz="4" w:space="0" w:color="auto"/>
            </w:tcBorders>
            <w:vAlign w:val="center"/>
            <w:hideMark/>
          </w:tcPr>
          <w:p w14:paraId="7C820689"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w:t>
            </w:r>
          </w:p>
        </w:tc>
        <w:tc>
          <w:tcPr>
            <w:tcW w:w="2704" w:type="dxa"/>
            <w:tcBorders>
              <w:top w:val="nil"/>
              <w:left w:val="nil"/>
              <w:bottom w:val="single" w:sz="4" w:space="0" w:color="auto"/>
              <w:right w:val="single" w:sz="4" w:space="0" w:color="auto"/>
            </w:tcBorders>
            <w:vAlign w:val="center"/>
            <w:hideMark/>
          </w:tcPr>
          <w:p w14:paraId="2341B5F0" w14:textId="77777777" w:rsidR="0065292E" w:rsidRPr="0065292E" w:rsidRDefault="0065292E" w:rsidP="0065292E">
            <w:pPr>
              <w:ind w:firstLine="0"/>
              <w:jc w:val="left"/>
              <w:rPr>
                <w:rFonts w:eastAsia="Times New Roman"/>
                <w:b/>
                <w:bCs/>
                <w:i/>
                <w:iCs/>
                <w:color w:val="000000"/>
                <w:sz w:val="18"/>
                <w:szCs w:val="18"/>
                <w:lang w:eastAsia="ru-RU"/>
              </w:rPr>
            </w:pPr>
            <w:r w:rsidRPr="0065292E">
              <w:rPr>
                <w:rFonts w:eastAsia="Times New Roman"/>
                <w:b/>
                <w:bCs/>
                <w:i/>
                <w:iCs/>
                <w:color w:val="000000"/>
                <w:sz w:val="18"/>
                <w:szCs w:val="18"/>
                <w:lang w:eastAsia="ru-RU"/>
              </w:rPr>
              <w:t>Высокий уровень жизни человека</w:t>
            </w:r>
          </w:p>
        </w:tc>
        <w:tc>
          <w:tcPr>
            <w:tcW w:w="1080" w:type="dxa"/>
            <w:gridSpan w:val="2"/>
            <w:tcBorders>
              <w:top w:val="nil"/>
              <w:left w:val="nil"/>
              <w:bottom w:val="single" w:sz="4" w:space="0" w:color="auto"/>
              <w:right w:val="single" w:sz="4" w:space="0" w:color="auto"/>
            </w:tcBorders>
            <w:vAlign w:val="center"/>
            <w:hideMark/>
          </w:tcPr>
          <w:p w14:paraId="2AED734F"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729 109,7</w:t>
            </w:r>
          </w:p>
        </w:tc>
        <w:tc>
          <w:tcPr>
            <w:tcW w:w="960" w:type="dxa"/>
            <w:gridSpan w:val="2"/>
            <w:tcBorders>
              <w:top w:val="nil"/>
              <w:left w:val="nil"/>
              <w:bottom w:val="single" w:sz="4" w:space="0" w:color="auto"/>
              <w:right w:val="single" w:sz="4" w:space="0" w:color="auto"/>
            </w:tcBorders>
            <w:vAlign w:val="center"/>
            <w:hideMark/>
          </w:tcPr>
          <w:p w14:paraId="726D5D3C"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630 516,6</w:t>
            </w:r>
          </w:p>
        </w:tc>
        <w:tc>
          <w:tcPr>
            <w:tcW w:w="960" w:type="dxa"/>
            <w:gridSpan w:val="2"/>
            <w:tcBorders>
              <w:top w:val="nil"/>
              <w:left w:val="nil"/>
              <w:bottom w:val="single" w:sz="4" w:space="0" w:color="auto"/>
              <w:right w:val="single" w:sz="4" w:space="0" w:color="auto"/>
            </w:tcBorders>
            <w:vAlign w:val="center"/>
            <w:hideMark/>
          </w:tcPr>
          <w:p w14:paraId="689EC832"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713 660,5</w:t>
            </w:r>
          </w:p>
        </w:tc>
        <w:tc>
          <w:tcPr>
            <w:tcW w:w="1120" w:type="dxa"/>
            <w:gridSpan w:val="2"/>
            <w:tcBorders>
              <w:top w:val="nil"/>
              <w:left w:val="nil"/>
              <w:bottom w:val="single" w:sz="4" w:space="0" w:color="auto"/>
              <w:right w:val="single" w:sz="4" w:space="0" w:color="auto"/>
            </w:tcBorders>
            <w:vAlign w:val="center"/>
            <w:hideMark/>
          </w:tcPr>
          <w:p w14:paraId="2E731AAE"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952 237,3</w:t>
            </w:r>
          </w:p>
        </w:tc>
        <w:tc>
          <w:tcPr>
            <w:tcW w:w="1100" w:type="dxa"/>
            <w:gridSpan w:val="2"/>
            <w:tcBorders>
              <w:top w:val="nil"/>
              <w:left w:val="nil"/>
              <w:bottom w:val="single" w:sz="4" w:space="0" w:color="auto"/>
              <w:right w:val="single" w:sz="4" w:space="0" w:color="auto"/>
            </w:tcBorders>
            <w:vAlign w:val="center"/>
            <w:hideMark/>
          </w:tcPr>
          <w:p w14:paraId="10D34A00"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951 851,9</w:t>
            </w:r>
          </w:p>
        </w:tc>
        <w:tc>
          <w:tcPr>
            <w:tcW w:w="1120" w:type="dxa"/>
            <w:gridSpan w:val="2"/>
            <w:tcBorders>
              <w:top w:val="nil"/>
              <w:left w:val="nil"/>
              <w:bottom w:val="single" w:sz="4" w:space="0" w:color="auto"/>
              <w:right w:val="single" w:sz="4" w:space="0" w:color="auto"/>
            </w:tcBorders>
            <w:vAlign w:val="center"/>
            <w:hideMark/>
          </w:tcPr>
          <w:p w14:paraId="14CA8BBD"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941 206,0</w:t>
            </w:r>
          </w:p>
        </w:tc>
        <w:tc>
          <w:tcPr>
            <w:tcW w:w="831" w:type="dxa"/>
            <w:gridSpan w:val="2"/>
            <w:tcBorders>
              <w:top w:val="nil"/>
              <w:left w:val="nil"/>
              <w:bottom w:val="single" w:sz="4" w:space="0" w:color="auto"/>
              <w:right w:val="single" w:sz="4" w:space="0" w:color="auto"/>
            </w:tcBorders>
            <w:noWrap/>
            <w:vAlign w:val="center"/>
            <w:hideMark/>
          </w:tcPr>
          <w:p w14:paraId="395F8BCE" w14:textId="2EB10112"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98,9</w:t>
            </w:r>
          </w:p>
        </w:tc>
      </w:tr>
      <w:tr w:rsidR="0065292E" w:rsidRPr="0065292E" w14:paraId="3635FFA6" w14:textId="77777777" w:rsidTr="0065292E">
        <w:trPr>
          <w:trHeight w:val="555"/>
        </w:trPr>
        <w:tc>
          <w:tcPr>
            <w:tcW w:w="474" w:type="dxa"/>
            <w:tcBorders>
              <w:top w:val="nil"/>
              <w:left w:val="single" w:sz="4" w:space="0" w:color="auto"/>
              <w:bottom w:val="single" w:sz="4" w:space="0" w:color="auto"/>
              <w:right w:val="single" w:sz="4" w:space="0" w:color="auto"/>
            </w:tcBorders>
            <w:vAlign w:val="center"/>
            <w:hideMark/>
          </w:tcPr>
          <w:p w14:paraId="41B6BCA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w:t>
            </w:r>
          </w:p>
        </w:tc>
        <w:tc>
          <w:tcPr>
            <w:tcW w:w="2704" w:type="dxa"/>
            <w:tcBorders>
              <w:top w:val="nil"/>
              <w:left w:val="nil"/>
              <w:bottom w:val="single" w:sz="4" w:space="0" w:color="auto"/>
              <w:right w:val="single" w:sz="4" w:space="0" w:color="auto"/>
            </w:tcBorders>
            <w:vAlign w:val="center"/>
            <w:hideMark/>
          </w:tcPr>
          <w:p w14:paraId="1A6F0F55"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«Культура Городского округа «Жатай» на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31ABF51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45 926,6</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2CE72D1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32 128,0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3BB9466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39 567,4</w:t>
            </w:r>
          </w:p>
        </w:tc>
        <w:tc>
          <w:tcPr>
            <w:tcW w:w="1120" w:type="dxa"/>
            <w:gridSpan w:val="2"/>
            <w:tcBorders>
              <w:top w:val="nil"/>
              <w:left w:val="nil"/>
              <w:bottom w:val="single" w:sz="4" w:space="0" w:color="auto"/>
              <w:right w:val="single" w:sz="4" w:space="0" w:color="auto"/>
            </w:tcBorders>
            <w:noWrap/>
            <w:vAlign w:val="center"/>
            <w:hideMark/>
          </w:tcPr>
          <w:p w14:paraId="4DCF046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50 546,7</w:t>
            </w:r>
          </w:p>
        </w:tc>
        <w:tc>
          <w:tcPr>
            <w:tcW w:w="1100" w:type="dxa"/>
            <w:gridSpan w:val="2"/>
            <w:tcBorders>
              <w:top w:val="nil"/>
              <w:left w:val="nil"/>
              <w:bottom w:val="single" w:sz="4" w:space="0" w:color="auto"/>
              <w:right w:val="single" w:sz="4" w:space="0" w:color="auto"/>
            </w:tcBorders>
            <w:noWrap/>
            <w:vAlign w:val="center"/>
            <w:hideMark/>
          </w:tcPr>
          <w:p w14:paraId="19E9EB7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50 546,7</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3DFA351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49 989,4</w:t>
            </w:r>
          </w:p>
        </w:tc>
        <w:tc>
          <w:tcPr>
            <w:tcW w:w="831" w:type="dxa"/>
            <w:gridSpan w:val="2"/>
            <w:tcBorders>
              <w:top w:val="nil"/>
              <w:left w:val="nil"/>
              <w:bottom w:val="single" w:sz="4" w:space="0" w:color="auto"/>
              <w:right w:val="single" w:sz="4" w:space="0" w:color="auto"/>
            </w:tcBorders>
            <w:noWrap/>
            <w:vAlign w:val="center"/>
            <w:hideMark/>
          </w:tcPr>
          <w:p w14:paraId="42D310BD" w14:textId="5782E1E2"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98,9</w:t>
            </w:r>
          </w:p>
        </w:tc>
      </w:tr>
      <w:tr w:rsidR="0065292E" w:rsidRPr="0065292E" w14:paraId="6C240CAE" w14:textId="77777777" w:rsidTr="0065292E">
        <w:trPr>
          <w:trHeight w:val="750"/>
        </w:trPr>
        <w:tc>
          <w:tcPr>
            <w:tcW w:w="474" w:type="dxa"/>
            <w:tcBorders>
              <w:top w:val="nil"/>
              <w:left w:val="single" w:sz="4" w:space="0" w:color="auto"/>
              <w:bottom w:val="single" w:sz="4" w:space="0" w:color="auto"/>
              <w:right w:val="single" w:sz="4" w:space="0" w:color="auto"/>
            </w:tcBorders>
            <w:vAlign w:val="center"/>
            <w:hideMark/>
          </w:tcPr>
          <w:p w14:paraId="509D46B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w:t>
            </w:r>
          </w:p>
        </w:tc>
        <w:tc>
          <w:tcPr>
            <w:tcW w:w="2704" w:type="dxa"/>
            <w:tcBorders>
              <w:top w:val="nil"/>
              <w:left w:val="nil"/>
              <w:bottom w:val="single" w:sz="4" w:space="0" w:color="auto"/>
              <w:right w:val="single" w:sz="4" w:space="0" w:color="auto"/>
            </w:tcBorders>
            <w:vAlign w:val="center"/>
            <w:hideMark/>
          </w:tcPr>
          <w:p w14:paraId="3CAFACC8"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 xml:space="preserve">«Поддержка и развитие институтов общества Городского округа «Жатай» на 2025 - 2029 годы» </w:t>
            </w:r>
          </w:p>
        </w:tc>
        <w:tc>
          <w:tcPr>
            <w:tcW w:w="1080" w:type="dxa"/>
            <w:gridSpan w:val="2"/>
            <w:tcBorders>
              <w:top w:val="nil"/>
              <w:left w:val="nil"/>
              <w:bottom w:val="single" w:sz="4" w:space="0" w:color="auto"/>
              <w:right w:val="single" w:sz="4" w:space="0" w:color="auto"/>
            </w:tcBorders>
            <w:noWrap/>
            <w:vAlign w:val="center"/>
            <w:hideMark/>
          </w:tcPr>
          <w:p w14:paraId="3A84529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 </w:t>
            </w:r>
          </w:p>
        </w:tc>
        <w:tc>
          <w:tcPr>
            <w:tcW w:w="960" w:type="dxa"/>
            <w:gridSpan w:val="2"/>
            <w:tcBorders>
              <w:top w:val="nil"/>
              <w:left w:val="nil"/>
              <w:bottom w:val="single" w:sz="4" w:space="0" w:color="auto"/>
              <w:right w:val="single" w:sz="4" w:space="0" w:color="auto"/>
            </w:tcBorders>
            <w:vAlign w:val="center"/>
            <w:hideMark/>
          </w:tcPr>
          <w:p w14:paraId="016248B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1 576,0</w:t>
            </w:r>
          </w:p>
        </w:tc>
        <w:tc>
          <w:tcPr>
            <w:tcW w:w="960" w:type="dxa"/>
            <w:gridSpan w:val="2"/>
            <w:tcBorders>
              <w:top w:val="nil"/>
              <w:left w:val="nil"/>
              <w:bottom w:val="single" w:sz="4" w:space="0" w:color="auto"/>
              <w:right w:val="single" w:sz="4" w:space="0" w:color="auto"/>
            </w:tcBorders>
            <w:noWrap/>
            <w:vAlign w:val="center"/>
            <w:hideMark/>
          </w:tcPr>
          <w:p w14:paraId="328BB19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2 575,3</w:t>
            </w:r>
          </w:p>
        </w:tc>
        <w:tc>
          <w:tcPr>
            <w:tcW w:w="1120" w:type="dxa"/>
            <w:gridSpan w:val="2"/>
            <w:tcBorders>
              <w:top w:val="nil"/>
              <w:left w:val="nil"/>
              <w:bottom w:val="single" w:sz="4" w:space="0" w:color="auto"/>
              <w:right w:val="single" w:sz="4" w:space="0" w:color="auto"/>
            </w:tcBorders>
            <w:noWrap/>
            <w:vAlign w:val="center"/>
            <w:hideMark/>
          </w:tcPr>
          <w:p w14:paraId="3428373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6 080,6</w:t>
            </w:r>
          </w:p>
        </w:tc>
        <w:tc>
          <w:tcPr>
            <w:tcW w:w="1100" w:type="dxa"/>
            <w:gridSpan w:val="2"/>
            <w:tcBorders>
              <w:top w:val="nil"/>
              <w:left w:val="nil"/>
              <w:bottom w:val="single" w:sz="4" w:space="0" w:color="auto"/>
              <w:right w:val="single" w:sz="4" w:space="0" w:color="auto"/>
            </w:tcBorders>
            <w:noWrap/>
            <w:vAlign w:val="center"/>
            <w:hideMark/>
          </w:tcPr>
          <w:p w14:paraId="05DBCE2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6 080,6</w:t>
            </w:r>
          </w:p>
        </w:tc>
        <w:tc>
          <w:tcPr>
            <w:tcW w:w="1120" w:type="dxa"/>
            <w:gridSpan w:val="2"/>
            <w:tcBorders>
              <w:top w:val="nil"/>
              <w:left w:val="nil"/>
              <w:bottom w:val="single" w:sz="4" w:space="0" w:color="auto"/>
              <w:right w:val="single" w:sz="4" w:space="0" w:color="auto"/>
            </w:tcBorders>
            <w:noWrap/>
            <w:vAlign w:val="center"/>
            <w:hideMark/>
          </w:tcPr>
          <w:p w14:paraId="5C81809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2 885,1</w:t>
            </w:r>
          </w:p>
        </w:tc>
        <w:tc>
          <w:tcPr>
            <w:tcW w:w="831" w:type="dxa"/>
            <w:gridSpan w:val="2"/>
            <w:tcBorders>
              <w:top w:val="nil"/>
              <w:left w:val="nil"/>
              <w:bottom w:val="single" w:sz="4" w:space="0" w:color="auto"/>
              <w:right w:val="single" w:sz="4" w:space="0" w:color="auto"/>
            </w:tcBorders>
            <w:noWrap/>
            <w:vAlign w:val="center"/>
            <w:hideMark/>
          </w:tcPr>
          <w:p w14:paraId="6F2EA95B" w14:textId="53208CD8"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47,4</w:t>
            </w:r>
          </w:p>
        </w:tc>
      </w:tr>
      <w:tr w:rsidR="0065292E" w:rsidRPr="0065292E" w14:paraId="20F4496F" w14:textId="77777777" w:rsidTr="0065292E">
        <w:trPr>
          <w:trHeight w:val="675"/>
        </w:trPr>
        <w:tc>
          <w:tcPr>
            <w:tcW w:w="474" w:type="dxa"/>
            <w:tcBorders>
              <w:top w:val="nil"/>
              <w:left w:val="single" w:sz="4" w:space="0" w:color="auto"/>
              <w:bottom w:val="single" w:sz="4" w:space="0" w:color="auto"/>
              <w:right w:val="single" w:sz="4" w:space="0" w:color="auto"/>
            </w:tcBorders>
            <w:vAlign w:val="center"/>
            <w:hideMark/>
          </w:tcPr>
          <w:p w14:paraId="3E075C88"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3</w:t>
            </w:r>
          </w:p>
        </w:tc>
        <w:tc>
          <w:tcPr>
            <w:tcW w:w="2704" w:type="dxa"/>
            <w:tcBorders>
              <w:top w:val="nil"/>
              <w:left w:val="nil"/>
              <w:bottom w:val="single" w:sz="4" w:space="0" w:color="auto"/>
              <w:right w:val="single" w:sz="4" w:space="0" w:color="auto"/>
            </w:tcBorders>
            <w:vAlign w:val="center"/>
            <w:hideMark/>
          </w:tcPr>
          <w:p w14:paraId="3B75A7D8"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«Развитие системы образования ГО «Жатай» на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2BB4EC87"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635 676,2</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56E2AF77"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565 499,3</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5172397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640 854,0</w:t>
            </w:r>
          </w:p>
        </w:tc>
        <w:tc>
          <w:tcPr>
            <w:tcW w:w="1120" w:type="dxa"/>
            <w:gridSpan w:val="2"/>
            <w:tcBorders>
              <w:top w:val="nil"/>
              <w:left w:val="nil"/>
              <w:bottom w:val="single" w:sz="4" w:space="0" w:color="auto"/>
              <w:right w:val="single" w:sz="4" w:space="0" w:color="auto"/>
            </w:tcBorders>
            <w:vAlign w:val="center"/>
            <w:hideMark/>
          </w:tcPr>
          <w:p w14:paraId="2612ED1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838 653,0</w:t>
            </w:r>
          </w:p>
        </w:tc>
        <w:tc>
          <w:tcPr>
            <w:tcW w:w="1100" w:type="dxa"/>
            <w:gridSpan w:val="2"/>
            <w:tcBorders>
              <w:top w:val="nil"/>
              <w:left w:val="nil"/>
              <w:bottom w:val="single" w:sz="4" w:space="0" w:color="auto"/>
              <w:right w:val="single" w:sz="4" w:space="0" w:color="auto"/>
            </w:tcBorders>
            <w:vAlign w:val="center"/>
            <w:hideMark/>
          </w:tcPr>
          <w:p w14:paraId="3F1E259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838 267,6</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02948EA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834 639,5</w:t>
            </w:r>
          </w:p>
        </w:tc>
        <w:tc>
          <w:tcPr>
            <w:tcW w:w="831" w:type="dxa"/>
            <w:gridSpan w:val="2"/>
            <w:tcBorders>
              <w:top w:val="nil"/>
              <w:left w:val="nil"/>
              <w:bottom w:val="single" w:sz="4" w:space="0" w:color="auto"/>
              <w:right w:val="single" w:sz="4" w:space="0" w:color="auto"/>
            </w:tcBorders>
            <w:noWrap/>
            <w:vAlign w:val="center"/>
            <w:hideMark/>
          </w:tcPr>
          <w:p w14:paraId="1830BDF6" w14:textId="22C809F8"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99,6</w:t>
            </w:r>
          </w:p>
        </w:tc>
      </w:tr>
      <w:tr w:rsidR="0065292E" w:rsidRPr="0065292E" w14:paraId="551EFC69" w14:textId="77777777" w:rsidTr="0065292E">
        <w:trPr>
          <w:trHeight w:val="780"/>
        </w:trPr>
        <w:tc>
          <w:tcPr>
            <w:tcW w:w="474" w:type="dxa"/>
            <w:tcBorders>
              <w:top w:val="nil"/>
              <w:left w:val="single" w:sz="4" w:space="0" w:color="auto"/>
              <w:bottom w:val="single" w:sz="4" w:space="0" w:color="auto"/>
              <w:right w:val="single" w:sz="4" w:space="0" w:color="auto"/>
            </w:tcBorders>
            <w:vAlign w:val="center"/>
            <w:hideMark/>
          </w:tcPr>
          <w:p w14:paraId="56B1E13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w:t>
            </w:r>
          </w:p>
        </w:tc>
        <w:tc>
          <w:tcPr>
            <w:tcW w:w="2704" w:type="dxa"/>
            <w:tcBorders>
              <w:top w:val="nil"/>
              <w:left w:val="nil"/>
              <w:bottom w:val="single" w:sz="4" w:space="0" w:color="auto"/>
              <w:right w:val="single" w:sz="4" w:space="0" w:color="auto"/>
            </w:tcBorders>
            <w:shd w:val="clear" w:color="000000" w:fill="FFFFFF"/>
            <w:vAlign w:val="center"/>
            <w:hideMark/>
          </w:tcPr>
          <w:p w14:paraId="011AF107"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 xml:space="preserve">«Социальная поддержка населения Городского округа «Жатай» на 2023-2027 годы» </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019D436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44 297,0</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09309B0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27 094,3</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28B8D04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28 751,4</w:t>
            </w:r>
          </w:p>
        </w:tc>
        <w:tc>
          <w:tcPr>
            <w:tcW w:w="1120" w:type="dxa"/>
            <w:gridSpan w:val="2"/>
            <w:tcBorders>
              <w:top w:val="nil"/>
              <w:left w:val="nil"/>
              <w:bottom w:val="single" w:sz="4" w:space="0" w:color="auto"/>
              <w:right w:val="single" w:sz="4" w:space="0" w:color="auto"/>
            </w:tcBorders>
            <w:noWrap/>
            <w:vAlign w:val="center"/>
            <w:hideMark/>
          </w:tcPr>
          <w:p w14:paraId="551BAFE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43 120,0</w:t>
            </w:r>
          </w:p>
        </w:tc>
        <w:tc>
          <w:tcPr>
            <w:tcW w:w="1100" w:type="dxa"/>
            <w:gridSpan w:val="2"/>
            <w:tcBorders>
              <w:top w:val="nil"/>
              <w:left w:val="nil"/>
              <w:bottom w:val="single" w:sz="4" w:space="0" w:color="auto"/>
              <w:right w:val="single" w:sz="4" w:space="0" w:color="auto"/>
            </w:tcBorders>
            <w:noWrap/>
            <w:vAlign w:val="center"/>
            <w:hideMark/>
          </w:tcPr>
          <w:p w14:paraId="2237E57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43 120,0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556A068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40 158,6</w:t>
            </w:r>
          </w:p>
        </w:tc>
        <w:tc>
          <w:tcPr>
            <w:tcW w:w="831" w:type="dxa"/>
            <w:gridSpan w:val="2"/>
            <w:tcBorders>
              <w:top w:val="nil"/>
              <w:left w:val="nil"/>
              <w:bottom w:val="single" w:sz="4" w:space="0" w:color="auto"/>
              <w:right w:val="single" w:sz="4" w:space="0" w:color="auto"/>
            </w:tcBorders>
            <w:noWrap/>
            <w:vAlign w:val="center"/>
            <w:hideMark/>
          </w:tcPr>
          <w:p w14:paraId="5F8A3BA4" w14:textId="6F333E3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93,1</w:t>
            </w:r>
          </w:p>
        </w:tc>
      </w:tr>
      <w:tr w:rsidR="0065292E" w:rsidRPr="0065292E" w14:paraId="4BC77980" w14:textId="77777777" w:rsidTr="0065292E">
        <w:trPr>
          <w:trHeight w:val="615"/>
        </w:trPr>
        <w:tc>
          <w:tcPr>
            <w:tcW w:w="474" w:type="dxa"/>
            <w:tcBorders>
              <w:top w:val="nil"/>
              <w:left w:val="single" w:sz="4" w:space="0" w:color="auto"/>
              <w:bottom w:val="single" w:sz="4" w:space="0" w:color="auto"/>
              <w:right w:val="single" w:sz="4" w:space="0" w:color="auto"/>
            </w:tcBorders>
            <w:vAlign w:val="center"/>
            <w:hideMark/>
          </w:tcPr>
          <w:p w14:paraId="20C62F5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w:t>
            </w:r>
          </w:p>
        </w:tc>
        <w:tc>
          <w:tcPr>
            <w:tcW w:w="2704" w:type="dxa"/>
            <w:tcBorders>
              <w:top w:val="nil"/>
              <w:left w:val="nil"/>
              <w:bottom w:val="single" w:sz="4" w:space="0" w:color="auto"/>
              <w:right w:val="single" w:sz="4" w:space="0" w:color="auto"/>
            </w:tcBorders>
            <w:shd w:val="clear" w:color="000000" w:fill="FFFFFF"/>
            <w:vAlign w:val="center"/>
            <w:hideMark/>
          </w:tcPr>
          <w:p w14:paraId="6E123B32"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«Доступная среда ГО «Жатай» на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4C75E84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1 673,0</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625C89B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665,0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131B10F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230,0</w:t>
            </w:r>
          </w:p>
        </w:tc>
        <w:tc>
          <w:tcPr>
            <w:tcW w:w="1120" w:type="dxa"/>
            <w:gridSpan w:val="2"/>
            <w:tcBorders>
              <w:top w:val="nil"/>
              <w:left w:val="nil"/>
              <w:bottom w:val="single" w:sz="4" w:space="0" w:color="auto"/>
              <w:right w:val="single" w:sz="4" w:space="0" w:color="auto"/>
            </w:tcBorders>
            <w:noWrap/>
            <w:vAlign w:val="center"/>
            <w:hideMark/>
          </w:tcPr>
          <w:p w14:paraId="10676A8B"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1 250,0</w:t>
            </w:r>
          </w:p>
        </w:tc>
        <w:tc>
          <w:tcPr>
            <w:tcW w:w="1100" w:type="dxa"/>
            <w:gridSpan w:val="2"/>
            <w:tcBorders>
              <w:top w:val="nil"/>
              <w:left w:val="nil"/>
              <w:bottom w:val="single" w:sz="4" w:space="0" w:color="auto"/>
              <w:right w:val="single" w:sz="4" w:space="0" w:color="auto"/>
            </w:tcBorders>
            <w:noWrap/>
            <w:vAlign w:val="center"/>
            <w:hideMark/>
          </w:tcPr>
          <w:p w14:paraId="6A6F058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1 250,0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4034CEC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1 196,8</w:t>
            </w:r>
          </w:p>
        </w:tc>
        <w:tc>
          <w:tcPr>
            <w:tcW w:w="831" w:type="dxa"/>
            <w:gridSpan w:val="2"/>
            <w:tcBorders>
              <w:top w:val="nil"/>
              <w:left w:val="nil"/>
              <w:bottom w:val="single" w:sz="4" w:space="0" w:color="auto"/>
              <w:right w:val="single" w:sz="4" w:space="0" w:color="auto"/>
            </w:tcBorders>
            <w:noWrap/>
            <w:vAlign w:val="center"/>
            <w:hideMark/>
          </w:tcPr>
          <w:p w14:paraId="44ECCED4" w14:textId="1BE6BCFE"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95,7</w:t>
            </w:r>
          </w:p>
        </w:tc>
      </w:tr>
      <w:tr w:rsidR="0065292E" w:rsidRPr="0065292E" w14:paraId="32D5A80B" w14:textId="77777777" w:rsidTr="0065292E">
        <w:trPr>
          <w:trHeight w:val="585"/>
        </w:trPr>
        <w:tc>
          <w:tcPr>
            <w:tcW w:w="474" w:type="dxa"/>
            <w:tcBorders>
              <w:top w:val="nil"/>
              <w:left w:val="single" w:sz="4" w:space="0" w:color="auto"/>
              <w:bottom w:val="single" w:sz="4" w:space="0" w:color="auto"/>
              <w:right w:val="single" w:sz="4" w:space="0" w:color="auto"/>
            </w:tcBorders>
            <w:vAlign w:val="center"/>
            <w:hideMark/>
          </w:tcPr>
          <w:p w14:paraId="3E8CFF3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w:t>
            </w:r>
          </w:p>
        </w:tc>
        <w:tc>
          <w:tcPr>
            <w:tcW w:w="2704" w:type="dxa"/>
            <w:tcBorders>
              <w:top w:val="nil"/>
              <w:left w:val="nil"/>
              <w:bottom w:val="single" w:sz="4" w:space="0" w:color="auto"/>
              <w:right w:val="single" w:sz="4" w:space="0" w:color="auto"/>
            </w:tcBorders>
            <w:shd w:val="clear" w:color="000000" w:fill="FFFFFF"/>
            <w:vAlign w:val="center"/>
            <w:hideMark/>
          </w:tcPr>
          <w:p w14:paraId="4227A10B"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«Содействие занятости населения ГО «Жатай» на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055A087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1 286,8</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6A02FB5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1 304,0</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0F722BF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420,3</w:t>
            </w:r>
          </w:p>
        </w:tc>
        <w:tc>
          <w:tcPr>
            <w:tcW w:w="1120" w:type="dxa"/>
            <w:gridSpan w:val="2"/>
            <w:tcBorders>
              <w:top w:val="nil"/>
              <w:left w:val="nil"/>
              <w:bottom w:val="single" w:sz="4" w:space="0" w:color="auto"/>
              <w:right w:val="single" w:sz="4" w:space="0" w:color="auto"/>
            </w:tcBorders>
            <w:vAlign w:val="center"/>
            <w:hideMark/>
          </w:tcPr>
          <w:p w14:paraId="2A0CEB3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952,3</w:t>
            </w:r>
          </w:p>
        </w:tc>
        <w:tc>
          <w:tcPr>
            <w:tcW w:w="1100" w:type="dxa"/>
            <w:gridSpan w:val="2"/>
            <w:tcBorders>
              <w:top w:val="nil"/>
              <w:left w:val="nil"/>
              <w:bottom w:val="single" w:sz="4" w:space="0" w:color="auto"/>
              <w:right w:val="single" w:sz="4" w:space="0" w:color="auto"/>
            </w:tcBorders>
            <w:vAlign w:val="center"/>
            <w:hideMark/>
          </w:tcPr>
          <w:p w14:paraId="4CA8399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952,3</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6CB6B19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952,3</w:t>
            </w:r>
          </w:p>
        </w:tc>
        <w:tc>
          <w:tcPr>
            <w:tcW w:w="831" w:type="dxa"/>
            <w:gridSpan w:val="2"/>
            <w:tcBorders>
              <w:top w:val="nil"/>
              <w:left w:val="nil"/>
              <w:bottom w:val="single" w:sz="4" w:space="0" w:color="auto"/>
              <w:right w:val="single" w:sz="4" w:space="0" w:color="auto"/>
            </w:tcBorders>
            <w:noWrap/>
            <w:vAlign w:val="center"/>
            <w:hideMark/>
          </w:tcPr>
          <w:p w14:paraId="37C8F116" w14:textId="43591F18"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100</w:t>
            </w:r>
          </w:p>
        </w:tc>
      </w:tr>
      <w:tr w:rsidR="0065292E" w:rsidRPr="0065292E" w14:paraId="739FC276" w14:textId="77777777" w:rsidTr="0065292E">
        <w:trPr>
          <w:trHeight w:val="660"/>
        </w:trPr>
        <w:tc>
          <w:tcPr>
            <w:tcW w:w="474" w:type="dxa"/>
            <w:tcBorders>
              <w:top w:val="nil"/>
              <w:left w:val="single" w:sz="4" w:space="0" w:color="auto"/>
              <w:bottom w:val="single" w:sz="4" w:space="0" w:color="auto"/>
              <w:right w:val="single" w:sz="4" w:space="0" w:color="auto"/>
            </w:tcBorders>
            <w:vAlign w:val="center"/>
            <w:hideMark/>
          </w:tcPr>
          <w:p w14:paraId="499C79A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w:t>
            </w:r>
          </w:p>
        </w:tc>
        <w:tc>
          <w:tcPr>
            <w:tcW w:w="2704" w:type="dxa"/>
            <w:tcBorders>
              <w:top w:val="nil"/>
              <w:left w:val="nil"/>
              <w:bottom w:val="single" w:sz="4" w:space="0" w:color="auto"/>
              <w:right w:val="single" w:sz="4" w:space="0" w:color="auto"/>
            </w:tcBorders>
            <w:vAlign w:val="center"/>
            <w:hideMark/>
          </w:tcPr>
          <w:p w14:paraId="12F4A6DC"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«Профилактика правонарушений в Городском округе «Жатай» на 2025 - 2029 годы»</w:t>
            </w:r>
          </w:p>
        </w:tc>
        <w:tc>
          <w:tcPr>
            <w:tcW w:w="1080" w:type="dxa"/>
            <w:gridSpan w:val="2"/>
            <w:tcBorders>
              <w:top w:val="nil"/>
              <w:left w:val="nil"/>
              <w:bottom w:val="single" w:sz="4" w:space="0" w:color="auto"/>
              <w:right w:val="single" w:sz="4" w:space="0" w:color="auto"/>
            </w:tcBorders>
            <w:noWrap/>
            <w:vAlign w:val="center"/>
            <w:hideMark/>
          </w:tcPr>
          <w:p w14:paraId="4EB2049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 </w:t>
            </w:r>
          </w:p>
        </w:tc>
        <w:tc>
          <w:tcPr>
            <w:tcW w:w="960" w:type="dxa"/>
            <w:gridSpan w:val="2"/>
            <w:tcBorders>
              <w:top w:val="nil"/>
              <w:left w:val="nil"/>
              <w:bottom w:val="single" w:sz="4" w:space="0" w:color="auto"/>
              <w:right w:val="single" w:sz="4" w:space="0" w:color="auto"/>
            </w:tcBorders>
            <w:vAlign w:val="center"/>
            <w:hideMark/>
          </w:tcPr>
          <w:p w14:paraId="1E65DC7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2 250,0</w:t>
            </w:r>
          </w:p>
        </w:tc>
        <w:tc>
          <w:tcPr>
            <w:tcW w:w="960" w:type="dxa"/>
            <w:gridSpan w:val="2"/>
            <w:tcBorders>
              <w:top w:val="nil"/>
              <w:left w:val="nil"/>
              <w:bottom w:val="single" w:sz="4" w:space="0" w:color="auto"/>
              <w:right w:val="single" w:sz="4" w:space="0" w:color="auto"/>
            </w:tcBorders>
            <w:noWrap/>
            <w:vAlign w:val="center"/>
            <w:hideMark/>
          </w:tcPr>
          <w:p w14:paraId="44C74DAB"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1 262,1</w:t>
            </w:r>
          </w:p>
        </w:tc>
        <w:tc>
          <w:tcPr>
            <w:tcW w:w="1120" w:type="dxa"/>
            <w:gridSpan w:val="2"/>
            <w:tcBorders>
              <w:top w:val="nil"/>
              <w:left w:val="nil"/>
              <w:bottom w:val="single" w:sz="4" w:space="0" w:color="auto"/>
              <w:right w:val="single" w:sz="4" w:space="0" w:color="auto"/>
            </w:tcBorders>
            <w:noWrap/>
            <w:vAlign w:val="center"/>
            <w:hideMark/>
          </w:tcPr>
          <w:p w14:paraId="2CFB78C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11 634,7</w:t>
            </w:r>
          </w:p>
        </w:tc>
        <w:tc>
          <w:tcPr>
            <w:tcW w:w="1100" w:type="dxa"/>
            <w:gridSpan w:val="2"/>
            <w:tcBorders>
              <w:top w:val="nil"/>
              <w:left w:val="nil"/>
              <w:bottom w:val="single" w:sz="4" w:space="0" w:color="auto"/>
              <w:right w:val="single" w:sz="4" w:space="0" w:color="auto"/>
            </w:tcBorders>
            <w:noWrap/>
            <w:vAlign w:val="center"/>
            <w:hideMark/>
          </w:tcPr>
          <w:p w14:paraId="46564EF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11 634,7</w:t>
            </w:r>
          </w:p>
        </w:tc>
        <w:tc>
          <w:tcPr>
            <w:tcW w:w="1120" w:type="dxa"/>
            <w:gridSpan w:val="2"/>
            <w:tcBorders>
              <w:top w:val="nil"/>
              <w:left w:val="nil"/>
              <w:bottom w:val="single" w:sz="4" w:space="0" w:color="auto"/>
              <w:right w:val="single" w:sz="4" w:space="0" w:color="auto"/>
            </w:tcBorders>
            <w:noWrap/>
            <w:vAlign w:val="center"/>
            <w:hideMark/>
          </w:tcPr>
          <w:p w14:paraId="781FB17E"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11 384,4</w:t>
            </w:r>
          </w:p>
        </w:tc>
        <w:tc>
          <w:tcPr>
            <w:tcW w:w="831" w:type="dxa"/>
            <w:gridSpan w:val="2"/>
            <w:tcBorders>
              <w:top w:val="nil"/>
              <w:left w:val="nil"/>
              <w:bottom w:val="single" w:sz="4" w:space="0" w:color="auto"/>
              <w:right w:val="single" w:sz="4" w:space="0" w:color="auto"/>
            </w:tcBorders>
            <w:noWrap/>
            <w:vAlign w:val="center"/>
            <w:hideMark/>
          </w:tcPr>
          <w:p w14:paraId="72E91A38" w14:textId="4D0AAE9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97,8</w:t>
            </w:r>
          </w:p>
        </w:tc>
      </w:tr>
      <w:tr w:rsidR="0065292E" w:rsidRPr="0065292E" w14:paraId="219A3332" w14:textId="77777777" w:rsidTr="0065292E">
        <w:trPr>
          <w:trHeight w:val="750"/>
        </w:trPr>
        <w:tc>
          <w:tcPr>
            <w:tcW w:w="474" w:type="dxa"/>
            <w:tcBorders>
              <w:top w:val="nil"/>
              <w:left w:val="single" w:sz="4" w:space="0" w:color="auto"/>
              <w:bottom w:val="single" w:sz="4" w:space="0" w:color="auto"/>
              <w:right w:val="single" w:sz="4" w:space="0" w:color="auto"/>
            </w:tcBorders>
            <w:vAlign w:val="center"/>
            <w:hideMark/>
          </w:tcPr>
          <w:p w14:paraId="52F42D4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w:t>
            </w:r>
          </w:p>
        </w:tc>
        <w:tc>
          <w:tcPr>
            <w:tcW w:w="2704" w:type="dxa"/>
            <w:tcBorders>
              <w:top w:val="nil"/>
              <w:left w:val="nil"/>
              <w:bottom w:val="single" w:sz="4" w:space="0" w:color="auto"/>
              <w:right w:val="single" w:sz="4" w:space="0" w:color="auto"/>
            </w:tcBorders>
            <w:shd w:val="clear" w:color="000000" w:fill="FFFFFF"/>
            <w:vAlign w:val="center"/>
            <w:hideMark/>
          </w:tcPr>
          <w:p w14:paraId="7C79620A"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«Улучшение условий и охраны труда в Городском округе «Жатай» на 2024-2028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57B31FC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250,1</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0DD60E5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67F1410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20" w:type="dxa"/>
            <w:gridSpan w:val="2"/>
            <w:tcBorders>
              <w:top w:val="nil"/>
              <w:left w:val="nil"/>
              <w:bottom w:val="single" w:sz="4" w:space="0" w:color="auto"/>
              <w:right w:val="single" w:sz="4" w:space="0" w:color="auto"/>
            </w:tcBorders>
            <w:noWrap/>
            <w:vAlign w:val="center"/>
            <w:hideMark/>
          </w:tcPr>
          <w:p w14:paraId="2D57809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00" w:type="dxa"/>
            <w:gridSpan w:val="2"/>
            <w:tcBorders>
              <w:top w:val="nil"/>
              <w:left w:val="nil"/>
              <w:bottom w:val="single" w:sz="4" w:space="0" w:color="auto"/>
              <w:right w:val="single" w:sz="4" w:space="0" w:color="auto"/>
            </w:tcBorders>
            <w:noWrap/>
            <w:vAlign w:val="center"/>
            <w:hideMark/>
          </w:tcPr>
          <w:p w14:paraId="10EC96F8"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5F685C78"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831" w:type="dxa"/>
            <w:gridSpan w:val="2"/>
            <w:tcBorders>
              <w:top w:val="nil"/>
              <w:left w:val="nil"/>
              <w:bottom w:val="single" w:sz="4" w:space="0" w:color="auto"/>
              <w:right w:val="single" w:sz="4" w:space="0" w:color="auto"/>
            </w:tcBorders>
            <w:noWrap/>
            <w:vAlign w:val="center"/>
            <w:hideMark/>
          </w:tcPr>
          <w:p w14:paraId="41B0402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 </w:t>
            </w:r>
          </w:p>
        </w:tc>
      </w:tr>
      <w:tr w:rsidR="0065292E" w:rsidRPr="0065292E" w14:paraId="1D2FEF01" w14:textId="77777777" w:rsidTr="0065292E">
        <w:trPr>
          <w:trHeight w:val="300"/>
        </w:trPr>
        <w:tc>
          <w:tcPr>
            <w:tcW w:w="474" w:type="dxa"/>
            <w:tcBorders>
              <w:top w:val="nil"/>
              <w:left w:val="single" w:sz="4" w:space="0" w:color="auto"/>
              <w:bottom w:val="single" w:sz="4" w:space="0" w:color="auto"/>
              <w:right w:val="single" w:sz="4" w:space="0" w:color="auto"/>
            </w:tcBorders>
            <w:vAlign w:val="center"/>
            <w:hideMark/>
          </w:tcPr>
          <w:p w14:paraId="33AAD7E3"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lastRenderedPageBreak/>
              <w:t>2</w:t>
            </w:r>
          </w:p>
        </w:tc>
        <w:tc>
          <w:tcPr>
            <w:tcW w:w="2704" w:type="dxa"/>
            <w:tcBorders>
              <w:top w:val="nil"/>
              <w:left w:val="nil"/>
              <w:bottom w:val="single" w:sz="4" w:space="0" w:color="auto"/>
              <w:right w:val="single" w:sz="4" w:space="0" w:color="auto"/>
            </w:tcBorders>
            <w:vAlign w:val="center"/>
            <w:hideMark/>
          </w:tcPr>
          <w:p w14:paraId="3C28E752" w14:textId="77777777" w:rsidR="0065292E" w:rsidRPr="0065292E" w:rsidRDefault="0065292E" w:rsidP="0065292E">
            <w:pPr>
              <w:ind w:firstLine="0"/>
              <w:jc w:val="left"/>
              <w:rPr>
                <w:rFonts w:eastAsia="Times New Roman"/>
                <w:b/>
                <w:bCs/>
                <w:i/>
                <w:iCs/>
                <w:color w:val="000000"/>
                <w:sz w:val="18"/>
                <w:szCs w:val="18"/>
                <w:lang w:eastAsia="ru-RU"/>
              </w:rPr>
            </w:pPr>
            <w:r w:rsidRPr="0065292E">
              <w:rPr>
                <w:rFonts w:eastAsia="Times New Roman"/>
                <w:b/>
                <w:bCs/>
                <w:i/>
                <w:iCs/>
                <w:color w:val="000000"/>
                <w:sz w:val="18"/>
                <w:szCs w:val="18"/>
                <w:lang w:eastAsia="ru-RU"/>
              </w:rPr>
              <w:t>Эффективное управление территориями</w:t>
            </w:r>
          </w:p>
        </w:tc>
        <w:tc>
          <w:tcPr>
            <w:tcW w:w="1080" w:type="dxa"/>
            <w:gridSpan w:val="2"/>
            <w:tcBorders>
              <w:top w:val="nil"/>
              <w:left w:val="nil"/>
              <w:bottom w:val="single" w:sz="4" w:space="0" w:color="auto"/>
              <w:right w:val="single" w:sz="4" w:space="0" w:color="auto"/>
            </w:tcBorders>
            <w:noWrap/>
            <w:vAlign w:val="center"/>
            <w:hideMark/>
          </w:tcPr>
          <w:p w14:paraId="083F160D"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381 081,7</w:t>
            </w:r>
          </w:p>
        </w:tc>
        <w:tc>
          <w:tcPr>
            <w:tcW w:w="960" w:type="dxa"/>
            <w:gridSpan w:val="2"/>
            <w:tcBorders>
              <w:top w:val="nil"/>
              <w:left w:val="nil"/>
              <w:bottom w:val="single" w:sz="4" w:space="0" w:color="auto"/>
              <w:right w:val="single" w:sz="4" w:space="0" w:color="auto"/>
            </w:tcBorders>
            <w:noWrap/>
            <w:vAlign w:val="center"/>
            <w:hideMark/>
          </w:tcPr>
          <w:p w14:paraId="773D9B5B"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40 566,8</w:t>
            </w:r>
          </w:p>
        </w:tc>
        <w:tc>
          <w:tcPr>
            <w:tcW w:w="960" w:type="dxa"/>
            <w:gridSpan w:val="2"/>
            <w:tcBorders>
              <w:top w:val="nil"/>
              <w:left w:val="nil"/>
              <w:bottom w:val="single" w:sz="4" w:space="0" w:color="auto"/>
              <w:right w:val="single" w:sz="4" w:space="0" w:color="auto"/>
            </w:tcBorders>
            <w:noWrap/>
            <w:vAlign w:val="center"/>
            <w:hideMark/>
          </w:tcPr>
          <w:p w14:paraId="117DD976"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83 377,2</w:t>
            </w:r>
          </w:p>
        </w:tc>
        <w:tc>
          <w:tcPr>
            <w:tcW w:w="1120" w:type="dxa"/>
            <w:gridSpan w:val="2"/>
            <w:tcBorders>
              <w:top w:val="nil"/>
              <w:left w:val="nil"/>
              <w:bottom w:val="single" w:sz="4" w:space="0" w:color="auto"/>
              <w:right w:val="single" w:sz="4" w:space="0" w:color="auto"/>
            </w:tcBorders>
            <w:noWrap/>
            <w:vAlign w:val="center"/>
            <w:hideMark/>
          </w:tcPr>
          <w:p w14:paraId="240C50D2"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135 179,1</w:t>
            </w:r>
          </w:p>
        </w:tc>
        <w:tc>
          <w:tcPr>
            <w:tcW w:w="1100" w:type="dxa"/>
            <w:gridSpan w:val="2"/>
            <w:tcBorders>
              <w:top w:val="nil"/>
              <w:left w:val="nil"/>
              <w:bottom w:val="single" w:sz="4" w:space="0" w:color="auto"/>
              <w:right w:val="single" w:sz="4" w:space="0" w:color="auto"/>
            </w:tcBorders>
            <w:noWrap/>
            <w:vAlign w:val="center"/>
            <w:hideMark/>
          </w:tcPr>
          <w:p w14:paraId="078550AC"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135 179,0</w:t>
            </w:r>
          </w:p>
        </w:tc>
        <w:tc>
          <w:tcPr>
            <w:tcW w:w="1120" w:type="dxa"/>
            <w:gridSpan w:val="2"/>
            <w:tcBorders>
              <w:top w:val="nil"/>
              <w:left w:val="nil"/>
              <w:bottom w:val="single" w:sz="4" w:space="0" w:color="auto"/>
              <w:right w:val="single" w:sz="4" w:space="0" w:color="auto"/>
            </w:tcBorders>
            <w:noWrap/>
            <w:vAlign w:val="center"/>
            <w:hideMark/>
          </w:tcPr>
          <w:p w14:paraId="20749BCC"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113 709,7</w:t>
            </w:r>
          </w:p>
        </w:tc>
        <w:tc>
          <w:tcPr>
            <w:tcW w:w="831" w:type="dxa"/>
            <w:gridSpan w:val="2"/>
            <w:tcBorders>
              <w:top w:val="nil"/>
              <w:left w:val="nil"/>
              <w:bottom w:val="single" w:sz="4" w:space="0" w:color="auto"/>
              <w:right w:val="single" w:sz="4" w:space="0" w:color="auto"/>
            </w:tcBorders>
            <w:noWrap/>
            <w:vAlign w:val="center"/>
            <w:hideMark/>
          </w:tcPr>
          <w:p w14:paraId="34899543" w14:textId="2DD8ACA6"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84,1</w:t>
            </w:r>
          </w:p>
        </w:tc>
      </w:tr>
      <w:tr w:rsidR="0065292E" w:rsidRPr="0065292E" w14:paraId="0C312AE4" w14:textId="77777777" w:rsidTr="0065292E">
        <w:trPr>
          <w:trHeight w:val="825"/>
        </w:trPr>
        <w:tc>
          <w:tcPr>
            <w:tcW w:w="474" w:type="dxa"/>
            <w:tcBorders>
              <w:top w:val="nil"/>
              <w:left w:val="single" w:sz="4" w:space="0" w:color="auto"/>
              <w:bottom w:val="single" w:sz="4" w:space="0" w:color="auto"/>
              <w:right w:val="single" w:sz="4" w:space="0" w:color="auto"/>
            </w:tcBorders>
            <w:vAlign w:val="center"/>
            <w:hideMark/>
          </w:tcPr>
          <w:p w14:paraId="52F0ADA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w:t>
            </w:r>
          </w:p>
        </w:tc>
        <w:tc>
          <w:tcPr>
            <w:tcW w:w="2704" w:type="dxa"/>
            <w:tcBorders>
              <w:top w:val="nil"/>
              <w:left w:val="nil"/>
              <w:bottom w:val="single" w:sz="4" w:space="0" w:color="auto"/>
              <w:right w:val="single" w:sz="4" w:space="0" w:color="auto"/>
            </w:tcBorders>
            <w:shd w:val="clear" w:color="000000" w:fill="FFFFFF"/>
            <w:vAlign w:val="center"/>
            <w:hideMark/>
          </w:tcPr>
          <w:p w14:paraId="7643245A"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«Комплексное развитие транспортной инфраструктуры Городского округа  «Жатай» на 2017-2027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08D6897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140 324,7</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29650608"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11 425,0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23A52C4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5 180,0</w:t>
            </w:r>
          </w:p>
        </w:tc>
        <w:tc>
          <w:tcPr>
            <w:tcW w:w="1120" w:type="dxa"/>
            <w:gridSpan w:val="2"/>
            <w:tcBorders>
              <w:top w:val="nil"/>
              <w:left w:val="nil"/>
              <w:bottom w:val="single" w:sz="4" w:space="0" w:color="auto"/>
              <w:right w:val="single" w:sz="4" w:space="0" w:color="auto"/>
            </w:tcBorders>
            <w:noWrap/>
            <w:vAlign w:val="center"/>
            <w:hideMark/>
          </w:tcPr>
          <w:p w14:paraId="12A0BC0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18 762,0</w:t>
            </w:r>
          </w:p>
        </w:tc>
        <w:tc>
          <w:tcPr>
            <w:tcW w:w="1100" w:type="dxa"/>
            <w:gridSpan w:val="2"/>
            <w:tcBorders>
              <w:top w:val="nil"/>
              <w:left w:val="nil"/>
              <w:bottom w:val="single" w:sz="4" w:space="0" w:color="auto"/>
              <w:right w:val="single" w:sz="4" w:space="0" w:color="auto"/>
            </w:tcBorders>
            <w:noWrap/>
            <w:vAlign w:val="center"/>
            <w:hideMark/>
          </w:tcPr>
          <w:p w14:paraId="3B59DAF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18 762,0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0131223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13 657,2</w:t>
            </w:r>
          </w:p>
        </w:tc>
        <w:tc>
          <w:tcPr>
            <w:tcW w:w="831" w:type="dxa"/>
            <w:gridSpan w:val="2"/>
            <w:tcBorders>
              <w:top w:val="nil"/>
              <w:left w:val="nil"/>
              <w:bottom w:val="single" w:sz="4" w:space="0" w:color="auto"/>
              <w:right w:val="single" w:sz="4" w:space="0" w:color="auto"/>
            </w:tcBorders>
            <w:noWrap/>
            <w:vAlign w:val="center"/>
            <w:hideMark/>
          </w:tcPr>
          <w:p w14:paraId="54F9BF6A" w14:textId="6C643551"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72,8</w:t>
            </w:r>
          </w:p>
        </w:tc>
      </w:tr>
      <w:tr w:rsidR="0065292E" w:rsidRPr="0065292E" w14:paraId="3CA36106" w14:textId="77777777" w:rsidTr="0065292E">
        <w:trPr>
          <w:trHeight w:val="750"/>
        </w:trPr>
        <w:tc>
          <w:tcPr>
            <w:tcW w:w="474" w:type="dxa"/>
            <w:tcBorders>
              <w:top w:val="nil"/>
              <w:left w:val="single" w:sz="4" w:space="0" w:color="auto"/>
              <w:bottom w:val="single" w:sz="4" w:space="0" w:color="auto"/>
              <w:right w:val="single" w:sz="4" w:space="0" w:color="auto"/>
            </w:tcBorders>
            <w:vAlign w:val="center"/>
            <w:hideMark/>
          </w:tcPr>
          <w:p w14:paraId="5547228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w:t>
            </w:r>
          </w:p>
        </w:tc>
        <w:tc>
          <w:tcPr>
            <w:tcW w:w="2704" w:type="dxa"/>
            <w:tcBorders>
              <w:top w:val="nil"/>
              <w:left w:val="nil"/>
              <w:bottom w:val="single" w:sz="4" w:space="0" w:color="auto"/>
              <w:right w:val="single" w:sz="4" w:space="0" w:color="auto"/>
            </w:tcBorders>
            <w:shd w:val="clear" w:color="000000" w:fill="FFFFFF"/>
            <w:vAlign w:val="center"/>
            <w:hideMark/>
          </w:tcPr>
          <w:p w14:paraId="25055E21"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«Развитие жилищно-коммунального хозяйства Городского округа «Жатай» на период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59F8E8D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236 345,4</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3D09333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12 040,0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24FE4D7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67 358,5</w:t>
            </w:r>
          </w:p>
        </w:tc>
        <w:tc>
          <w:tcPr>
            <w:tcW w:w="1120" w:type="dxa"/>
            <w:gridSpan w:val="2"/>
            <w:tcBorders>
              <w:top w:val="nil"/>
              <w:left w:val="nil"/>
              <w:bottom w:val="single" w:sz="4" w:space="0" w:color="auto"/>
              <w:right w:val="single" w:sz="4" w:space="0" w:color="auto"/>
            </w:tcBorders>
            <w:noWrap/>
            <w:vAlign w:val="center"/>
            <w:hideMark/>
          </w:tcPr>
          <w:p w14:paraId="4AEDFC6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93 126,5</w:t>
            </w:r>
          </w:p>
        </w:tc>
        <w:tc>
          <w:tcPr>
            <w:tcW w:w="1100" w:type="dxa"/>
            <w:gridSpan w:val="2"/>
            <w:tcBorders>
              <w:top w:val="nil"/>
              <w:left w:val="nil"/>
              <w:bottom w:val="single" w:sz="4" w:space="0" w:color="auto"/>
              <w:right w:val="single" w:sz="4" w:space="0" w:color="auto"/>
            </w:tcBorders>
            <w:noWrap/>
            <w:vAlign w:val="center"/>
            <w:hideMark/>
          </w:tcPr>
          <w:p w14:paraId="26F9148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93 126,5</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3C94297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83 251,9</w:t>
            </w:r>
          </w:p>
        </w:tc>
        <w:tc>
          <w:tcPr>
            <w:tcW w:w="831" w:type="dxa"/>
            <w:gridSpan w:val="2"/>
            <w:tcBorders>
              <w:top w:val="nil"/>
              <w:left w:val="nil"/>
              <w:bottom w:val="single" w:sz="4" w:space="0" w:color="auto"/>
              <w:right w:val="single" w:sz="4" w:space="0" w:color="auto"/>
            </w:tcBorders>
            <w:noWrap/>
            <w:vAlign w:val="center"/>
            <w:hideMark/>
          </w:tcPr>
          <w:p w14:paraId="1B08D36B" w14:textId="5B5E5C89"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89,4</w:t>
            </w:r>
          </w:p>
        </w:tc>
      </w:tr>
      <w:tr w:rsidR="0065292E" w:rsidRPr="0065292E" w14:paraId="04BD80F5" w14:textId="77777777" w:rsidTr="0065292E">
        <w:trPr>
          <w:trHeight w:val="885"/>
        </w:trPr>
        <w:tc>
          <w:tcPr>
            <w:tcW w:w="474" w:type="dxa"/>
            <w:tcBorders>
              <w:top w:val="nil"/>
              <w:left w:val="single" w:sz="4" w:space="0" w:color="auto"/>
              <w:bottom w:val="single" w:sz="4" w:space="0" w:color="auto"/>
              <w:right w:val="single" w:sz="4" w:space="0" w:color="auto"/>
            </w:tcBorders>
            <w:vAlign w:val="center"/>
            <w:hideMark/>
          </w:tcPr>
          <w:p w14:paraId="62CE030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3</w:t>
            </w:r>
          </w:p>
        </w:tc>
        <w:tc>
          <w:tcPr>
            <w:tcW w:w="2704" w:type="dxa"/>
            <w:tcBorders>
              <w:top w:val="nil"/>
              <w:left w:val="nil"/>
              <w:bottom w:val="single" w:sz="4" w:space="0" w:color="auto"/>
              <w:right w:val="single" w:sz="4" w:space="0" w:color="auto"/>
            </w:tcBorders>
            <w:vAlign w:val="center"/>
            <w:hideMark/>
          </w:tcPr>
          <w:p w14:paraId="14567025"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 xml:space="preserve">"Благоустройство и формирование комфортной городской среды на территории ГО «Жатай» на 2025-2029 годы» </w:t>
            </w:r>
          </w:p>
        </w:tc>
        <w:tc>
          <w:tcPr>
            <w:tcW w:w="1080" w:type="dxa"/>
            <w:gridSpan w:val="2"/>
            <w:tcBorders>
              <w:top w:val="nil"/>
              <w:left w:val="nil"/>
              <w:bottom w:val="single" w:sz="4" w:space="0" w:color="auto"/>
              <w:right w:val="single" w:sz="4" w:space="0" w:color="auto"/>
            </w:tcBorders>
            <w:noWrap/>
            <w:vAlign w:val="center"/>
            <w:hideMark/>
          </w:tcPr>
          <w:p w14:paraId="5318FE0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 </w:t>
            </w:r>
          </w:p>
        </w:tc>
        <w:tc>
          <w:tcPr>
            <w:tcW w:w="960" w:type="dxa"/>
            <w:gridSpan w:val="2"/>
            <w:tcBorders>
              <w:top w:val="nil"/>
              <w:left w:val="nil"/>
              <w:bottom w:val="single" w:sz="4" w:space="0" w:color="auto"/>
              <w:right w:val="single" w:sz="4" w:space="0" w:color="auto"/>
            </w:tcBorders>
            <w:vAlign w:val="center"/>
            <w:hideMark/>
          </w:tcPr>
          <w:p w14:paraId="00D724E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13 541,8</w:t>
            </w:r>
          </w:p>
        </w:tc>
        <w:tc>
          <w:tcPr>
            <w:tcW w:w="960" w:type="dxa"/>
            <w:gridSpan w:val="2"/>
            <w:tcBorders>
              <w:top w:val="nil"/>
              <w:left w:val="nil"/>
              <w:bottom w:val="single" w:sz="4" w:space="0" w:color="auto"/>
              <w:right w:val="single" w:sz="4" w:space="0" w:color="auto"/>
            </w:tcBorders>
            <w:noWrap/>
            <w:vAlign w:val="center"/>
            <w:hideMark/>
          </w:tcPr>
          <w:p w14:paraId="58B0304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10 408,7</w:t>
            </w:r>
          </w:p>
        </w:tc>
        <w:tc>
          <w:tcPr>
            <w:tcW w:w="1120" w:type="dxa"/>
            <w:gridSpan w:val="2"/>
            <w:tcBorders>
              <w:top w:val="nil"/>
              <w:left w:val="nil"/>
              <w:bottom w:val="single" w:sz="4" w:space="0" w:color="auto"/>
              <w:right w:val="single" w:sz="4" w:space="0" w:color="auto"/>
            </w:tcBorders>
            <w:noWrap/>
            <w:vAlign w:val="center"/>
            <w:hideMark/>
          </w:tcPr>
          <w:p w14:paraId="7A39C72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22 013,2</w:t>
            </w:r>
          </w:p>
        </w:tc>
        <w:tc>
          <w:tcPr>
            <w:tcW w:w="1100" w:type="dxa"/>
            <w:gridSpan w:val="2"/>
            <w:tcBorders>
              <w:top w:val="nil"/>
              <w:left w:val="nil"/>
              <w:bottom w:val="single" w:sz="4" w:space="0" w:color="auto"/>
              <w:right w:val="single" w:sz="4" w:space="0" w:color="auto"/>
            </w:tcBorders>
            <w:noWrap/>
            <w:vAlign w:val="center"/>
            <w:hideMark/>
          </w:tcPr>
          <w:p w14:paraId="1599E58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22 013,1</w:t>
            </w:r>
          </w:p>
        </w:tc>
        <w:tc>
          <w:tcPr>
            <w:tcW w:w="1120" w:type="dxa"/>
            <w:gridSpan w:val="2"/>
            <w:tcBorders>
              <w:top w:val="nil"/>
              <w:left w:val="nil"/>
              <w:bottom w:val="single" w:sz="4" w:space="0" w:color="auto"/>
              <w:right w:val="single" w:sz="4" w:space="0" w:color="auto"/>
            </w:tcBorders>
            <w:noWrap/>
            <w:vAlign w:val="center"/>
            <w:hideMark/>
          </w:tcPr>
          <w:p w14:paraId="4C085007"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16 128,6</w:t>
            </w:r>
          </w:p>
        </w:tc>
        <w:tc>
          <w:tcPr>
            <w:tcW w:w="831" w:type="dxa"/>
            <w:gridSpan w:val="2"/>
            <w:tcBorders>
              <w:top w:val="nil"/>
              <w:left w:val="nil"/>
              <w:bottom w:val="single" w:sz="4" w:space="0" w:color="auto"/>
              <w:right w:val="single" w:sz="4" w:space="0" w:color="auto"/>
            </w:tcBorders>
            <w:noWrap/>
            <w:vAlign w:val="center"/>
            <w:hideMark/>
          </w:tcPr>
          <w:p w14:paraId="75F2F568" w14:textId="4E10D434"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73,3</w:t>
            </w:r>
          </w:p>
        </w:tc>
      </w:tr>
      <w:tr w:rsidR="0065292E" w:rsidRPr="0065292E" w14:paraId="774EA454" w14:textId="77777777" w:rsidTr="0065292E">
        <w:trPr>
          <w:trHeight w:val="855"/>
        </w:trPr>
        <w:tc>
          <w:tcPr>
            <w:tcW w:w="474" w:type="dxa"/>
            <w:tcBorders>
              <w:top w:val="nil"/>
              <w:left w:val="single" w:sz="4" w:space="0" w:color="auto"/>
              <w:bottom w:val="single" w:sz="4" w:space="0" w:color="auto"/>
              <w:right w:val="single" w:sz="4" w:space="0" w:color="auto"/>
            </w:tcBorders>
            <w:vAlign w:val="center"/>
            <w:hideMark/>
          </w:tcPr>
          <w:p w14:paraId="7508F95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w:t>
            </w:r>
          </w:p>
        </w:tc>
        <w:tc>
          <w:tcPr>
            <w:tcW w:w="2704" w:type="dxa"/>
            <w:tcBorders>
              <w:top w:val="nil"/>
              <w:left w:val="nil"/>
              <w:bottom w:val="single" w:sz="4" w:space="0" w:color="auto"/>
              <w:right w:val="single" w:sz="4" w:space="0" w:color="auto"/>
            </w:tcBorders>
            <w:shd w:val="clear" w:color="000000" w:fill="FFFFFF"/>
            <w:vAlign w:val="center"/>
            <w:hideMark/>
          </w:tcPr>
          <w:p w14:paraId="745168BF"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«Энергосбережение и повышение  энергетической  эффективности  Городского округа  «Жатай»  на 2024-2028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722C5CC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736,5</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2AF0F03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1 560,0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783CAD1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430,0</w:t>
            </w:r>
          </w:p>
        </w:tc>
        <w:tc>
          <w:tcPr>
            <w:tcW w:w="1120" w:type="dxa"/>
            <w:gridSpan w:val="2"/>
            <w:tcBorders>
              <w:top w:val="nil"/>
              <w:left w:val="nil"/>
              <w:bottom w:val="single" w:sz="4" w:space="0" w:color="auto"/>
              <w:right w:val="single" w:sz="4" w:space="0" w:color="auto"/>
            </w:tcBorders>
            <w:noWrap/>
            <w:vAlign w:val="center"/>
            <w:hideMark/>
          </w:tcPr>
          <w:p w14:paraId="4ACA661D"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1 277,4</w:t>
            </w:r>
          </w:p>
        </w:tc>
        <w:tc>
          <w:tcPr>
            <w:tcW w:w="1100" w:type="dxa"/>
            <w:gridSpan w:val="2"/>
            <w:tcBorders>
              <w:top w:val="nil"/>
              <w:left w:val="nil"/>
              <w:bottom w:val="single" w:sz="4" w:space="0" w:color="auto"/>
              <w:right w:val="single" w:sz="4" w:space="0" w:color="auto"/>
            </w:tcBorders>
            <w:noWrap/>
            <w:vAlign w:val="center"/>
            <w:hideMark/>
          </w:tcPr>
          <w:p w14:paraId="51BC371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1 277,4</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3C9A049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672,0</w:t>
            </w:r>
          </w:p>
        </w:tc>
        <w:tc>
          <w:tcPr>
            <w:tcW w:w="831" w:type="dxa"/>
            <w:gridSpan w:val="2"/>
            <w:tcBorders>
              <w:top w:val="nil"/>
              <w:left w:val="nil"/>
              <w:bottom w:val="single" w:sz="4" w:space="0" w:color="auto"/>
              <w:right w:val="single" w:sz="4" w:space="0" w:color="auto"/>
            </w:tcBorders>
            <w:noWrap/>
            <w:vAlign w:val="center"/>
            <w:hideMark/>
          </w:tcPr>
          <w:p w14:paraId="7BAEADCE" w14:textId="76A99FF6"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52,6</w:t>
            </w:r>
          </w:p>
        </w:tc>
      </w:tr>
      <w:tr w:rsidR="0065292E" w:rsidRPr="0065292E" w14:paraId="79D766EA" w14:textId="77777777" w:rsidTr="0065292E">
        <w:trPr>
          <w:trHeight w:val="765"/>
        </w:trPr>
        <w:tc>
          <w:tcPr>
            <w:tcW w:w="474" w:type="dxa"/>
            <w:tcBorders>
              <w:top w:val="nil"/>
              <w:left w:val="single" w:sz="4" w:space="0" w:color="auto"/>
              <w:bottom w:val="single" w:sz="4" w:space="0" w:color="auto"/>
              <w:right w:val="single" w:sz="4" w:space="0" w:color="auto"/>
            </w:tcBorders>
            <w:vAlign w:val="center"/>
            <w:hideMark/>
          </w:tcPr>
          <w:p w14:paraId="1F032B5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w:t>
            </w:r>
          </w:p>
        </w:tc>
        <w:tc>
          <w:tcPr>
            <w:tcW w:w="2704" w:type="dxa"/>
            <w:tcBorders>
              <w:top w:val="nil"/>
              <w:left w:val="nil"/>
              <w:bottom w:val="single" w:sz="4" w:space="0" w:color="auto"/>
              <w:right w:val="single" w:sz="4" w:space="0" w:color="auto"/>
            </w:tcBorders>
            <w:shd w:val="clear" w:color="000000" w:fill="FFFFFF"/>
            <w:vAlign w:val="center"/>
            <w:hideMark/>
          </w:tcPr>
          <w:p w14:paraId="57A1A58E"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«Обеспечение жильем молодых семей на территории Городского округа «Жатай» на 2023-2027 годы»</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6F591E5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3 675,1</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48EDBCB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2 000,0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636D422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20" w:type="dxa"/>
            <w:gridSpan w:val="2"/>
            <w:tcBorders>
              <w:top w:val="nil"/>
              <w:left w:val="nil"/>
              <w:bottom w:val="single" w:sz="4" w:space="0" w:color="auto"/>
              <w:right w:val="single" w:sz="4" w:space="0" w:color="auto"/>
            </w:tcBorders>
            <w:noWrap/>
            <w:vAlign w:val="center"/>
            <w:hideMark/>
          </w:tcPr>
          <w:p w14:paraId="718F6FD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00" w:type="dxa"/>
            <w:gridSpan w:val="2"/>
            <w:tcBorders>
              <w:top w:val="nil"/>
              <w:left w:val="nil"/>
              <w:bottom w:val="single" w:sz="4" w:space="0" w:color="auto"/>
              <w:right w:val="single" w:sz="4" w:space="0" w:color="auto"/>
            </w:tcBorders>
            <w:noWrap/>
            <w:vAlign w:val="center"/>
            <w:hideMark/>
          </w:tcPr>
          <w:p w14:paraId="26C2624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0A3FEE5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831" w:type="dxa"/>
            <w:gridSpan w:val="2"/>
            <w:tcBorders>
              <w:top w:val="nil"/>
              <w:left w:val="nil"/>
              <w:bottom w:val="single" w:sz="4" w:space="0" w:color="auto"/>
              <w:right w:val="single" w:sz="4" w:space="0" w:color="auto"/>
            </w:tcBorders>
            <w:noWrap/>
            <w:vAlign w:val="center"/>
            <w:hideMark/>
          </w:tcPr>
          <w:p w14:paraId="51A674B0" w14:textId="5BBE63D6" w:rsidR="0065292E" w:rsidRPr="0065292E" w:rsidRDefault="0065292E" w:rsidP="0065292E">
            <w:pPr>
              <w:ind w:firstLine="0"/>
              <w:jc w:val="center"/>
              <w:rPr>
                <w:rFonts w:eastAsia="Times New Roman"/>
                <w:color w:val="000000"/>
                <w:sz w:val="18"/>
                <w:szCs w:val="18"/>
                <w:lang w:eastAsia="ru-RU"/>
              </w:rPr>
            </w:pPr>
            <w:r>
              <w:rPr>
                <w:rFonts w:eastAsia="Times New Roman"/>
                <w:color w:val="000000"/>
                <w:sz w:val="18"/>
                <w:szCs w:val="18"/>
                <w:lang w:eastAsia="ru-RU"/>
              </w:rPr>
              <w:t>0</w:t>
            </w:r>
          </w:p>
        </w:tc>
      </w:tr>
      <w:tr w:rsidR="0065292E" w:rsidRPr="0065292E" w14:paraId="650F8980" w14:textId="77777777" w:rsidTr="0065292E">
        <w:trPr>
          <w:trHeight w:val="525"/>
        </w:trPr>
        <w:tc>
          <w:tcPr>
            <w:tcW w:w="474" w:type="dxa"/>
            <w:tcBorders>
              <w:top w:val="nil"/>
              <w:left w:val="single" w:sz="4" w:space="0" w:color="auto"/>
              <w:bottom w:val="single" w:sz="4" w:space="0" w:color="auto"/>
              <w:right w:val="single" w:sz="4" w:space="0" w:color="auto"/>
            </w:tcBorders>
            <w:vAlign w:val="center"/>
            <w:hideMark/>
          </w:tcPr>
          <w:p w14:paraId="57941D30"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3</w:t>
            </w:r>
          </w:p>
        </w:tc>
        <w:tc>
          <w:tcPr>
            <w:tcW w:w="2704" w:type="dxa"/>
            <w:tcBorders>
              <w:top w:val="nil"/>
              <w:left w:val="nil"/>
              <w:bottom w:val="single" w:sz="4" w:space="0" w:color="auto"/>
              <w:right w:val="single" w:sz="4" w:space="0" w:color="auto"/>
            </w:tcBorders>
            <w:shd w:val="clear" w:color="000000" w:fill="FFFFFF"/>
            <w:vAlign w:val="center"/>
            <w:hideMark/>
          </w:tcPr>
          <w:p w14:paraId="68308FC7" w14:textId="77777777" w:rsidR="0065292E" w:rsidRPr="0065292E" w:rsidRDefault="0065292E" w:rsidP="0065292E">
            <w:pPr>
              <w:ind w:firstLine="0"/>
              <w:jc w:val="left"/>
              <w:rPr>
                <w:rFonts w:eastAsia="Times New Roman"/>
                <w:b/>
                <w:bCs/>
                <w:i/>
                <w:iCs/>
                <w:color w:val="000000"/>
                <w:sz w:val="18"/>
                <w:szCs w:val="18"/>
                <w:lang w:eastAsia="ru-RU"/>
              </w:rPr>
            </w:pPr>
            <w:r w:rsidRPr="0065292E">
              <w:rPr>
                <w:rFonts w:eastAsia="Times New Roman"/>
                <w:b/>
                <w:bCs/>
                <w:i/>
                <w:iCs/>
                <w:color w:val="000000"/>
                <w:sz w:val="18"/>
                <w:szCs w:val="18"/>
                <w:lang w:eastAsia="ru-RU"/>
              </w:rPr>
              <w:t>Развитие несырьевой экспортно-ориентированной экономики</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2A08C13A"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7 896,6</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2CE9922E"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2 110,1</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1799CCD3"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8 797,0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02537387"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8 164,6</w:t>
            </w:r>
          </w:p>
        </w:tc>
        <w:tc>
          <w:tcPr>
            <w:tcW w:w="1100" w:type="dxa"/>
            <w:gridSpan w:val="2"/>
            <w:tcBorders>
              <w:top w:val="nil"/>
              <w:left w:val="nil"/>
              <w:bottom w:val="single" w:sz="4" w:space="0" w:color="auto"/>
              <w:right w:val="single" w:sz="4" w:space="0" w:color="auto"/>
            </w:tcBorders>
            <w:shd w:val="clear" w:color="000000" w:fill="FFFFFF"/>
            <w:noWrap/>
            <w:vAlign w:val="center"/>
            <w:hideMark/>
          </w:tcPr>
          <w:p w14:paraId="5683B059"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8 164,6</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151129EB"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8 158,9</w:t>
            </w:r>
          </w:p>
        </w:tc>
        <w:tc>
          <w:tcPr>
            <w:tcW w:w="831" w:type="dxa"/>
            <w:gridSpan w:val="2"/>
            <w:tcBorders>
              <w:top w:val="nil"/>
              <w:left w:val="nil"/>
              <w:bottom w:val="single" w:sz="4" w:space="0" w:color="auto"/>
              <w:right w:val="single" w:sz="4" w:space="0" w:color="auto"/>
            </w:tcBorders>
            <w:noWrap/>
            <w:vAlign w:val="center"/>
            <w:hideMark/>
          </w:tcPr>
          <w:p w14:paraId="4E81CFD9" w14:textId="3208F949"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99,9</w:t>
            </w:r>
          </w:p>
        </w:tc>
      </w:tr>
      <w:tr w:rsidR="0065292E" w:rsidRPr="0065292E" w14:paraId="588F68B6" w14:textId="77777777" w:rsidTr="0065292E">
        <w:trPr>
          <w:trHeight w:val="510"/>
        </w:trPr>
        <w:tc>
          <w:tcPr>
            <w:tcW w:w="474" w:type="dxa"/>
            <w:tcBorders>
              <w:top w:val="nil"/>
              <w:left w:val="single" w:sz="4" w:space="0" w:color="auto"/>
              <w:bottom w:val="single" w:sz="4" w:space="0" w:color="auto"/>
              <w:right w:val="single" w:sz="4" w:space="0" w:color="auto"/>
            </w:tcBorders>
            <w:vAlign w:val="center"/>
            <w:hideMark/>
          </w:tcPr>
          <w:p w14:paraId="201AF34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w:t>
            </w:r>
          </w:p>
        </w:tc>
        <w:tc>
          <w:tcPr>
            <w:tcW w:w="2704" w:type="dxa"/>
            <w:tcBorders>
              <w:top w:val="nil"/>
              <w:left w:val="nil"/>
              <w:bottom w:val="single" w:sz="4" w:space="0" w:color="auto"/>
              <w:right w:val="single" w:sz="4" w:space="0" w:color="auto"/>
            </w:tcBorders>
            <w:vAlign w:val="center"/>
            <w:hideMark/>
          </w:tcPr>
          <w:p w14:paraId="44F2D2D7"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«Развитие сельского хозяйства Городского округа «Жатай» на 2022-2026 годы»</w:t>
            </w:r>
          </w:p>
        </w:tc>
        <w:tc>
          <w:tcPr>
            <w:tcW w:w="1080" w:type="dxa"/>
            <w:gridSpan w:val="2"/>
            <w:tcBorders>
              <w:top w:val="nil"/>
              <w:left w:val="nil"/>
              <w:bottom w:val="single" w:sz="4" w:space="0" w:color="auto"/>
              <w:right w:val="single" w:sz="4" w:space="0" w:color="auto"/>
            </w:tcBorders>
            <w:noWrap/>
            <w:vAlign w:val="center"/>
            <w:hideMark/>
          </w:tcPr>
          <w:p w14:paraId="328F4DD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7 396,8</w:t>
            </w:r>
          </w:p>
        </w:tc>
        <w:tc>
          <w:tcPr>
            <w:tcW w:w="960" w:type="dxa"/>
            <w:gridSpan w:val="2"/>
            <w:tcBorders>
              <w:top w:val="nil"/>
              <w:left w:val="nil"/>
              <w:bottom w:val="single" w:sz="4" w:space="0" w:color="auto"/>
              <w:right w:val="single" w:sz="4" w:space="0" w:color="auto"/>
            </w:tcBorders>
            <w:vAlign w:val="center"/>
            <w:hideMark/>
          </w:tcPr>
          <w:p w14:paraId="3EAABCE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1 610,1</w:t>
            </w:r>
          </w:p>
        </w:tc>
        <w:tc>
          <w:tcPr>
            <w:tcW w:w="960" w:type="dxa"/>
            <w:gridSpan w:val="2"/>
            <w:tcBorders>
              <w:top w:val="nil"/>
              <w:left w:val="nil"/>
              <w:bottom w:val="single" w:sz="4" w:space="0" w:color="auto"/>
              <w:right w:val="single" w:sz="4" w:space="0" w:color="auto"/>
            </w:tcBorders>
            <w:noWrap/>
            <w:vAlign w:val="center"/>
            <w:hideMark/>
          </w:tcPr>
          <w:p w14:paraId="371DA47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8 797,0</w:t>
            </w:r>
          </w:p>
        </w:tc>
        <w:tc>
          <w:tcPr>
            <w:tcW w:w="1120" w:type="dxa"/>
            <w:gridSpan w:val="2"/>
            <w:tcBorders>
              <w:top w:val="nil"/>
              <w:left w:val="nil"/>
              <w:bottom w:val="single" w:sz="4" w:space="0" w:color="auto"/>
              <w:right w:val="single" w:sz="4" w:space="0" w:color="auto"/>
            </w:tcBorders>
            <w:noWrap/>
            <w:vAlign w:val="center"/>
            <w:hideMark/>
          </w:tcPr>
          <w:p w14:paraId="073A3136"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7 664,6</w:t>
            </w:r>
          </w:p>
        </w:tc>
        <w:tc>
          <w:tcPr>
            <w:tcW w:w="1100" w:type="dxa"/>
            <w:gridSpan w:val="2"/>
            <w:tcBorders>
              <w:top w:val="nil"/>
              <w:left w:val="nil"/>
              <w:bottom w:val="single" w:sz="4" w:space="0" w:color="auto"/>
              <w:right w:val="single" w:sz="4" w:space="0" w:color="auto"/>
            </w:tcBorders>
            <w:noWrap/>
            <w:vAlign w:val="center"/>
            <w:hideMark/>
          </w:tcPr>
          <w:p w14:paraId="5E7E93E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7 664,6</w:t>
            </w:r>
          </w:p>
        </w:tc>
        <w:tc>
          <w:tcPr>
            <w:tcW w:w="1120" w:type="dxa"/>
            <w:gridSpan w:val="2"/>
            <w:tcBorders>
              <w:top w:val="nil"/>
              <w:left w:val="nil"/>
              <w:bottom w:val="single" w:sz="4" w:space="0" w:color="auto"/>
              <w:right w:val="single" w:sz="4" w:space="0" w:color="auto"/>
            </w:tcBorders>
            <w:noWrap/>
            <w:vAlign w:val="center"/>
            <w:hideMark/>
          </w:tcPr>
          <w:p w14:paraId="38FCA9A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7 658,9</w:t>
            </w:r>
          </w:p>
        </w:tc>
        <w:tc>
          <w:tcPr>
            <w:tcW w:w="831" w:type="dxa"/>
            <w:gridSpan w:val="2"/>
            <w:tcBorders>
              <w:top w:val="nil"/>
              <w:left w:val="nil"/>
              <w:bottom w:val="single" w:sz="4" w:space="0" w:color="auto"/>
              <w:right w:val="single" w:sz="4" w:space="0" w:color="auto"/>
            </w:tcBorders>
            <w:noWrap/>
            <w:vAlign w:val="center"/>
            <w:hideMark/>
          </w:tcPr>
          <w:p w14:paraId="500485D7" w14:textId="1D50389E"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99,9</w:t>
            </w:r>
          </w:p>
        </w:tc>
      </w:tr>
      <w:tr w:rsidR="0065292E" w:rsidRPr="0065292E" w14:paraId="15FB5EA2" w14:textId="77777777" w:rsidTr="0065292E">
        <w:trPr>
          <w:trHeight w:val="765"/>
        </w:trPr>
        <w:tc>
          <w:tcPr>
            <w:tcW w:w="474" w:type="dxa"/>
            <w:tcBorders>
              <w:top w:val="nil"/>
              <w:left w:val="single" w:sz="4" w:space="0" w:color="auto"/>
              <w:bottom w:val="single" w:sz="4" w:space="0" w:color="auto"/>
              <w:right w:val="single" w:sz="4" w:space="0" w:color="auto"/>
            </w:tcBorders>
            <w:vAlign w:val="center"/>
            <w:hideMark/>
          </w:tcPr>
          <w:p w14:paraId="10B105A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w:t>
            </w:r>
          </w:p>
        </w:tc>
        <w:tc>
          <w:tcPr>
            <w:tcW w:w="2704" w:type="dxa"/>
            <w:tcBorders>
              <w:top w:val="nil"/>
              <w:left w:val="nil"/>
              <w:bottom w:val="single" w:sz="4" w:space="0" w:color="auto"/>
              <w:right w:val="single" w:sz="4" w:space="0" w:color="auto"/>
            </w:tcBorders>
            <w:vAlign w:val="center"/>
            <w:hideMark/>
          </w:tcPr>
          <w:p w14:paraId="7231C076"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«Поддержка и развитие предпринимательства в ГО «Жатай» на 2023-2027 годы»</w:t>
            </w:r>
          </w:p>
        </w:tc>
        <w:tc>
          <w:tcPr>
            <w:tcW w:w="1080" w:type="dxa"/>
            <w:gridSpan w:val="2"/>
            <w:tcBorders>
              <w:top w:val="nil"/>
              <w:left w:val="nil"/>
              <w:bottom w:val="single" w:sz="4" w:space="0" w:color="auto"/>
              <w:right w:val="single" w:sz="4" w:space="0" w:color="auto"/>
            </w:tcBorders>
            <w:noWrap/>
            <w:vAlign w:val="center"/>
            <w:hideMark/>
          </w:tcPr>
          <w:p w14:paraId="79B159F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499,8</w:t>
            </w:r>
          </w:p>
        </w:tc>
        <w:tc>
          <w:tcPr>
            <w:tcW w:w="960" w:type="dxa"/>
            <w:gridSpan w:val="2"/>
            <w:tcBorders>
              <w:top w:val="nil"/>
              <w:left w:val="nil"/>
              <w:bottom w:val="single" w:sz="4" w:space="0" w:color="auto"/>
              <w:right w:val="single" w:sz="4" w:space="0" w:color="auto"/>
            </w:tcBorders>
            <w:vAlign w:val="center"/>
            <w:hideMark/>
          </w:tcPr>
          <w:p w14:paraId="23D43BC2"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500,0</w:t>
            </w:r>
          </w:p>
        </w:tc>
        <w:tc>
          <w:tcPr>
            <w:tcW w:w="960" w:type="dxa"/>
            <w:gridSpan w:val="2"/>
            <w:tcBorders>
              <w:top w:val="nil"/>
              <w:left w:val="nil"/>
              <w:bottom w:val="single" w:sz="4" w:space="0" w:color="auto"/>
              <w:right w:val="single" w:sz="4" w:space="0" w:color="auto"/>
            </w:tcBorders>
            <w:vAlign w:val="center"/>
            <w:hideMark/>
          </w:tcPr>
          <w:p w14:paraId="200546C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0,0</w:t>
            </w:r>
          </w:p>
        </w:tc>
        <w:tc>
          <w:tcPr>
            <w:tcW w:w="1120" w:type="dxa"/>
            <w:gridSpan w:val="2"/>
            <w:tcBorders>
              <w:top w:val="nil"/>
              <w:left w:val="nil"/>
              <w:bottom w:val="single" w:sz="4" w:space="0" w:color="auto"/>
              <w:right w:val="single" w:sz="4" w:space="0" w:color="auto"/>
            </w:tcBorders>
            <w:vAlign w:val="center"/>
            <w:hideMark/>
          </w:tcPr>
          <w:p w14:paraId="0579678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500,0</w:t>
            </w:r>
          </w:p>
        </w:tc>
        <w:tc>
          <w:tcPr>
            <w:tcW w:w="1100" w:type="dxa"/>
            <w:gridSpan w:val="2"/>
            <w:tcBorders>
              <w:top w:val="nil"/>
              <w:left w:val="nil"/>
              <w:bottom w:val="single" w:sz="4" w:space="0" w:color="auto"/>
              <w:right w:val="single" w:sz="4" w:space="0" w:color="auto"/>
            </w:tcBorders>
            <w:vAlign w:val="center"/>
            <w:hideMark/>
          </w:tcPr>
          <w:p w14:paraId="1D85B66F"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500,0</w:t>
            </w:r>
          </w:p>
        </w:tc>
        <w:tc>
          <w:tcPr>
            <w:tcW w:w="1120" w:type="dxa"/>
            <w:gridSpan w:val="2"/>
            <w:tcBorders>
              <w:top w:val="nil"/>
              <w:left w:val="nil"/>
              <w:bottom w:val="single" w:sz="4" w:space="0" w:color="auto"/>
              <w:right w:val="single" w:sz="4" w:space="0" w:color="auto"/>
            </w:tcBorders>
            <w:noWrap/>
            <w:vAlign w:val="center"/>
            <w:hideMark/>
          </w:tcPr>
          <w:p w14:paraId="2DB474A0"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500,0</w:t>
            </w:r>
          </w:p>
        </w:tc>
        <w:tc>
          <w:tcPr>
            <w:tcW w:w="831" w:type="dxa"/>
            <w:gridSpan w:val="2"/>
            <w:tcBorders>
              <w:top w:val="nil"/>
              <w:left w:val="nil"/>
              <w:bottom w:val="single" w:sz="4" w:space="0" w:color="auto"/>
              <w:right w:val="single" w:sz="4" w:space="0" w:color="auto"/>
            </w:tcBorders>
            <w:noWrap/>
            <w:vAlign w:val="center"/>
            <w:hideMark/>
          </w:tcPr>
          <w:p w14:paraId="7EEAEFB8" w14:textId="7A3E2625"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100</w:t>
            </w:r>
          </w:p>
        </w:tc>
      </w:tr>
      <w:tr w:rsidR="0065292E" w:rsidRPr="0065292E" w14:paraId="5C83B216" w14:textId="77777777" w:rsidTr="0065292E">
        <w:trPr>
          <w:trHeight w:val="300"/>
        </w:trPr>
        <w:tc>
          <w:tcPr>
            <w:tcW w:w="474" w:type="dxa"/>
            <w:tcBorders>
              <w:top w:val="nil"/>
              <w:left w:val="single" w:sz="4" w:space="0" w:color="auto"/>
              <w:bottom w:val="single" w:sz="4" w:space="0" w:color="auto"/>
              <w:right w:val="single" w:sz="4" w:space="0" w:color="auto"/>
            </w:tcBorders>
            <w:vAlign w:val="center"/>
            <w:hideMark/>
          </w:tcPr>
          <w:p w14:paraId="676A18D5"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4</w:t>
            </w:r>
          </w:p>
        </w:tc>
        <w:tc>
          <w:tcPr>
            <w:tcW w:w="2704" w:type="dxa"/>
            <w:tcBorders>
              <w:top w:val="nil"/>
              <w:left w:val="nil"/>
              <w:bottom w:val="single" w:sz="4" w:space="0" w:color="auto"/>
              <w:right w:val="single" w:sz="4" w:space="0" w:color="auto"/>
            </w:tcBorders>
            <w:vAlign w:val="center"/>
            <w:hideMark/>
          </w:tcPr>
          <w:p w14:paraId="6C47951E" w14:textId="77777777" w:rsidR="0065292E" w:rsidRPr="0065292E" w:rsidRDefault="0065292E" w:rsidP="0065292E">
            <w:pPr>
              <w:ind w:firstLine="0"/>
              <w:jc w:val="left"/>
              <w:rPr>
                <w:rFonts w:eastAsia="Times New Roman"/>
                <w:b/>
                <w:bCs/>
                <w:i/>
                <w:iCs/>
                <w:color w:val="000000"/>
                <w:sz w:val="18"/>
                <w:szCs w:val="18"/>
                <w:lang w:eastAsia="ru-RU"/>
              </w:rPr>
            </w:pPr>
            <w:r w:rsidRPr="0065292E">
              <w:rPr>
                <w:rFonts w:eastAsia="Times New Roman"/>
                <w:b/>
                <w:bCs/>
                <w:i/>
                <w:iCs/>
                <w:color w:val="000000"/>
                <w:sz w:val="18"/>
                <w:szCs w:val="18"/>
                <w:lang w:eastAsia="ru-RU"/>
              </w:rPr>
              <w:t>Эффективная реализация Стратегии</w:t>
            </w:r>
          </w:p>
        </w:tc>
        <w:tc>
          <w:tcPr>
            <w:tcW w:w="1080" w:type="dxa"/>
            <w:gridSpan w:val="2"/>
            <w:tcBorders>
              <w:top w:val="nil"/>
              <w:left w:val="nil"/>
              <w:bottom w:val="single" w:sz="4" w:space="0" w:color="auto"/>
              <w:right w:val="single" w:sz="4" w:space="0" w:color="auto"/>
            </w:tcBorders>
            <w:noWrap/>
            <w:vAlign w:val="center"/>
            <w:hideMark/>
          </w:tcPr>
          <w:p w14:paraId="113095C4"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1 844,6</w:t>
            </w:r>
          </w:p>
        </w:tc>
        <w:tc>
          <w:tcPr>
            <w:tcW w:w="960" w:type="dxa"/>
            <w:gridSpan w:val="2"/>
            <w:tcBorders>
              <w:top w:val="nil"/>
              <w:left w:val="nil"/>
              <w:bottom w:val="single" w:sz="4" w:space="0" w:color="auto"/>
              <w:right w:val="single" w:sz="4" w:space="0" w:color="auto"/>
            </w:tcBorders>
            <w:noWrap/>
            <w:vAlign w:val="center"/>
            <w:hideMark/>
          </w:tcPr>
          <w:p w14:paraId="0FEE290B"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8 133,9</w:t>
            </w:r>
          </w:p>
        </w:tc>
        <w:tc>
          <w:tcPr>
            <w:tcW w:w="960" w:type="dxa"/>
            <w:gridSpan w:val="2"/>
            <w:tcBorders>
              <w:top w:val="nil"/>
              <w:left w:val="nil"/>
              <w:bottom w:val="single" w:sz="4" w:space="0" w:color="auto"/>
              <w:right w:val="single" w:sz="4" w:space="0" w:color="auto"/>
            </w:tcBorders>
            <w:noWrap/>
            <w:vAlign w:val="center"/>
            <w:hideMark/>
          </w:tcPr>
          <w:p w14:paraId="3EA93E3F"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7 695,8</w:t>
            </w:r>
          </w:p>
        </w:tc>
        <w:tc>
          <w:tcPr>
            <w:tcW w:w="1120" w:type="dxa"/>
            <w:gridSpan w:val="2"/>
            <w:tcBorders>
              <w:top w:val="nil"/>
              <w:left w:val="nil"/>
              <w:bottom w:val="single" w:sz="4" w:space="0" w:color="auto"/>
              <w:right w:val="single" w:sz="4" w:space="0" w:color="auto"/>
            </w:tcBorders>
            <w:noWrap/>
            <w:vAlign w:val="center"/>
            <w:hideMark/>
          </w:tcPr>
          <w:p w14:paraId="7DC5DA03"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16 939,5</w:t>
            </w:r>
          </w:p>
        </w:tc>
        <w:tc>
          <w:tcPr>
            <w:tcW w:w="1100" w:type="dxa"/>
            <w:gridSpan w:val="2"/>
            <w:tcBorders>
              <w:top w:val="nil"/>
              <w:left w:val="nil"/>
              <w:bottom w:val="single" w:sz="4" w:space="0" w:color="auto"/>
              <w:right w:val="single" w:sz="4" w:space="0" w:color="auto"/>
            </w:tcBorders>
            <w:noWrap/>
            <w:vAlign w:val="center"/>
            <w:hideMark/>
          </w:tcPr>
          <w:p w14:paraId="2A49B135"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16 939,4</w:t>
            </w:r>
          </w:p>
        </w:tc>
        <w:tc>
          <w:tcPr>
            <w:tcW w:w="1120" w:type="dxa"/>
            <w:gridSpan w:val="2"/>
            <w:tcBorders>
              <w:top w:val="nil"/>
              <w:left w:val="nil"/>
              <w:bottom w:val="single" w:sz="4" w:space="0" w:color="auto"/>
              <w:right w:val="single" w:sz="4" w:space="0" w:color="auto"/>
            </w:tcBorders>
            <w:noWrap/>
            <w:vAlign w:val="center"/>
            <w:hideMark/>
          </w:tcPr>
          <w:p w14:paraId="68200B81" w14:textId="77777777"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9 771,9</w:t>
            </w:r>
          </w:p>
        </w:tc>
        <w:tc>
          <w:tcPr>
            <w:tcW w:w="831" w:type="dxa"/>
            <w:gridSpan w:val="2"/>
            <w:tcBorders>
              <w:top w:val="nil"/>
              <w:left w:val="nil"/>
              <w:bottom w:val="single" w:sz="4" w:space="0" w:color="auto"/>
              <w:right w:val="single" w:sz="4" w:space="0" w:color="auto"/>
            </w:tcBorders>
            <w:noWrap/>
            <w:vAlign w:val="center"/>
            <w:hideMark/>
          </w:tcPr>
          <w:p w14:paraId="3066381E" w14:textId="3D4A5599" w:rsidR="0065292E" w:rsidRPr="0065292E" w:rsidRDefault="0065292E" w:rsidP="0065292E">
            <w:pPr>
              <w:ind w:firstLine="0"/>
              <w:jc w:val="center"/>
              <w:rPr>
                <w:rFonts w:eastAsia="Times New Roman"/>
                <w:b/>
                <w:bCs/>
                <w:i/>
                <w:iCs/>
                <w:color w:val="000000"/>
                <w:sz w:val="18"/>
                <w:szCs w:val="18"/>
                <w:lang w:eastAsia="ru-RU"/>
              </w:rPr>
            </w:pPr>
            <w:r w:rsidRPr="0065292E">
              <w:rPr>
                <w:rFonts w:eastAsia="Times New Roman"/>
                <w:b/>
                <w:bCs/>
                <w:i/>
                <w:iCs/>
                <w:color w:val="000000"/>
                <w:sz w:val="18"/>
                <w:szCs w:val="18"/>
                <w:lang w:eastAsia="ru-RU"/>
              </w:rPr>
              <w:t>57,7</w:t>
            </w:r>
          </w:p>
        </w:tc>
      </w:tr>
      <w:tr w:rsidR="0065292E" w:rsidRPr="0065292E" w14:paraId="75794E26" w14:textId="77777777" w:rsidTr="0065292E">
        <w:trPr>
          <w:trHeight w:val="1020"/>
        </w:trPr>
        <w:tc>
          <w:tcPr>
            <w:tcW w:w="474" w:type="dxa"/>
            <w:tcBorders>
              <w:top w:val="nil"/>
              <w:left w:val="single" w:sz="4" w:space="0" w:color="auto"/>
              <w:bottom w:val="single" w:sz="4" w:space="0" w:color="auto"/>
              <w:right w:val="single" w:sz="4" w:space="0" w:color="auto"/>
            </w:tcBorders>
            <w:vAlign w:val="center"/>
            <w:hideMark/>
          </w:tcPr>
          <w:p w14:paraId="4353D20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w:t>
            </w:r>
          </w:p>
        </w:tc>
        <w:tc>
          <w:tcPr>
            <w:tcW w:w="2704" w:type="dxa"/>
            <w:tcBorders>
              <w:top w:val="nil"/>
              <w:left w:val="nil"/>
              <w:bottom w:val="single" w:sz="4" w:space="0" w:color="auto"/>
              <w:right w:val="single" w:sz="4" w:space="0" w:color="auto"/>
            </w:tcBorders>
            <w:vAlign w:val="center"/>
            <w:hideMark/>
          </w:tcPr>
          <w:p w14:paraId="01AC4C4E"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 xml:space="preserve">«Повышение эффективности бюджетных расходов и управления муниципальными финансами Городского округа «Жатай» на 2022 - 2026 годы» </w:t>
            </w:r>
          </w:p>
        </w:tc>
        <w:tc>
          <w:tcPr>
            <w:tcW w:w="1080" w:type="dxa"/>
            <w:gridSpan w:val="2"/>
            <w:tcBorders>
              <w:top w:val="nil"/>
              <w:left w:val="nil"/>
              <w:bottom w:val="single" w:sz="4" w:space="0" w:color="auto"/>
              <w:right w:val="single" w:sz="4" w:space="0" w:color="auto"/>
            </w:tcBorders>
            <w:noWrap/>
            <w:vAlign w:val="center"/>
            <w:hideMark/>
          </w:tcPr>
          <w:p w14:paraId="49F7FAF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1 844,6</w:t>
            </w:r>
          </w:p>
        </w:tc>
        <w:tc>
          <w:tcPr>
            <w:tcW w:w="960" w:type="dxa"/>
            <w:gridSpan w:val="2"/>
            <w:tcBorders>
              <w:top w:val="nil"/>
              <w:left w:val="nil"/>
              <w:bottom w:val="single" w:sz="4" w:space="0" w:color="auto"/>
              <w:right w:val="single" w:sz="4" w:space="0" w:color="auto"/>
            </w:tcBorders>
            <w:vAlign w:val="center"/>
            <w:hideMark/>
          </w:tcPr>
          <w:p w14:paraId="4962C8A5"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1 770,0</w:t>
            </w:r>
          </w:p>
        </w:tc>
        <w:tc>
          <w:tcPr>
            <w:tcW w:w="960" w:type="dxa"/>
            <w:gridSpan w:val="2"/>
            <w:tcBorders>
              <w:top w:val="nil"/>
              <w:left w:val="nil"/>
              <w:bottom w:val="single" w:sz="4" w:space="0" w:color="auto"/>
              <w:right w:val="single" w:sz="4" w:space="0" w:color="auto"/>
            </w:tcBorders>
            <w:noWrap/>
            <w:vAlign w:val="center"/>
            <w:hideMark/>
          </w:tcPr>
          <w:p w14:paraId="6DB82B4B"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1 760,0</w:t>
            </w:r>
          </w:p>
        </w:tc>
        <w:tc>
          <w:tcPr>
            <w:tcW w:w="1120" w:type="dxa"/>
            <w:gridSpan w:val="2"/>
            <w:tcBorders>
              <w:top w:val="nil"/>
              <w:left w:val="nil"/>
              <w:bottom w:val="single" w:sz="4" w:space="0" w:color="auto"/>
              <w:right w:val="single" w:sz="4" w:space="0" w:color="auto"/>
            </w:tcBorders>
            <w:noWrap/>
            <w:vAlign w:val="center"/>
            <w:hideMark/>
          </w:tcPr>
          <w:p w14:paraId="4D61D5C8"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2 818,3</w:t>
            </w:r>
          </w:p>
        </w:tc>
        <w:tc>
          <w:tcPr>
            <w:tcW w:w="1100" w:type="dxa"/>
            <w:gridSpan w:val="2"/>
            <w:tcBorders>
              <w:top w:val="nil"/>
              <w:left w:val="nil"/>
              <w:bottom w:val="single" w:sz="4" w:space="0" w:color="auto"/>
              <w:right w:val="single" w:sz="4" w:space="0" w:color="auto"/>
            </w:tcBorders>
            <w:noWrap/>
            <w:vAlign w:val="center"/>
            <w:hideMark/>
          </w:tcPr>
          <w:p w14:paraId="3D53251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2 900,9</w:t>
            </w:r>
          </w:p>
        </w:tc>
        <w:tc>
          <w:tcPr>
            <w:tcW w:w="1120" w:type="dxa"/>
            <w:gridSpan w:val="2"/>
            <w:tcBorders>
              <w:top w:val="nil"/>
              <w:left w:val="nil"/>
              <w:bottom w:val="single" w:sz="4" w:space="0" w:color="auto"/>
              <w:right w:val="single" w:sz="4" w:space="0" w:color="auto"/>
            </w:tcBorders>
            <w:noWrap/>
            <w:vAlign w:val="center"/>
            <w:hideMark/>
          </w:tcPr>
          <w:p w14:paraId="39C379A4"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2 900,9</w:t>
            </w:r>
          </w:p>
        </w:tc>
        <w:tc>
          <w:tcPr>
            <w:tcW w:w="831" w:type="dxa"/>
            <w:gridSpan w:val="2"/>
            <w:tcBorders>
              <w:top w:val="nil"/>
              <w:left w:val="nil"/>
              <w:bottom w:val="single" w:sz="4" w:space="0" w:color="auto"/>
              <w:right w:val="single" w:sz="4" w:space="0" w:color="auto"/>
            </w:tcBorders>
            <w:noWrap/>
            <w:vAlign w:val="center"/>
            <w:hideMark/>
          </w:tcPr>
          <w:p w14:paraId="1B1E5395" w14:textId="79D662C3"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100</w:t>
            </w:r>
          </w:p>
        </w:tc>
      </w:tr>
      <w:tr w:rsidR="0065292E" w:rsidRPr="0065292E" w14:paraId="1B6ACECC" w14:textId="77777777" w:rsidTr="0065292E">
        <w:trPr>
          <w:trHeight w:val="510"/>
        </w:trPr>
        <w:tc>
          <w:tcPr>
            <w:tcW w:w="474" w:type="dxa"/>
            <w:tcBorders>
              <w:top w:val="nil"/>
              <w:left w:val="single" w:sz="4" w:space="0" w:color="auto"/>
              <w:bottom w:val="single" w:sz="4" w:space="0" w:color="auto"/>
              <w:right w:val="single" w:sz="4" w:space="0" w:color="auto"/>
            </w:tcBorders>
            <w:vAlign w:val="center"/>
            <w:hideMark/>
          </w:tcPr>
          <w:p w14:paraId="49B7EB89"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2</w:t>
            </w:r>
          </w:p>
        </w:tc>
        <w:tc>
          <w:tcPr>
            <w:tcW w:w="2704" w:type="dxa"/>
            <w:tcBorders>
              <w:top w:val="nil"/>
              <w:left w:val="nil"/>
              <w:bottom w:val="single" w:sz="4" w:space="0" w:color="auto"/>
              <w:right w:val="single" w:sz="4" w:space="0" w:color="auto"/>
            </w:tcBorders>
            <w:vAlign w:val="center"/>
            <w:hideMark/>
          </w:tcPr>
          <w:p w14:paraId="2FD3B79E" w14:textId="77777777" w:rsidR="0065292E" w:rsidRPr="0065292E" w:rsidRDefault="0065292E" w:rsidP="0065292E">
            <w:pPr>
              <w:ind w:firstLine="0"/>
              <w:jc w:val="left"/>
              <w:rPr>
                <w:rFonts w:eastAsia="Times New Roman"/>
                <w:color w:val="000000"/>
                <w:sz w:val="18"/>
                <w:szCs w:val="18"/>
                <w:lang w:eastAsia="ru-RU"/>
              </w:rPr>
            </w:pPr>
            <w:r w:rsidRPr="0065292E">
              <w:rPr>
                <w:rFonts w:eastAsia="Times New Roman"/>
                <w:color w:val="000000"/>
                <w:sz w:val="18"/>
                <w:szCs w:val="18"/>
                <w:lang w:eastAsia="ru-RU"/>
              </w:rPr>
              <w:t>«Управление собственностью Городского округа «Жатай» РС (Я) на 2025 -2029 годы»</w:t>
            </w:r>
          </w:p>
        </w:tc>
        <w:tc>
          <w:tcPr>
            <w:tcW w:w="1080" w:type="dxa"/>
            <w:gridSpan w:val="2"/>
            <w:tcBorders>
              <w:top w:val="nil"/>
              <w:left w:val="nil"/>
              <w:bottom w:val="single" w:sz="4" w:space="0" w:color="auto"/>
              <w:right w:val="single" w:sz="4" w:space="0" w:color="auto"/>
            </w:tcBorders>
            <w:noWrap/>
            <w:vAlign w:val="center"/>
            <w:hideMark/>
          </w:tcPr>
          <w:p w14:paraId="683801DC"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 </w:t>
            </w:r>
          </w:p>
        </w:tc>
        <w:tc>
          <w:tcPr>
            <w:tcW w:w="960" w:type="dxa"/>
            <w:gridSpan w:val="2"/>
            <w:tcBorders>
              <w:top w:val="nil"/>
              <w:left w:val="nil"/>
              <w:bottom w:val="single" w:sz="4" w:space="0" w:color="auto"/>
              <w:right w:val="single" w:sz="4" w:space="0" w:color="auto"/>
            </w:tcBorders>
            <w:vAlign w:val="center"/>
            <w:hideMark/>
          </w:tcPr>
          <w:p w14:paraId="47AC507A"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6 363,9</w:t>
            </w:r>
          </w:p>
        </w:tc>
        <w:tc>
          <w:tcPr>
            <w:tcW w:w="960" w:type="dxa"/>
            <w:gridSpan w:val="2"/>
            <w:tcBorders>
              <w:top w:val="nil"/>
              <w:left w:val="nil"/>
              <w:bottom w:val="single" w:sz="4" w:space="0" w:color="auto"/>
              <w:right w:val="single" w:sz="4" w:space="0" w:color="auto"/>
            </w:tcBorders>
            <w:noWrap/>
            <w:vAlign w:val="center"/>
            <w:hideMark/>
          </w:tcPr>
          <w:p w14:paraId="38984651"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5 935,8</w:t>
            </w:r>
          </w:p>
        </w:tc>
        <w:tc>
          <w:tcPr>
            <w:tcW w:w="1120" w:type="dxa"/>
            <w:gridSpan w:val="2"/>
            <w:tcBorders>
              <w:top w:val="nil"/>
              <w:left w:val="nil"/>
              <w:bottom w:val="single" w:sz="4" w:space="0" w:color="auto"/>
              <w:right w:val="single" w:sz="4" w:space="0" w:color="auto"/>
            </w:tcBorders>
            <w:noWrap/>
            <w:vAlign w:val="center"/>
            <w:hideMark/>
          </w:tcPr>
          <w:p w14:paraId="44CE5DC7"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14 121,2</w:t>
            </w:r>
          </w:p>
        </w:tc>
        <w:tc>
          <w:tcPr>
            <w:tcW w:w="1100" w:type="dxa"/>
            <w:gridSpan w:val="2"/>
            <w:tcBorders>
              <w:top w:val="nil"/>
              <w:left w:val="nil"/>
              <w:bottom w:val="single" w:sz="4" w:space="0" w:color="auto"/>
              <w:right w:val="single" w:sz="4" w:space="0" w:color="auto"/>
            </w:tcBorders>
            <w:noWrap/>
            <w:vAlign w:val="center"/>
            <w:hideMark/>
          </w:tcPr>
          <w:p w14:paraId="3BF078A7"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14 038,6</w:t>
            </w:r>
          </w:p>
        </w:tc>
        <w:tc>
          <w:tcPr>
            <w:tcW w:w="1120" w:type="dxa"/>
            <w:gridSpan w:val="2"/>
            <w:tcBorders>
              <w:top w:val="nil"/>
              <w:left w:val="nil"/>
              <w:bottom w:val="single" w:sz="4" w:space="0" w:color="auto"/>
              <w:right w:val="single" w:sz="4" w:space="0" w:color="auto"/>
            </w:tcBorders>
            <w:noWrap/>
            <w:vAlign w:val="center"/>
            <w:hideMark/>
          </w:tcPr>
          <w:p w14:paraId="135184F3" w14:textId="77777777"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6 871,0</w:t>
            </w:r>
          </w:p>
        </w:tc>
        <w:tc>
          <w:tcPr>
            <w:tcW w:w="831" w:type="dxa"/>
            <w:gridSpan w:val="2"/>
            <w:tcBorders>
              <w:top w:val="nil"/>
              <w:left w:val="nil"/>
              <w:bottom w:val="single" w:sz="4" w:space="0" w:color="auto"/>
              <w:right w:val="single" w:sz="4" w:space="0" w:color="auto"/>
            </w:tcBorders>
            <w:noWrap/>
            <w:vAlign w:val="center"/>
            <w:hideMark/>
          </w:tcPr>
          <w:p w14:paraId="39660F6E" w14:textId="3097C3AF" w:rsidR="0065292E" w:rsidRPr="0065292E" w:rsidRDefault="0065292E" w:rsidP="0065292E">
            <w:pPr>
              <w:ind w:firstLine="0"/>
              <w:jc w:val="center"/>
              <w:rPr>
                <w:rFonts w:eastAsia="Times New Roman"/>
                <w:color w:val="000000"/>
                <w:sz w:val="18"/>
                <w:szCs w:val="18"/>
                <w:lang w:eastAsia="ru-RU"/>
              </w:rPr>
            </w:pPr>
            <w:r w:rsidRPr="0065292E">
              <w:rPr>
                <w:rFonts w:eastAsia="Times New Roman"/>
                <w:color w:val="000000"/>
                <w:sz w:val="18"/>
                <w:szCs w:val="18"/>
                <w:lang w:eastAsia="ru-RU"/>
              </w:rPr>
              <w:t>48,9</w:t>
            </w:r>
          </w:p>
        </w:tc>
      </w:tr>
      <w:tr w:rsidR="0065292E" w:rsidRPr="0065292E" w14:paraId="56D6D93C" w14:textId="77777777" w:rsidTr="0065292E">
        <w:trPr>
          <w:trHeight w:val="300"/>
        </w:trPr>
        <w:tc>
          <w:tcPr>
            <w:tcW w:w="3186" w:type="dxa"/>
            <w:gridSpan w:val="3"/>
            <w:tcBorders>
              <w:top w:val="single" w:sz="4" w:space="0" w:color="auto"/>
              <w:left w:val="single" w:sz="4" w:space="0" w:color="auto"/>
              <w:bottom w:val="single" w:sz="4" w:space="0" w:color="auto"/>
              <w:right w:val="single" w:sz="4" w:space="0" w:color="auto"/>
            </w:tcBorders>
            <w:noWrap/>
            <w:vAlign w:val="center"/>
            <w:hideMark/>
          </w:tcPr>
          <w:p w14:paraId="6B8C27CC" w14:textId="77777777" w:rsidR="0065292E" w:rsidRPr="0065292E" w:rsidRDefault="0065292E" w:rsidP="0065292E">
            <w:pPr>
              <w:ind w:firstLine="0"/>
              <w:jc w:val="right"/>
              <w:rPr>
                <w:rFonts w:eastAsia="Times New Roman"/>
                <w:b/>
                <w:bCs/>
                <w:color w:val="000000"/>
                <w:sz w:val="18"/>
                <w:szCs w:val="18"/>
                <w:lang w:eastAsia="ru-RU"/>
              </w:rPr>
            </w:pPr>
            <w:r w:rsidRPr="0065292E">
              <w:rPr>
                <w:rFonts w:eastAsia="Times New Roman"/>
                <w:b/>
                <w:bCs/>
                <w:color w:val="000000"/>
                <w:sz w:val="18"/>
                <w:szCs w:val="18"/>
                <w:lang w:eastAsia="ru-RU"/>
              </w:rPr>
              <w:t>ИТОГО:</w:t>
            </w:r>
          </w:p>
        </w:tc>
        <w:tc>
          <w:tcPr>
            <w:tcW w:w="1080" w:type="dxa"/>
            <w:gridSpan w:val="2"/>
            <w:tcBorders>
              <w:top w:val="nil"/>
              <w:left w:val="nil"/>
              <w:bottom w:val="single" w:sz="4" w:space="0" w:color="auto"/>
              <w:right w:val="single" w:sz="4" w:space="0" w:color="auto"/>
            </w:tcBorders>
            <w:shd w:val="clear" w:color="000000" w:fill="FFFFFF"/>
            <w:noWrap/>
            <w:vAlign w:val="center"/>
            <w:hideMark/>
          </w:tcPr>
          <w:p w14:paraId="7ADFA615"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1 119 932,6</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70F35FE6"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681 327,4</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14:paraId="43B2E687"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813 530,5</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41429924"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1 112 520,5</w:t>
            </w:r>
          </w:p>
        </w:tc>
        <w:tc>
          <w:tcPr>
            <w:tcW w:w="1100" w:type="dxa"/>
            <w:gridSpan w:val="2"/>
            <w:tcBorders>
              <w:top w:val="nil"/>
              <w:left w:val="nil"/>
              <w:bottom w:val="single" w:sz="4" w:space="0" w:color="auto"/>
              <w:right w:val="single" w:sz="4" w:space="0" w:color="auto"/>
            </w:tcBorders>
            <w:shd w:val="clear" w:color="000000" w:fill="FFFFFF"/>
            <w:noWrap/>
            <w:vAlign w:val="center"/>
            <w:hideMark/>
          </w:tcPr>
          <w:p w14:paraId="32F9DA96"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1 112 135,0</w:t>
            </w:r>
          </w:p>
        </w:tc>
        <w:tc>
          <w:tcPr>
            <w:tcW w:w="1120" w:type="dxa"/>
            <w:gridSpan w:val="2"/>
            <w:tcBorders>
              <w:top w:val="nil"/>
              <w:left w:val="nil"/>
              <w:bottom w:val="single" w:sz="4" w:space="0" w:color="auto"/>
              <w:right w:val="single" w:sz="4" w:space="0" w:color="auto"/>
            </w:tcBorders>
            <w:shd w:val="clear" w:color="000000" w:fill="FFFFFF"/>
            <w:noWrap/>
            <w:vAlign w:val="center"/>
            <w:hideMark/>
          </w:tcPr>
          <w:p w14:paraId="36438489" w14:textId="77777777"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1 072 846,6</w:t>
            </w:r>
          </w:p>
        </w:tc>
        <w:tc>
          <w:tcPr>
            <w:tcW w:w="823" w:type="dxa"/>
            <w:tcBorders>
              <w:top w:val="nil"/>
              <w:left w:val="nil"/>
              <w:bottom w:val="single" w:sz="4" w:space="0" w:color="auto"/>
              <w:right w:val="single" w:sz="4" w:space="0" w:color="auto"/>
            </w:tcBorders>
            <w:shd w:val="clear" w:color="000000" w:fill="FFFFFF"/>
            <w:noWrap/>
            <w:vAlign w:val="center"/>
            <w:hideMark/>
          </w:tcPr>
          <w:p w14:paraId="57403FA7" w14:textId="493AD954" w:rsidR="0065292E" w:rsidRPr="0065292E" w:rsidRDefault="0065292E" w:rsidP="0065292E">
            <w:pPr>
              <w:ind w:firstLine="0"/>
              <w:jc w:val="center"/>
              <w:rPr>
                <w:rFonts w:eastAsia="Times New Roman"/>
                <w:b/>
                <w:bCs/>
                <w:color w:val="000000"/>
                <w:sz w:val="18"/>
                <w:szCs w:val="18"/>
                <w:lang w:eastAsia="ru-RU"/>
              </w:rPr>
            </w:pPr>
            <w:r w:rsidRPr="0065292E">
              <w:rPr>
                <w:rFonts w:eastAsia="Times New Roman"/>
                <w:b/>
                <w:bCs/>
                <w:color w:val="000000"/>
                <w:sz w:val="18"/>
                <w:szCs w:val="18"/>
                <w:lang w:eastAsia="ru-RU"/>
              </w:rPr>
              <w:t>96,5</w:t>
            </w:r>
          </w:p>
        </w:tc>
      </w:tr>
    </w:tbl>
    <w:p w14:paraId="684982E4" w14:textId="77777777" w:rsidR="0046084D" w:rsidRDefault="0046084D" w:rsidP="00696515">
      <w:pPr>
        <w:ind w:firstLine="567"/>
        <w:contextualSpacing/>
        <w:jc w:val="center"/>
        <w:outlineLvl w:val="3"/>
        <w:rPr>
          <w:rFonts w:eastAsia="Times New Roman"/>
          <w:bCs/>
          <w:iCs/>
          <w:lang w:eastAsia="ru-RU"/>
        </w:rPr>
      </w:pPr>
    </w:p>
    <w:p w14:paraId="67F9755C" w14:textId="4763BEE6" w:rsidR="00696515" w:rsidRDefault="00696515" w:rsidP="00696515">
      <w:pPr>
        <w:ind w:firstLine="567"/>
        <w:contextualSpacing/>
        <w:jc w:val="center"/>
        <w:outlineLvl w:val="3"/>
        <w:rPr>
          <w:rFonts w:eastAsia="Times New Roman"/>
          <w:b/>
          <w:i/>
          <w:lang w:eastAsia="ru-RU"/>
        </w:rPr>
      </w:pPr>
      <w:r w:rsidRPr="001235D1">
        <w:rPr>
          <w:rFonts w:eastAsia="Times New Roman"/>
          <w:b/>
          <w:i/>
          <w:lang w:eastAsia="ru-RU"/>
        </w:rPr>
        <w:t>Направление «Высокий уровень жизни человека»</w:t>
      </w:r>
    </w:p>
    <w:p w14:paraId="681843E1" w14:textId="77777777" w:rsidR="00696515" w:rsidRPr="001235D1" w:rsidRDefault="00696515" w:rsidP="00696515">
      <w:pPr>
        <w:ind w:firstLine="567"/>
      </w:pPr>
      <w:r w:rsidRPr="001235D1">
        <w:t xml:space="preserve">К блоку </w:t>
      </w:r>
      <w:r w:rsidRPr="001235D1">
        <w:rPr>
          <w:i/>
        </w:rPr>
        <w:t>«Высокий уровень жизни человека»</w:t>
      </w:r>
      <w:r w:rsidRPr="001235D1">
        <w:t xml:space="preserve"> относятся </w:t>
      </w:r>
      <w:r>
        <w:t>8</w:t>
      </w:r>
      <w:r w:rsidRPr="001235D1">
        <w:t xml:space="preserve"> </w:t>
      </w:r>
      <w:r>
        <w:t xml:space="preserve">муниципальных </w:t>
      </w:r>
      <w:r w:rsidRPr="001235D1">
        <w:t xml:space="preserve">программ, объем плановых назначений которых составляет </w:t>
      </w:r>
      <w:r>
        <w:t>85,6</w:t>
      </w:r>
      <w:r w:rsidRPr="001235D1">
        <w:t>% в общих программных расходах бюджета</w:t>
      </w:r>
      <w:r>
        <w:t xml:space="preserve"> ГО</w:t>
      </w:r>
      <w:r w:rsidRPr="001235D1">
        <w:t>. Исполнение расходных обязательств по блоку на 01 января 202</w:t>
      </w:r>
      <w:r>
        <w:t>6</w:t>
      </w:r>
      <w:r w:rsidRPr="001235D1">
        <w:t xml:space="preserve">г. составило </w:t>
      </w:r>
      <w:r>
        <w:t>941 206,0</w:t>
      </w:r>
      <w:r w:rsidRPr="001235D1">
        <w:t xml:space="preserve"> тыс. рублей, или </w:t>
      </w:r>
      <w:r>
        <w:t>98,9</w:t>
      </w:r>
      <w:r w:rsidRPr="001235D1">
        <w:t xml:space="preserve">% от плана сводной бюджетной росписи. Диапазон исполнения расходов по программам блока составил от </w:t>
      </w:r>
      <w:r>
        <w:t>47,4</w:t>
      </w:r>
      <w:r w:rsidRPr="001235D1">
        <w:t>% до 100%.</w:t>
      </w:r>
    </w:p>
    <w:p w14:paraId="05F0F971" w14:textId="77777777" w:rsidR="00696515" w:rsidRPr="001235D1" w:rsidRDefault="00696515" w:rsidP="00696515">
      <w:pPr>
        <w:ind w:firstLine="567"/>
        <w:contextualSpacing/>
        <w:rPr>
          <w:rFonts w:eastAsia="Times New Roman"/>
          <w:b/>
          <w:color w:val="000000" w:themeColor="text1"/>
          <w:highlight w:val="yellow"/>
        </w:rPr>
      </w:pPr>
    </w:p>
    <w:p w14:paraId="089E0A58" w14:textId="77777777" w:rsidR="00696515" w:rsidRPr="00555113" w:rsidRDefault="00696515" w:rsidP="00696515">
      <w:pPr>
        <w:widowControl w:val="0"/>
        <w:autoSpaceDE w:val="0"/>
        <w:autoSpaceDN w:val="0"/>
        <w:ind w:firstLine="567"/>
        <w:contextualSpacing/>
        <w:rPr>
          <w:color w:val="000000" w:themeColor="text1"/>
        </w:rPr>
      </w:pPr>
      <w:r w:rsidRPr="00555113">
        <w:rPr>
          <w:rFonts w:eastAsia="Times New Roman"/>
          <w:b/>
          <w:color w:val="000000" w:themeColor="text1"/>
        </w:rPr>
        <w:t xml:space="preserve">МП «Развитие культуры Городского округа «Жатай» на 2023-2027 годы» </w:t>
      </w:r>
      <w:r w:rsidRPr="00555113">
        <w:rPr>
          <w:color w:val="000000" w:themeColor="text1"/>
        </w:rPr>
        <w:t>утверждена постановлением ОА ГО «Жатай» от 30 ноября 2022 года № 72-г и 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14:paraId="31FF7E7A" w14:textId="77777777" w:rsidR="00696515" w:rsidRPr="00555113" w:rsidRDefault="00696515" w:rsidP="00696515">
      <w:pPr>
        <w:tabs>
          <w:tab w:val="left" w:pos="284"/>
        </w:tabs>
        <w:autoSpaceDE w:val="0"/>
        <w:autoSpaceDN w:val="0"/>
        <w:adjustRightInd w:val="0"/>
        <w:ind w:firstLine="567"/>
        <w:rPr>
          <w:rFonts w:eastAsia="Times New Roman"/>
          <w:color w:val="000000" w:themeColor="text1"/>
        </w:rPr>
      </w:pPr>
      <w:r w:rsidRPr="00555113">
        <w:rPr>
          <w:rFonts w:eastAsia="Times New Roman"/>
          <w:color w:val="000000" w:themeColor="text1"/>
        </w:rPr>
        <w:t>Целью Муниципальной программы «Развитие культуры Городского округа «Жатай» на 2023 - 2027 годы» является у</w:t>
      </w:r>
      <w:r w:rsidRPr="00555113">
        <w:rPr>
          <w:rFonts w:eastAsia="Times New Roman"/>
          <w:color w:val="000000" w:themeColor="text1"/>
          <w:spacing w:val="2"/>
          <w:shd w:val="clear" w:color="auto" w:fill="FFFFFF"/>
        </w:rPr>
        <w:t>лучшение благоприятных условий для развития культуры</w:t>
      </w:r>
      <w:r w:rsidRPr="00555113">
        <w:rPr>
          <w:rFonts w:eastAsia="Times New Roman"/>
          <w:color w:val="000000" w:themeColor="text1"/>
        </w:rPr>
        <w:t xml:space="preserve"> в ГО «Жатай». МП состоит из трех подпрограмм: 1. «Обеспечивающая подпрограмма»; 2. «Реализация потенциала культуры, как духовно-нравственной основы развития личности и общества»; 3. «Сохранение культурного и исторического наследия, обеспечение доступа населения к культурным ценностям и информации».</w:t>
      </w:r>
    </w:p>
    <w:p w14:paraId="31A3E41D" w14:textId="77777777" w:rsidR="00696515" w:rsidRPr="00555113" w:rsidRDefault="00696515" w:rsidP="00696515">
      <w:pPr>
        <w:ind w:firstLine="567"/>
      </w:pPr>
      <w:r w:rsidRPr="00555113">
        <w:lastRenderedPageBreak/>
        <w:t>В 2025 году в МП внесено три</w:t>
      </w:r>
      <w:r w:rsidRPr="00555113">
        <w:rPr>
          <w:lang w:eastAsia="ko-KR"/>
        </w:rPr>
        <w:t xml:space="preserve"> </w:t>
      </w:r>
      <w:r w:rsidRPr="00555113">
        <w:t>изменения (постановлениями ОА ГО «Жатай» от 10.04.2025 №33-г, от 15.12.2025 №108-г, от 30.12.2025 №121-г)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7773058C" w14:textId="77777777" w:rsidR="00696515" w:rsidRDefault="00696515" w:rsidP="00696515">
      <w:pPr>
        <w:ind w:firstLine="567"/>
      </w:pPr>
      <w:r w:rsidRPr="00555113">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12A8C3F9" w14:textId="77777777" w:rsidR="00696515" w:rsidRPr="00555113" w:rsidRDefault="00696515" w:rsidP="00696515">
      <w:pPr>
        <w:ind w:firstLine="567"/>
      </w:pPr>
      <w:r>
        <w:t>Плановые объемы изменены три раза в соответствии с Решениями ОСД об уточнении в общем объеме 10 979,3 тыс. рублей или на 27,8% по сравнению с первоначально утвержденным планом. Исполнение по итогам 2025 года составило 49 989,4 тыс. рублей или 98,9% от плана по СБР. По сравнению с исполнением за 2024 год исполнение увеличилось на 4 062,8 тыс. рублей или на 9%.</w:t>
      </w:r>
    </w:p>
    <w:p w14:paraId="6F72E186" w14:textId="77777777" w:rsidR="00696515" w:rsidRPr="00555113" w:rsidRDefault="00696515" w:rsidP="00696515">
      <w:pPr>
        <w:ind w:firstLine="567"/>
        <w:rPr>
          <w:rFonts w:eastAsia="Times New Roman"/>
          <w:color w:val="000000" w:themeColor="text1"/>
        </w:rPr>
      </w:pPr>
      <w:r w:rsidRPr="00555113">
        <w:rPr>
          <w:rFonts w:eastAsia="Times New Roman"/>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2542C91E" w14:textId="77777777" w:rsidR="00696515" w:rsidRPr="003657A9" w:rsidRDefault="00696515" w:rsidP="00696515">
      <w:pPr>
        <w:ind w:firstLine="567"/>
        <w:jc w:val="right"/>
        <w:rPr>
          <w:rFonts w:eastAsia="Times New Roman"/>
          <w:i/>
          <w:iCs/>
          <w:color w:val="000000" w:themeColor="text1"/>
          <w:sz w:val="20"/>
          <w:szCs w:val="20"/>
          <w:highlight w:val="yellow"/>
        </w:rPr>
      </w:pPr>
      <w:r w:rsidRPr="003657A9">
        <w:rPr>
          <w:rFonts w:eastAsia="Times New Roman"/>
          <w:i/>
          <w:iCs/>
          <w:color w:val="000000" w:themeColor="text1"/>
          <w:sz w:val="20"/>
          <w:szCs w:val="20"/>
        </w:rPr>
        <w:t>тыс. рублей</w:t>
      </w:r>
    </w:p>
    <w:tbl>
      <w:tblPr>
        <w:tblW w:w="10207" w:type="dxa"/>
        <w:tblInd w:w="-289" w:type="dxa"/>
        <w:tblLayout w:type="fixed"/>
        <w:tblLook w:val="04A0" w:firstRow="1" w:lastRow="0" w:firstColumn="1" w:lastColumn="0" w:noHBand="0" w:noVBand="1"/>
      </w:tblPr>
      <w:tblGrid>
        <w:gridCol w:w="3254"/>
        <w:gridCol w:w="1034"/>
        <w:gridCol w:w="1099"/>
        <w:gridCol w:w="1276"/>
        <w:gridCol w:w="992"/>
        <w:gridCol w:w="1087"/>
        <w:gridCol w:w="760"/>
        <w:gridCol w:w="705"/>
      </w:tblGrid>
      <w:tr w:rsidR="00696515" w:rsidRPr="003657A9" w14:paraId="522F9B66" w14:textId="77777777" w:rsidTr="001D271A">
        <w:trPr>
          <w:trHeight w:val="255"/>
        </w:trPr>
        <w:tc>
          <w:tcPr>
            <w:tcW w:w="3254" w:type="dxa"/>
            <w:vMerge w:val="restart"/>
            <w:tcBorders>
              <w:top w:val="single" w:sz="4" w:space="0" w:color="auto"/>
              <w:left w:val="single" w:sz="4" w:space="0" w:color="auto"/>
              <w:bottom w:val="single" w:sz="4" w:space="0" w:color="auto"/>
              <w:right w:val="single" w:sz="4" w:space="0" w:color="auto"/>
            </w:tcBorders>
            <w:vAlign w:val="center"/>
            <w:hideMark/>
          </w:tcPr>
          <w:p w14:paraId="0E2A4C0F"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Наименование</w:t>
            </w:r>
          </w:p>
        </w:tc>
        <w:tc>
          <w:tcPr>
            <w:tcW w:w="2133" w:type="dxa"/>
            <w:gridSpan w:val="2"/>
            <w:tcBorders>
              <w:top w:val="single" w:sz="4" w:space="0" w:color="auto"/>
              <w:left w:val="nil"/>
              <w:bottom w:val="single" w:sz="4" w:space="0" w:color="auto"/>
              <w:right w:val="single" w:sz="4" w:space="0" w:color="auto"/>
            </w:tcBorders>
            <w:vAlign w:val="center"/>
            <w:hideMark/>
          </w:tcPr>
          <w:p w14:paraId="07B48BDB"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Паспорт на 2025 год</w:t>
            </w:r>
          </w:p>
        </w:tc>
        <w:tc>
          <w:tcPr>
            <w:tcW w:w="1276" w:type="dxa"/>
            <w:vMerge w:val="restart"/>
            <w:tcBorders>
              <w:top w:val="single" w:sz="4" w:space="0" w:color="auto"/>
              <w:left w:val="single" w:sz="4" w:space="0" w:color="auto"/>
              <w:right w:val="single" w:sz="4" w:space="0" w:color="auto"/>
            </w:tcBorders>
            <w:textDirection w:val="btLr"/>
            <w:vAlign w:val="center"/>
            <w:hideMark/>
          </w:tcPr>
          <w:p w14:paraId="34661113" w14:textId="77777777" w:rsidR="00696515" w:rsidRPr="003657A9" w:rsidRDefault="00696515" w:rsidP="001D271A">
            <w:pPr>
              <w:ind w:left="113" w:right="113" w:firstLine="0"/>
              <w:jc w:val="center"/>
              <w:rPr>
                <w:rFonts w:eastAsia="Times New Roman"/>
                <w:b/>
                <w:bCs/>
                <w:sz w:val="20"/>
                <w:szCs w:val="20"/>
                <w:lang w:eastAsia="ru-RU"/>
              </w:rPr>
            </w:pPr>
            <w:r w:rsidRPr="003657A9">
              <w:rPr>
                <w:rFonts w:eastAsia="Times New Roman"/>
                <w:b/>
                <w:bCs/>
                <w:sz w:val="20"/>
                <w:szCs w:val="20"/>
                <w:lang w:eastAsia="ru-RU"/>
              </w:rPr>
              <w:t>Решение ОСД с изменениями</w:t>
            </w:r>
          </w:p>
        </w:tc>
        <w:tc>
          <w:tcPr>
            <w:tcW w:w="2079" w:type="dxa"/>
            <w:gridSpan w:val="2"/>
            <w:tcBorders>
              <w:top w:val="single" w:sz="4" w:space="0" w:color="auto"/>
              <w:left w:val="nil"/>
              <w:bottom w:val="single" w:sz="4" w:space="0" w:color="auto"/>
              <w:right w:val="single" w:sz="4" w:space="0" w:color="auto"/>
            </w:tcBorders>
            <w:vAlign w:val="center"/>
            <w:hideMark/>
          </w:tcPr>
          <w:p w14:paraId="4AA9C870"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Исполнение по ф. 0503117</w:t>
            </w:r>
          </w:p>
        </w:tc>
        <w:tc>
          <w:tcPr>
            <w:tcW w:w="760" w:type="dxa"/>
            <w:vMerge w:val="restart"/>
            <w:tcBorders>
              <w:top w:val="single" w:sz="4" w:space="0" w:color="auto"/>
              <w:left w:val="single" w:sz="4" w:space="0" w:color="auto"/>
              <w:right w:val="single" w:sz="4" w:space="0" w:color="auto"/>
            </w:tcBorders>
            <w:textDirection w:val="btLr"/>
            <w:vAlign w:val="center"/>
            <w:hideMark/>
          </w:tcPr>
          <w:p w14:paraId="6E7B55EA" w14:textId="77777777" w:rsidR="00696515" w:rsidRPr="003657A9" w:rsidRDefault="00696515" w:rsidP="001D271A">
            <w:pPr>
              <w:ind w:left="113" w:right="113"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Не освоено от СБР</w:t>
            </w:r>
          </w:p>
        </w:tc>
        <w:tc>
          <w:tcPr>
            <w:tcW w:w="705" w:type="dxa"/>
            <w:vMerge w:val="restart"/>
            <w:tcBorders>
              <w:top w:val="single" w:sz="4" w:space="0" w:color="auto"/>
              <w:left w:val="single" w:sz="4" w:space="0" w:color="auto"/>
              <w:right w:val="single" w:sz="4" w:space="0" w:color="auto"/>
            </w:tcBorders>
            <w:textDirection w:val="btLr"/>
            <w:vAlign w:val="center"/>
            <w:hideMark/>
          </w:tcPr>
          <w:p w14:paraId="0C9BDB10" w14:textId="77777777" w:rsidR="00696515" w:rsidRPr="003657A9" w:rsidRDefault="00696515" w:rsidP="001D271A">
            <w:pPr>
              <w:ind w:left="113" w:right="113"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 исп.</w:t>
            </w:r>
          </w:p>
        </w:tc>
      </w:tr>
      <w:tr w:rsidR="00696515" w:rsidRPr="003657A9" w14:paraId="5E9678ED" w14:textId="77777777" w:rsidTr="001D271A">
        <w:trPr>
          <w:cantSplit/>
          <w:trHeight w:val="1802"/>
        </w:trPr>
        <w:tc>
          <w:tcPr>
            <w:tcW w:w="3254" w:type="dxa"/>
            <w:vMerge/>
            <w:tcBorders>
              <w:top w:val="single" w:sz="4" w:space="0" w:color="auto"/>
              <w:left w:val="single" w:sz="4" w:space="0" w:color="auto"/>
              <w:bottom w:val="single" w:sz="4" w:space="0" w:color="auto"/>
              <w:right w:val="single" w:sz="4" w:space="0" w:color="auto"/>
            </w:tcBorders>
            <w:vAlign w:val="center"/>
            <w:hideMark/>
          </w:tcPr>
          <w:p w14:paraId="076986CD" w14:textId="77777777" w:rsidR="00696515" w:rsidRPr="003657A9" w:rsidRDefault="00696515" w:rsidP="001D271A">
            <w:pPr>
              <w:ind w:firstLine="0"/>
              <w:jc w:val="left"/>
              <w:rPr>
                <w:rFonts w:eastAsia="Times New Roman"/>
                <w:b/>
                <w:bCs/>
                <w:color w:val="000000"/>
                <w:sz w:val="20"/>
                <w:szCs w:val="20"/>
                <w:lang w:eastAsia="ru-RU"/>
              </w:rPr>
            </w:pPr>
          </w:p>
        </w:tc>
        <w:tc>
          <w:tcPr>
            <w:tcW w:w="1034" w:type="dxa"/>
            <w:tcBorders>
              <w:top w:val="nil"/>
              <w:left w:val="nil"/>
              <w:bottom w:val="single" w:sz="4" w:space="0" w:color="auto"/>
              <w:right w:val="single" w:sz="4" w:space="0" w:color="auto"/>
            </w:tcBorders>
            <w:textDirection w:val="btLr"/>
            <w:vAlign w:val="center"/>
            <w:hideMark/>
          </w:tcPr>
          <w:p w14:paraId="76652BC7" w14:textId="77777777" w:rsidR="00696515" w:rsidRPr="003657A9" w:rsidRDefault="00696515" w:rsidP="001D271A">
            <w:pPr>
              <w:ind w:left="113" w:right="113" w:firstLine="0"/>
              <w:jc w:val="center"/>
              <w:rPr>
                <w:rFonts w:eastAsia="Times New Roman"/>
                <w:b/>
                <w:bCs/>
                <w:sz w:val="20"/>
                <w:szCs w:val="20"/>
                <w:lang w:eastAsia="ru-RU"/>
              </w:rPr>
            </w:pPr>
            <w:r>
              <w:rPr>
                <w:rFonts w:eastAsia="Times New Roman"/>
                <w:b/>
                <w:bCs/>
                <w:sz w:val="20"/>
                <w:szCs w:val="20"/>
                <w:lang w:eastAsia="ru-RU"/>
              </w:rPr>
              <w:t>п</w:t>
            </w:r>
            <w:r w:rsidRPr="003657A9">
              <w:rPr>
                <w:rFonts w:eastAsia="Times New Roman"/>
                <w:b/>
                <w:bCs/>
                <w:sz w:val="20"/>
                <w:szCs w:val="20"/>
                <w:lang w:eastAsia="ru-RU"/>
              </w:rPr>
              <w:t>ервоначальный</w:t>
            </w:r>
          </w:p>
        </w:tc>
        <w:tc>
          <w:tcPr>
            <w:tcW w:w="1099" w:type="dxa"/>
            <w:tcBorders>
              <w:top w:val="nil"/>
              <w:left w:val="nil"/>
              <w:bottom w:val="single" w:sz="4" w:space="0" w:color="auto"/>
              <w:right w:val="single" w:sz="4" w:space="0" w:color="auto"/>
            </w:tcBorders>
            <w:textDirection w:val="btLr"/>
            <w:vAlign w:val="center"/>
            <w:hideMark/>
          </w:tcPr>
          <w:p w14:paraId="224D722C" w14:textId="77777777" w:rsidR="00696515" w:rsidRPr="003657A9" w:rsidRDefault="00696515" w:rsidP="001D271A">
            <w:pPr>
              <w:ind w:left="113" w:right="113" w:firstLine="0"/>
              <w:jc w:val="center"/>
              <w:rPr>
                <w:rFonts w:eastAsia="Times New Roman"/>
                <w:b/>
                <w:bCs/>
                <w:color w:val="000000"/>
                <w:sz w:val="20"/>
                <w:szCs w:val="20"/>
                <w:lang w:eastAsia="ru-RU"/>
              </w:rPr>
            </w:pPr>
            <w:r>
              <w:rPr>
                <w:rFonts w:eastAsia="Times New Roman"/>
                <w:b/>
                <w:bCs/>
                <w:color w:val="000000"/>
                <w:sz w:val="20"/>
                <w:szCs w:val="20"/>
                <w:lang w:eastAsia="ru-RU"/>
              </w:rPr>
              <w:t>у</w:t>
            </w:r>
            <w:r w:rsidRPr="003657A9">
              <w:rPr>
                <w:rFonts w:eastAsia="Times New Roman"/>
                <w:b/>
                <w:bCs/>
                <w:color w:val="000000"/>
                <w:sz w:val="20"/>
                <w:szCs w:val="20"/>
                <w:lang w:eastAsia="ru-RU"/>
              </w:rPr>
              <w:t>точненный</w:t>
            </w:r>
          </w:p>
        </w:tc>
        <w:tc>
          <w:tcPr>
            <w:tcW w:w="1276" w:type="dxa"/>
            <w:vMerge/>
            <w:tcBorders>
              <w:left w:val="single" w:sz="4" w:space="0" w:color="auto"/>
              <w:bottom w:val="single" w:sz="4" w:space="0" w:color="auto"/>
              <w:right w:val="single" w:sz="4" w:space="0" w:color="auto"/>
            </w:tcBorders>
            <w:vAlign w:val="center"/>
            <w:hideMark/>
          </w:tcPr>
          <w:p w14:paraId="1021C5A6" w14:textId="77777777" w:rsidR="00696515" w:rsidRPr="003657A9" w:rsidRDefault="00696515" w:rsidP="001D271A">
            <w:pPr>
              <w:ind w:firstLine="0"/>
              <w:jc w:val="left"/>
              <w:rPr>
                <w:rFonts w:eastAsia="Times New Roman"/>
                <w:b/>
                <w:bCs/>
                <w:sz w:val="20"/>
                <w:szCs w:val="20"/>
                <w:lang w:eastAsia="ru-RU"/>
              </w:rPr>
            </w:pPr>
          </w:p>
        </w:tc>
        <w:tc>
          <w:tcPr>
            <w:tcW w:w="992" w:type="dxa"/>
            <w:tcBorders>
              <w:top w:val="nil"/>
              <w:left w:val="nil"/>
              <w:bottom w:val="single" w:sz="4" w:space="0" w:color="auto"/>
              <w:right w:val="single" w:sz="4" w:space="0" w:color="auto"/>
            </w:tcBorders>
            <w:textDirection w:val="btLr"/>
            <w:vAlign w:val="center"/>
            <w:hideMark/>
          </w:tcPr>
          <w:p w14:paraId="7AA8259A" w14:textId="77777777" w:rsidR="00696515" w:rsidRPr="003657A9" w:rsidRDefault="00696515" w:rsidP="001D271A">
            <w:pPr>
              <w:ind w:left="113" w:right="113"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СБР (план)</w:t>
            </w:r>
          </w:p>
        </w:tc>
        <w:tc>
          <w:tcPr>
            <w:tcW w:w="1087" w:type="dxa"/>
            <w:tcBorders>
              <w:top w:val="nil"/>
              <w:left w:val="nil"/>
              <w:bottom w:val="single" w:sz="4" w:space="0" w:color="auto"/>
              <w:right w:val="single" w:sz="4" w:space="0" w:color="auto"/>
            </w:tcBorders>
            <w:textDirection w:val="btLr"/>
            <w:vAlign w:val="center"/>
            <w:hideMark/>
          </w:tcPr>
          <w:p w14:paraId="1FB77CE8" w14:textId="77777777" w:rsidR="00696515" w:rsidRPr="003657A9" w:rsidRDefault="00696515" w:rsidP="001D271A">
            <w:pPr>
              <w:ind w:left="113" w:right="113"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Исполнение (факт)</w:t>
            </w:r>
          </w:p>
        </w:tc>
        <w:tc>
          <w:tcPr>
            <w:tcW w:w="760" w:type="dxa"/>
            <w:vMerge/>
            <w:tcBorders>
              <w:left w:val="single" w:sz="4" w:space="0" w:color="auto"/>
              <w:bottom w:val="single" w:sz="4" w:space="0" w:color="auto"/>
              <w:right w:val="single" w:sz="4" w:space="0" w:color="auto"/>
            </w:tcBorders>
            <w:vAlign w:val="center"/>
            <w:hideMark/>
          </w:tcPr>
          <w:p w14:paraId="5D3FA2C7" w14:textId="77777777" w:rsidR="00696515" w:rsidRPr="003657A9" w:rsidRDefault="00696515" w:rsidP="001D271A">
            <w:pPr>
              <w:ind w:firstLine="0"/>
              <w:jc w:val="left"/>
              <w:rPr>
                <w:rFonts w:eastAsia="Times New Roman"/>
                <w:b/>
                <w:bCs/>
                <w:color w:val="000000"/>
                <w:sz w:val="20"/>
                <w:szCs w:val="20"/>
                <w:lang w:eastAsia="ru-RU"/>
              </w:rPr>
            </w:pPr>
          </w:p>
        </w:tc>
        <w:tc>
          <w:tcPr>
            <w:tcW w:w="705" w:type="dxa"/>
            <w:vMerge/>
            <w:tcBorders>
              <w:left w:val="single" w:sz="4" w:space="0" w:color="auto"/>
              <w:bottom w:val="single" w:sz="4" w:space="0" w:color="auto"/>
              <w:right w:val="single" w:sz="4" w:space="0" w:color="auto"/>
            </w:tcBorders>
            <w:vAlign w:val="center"/>
            <w:hideMark/>
          </w:tcPr>
          <w:p w14:paraId="6D54859B" w14:textId="77777777" w:rsidR="00696515" w:rsidRPr="003657A9" w:rsidRDefault="00696515" w:rsidP="001D271A">
            <w:pPr>
              <w:ind w:firstLine="0"/>
              <w:jc w:val="left"/>
              <w:rPr>
                <w:rFonts w:eastAsia="Times New Roman"/>
                <w:b/>
                <w:bCs/>
                <w:color w:val="000000"/>
                <w:sz w:val="20"/>
                <w:szCs w:val="20"/>
                <w:lang w:eastAsia="ru-RU"/>
              </w:rPr>
            </w:pPr>
          </w:p>
        </w:tc>
      </w:tr>
      <w:tr w:rsidR="00696515" w:rsidRPr="003657A9" w14:paraId="5958C5A1" w14:textId="77777777" w:rsidTr="001D271A">
        <w:trPr>
          <w:trHeight w:val="795"/>
        </w:trPr>
        <w:tc>
          <w:tcPr>
            <w:tcW w:w="3254" w:type="dxa"/>
            <w:tcBorders>
              <w:top w:val="nil"/>
              <w:left w:val="single" w:sz="4" w:space="0" w:color="auto"/>
              <w:bottom w:val="single" w:sz="4" w:space="0" w:color="auto"/>
              <w:right w:val="single" w:sz="4" w:space="0" w:color="auto"/>
            </w:tcBorders>
            <w:vAlign w:val="center"/>
            <w:hideMark/>
          </w:tcPr>
          <w:p w14:paraId="4DAA1269" w14:textId="77777777" w:rsidR="00696515" w:rsidRPr="003657A9" w:rsidRDefault="00696515" w:rsidP="001D271A">
            <w:pPr>
              <w:ind w:firstLine="0"/>
              <w:jc w:val="left"/>
              <w:rPr>
                <w:rFonts w:eastAsia="Times New Roman"/>
                <w:b/>
                <w:bCs/>
                <w:color w:val="000000"/>
                <w:sz w:val="20"/>
                <w:szCs w:val="20"/>
                <w:lang w:eastAsia="ru-RU"/>
              </w:rPr>
            </w:pPr>
            <w:r w:rsidRPr="003657A9">
              <w:rPr>
                <w:rFonts w:eastAsia="Times New Roman"/>
                <w:b/>
                <w:bCs/>
                <w:color w:val="000000"/>
                <w:sz w:val="20"/>
                <w:szCs w:val="20"/>
                <w:lang w:eastAsia="ru-RU"/>
              </w:rPr>
              <w:t>«Развитие культуры Городского округа «Жатай» на 2023-2027 годы»</w:t>
            </w:r>
          </w:p>
        </w:tc>
        <w:tc>
          <w:tcPr>
            <w:tcW w:w="1034" w:type="dxa"/>
            <w:tcBorders>
              <w:top w:val="nil"/>
              <w:left w:val="nil"/>
              <w:bottom w:val="single" w:sz="4" w:space="0" w:color="auto"/>
              <w:right w:val="single" w:sz="4" w:space="0" w:color="auto"/>
            </w:tcBorders>
            <w:vAlign w:val="center"/>
            <w:hideMark/>
          </w:tcPr>
          <w:p w14:paraId="109118B8" w14:textId="77777777" w:rsidR="00696515" w:rsidRPr="003657A9" w:rsidRDefault="00696515" w:rsidP="001D271A">
            <w:pPr>
              <w:ind w:firstLine="0"/>
              <w:jc w:val="center"/>
              <w:rPr>
                <w:rFonts w:eastAsia="Times New Roman"/>
                <w:b/>
                <w:bCs/>
                <w:sz w:val="20"/>
                <w:szCs w:val="20"/>
                <w:lang w:eastAsia="ru-RU"/>
              </w:rPr>
            </w:pPr>
            <w:r w:rsidRPr="003657A9">
              <w:rPr>
                <w:rFonts w:eastAsia="Times New Roman"/>
                <w:b/>
                <w:bCs/>
                <w:sz w:val="20"/>
                <w:szCs w:val="20"/>
                <w:lang w:eastAsia="ru-RU"/>
              </w:rPr>
              <w:t>39 567,4</w:t>
            </w:r>
          </w:p>
        </w:tc>
        <w:tc>
          <w:tcPr>
            <w:tcW w:w="1099" w:type="dxa"/>
            <w:tcBorders>
              <w:top w:val="nil"/>
              <w:left w:val="nil"/>
              <w:bottom w:val="single" w:sz="4" w:space="0" w:color="auto"/>
              <w:right w:val="single" w:sz="4" w:space="0" w:color="auto"/>
            </w:tcBorders>
            <w:vAlign w:val="center"/>
            <w:hideMark/>
          </w:tcPr>
          <w:p w14:paraId="296E04C4"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50 546,7</w:t>
            </w:r>
          </w:p>
        </w:tc>
        <w:tc>
          <w:tcPr>
            <w:tcW w:w="1276" w:type="dxa"/>
            <w:tcBorders>
              <w:top w:val="nil"/>
              <w:left w:val="nil"/>
              <w:bottom w:val="single" w:sz="4" w:space="0" w:color="auto"/>
              <w:right w:val="single" w:sz="4" w:space="0" w:color="auto"/>
            </w:tcBorders>
            <w:vAlign w:val="center"/>
            <w:hideMark/>
          </w:tcPr>
          <w:p w14:paraId="7CB99656"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50 546,7</w:t>
            </w:r>
          </w:p>
        </w:tc>
        <w:tc>
          <w:tcPr>
            <w:tcW w:w="992" w:type="dxa"/>
            <w:tcBorders>
              <w:top w:val="nil"/>
              <w:left w:val="nil"/>
              <w:bottom w:val="single" w:sz="4" w:space="0" w:color="auto"/>
              <w:right w:val="single" w:sz="4" w:space="0" w:color="auto"/>
            </w:tcBorders>
            <w:vAlign w:val="center"/>
            <w:hideMark/>
          </w:tcPr>
          <w:p w14:paraId="76C957DA"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50 546,7</w:t>
            </w:r>
          </w:p>
        </w:tc>
        <w:tc>
          <w:tcPr>
            <w:tcW w:w="1087" w:type="dxa"/>
            <w:tcBorders>
              <w:top w:val="nil"/>
              <w:left w:val="nil"/>
              <w:bottom w:val="single" w:sz="4" w:space="0" w:color="auto"/>
              <w:right w:val="single" w:sz="4" w:space="0" w:color="auto"/>
            </w:tcBorders>
            <w:vAlign w:val="center"/>
            <w:hideMark/>
          </w:tcPr>
          <w:p w14:paraId="253C34B7"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49 989,4</w:t>
            </w:r>
          </w:p>
        </w:tc>
        <w:tc>
          <w:tcPr>
            <w:tcW w:w="760" w:type="dxa"/>
            <w:tcBorders>
              <w:top w:val="nil"/>
              <w:left w:val="nil"/>
              <w:bottom w:val="single" w:sz="4" w:space="0" w:color="auto"/>
              <w:right w:val="single" w:sz="4" w:space="0" w:color="auto"/>
            </w:tcBorders>
            <w:vAlign w:val="center"/>
            <w:hideMark/>
          </w:tcPr>
          <w:p w14:paraId="11BF2753"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557,3</w:t>
            </w:r>
          </w:p>
        </w:tc>
        <w:tc>
          <w:tcPr>
            <w:tcW w:w="705" w:type="dxa"/>
            <w:tcBorders>
              <w:top w:val="nil"/>
              <w:left w:val="nil"/>
              <w:bottom w:val="single" w:sz="4" w:space="0" w:color="auto"/>
              <w:right w:val="single" w:sz="4" w:space="0" w:color="auto"/>
            </w:tcBorders>
            <w:vAlign w:val="center"/>
            <w:hideMark/>
          </w:tcPr>
          <w:p w14:paraId="6D5462A2" w14:textId="77777777" w:rsidR="00696515" w:rsidRPr="003657A9" w:rsidRDefault="00696515" w:rsidP="001D271A">
            <w:pPr>
              <w:ind w:firstLine="0"/>
              <w:jc w:val="center"/>
              <w:rPr>
                <w:rFonts w:eastAsia="Times New Roman"/>
                <w:b/>
                <w:bCs/>
                <w:color w:val="000000"/>
                <w:sz w:val="20"/>
                <w:szCs w:val="20"/>
                <w:lang w:eastAsia="ru-RU"/>
              </w:rPr>
            </w:pPr>
            <w:r w:rsidRPr="003657A9">
              <w:rPr>
                <w:rFonts w:eastAsia="Times New Roman"/>
                <w:b/>
                <w:bCs/>
                <w:color w:val="000000"/>
                <w:sz w:val="20"/>
                <w:szCs w:val="20"/>
                <w:lang w:eastAsia="ru-RU"/>
              </w:rPr>
              <w:t>98,9</w:t>
            </w:r>
          </w:p>
        </w:tc>
      </w:tr>
      <w:tr w:rsidR="00696515" w:rsidRPr="003657A9" w14:paraId="7C5D23CF" w14:textId="77777777" w:rsidTr="001D271A">
        <w:trPr>
          <w:trHeight w:val="556"/>
        </w:trPr>
        <w:tc>
          <w:tcPr>
            <w:tcW w:w="3254" w:type="dxa"/>
            <w:tcBorders>
              <w:top w:val="nil"/>
              <w:left w:val="single" w:sz="4" w:space="0" w:color="auto"/>
              <w:bottom w:val="single" w:sz="4" w:space="0" w:color="auto"/>
              <w:right w:val="single" w:sz="4" w:space="0" w:color="auto"/>
            </w:tcBorders>
            <w:vAlign w:val="center"/>
            <w:hideMark/>
          </w:tcPr>
          <w:p w14:paraId="3DA2972B" w14:textId="77777777" w:rsidR="00696515" w:rsidRPr="003657A9" w:rsidRDefault="00696515" w:rsidP="001D271A">
            <w:pPr>
              <w:ind w:firstLine="0"/>
              <w:jc w:val="left"/>
              <w:rPr>
                <w:rFonts w:eastAsia="Times New Roman"/>
                <w:i/>
                <w:iCs/>
                <w:color w:val="000000"/>
                <w:sz w:val="20"/>
                <w:szCs w:val="20"/>
                <w:lang w:eastAsia="ru-RU"/>
              </w:rPr>
            </w:pPr>
            <w:r w:rsidRPr="003657A9">
              <w:rPr>
                <w:rFonts w:eastAsia="Times New Roman"/>
                <w:i/>
                <w:iCs/>
                <w:color w:val="000000"/>
                <w:sz w:val="20"/>
                <w:szCs w:val="20"/>
                <w:lang w:eastAsia="ru-RU"/>
              </w:rPr>
              <w:t>I. Подпрограмма «Обеспечивающая подпрограмма»</w:t>
            </w:r>
          </w:p>
        </w:tc>
        <w:tc>
          <w:tcPr>
            <w:tcW w:w="1034" w:type="dxa"/>
            <w:tcBorders>
              <w:top w:val="nil"/>
              <w:left w:val="nil"/>
              <w:bottom w:val="single" w:sz="4" w:space="0" w:color="auto"/>
              <w:right w:val="single" w:sz="4" w:space="0" w:color="auto"/>
            </w:tcBorders>
            <w:vAlign w:val="center"/>
            <w:hideMark/>
          </w:tcPr>
          <w:p w14:paraId="218E12C2" w14:textId="77777777" w:rsidR="00696515" w:rsidRPr="003657A9" w:rsidRDefault="00696515" w:rsidP="001D271A">
            <w:pPr>
              <w:ind w:firstLine="0"/>
              <w:jc w:val="center"/>
              <w:rPr>
                <w:rFonts w:eastAsia="Times New Roman"/>
                <w:i/>
                <w:iCs/>
                <w:sz w:val="20"/>
                <w:szCs w:val="20"/>
                <w:lang w:eastAsia="ru-RU"/>
              </w:rPr>
            </w:pPr>
            <w:r w:rsidRPr="003657A9">
              <w:rPr>
                <w:rFonts w:eastAsia="Times New Roman"/>
                <w:i/>
                <w:iCs/>
                <w:sz w:val="20"/>
                <w:szCs w:val="20"/>
                <w:lang w:eastAsia="ru-RU"/>
              </w:rPr>
              <w:t>2 975,0</w:t>
            </w:r>
          </w:p>
        </w:tc>
        <w:tc>
          <w:tcPr>
            <w:tcW w:w="1099" w:type="dxa"/>
            <w:tcBorders>
              <w:top w:val="nil"/>
              <w:left w:val="nil"/>
              <w:bottom w:val="single" w:sz="4" w:space="0" w:color="auto"/>
              <w:right w:val="single" w:sz="4" w:space="0" w:color="auto"/>
            </w:tcBorders>
            <w:vAlign w:val="center"/>
            <w:hideMark/>
          </w:tcPr>
          <w:p w14:paraId="6272508D"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3 569,1</w:t>
            </w:r>
          </w:p>
        </w:tc>
        <w:tc>
          <w:tcPr>
            <w:tcW w:w="1276" w:type="dxa"/>
            <w:tcBorders>
              <w:top w:val="nil"/>
              <w:left w:val="nil"/>
              <w:bottom w:val="single" w:sz="4" w:space="0" w:color="auto"/>
              <w:right w:val="single" w:sz="4" w:space="0" w:color="auto"/>
            </w:tcBorders>
            <w:vAlign w:val="center"/>
            <w:hideMark/>
          </w:tcPr>
          <w:p w14:paraId="56891447"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3 569,1</w:t>
            </w:r>
          </w:p>
        </w:tc>
        <w:tc>
          <w:tcPr>
            <w:tcW w:w="992" w:type="dxa"/>
            <w:tcBorders>
              <w:top w:val="nil"/>
              <w:left w:val="nil"/>
              <w:bottom w:val="single" w:sz="4" w:space="0" w:color="auto"/>
              <w:right w:val="single" w:sz="4" w:space="0" w:color="auto"/>
            </w:tcBorders>
            <w:vAlign w:val="center"/>
            <w:hideMark/>
          </w:tcPr>
          <w:p w14:paraId="63DBC693"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3 569,1</w:t>
            </w:r>
          </w:p>
        </w:tc>
        <w:tc>
          <w:tcPr>
            <w:tcW w:w="1087" w:type="dxa"/>
            <w:tcBorders>
              <w:top w:val="nil"/>
              <w:left w:val="nil"/>
              <w:bottom w:val="single" w:sz="4" w:space="0" w:color="auto"/>
              <w:right w:val="single" w:sz="4" w:space="0" w:color="auto"/>
            </w:tcBorders>
            <w:vAlign w:val="center"/>
            <w:hideMark/>
          </w:tcPr>
          <w:p w14:paraId="015DECFE"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3 062,6</w:t>
            </w:r>
          </w:p>
        </w:tc>
        <w:tc>
          <w:tcPr>
            <w:tcW w:w="760" w:type="dxa"/>
            <w:tcBorders>
              <w:top w:val="nil"/>
              <w:left w:val="nil"/>
              <w:bottom w:val="single" w:sz="4" w:space="0" w:color="auto"/>
              <w:right w:val="single" w:sz="4" w:space="0" w:color="auto"/>
            </w:tcBorders>
            <w:vAlign w:val="center"/>
            <w:hideMark/>
          </w:tcPr>
          <w:p w14:paraId="0B597BDB"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506,5</w:t>
            </w:r>
          </w:p>
        </w:tc>
        <w:tc>
          <w:tcPr>
            <w:tcW w:w="705" w:type="dxa"/>
            <w:tcBorders>
              <w:top w:val="nil"/>
              <w:left w:val="nil"/>
              <w:bottom w:val="single" w:sz="4" w:space="0" w:color="auto"/>
              <w:right w:val="single" w:sz="4" w:space="0" w:color="auto"/>
            </w:tcBorders>
            <w:vAlign w:val="center"/>
            <w:hideMark/>
          </w:tcPr>
          <w:p w14:paraId="02F14127"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85,8</w:t>
            </w:r>
          </w:p>
        </w:tc>
      </w:tr>
      <w:tr w:rsidR="00696515" w:rsidRPr="003657A9" w14:paraId="1B17035C" w14:textId="77777777" w:rsidTr="001D271A">
        <w:trPr>
          <w:trHeight w:val="510"/>
        </w:trPr>
        <w:tc>
          <w:tcPr>
            <w:tcW w:w="3254" w:type="dxa"/>
            <w:tcBorders>
              <w:top w:val="nil"/>
              <w:left w:val="single" w:sz="4" w:space="0" w:color="auto"/>
              <w:bottom w:val="single" w:sz="4" w:space="0" w:color="auto"/>
              <w:right w:val="single" w:sz="4" w:space="0" w:color="auto"/>
            </w:tcBorders>
            <w:vAlign w:val="center"/>
            <w:hideMark/>
          </w:tcPr>
          <w:p w14:paraId="1C33ABF6"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Руководство и управление в сфере установленных функций</w:t>
            </w:r>
          </w:p>
        </w:tc>
        <w:tc>
          <w:tcPr>
            <w:tcW w:w="1034" w:type="dxa"/>
            <w:tcBorders>
              <w:top w:val="nil"/>
              <w:left w:val="nil"/>
              <w:bottom w:val="single" w:sz="4" w:space="0" w:color="auto"/>
              <w:right w:val="single" w:sz="4" w:space="0" w:color="auto"/>
            </w:tcBorders>
            <w:vAlign w:val="center"/>
            <w:hideMark/>
          </w:tcPr>
          <w:p w14:paraId="0558B099"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2 975,0</w:t>
            </w:r>
          </w:p>
        </w:tc>
        <w:tc>
          <w:tcPr>
            <w:tcW w:w="1099" w:type="dxa"/>
            <w:tcBorders>
              <w:top w:val="nil"/>
              <w:left w:val="nil"/>
              <w:bottom w:val="single" w:sz="4" w:space="0" w:color="auto"/>
              <w:right w:val="single" w:sz="4" w:space="0" w:color="auto"/>
            </w:tcBorders>
            <w:vAlign w:val="center"/>
            <w:hideMark/>
          </w:tcPr>
          <w:p w14:paraId="367B81D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2 375,0</w:t>
            </w:r>
          </w:p>
        </w:tc>
        <w:tc>
          <w:tcPr>
            <w:tcW w:w="1276" w:type="dxa"/>
            <w:tcBorders>
              <w:top w:val="nil"/>
              <w:left w:val="nil"/>
              <w:bottom w:val="single" w:sz="4" w:space="0" w:color="auto"/>
              <w:right w:val="single" w:sz="4" w:space="0" w:color="auto"/>
            </w:tcBorders>
            <w:vAlign w:val="center"/>
            <w:hideMark/>
          </w:tcPr>
          <w:p w14:paraId="3B31386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2 375,0</w:t>
            </w:r>
          </w:p>
        </w:tc>
        <w:tc>
          <w:tcPr>
            <w:tcW w:w="992" w:type="dxa"/>
            <w:tcBorders>
              <w:top w:val="nil"/>
              <w:left w:val="nil"/>
              <w:bottom w:val="single" w:sz="4" w:space="0" w:color="auto"/>
              <w:right w:val="single" w:sz="4" w:space="0" w:color="auto"/>
            </w:tcBorders>
            <w:vAlign w:val="center"/>
            <w:hideMark/>
          </w:tcPr>
          <w:p w14:paraId="6A4C8CD8"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2 375,0</w:t>
            </w:r>
          </w:p>
        </w:tc>
        <w:tc>
          <w:tcPr>
            <w:tcW w:w="1087" w:type="dxa"/>
            <w:tcBorders>
              <w:top w:val="nil"/>
              <w:left w:val="nil"/>
              <w:bottom w:val="single" w:sz="4" w:space="0" w:color="auto"/>
              <w:right w:val="single" w:sz="4" w:space="0" w:color="auto"/>
            </w:tcBorders>
            <w:vAlign w:val="center"/>
            <w:hideMark/>
          </w:tcPr>
          <w:p w14:paraId="15C42FB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2 064,0</w:t>
            </w:r>
          </w:p>
        </w:tc>
        <w:tc>
          <w:tcPr>
            <w:tcW w:w="760" w:type="dxa"/>
            <w:tcBorders>
              <w:top w:val="nil"/>
              <w:left w:val="nil"/>
              <w:bottom w:val="single" w:sz="4" w:space="0" w:color="auto"/>
              <w:right w:val="single" w:sz="4" w:space="0" w:color="auto"/>
            </w:tcBorders>
            <w:vAlign w:val="center"/>
            <w:hideMark/>
          </w:tcPr>
          <w:p w14:paraId="2267FD0A"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311,0</w:t>
            </w:r>
          </w:p>
        </w:tc>
        <w:tc>
          <w:tcPr>
            <w:tcW w:w="705" w:type="dxa"/>
            <w:tcBorders>
              <w:top w:val="nil"/>
              <w:left w:val="nil"/>
              <w:bottom w:val="single" w:sz="4" w:space="0" w:color="auto"/>
              <w:right w:val="single" w:sz="4" w:space="0" w:color="auto"/>
            </w:tcBorders>
            <w:vAlign w:val="center"/>
            <w:hideMark/>
          </w:tcPr>
          <w:p w14:paraId="0A6335E3"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86,9</w:t>
            </w:r>
          </w:p>
        </w:tc>
      </w:tr>
      <w:tr w:rsidR="00696515" w:rsidRPr="003657A9" w14:paraId="14980096" w14:textId="77777777" w:rsidTr="001D271A">
        <w:trPr>
          <w:trHeight w:val="765"/>
        </w:trPr>
        <w:tc>
          <w:tcPr>
            <w:tcW w:w="3254" w:type="dxa"/>
            <w:tcBorders>
              <w:top w:val="nil"/>
              <w:left w:val="single" w:sz="4" w:space="0" w:color="auto"/>
              <w:bottom w:val="single" w:sz="4" w:space="0" w:color="auto"/>
              <w:right w:val="single" w:sz="4" w:space="0" w:color="auto"/>
            </w:tcBorders>
            <w:vAlign w:val="center"/>
            <w:hideMark/>
          </w:tcPr>
          <w:p w14:paraId="5CE8953F"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Улучшение условий для развития кружков, студий, любительских объединений, клубов по интересам, других клубных формирований</w:t>
            </w:r>
          </w:p>
        </w:tc>
        <w:tc>
          <w:tcPr>
            <w:tcW w:w="1034" w:type="dxa"/>
            <w:tcBorders>
              <w:top w:val="nil"/>
              <w:left w:val="nil"/>
              <w:bottom w:val="single" w:sz="4" w:space="0" w:color="auto"/>
              <w:right w:val="single" w:sz="4" w:space="0" w:color="auto"/>
            </w:tcBorders>
            <w:vAlign w:val="center"/>
            <w:hideMark/>
          </w:tcPr>
          <w:p w14:paraId="61B26DE6"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152EEC7F"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91,0</w:t>
            </w:r>
          </w:p>
        </w:tc>
        <w:tc>
          <w:tcPr>
            <w:tcW w:w="1276" w:type="dxa"/>
            <w:tcBorders>
              <w:top w:val="nil"/>
              <w:left w:val="nil"/>
              <w:bottom w:val="single" w:sz="4" w:space="0" w:color="auto"/>
              <w:right w:val="single" w:sz="4" w:space="0" w:color="auto"/>
            </w:tcBorders>
            <w:vAlign w:val="center"/>
            <w:hideMark/>
          </w:tcPr>
          <w:p w14:paraId="443372B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91,0</w:t>
            </w:r>
          </w:p>
        </w:tc>
        <w:tc>
          <w:tcPr>
            <w:tcW w:w="992" w:type="dxa"/>
            <w:tcBorders>
              <w:top w:val="nil"/>
              <w:left w:val="nil"/>
              <w:bottom w:val="single" w:sz="4" w:space="0" w:color="auto"/>
              <w:right w:val="single" w:sz="4" w:space="0" w:color="auto"/>
            </w:tcBorders>
            <w:vAlign w:val="center"/>
            <w:hideMark/>
          </w:tcPr>
          <w:p w14:paraId="04C5BC1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91,0</w:t>
            </w:r>
          </w:p>
        </w:tc>
        <w:tc>
          <w:tcPr>
            <w:tcW w:w="1087" w:type="dxa"/>
            <w:tcBorders>
              <w:top w:val="nil"/>
              <w:left w:val="nil"/>
              <w:bottom w:val="single" w:sz="4" w:space="0" w:color="auto"/>
              <w:right w:val="single" w:sz="4" w:space="0" w:color="auto"/>
            </w:tcBorders>
            <w:vAlign w:val="center"/>
            <w:hideMark/>
          </w:tcPr>
          <w:p w14:paraId="30CE7D4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90,4</w:t>
            </w:r>
          </w:p>
        </w:tc>
        <w:tc>
          <w:tcPr>
            <w:tcW w:w="760" w:type="dxa"/>
            <w:tcBorders>
              <w:top w:val="nil"/>
              <w:left w:val="nil"/>
              <w:bottom w:val="single" w:sz="4" w:space="0" w:color="auto"/>
              <w:right w:val="single" w:sz="4" w:space="0" w:color="auto"/>
            </w:tcBorders>
            <w:vAlign w:val="center"/>
            <w:hideMark/>
          </w:tcPr>
          <w:p w14:paraId="7CA7DC7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0,6</w:t>
            </w:r>
          </w:p>
        </w:tc>
        <w:tc>
          <w:tcPr>
            <w:tcW w:w="705" w:type="dxa"/>
            <w:tcBorders>
              <w:top w:val="nil"/>
              <w:left w:val="nil"/>
              <w:bottom w:val="single" w:sz="4" w:space="0" w:color="auto"/>
              <w:right w:val="single" w:sz="4" w:space="0" w:color="auto"/>
            </w:tcBorders>
            <w:vAlign w:val="center"/>
            <w:hideMark/>
          </w:tcPr>
          <w:p w14:paraId="4EC271E3"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99,4</w:t>
            </w:r>
          </w:p>
        </w:tc>
      </w:tr>
      <w:tr w:rsidR="00696515" w:rsidRPr="003657A9" w14:paraId="2CB360C8" w14:textId="77777777" w:rsidTr="001D271A">
        <w:trPr>
          <w:trHeight w:val="510"/>
        </w:trPr>
        <w:tc>
          <w:tcPr>
            <w:tcW w:w="3254" w:type="dxa"/>
            <w:tcBorders>
              <w:top w:val="nil"/>
              <w:left w:val="single" w:sz="4" w:space="0" w:color="auto"/>
              <w:bottom w:val="single" w:sz="4" w:space="0" w:color="auto"/>
              <w:right w:val="single" w:sz="4" w:space="0" w:color="auto"/>
            </w:tcBorders>
            <w:vAlign w:val="center"/>
            <w:hideMark/>
          </w:tcPr>
          <w:p w14:paraId="265B3C48"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Обновление технического оборудования учреждений культуры</w:t>
            </w:r>
          </w:p>
        </w:tc>
        <w:tc>
          <w:tcPr>
            <w:tcW w:w="1034" w:type="dxa"/>
            <w:tcBorders>
              <w:top w:val="nil"/>
              <w:left w:val="nil"/>
              <w:bottom w:val="single" w:sz="4" w:space="0" w:color="auto"/>
              <w:right w:val="single" w:sz="4" w:space="0" w:color="auto"/>
            </w:tcBorders>
            <w:vAlign w:val="center"/>
            <w:hideMark/>
          </w:tcPr>
          <w:p w14:paraId="15245C11"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2EECBDB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80,0</w:t>
            </w:r>
          </w:p>
        </w:tc>
        <w:tc>
          <w:tcPr>
            <w:tcW w:w="1276" w:type="dxa"/>
            <w:tcBorders>
              <w:top w:val="nil"/>
              <w:left w:val="nil"/>
              <w:bottom w:val="single" w:sz="4" w:space="0" w:color="auto"/>
              <w:right w:val="single" w:sz="4" w:space="0" w:color="auto"/>
            </w:tcBorders>
            <w:vAlign w:val="center"/>
            <w:hideMark/>
          </w:tcPr>
          <w:p w14:paraId="4B36B82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80,0</w:t>
            </w:r>
          </w:p>
        </w:tc>
        <w:tc>
          <w:tcPr>
            <w:tcW w:w="992" w:type="dxa"/>
            <w:tcBorders>
              <w:top w:val="nil"/>
              <w:left w:val="nil"/>
              <w:bottom w:val="single" w:sz="4" w:space="0" w:color="auto"/>
              <w:right w:val="single" w:sz="4" w:space="0" w:color="auto"/>
            </w:tcBorders>
            <w:vAlign w:val="center"/>
            <w:hideMark/>
          </w:tcPr>
          <w:p w14:paraId="0D444DA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80,0</w:t>
            </w:r>
          </w:p>
        </w:tc>
        <w:tc>
          <w:tcPr>
            <w:tcW w:w="1087" w:type="dxa"/>
            <w:tcBorders>
              <w:top w:val="nil"/>
              <w:left w:val="nil"/>
              <w:bottom w:val="single" w:sz="4" w:space="0" w:color="auto"/>
              <w:right w:val="single" w:sz="4" w:space="0" w:color="auto"/>
            </w:tcBorders>
            <w:vAlign w:val="center"/>
            <w:hideMark/>
          </w:tcPr>
          <w:p w14:paraId="10638EBB"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77,4</w:t>
            </w:r>
          </w:p>
        </w:tc>
        <w:tc>
          <w:tcPr>
            <w:tcW w:w="760" w:type="dxa"/>
            <w:tcBorders>
              <w:top w:val="nil"/>
              <w:left w:val="nil"/>
              <w:bottom w:val="single" w:sz="4" w:space="0" w:color="auto"/>
              <w:right w:val="single" w:sz="4" w:space="0" w:color="auto"/>
            </w:tcBorders>
            <w:vAlign w:val="center"/>
            <w:hideMark/>
          </w:tcPr>
          <w:p w14:paraId="566762F7"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2,6</w:t>
            </w:r>
          </w:p>
        </w:tc>
        <w:tc>
          <w:tcPr>
            <w:tcW w:w="705" w:type="dxa"/>
            <w:tcBorders>
              <w:top w:val="nil"/>
              <w:left w:val="nil"/>
              <w:bottom w:val="single" w:sz="4" w:space="0" w:color="auto"/>
              <w:right w:val="single" w:sz="4" w:space="0" w:color="auto"/>
            </w:tcBorders>
            <w:vAlign w:val="center"/>
            <w:hideMark/>
          </w:tcPr>
          <w:p w14:paraId="574C7F1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96,7</w:t>
            </w:r>
          </w:p>
        </w:tc>
      </w:tr>
      <w:tr w:rsidR="00696515" w:rsidRPr="003657A9" w14:paraId="3C3D93A5" w14:textId="77777777" w:rsidTr="001D271A">
        <w:trPr>
          <w:trHeight w:val="255"/>
        </w:trPr>
        <w:tc>
          <w:tcPr>
            <w:tcW w:w="3254" w:type="dxa"/>
            <w:tcBorders>
              <w:top w:val="nil"/>
              <w:left w:val="single" w:sz="4" w:space="0" w:color="auto"/>
              <w:bottom w:val="single" w:sz="4" w:space="0" w:color="auto"/>
              <w:right w:val="single" w:sz="4" w:space="0" w:color="auto"/>
            </w:tcBorders>
            <w:vAlign w:val="center"/>
            <w:hideMark/>
          </w:tcPr>
          <w:p w14:paraId="78949592"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 xml:space="preserve">Ремонт учреждений культуры </w:t>
            </w:r>
          </w:p>
        </w:tc>
        <w:tc>
          <w:tcPr>
            <w:tcW w:w="1034" w:type="dxa"/>
            <w:tcBorders>
              <w:top w:val="nil"/>
              <w:left w:val="nil"/>
              <w:bottom w:val="single" w:sz="4" w:space="0" w:color="auto"/>
              <w:right w:val="single" w:sz="4" w:space="0" w:color="auto"/>
            </w:tcBorders>
            <w:vAlign w:val="center"/>
            <w:hideMark/>
          </w:tcPr>
          <w:p w14:paraId="773AF5BA"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2BF1CBCB"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1 023,1</w:t>
            </w:r>
          </w:p>
        </w:tc>
        <w:tc>
          <w:tcPr>
            <w:tcW w:w="1276" w:type="dxa"/>
            <w:tcBorders>
              <w:top w:val="nil"/>
              <w:left w:val="nil"/>
              <w:bottom w:val="single" w:sz="4" w:space="0" w:color="auto"/>
              <w:right w:val="single" w:sz="4" w:space="0" w:color="auto"/>
            </w:tcBorders>
            <w:vAlign w:val="center"/>
            <w:hideMark/>
          </w:tcPr>
          <w:p w14:paraId="762401E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1 023,1</w:t>
            </w:r>
          </w:p>
        </w:tc>
        <w:tc>
          <w:tcPr>
            <w:tcW w:w="992" w:type="dxa"/>
            <w:tcBorders>
              <w:top w:val="nil"/>
              <w:left w:val="nil"/>
              <w:bottom w:val="single" w:sz="4" w:space="0" w:color="auto"/>
              <w:right w:val="single" w:sz="4" w:space="0" w:color="auto"/>
            </w:tcBorders>
            <w:vAlign w:val="center"/>
            <w:hideMark/>
          </w:tcPr>
          <w:p w14:paraId="5E6944D1"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1 023,1</w:t>
            </w:r>
          </w:p>
        </w:tc>
        <w:tc>
          <w:tcPr>
            <w:tcW w:w="1087" w:type="dxa"/>
            <w:tcBorders>
              <w:top w:val="nil"/>
              <w:left w:val="nil"/>
              <w:bottom w:val="single" w:sz="4" w:space="0" w:color="auto"/>
              <w:right w:val="single" w:sz="4" w:space="0" w:color="auto"/>
            </w:tcBorders>
            <w:vAlign w:val="center"/>
            <w:hideMark/>
          </w:tcPr>
          <w:p w14:paraId="078200BD"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830,9</w:t>
            </w:r>
          </w:p>
        </w:tc>
        <w:tc>
          <w:tcPr>
            <w:tcW w:w="760" w:type="dxa"/>
            <w:tcBorders>
              <w:top w:val="nil"/>
              <w:left w:val="nil"/>
              <w:bottom w:val="single" w:sz="4" w:space="0" w:color="auto"/>
              <w:right w:val="single" w:sz="4" w:space="0" w:color="auto"/>
            </w:tcBorders>
            <w:vAlign w:val="center"/>
            <w:hideMark/>
          </w:tcPr>
          <w:p w14:paraId="2162FAF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192,2</w:t>
            </w:r>
          </w:p>
        </w:tc>
        <w:tc>
          <w:tcPr>
            <w:tcW w:w="705" w:type="dxa"/>
            <w:tcBorders>
              <w:top w:val="nil"/>
              <w:left w:val="nil"/>
              <w:bottom w:val="single" w:sz="4" w:space="0" w:color="auto"/>
              <w:right w:val="single" w:sz="4" w:space="0" w:color="auto"/>
            </w:tcBorders>
            <w:vAlign w:val="center"/>
            <w:hideMark/>
          </w:tcPr>
          <w:p w14:paraId="6D42F1A7"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81,2</w:t>
            </w:r>
          </w:p>
        </w:tc>
      </w:tr>
      <w:tr w:rsidR="00696515" w:rsidRPr="003657A9" w14:paraId="6DA3CE0A" w14:textId="77777777" w:rsidTr="001D271A">
        <w:trPr>
          <w:trHeight w:val="803"/>
        </w:trPr>
        <w:tc>
          <w:tcPr>
            <w:tcW w:w="3254" w:type="dxa"/>
            <w:tcBorders>
              <w:top w:val="nil"/>
              <w:left w:val="single" w:sz="4" w:space="0" w:color="auto"/>
              <w:bottom w:val="single" w:sz="4" w:space="0" w:color="auto"/>
              <w:right w:val="single" w:sz="4" w:space="0" w:color="auto"/>
            </w:tcBorders>
            <w:vAlign w:val="center"/>
            <w:hideMark/>
          </w:tcPr>
          <w:p w14:paraId="21560413" w14:textId="77777777" w:rsidR="00696515" w:rsidRPr="003657A9" w:rsidRDefault="00696515" w:rsidP="001D271A">
            <w:pPr>
              <w:ind w:firstLine="0"/>
              <w:jc w:val="left"/>
              <w:rPr>
                <w:rFonts w:eastAsia="Times New Roman"/>
                <w:i/>
                <w:iCs/>
                <w:color w:val="000000"/>
                <w:sz w:val="20"/>
                <w:szCs w:val="20"/>
                <w:lang w:eastAsia="ru-RU"/>
              </w:rPr>
            </w:pPr>
            <w:r w:rsidRPr="003657A9">
              <w:rPr>
                <w:rFonts w:eastAsia="Times New Roman"/>
                <w:i/>
                <w:iCs/>
                <w:color w:val="000000"/>
                <w:sz w:val="20"/>
                <w:szCs w:val="20"/>
                <w:lang w:eastAsia="ru-RU"/>
              </w:rPr>
              <w:t>II. Подпрограмма «Реализация потенциала культуры, как духовно-нравственной основы развития личности и общества»</w:t>
            </w:r>
          </w:p>
        </w:tc>
        <w:tc>
          <w:tcPr>
            <w:tcW w:w="1034" w:type="dxa"/>
            <w:tcBorders>
              <w:top w:val="nil"/>
              <w:left w:val="nil"/>
              <w:bottom w:val="single" w:sz="4" w:space="0" w:color="auto"/>
              <w:right w:val="single" w:sz="4" w:space="0" w:color="auto"/>
            </w:tcBorders>
            <w:vAlign w:val="center"/>
            <w:hideMark/>
          </w:tcPr>
          <w:p w14:paraId="7BE70C4A" w14:textId="77777777" w:rsidR="00696515" w:rsidRPr="003657A9" w:rsidRDefault="00696515" w:rsidP="001D271A">
            <w:pPr>
              <w:ind w:firstLine="0"/>
              <w:jc w:val="center"/>
              <w:rPr>
                <w:rFonts w:eastAsia="Times New Roman"/>
                <w:i/>
                <w:iCs/>
                <w:sz w:val="20"/>
                <w:szCs w:val="20"/>
                <w:lang w:eastAsia="ru-RU"/>
              </w:rPr>
            </w:pPr>
            <w:r w:rsidRPr="003657A9">
              <w:rPr>
                <w:rFonts w:eastAsia="Times New Roman"/>
                <w:i/>
                <w:iCs/>
                <w:sz w:val="20"/>
                <w:szCs w:val="20"/>
                <w:lang w:eastAsia="ru-RU"/>
              </w:rPr>
              <w:t>26 165,0</w:t>
            </w:r>
          </w:p>
        </w:tc>
        <w:tc>
          <w:tcPr>
            <w:tcW w:w="1099" w:type="dxa"/>
            <w:tcBorders>
              <w:top w:val="nil"/>
              <w:left w:val="nil"/>
              <w:bottom w:val="single" w:sz="4" w:space="0" w:color="auto"/>
              <w:right w:val="single" w:sz="4" w:space="0" w:color="auto"/>
            </w:tcBorders>
            <w:vAlign w:val="center"/>
            <w:hideMark/>
          </w:tcPr>
          <w:p w14:paraId="69CF6658"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32 968,8</w:t>
            </w:r>
          </w:p>
        </w:tc>
        <w:tc>
          <w:tcPr>
            <w:tcW w:w="1276" w:type="dxa"/>
            <w:tcBorders>
              <w:top w:val="nil"/>
              <w:left w:val="nil"/>
              <w:bottom w:val="single" w:sz="4" w:space="0" w:color="auto"/>
              <w:right w:val="single" w:sz="4" w:space="0" w:color="auto"/>
            </w:tcBorders>
            <w:vAlign w:val="center"/>
            <w:hideMark/>
          </w:tcPr>
          <w:p w14:paraId="54963AB9"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32 968,8</w:t>
            </w:r>
          </w:p>
        </w:tc>
        <w:tc>
          <w:tcPr>
            <w:tcW w:w="992" w:type="dxa"/>
            <w:tcBorders>
              <w:top w:val="nil"/>
              <w:left w:val="nil"/>
              <w:bottom w:val="single" w:sz="4" w:space="0" w:color="auto"/>
              <w:right w:val="single" w:sz="4" w:space="0" w:color="auto"/>
            </w:tcBorders>
            <w:vAlign w:val="center"/>
            <w:hideMark/>
          </w:tcPr>
          <w:p w14:paraId="2257B59B"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32 968,8</w:t>
            </w:r>
          </w:p>
        </w:tc>
        <w:tc>
          <w:tcPr>
            <w:tcW w:w="1087" w:type="dxa"/>
            <w:tcBorders>
              <w:top w:val="nil"/>
              <w:left w:val="nil"/>
              <w:bottom w:val="single" w:sz="4" w:space="0" w:color="auto"/>
              <w:right w:val="single" w:sz="4" w:space="0" w:color="auto"/>
            </w:tcBorders>
            <w:vAlign w:val="center"/>
            <w:hideMark/>
          </w:tcPr>
          <w:p w14:paraId="19DED274"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32 943,0</w:t>
            </w:r>
          </w:p>
        </w:tc>
        <w:tc>
          <w:tcPr>
            <w:tcW w:w="760" w:type="dxa"/>
            <w:tcBorders>
              <w:top w:val="nil"/>
              <w:left w:val="nil"/>
              <w:bottom w:val="single" w:sz="4" w:space="0" w:color="auto"/>
              <w:right w:val="single" w:sz="4" w:space="0" w:color="auto"/>
            </w:tcBorders>
            <w:vAlign w:val="center"/>
            <w:hideMark/>
          </w:tcPr>
          <w:p w14:paraId="143C6923"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25,8</w:t>
            </w:r>
          </w:p>
        </w:tc>
        <w:tc>
          <w:tcPr>
            <w:tcW w:w="705" w:type="dxa"/>
            <w:tcBorders>
              <w:top w:val="nil"/>
              <w:left w:val="nil"/>
              <w:bottom w:val="single" w:sz="4" w:space="0" w:color="auto"/>
              <w:right w:val="single" w:sz="4" w:space="0" w:color="auto"/>
            </w:tcBorders>
            <w:vAlign w:val="center"/>
            <w:hideMark/>
          </w:tcPr>
          <w:p w14:paraId="6C9A11A5"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99,9</w:t>
            </w:r>
          </w:p>
        </w:tc>
      </w:tr>
      <w:tr w:rsidR="00696515" w:rsidRPr="003657A9" w14:paraId="768456E1" w14:textId="77777777" w:rsidTr="001D271A">
        <w:trPr>
          <w:trHeight w:val="1020"/>
        </w:trPr>
        <w:tc>
          <w:tcPr>
            <w:tcW w:w="3254" w:type="dxa"/>
            <w:tcBorders>
              <w:top w:val="nil"/>
              <w:left w:val="single" w:sz="4" w:space="0" w:color="auto"/>
              <w:bottom w:val="single" w:sz="4" w:space="0" w:color="auto"/>
              <w:right w:val="single" w:sz="4" w:space="0" w:color="auto"/>
            </w:tcBorders>
            <w:vAlign w:val="center"/>
            <w:hideMark/>
          </w:tcPr>
          <w:p w14:paraId="40245370"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Финансовое обеспечение выполнения муниципального задания муниципальным бюджетным учреждением "Дом культуры "Маяк"</w:t>
            </w:r>
          </w:p>
        </w:tc>
        <w:tc>
          <w:tcPr>
            <w:tcW w:w="1034" w:type="dxa"/>
            <w:tcBorders>
              <w:top w:val="nil"/>
              <w:left w:val="nil"/>
              <w:bottom w:val="single" w:sz="4" w:space="0" w:color="auto"/>
              <w:right w:val="single" w:sz="4" w:space="0" w:color="auto"/>
            </w:tcBorders>
            <w:vAlign w:val="center"/>
            <w:hideMark/>
          </w:tcPr>
          <w:p w14:paraId="4CA1C8A0"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25 185,0</w:t>
            </w:r>
          </w:p>
        </w:tc>
        <w:tc>
          <w:tcPr>
            <w:tcW w:w="1099" w:type="dxa"/>
            <w:tcBorders>
              <w:top w:val="nil"/>
              <w:left w:val="nil"/>
              <w:bottom w:val="single" w:sz="4" w:space="0" w:color="auto"/>
              <w:right w:val="single" w:sz="4" w:space="0" w:color="auto"/>
            </w:tcBorders>
            <w:vAlign w:val="center"/>
            <w:hideMark/>
          </w:tcPr>
          <w:p w14:paraId="759A934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31 328,8</w:t>
            </w:r>
          </w:p>
        </w:tc>
        <w:tc>
          <w:tcPr>
            <w:tcW w:w="1276" w:type="dxa"/>
            <w:tcBorders>
              <w:top w:val="nil"/>
              <w:left w:val="nil"/>
              <w:bottom w:val="single" w:sz="4" w:space="0" w:color="auto"/>
              <w:right w:val="single" w:sz="4" w:space="0" w:color="auto"/>
            </w:tcBorders>
            <w:vAlign w:val="center"/>
            <w:hideMark/>
          </w:tcPr>
          <w:p w14:paraId="46107C2F"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31 328,8</w:t>
            </w:r>
          </w:p>
        </w:tc>
        <w:tc>
          <w:tcPr>
            <w:tcW w:w="992" w:type="dxa"/>
            <w:tcBorders>
              <w:top w:val="nil"/>
              <w:left w:val="nil"/>
              <w:bottom w:val="single" w:sz="4" w:space="0" w:color="auto"/>
              <w:right w:val="single" w:sz="4" w:space="0" w:color="auto"/>
            </w:tcBorders>
            <w:vAlign w:val="center"/>
            <w:hideMark/>
          </w:tcPr>
          <w:p w14:paraId="0178E0E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31 328,8</w:t>
            </w:r>
          </w:p>
        </w:tc>
        <w:tc>
          <w:tcPr>
            <w:tcW w:w="1087" w:type="dxa"/>
            <w:tcBorders>
              <w:top w:val="nil"/>
              <w:left w:val="nil"/>
              <w:bottom w:val="single" w:sz="4" w:space="0" w:color="auto"/>
              <w:right w:val="single" w:sz="4" w:space="0" w:color="auto"/>
            </w:tcBorders>
            <w:vAlign w:val="center"/>
            <w:hideMark/>
          </w:tcPr>
          <w:p w14:paraId="1557EE5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31 328,8</w:t>
            </w:r>
          </w:p>
        </w:tc>
        <w:tc>
          <w:tcPr>
            <w:tcW w:w="760" w:type="dxa"/>
            <w:tcBorders>
              <w:top w:val="nil"/>
              <w:left w:val="nil"/>
              <w:bottom w:val="single" w:sz="4" w:space="0" w:color="auto"/>
              <w:right w:val="single" w:sz="4" w:space="0" w:color="auto"/>
            </w:tcBorders>
            <w:vAlign w:val="center"/>
            <w:hideMark/>
          </w:tcPr>
          <w:p w14:paraId="695FF1FF"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20D3C048"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r w:rsidR="00696515" w:rsidRPr="003657A9" w14:paraId="022675EB" w14:textId="77777777" w:rsidTr="001D271A">
        <w:trPr>
          <w:trHeight w:val="720"/>
        </w:trPr>
        <w:tc>
          <w:tcPr>
            <w:tcW w:w="3254" w:type="dxa"/>
            <w:tcBorders>
              <w:top w:val="nil"/>
              <w:left w:val="single" w:sz="4" w:space="0" w:color="auto"/>
              <w:bottom w:val="single" w:sz="4" w:space="0" w:color="auto"/>
              <w:right w:val="single" w:sz="4" w:space="0" w:color="auto"/>
            </w:tcBorders>
            <w:vAlign w:val="center"/>
            <w:hideMark/>
          </w:tcPr>
          <w:p w14:paraId="4E05F5F1" w14:textId="77777777" w:rsidR="00696515" w:rsidRPr="003657A9" w:rsidRDefault="00696515" w:rsidP="001D271A">
            <w:pPr>
              <w:ind w:firstLine="0"/>
              <w:jc w:val="left"/>
              <w:rPr>
                <w:rFonts w:eastAsia="Times New Roman"/>
                <w:color w:val="000000"/>
                <w:sz w:val="20"/>
                <w:szCs w:val="20"/>
                <w:lang w:eastAsia="ru-RU"/>
              </w:rPr>
            </w:pPr>
            <w:r w:rsidRPr="003657A9">
              <w:rPr>
                <w:rFonts w:eastAsia="Times New Roman"/>
                <w:color w:val="000000"/>
                <w:sz w:val="20"/>
                <w:szCs w:val="20"/>
                <w:lang w:eastAsia="ru-RU"/>
              </w:rPr>
              <w:t xml:space="preserve">Организация и проведение муниципальных социально-значимых культурно-массовых мероприятий </w:t>
            </w:r>
          </w:p>
        </w:tc>
        <w:tc>
          <w:tcPr>
            <w:tcW w:w="1034" w:type="dxa"/>
            <w:tcBorders>
              <w:top w:val="nil"/>
              <w:left w:val="nil"/>
              <w:bottom w:val="single" w:sz="4" w:space="0" w:color="auto"/>
              <w:right w:val="single" w:sz="4" w:space="0" w:color="auto"/>
            </w:tcBorders>
            <w:vAlign w:val="center"/>
            <w:hideMark/>
          </w:tcPr>
          <w:p w14:paraId="55B8F04C"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980,0</w:t>
            </w:r>
          </w:p>
        </w:tc>
        <w:tc>
          <w:tcPr>
            <w:tcW w:w="1099" w:type="dxa"/>
            <w:tcBorders>
              <w:top w:val="nil"/>
              <w:left w:val="nil"/>
              <w:bottom w:val="single" w:sz="4" w:space="0" w:color="auto"/>
              <w:right w:val="single" w:sz="4" w:space="0" w:color="auto"/>
            </w:tcBorders>
            <w:vAlign w:val="center"/>
            <w:hideMark/>
          </w:tcPr>
          <w:p w14:paraId="32E773F8"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1 640,0</w:t>
            </w:r>
          </w:p>
        </w:tc>
        <w:tc>
          <w:tcPr>
            <w:tcW w:w="1276" w:type="dxa"/>
            <w:tcBorders>
              <w:top w:val="nil"/>
              <w:left w:val="nil"/>
              <w:bottom w:val="single" w:sz="4" w:space="0" w:color="auto"/>
              <w:right w:val="single" w:sz="4" w:space="0" w:color="auto"/>
            </w:tcBorders>
            <w:vAlign w:val="center"/>
            <w:hideMark/>
          </w:tcPr>
          <w:p w14:paraId="7458BB3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1 640,0</w:t>
            </w:r>
          </w:p>
        </w:tc>
        <w:tc>
          <w:tcPr>
            <w:tcW w:w="992" w:type="dxa"/>
            <w:tcBorders>
              <w:top w:val="nil"/>
              <w:left w:val="nil"/>
              <w:bottom w:val="single" w:sz="4" w:space="0" w:color="auto"/>
              <w:right w:val="single" w:sz="4" w:space="0" w:color="auto"/>
            </w:tcBorders>
            <w:vAlign w:val="center"/>
            <w:hideMark/>
          </w:tcPr>
          <w:p w14:paraId="0B125FA8"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1 640,0</w:t>
            </w:r>
          </w:p>
        </w:tc>
        <w:tc>
          <w:tcPr>
            <w:tcW w:w="1087" w:type="dxa"/>
            <w:tcBorders>
              <w:top w:val="nil"/>
              <w:left w:val="nil"/>
              <w:bottom w:val="single" w:sz="4" w:space="0" w:color="auto"/>
              <w:right w:val="single" w:sz="4" w:space="0" w:color="auto"/>
            </w:tcBorders>
            <w:vAlign w:val="center"/>
            <w:hideMark/>
          </w:tcPr>
          <w:p w14:paraId="5AEC787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1 614,2</w:t>
            </w:r>
          </w:p>
        </w:tc>
        <w:tc>
          <w:tcPr>
            <w:tcW w:w="760" w:type="dxa"/>
            <w:tcBorders>
              <w:top w:val="nil"/>
              <w:left w:val="nil"/>
              <w:bottom w:val="single" w:sz="4" w:space="0" w:color="auto"/>
              <w:right w:val="single" w:sz="4" w:space="0" w:color="auto"/>
            </w:tcBorders>
            <w:vAlign w:val="center"/>
            <w:hideMark/>
          </w:tcPr>
          <w:p w14:paraId="3CD71FB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25,8</w:t>
            </w:r>
          </w:p>
        </w:tc>
        <w:tc>
          <w:tcPr>
            <w:tcW w:w="705" w:type="dxa"/>
            <w:tcBorders>
              <w:top w:val="nil"/>
              <w:left w:val="nil"/>
              <w:bottom w:val="single" w:sz="4" w:space="0" w:color="auto"/>
              <w:right w:val="single" w:sz="4" w:space="0" w:color="auto"/>
            </w:tcBorders>
            <w:vAlign w:val="center"/>
            <w:hideMark/>
          </w:tcPr>
          <w:p w14:paraId="23E77955"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98,4</w:t>
            </w:r>
          </w:p>
        </w:tc>
      </w:tr>
      <w:tr w:rsidR="00696515" w:rsidRPr="003657A9" w14:paraId="3E752EBE" w14:textId="77777777" w:rsidTr="001D271A">
        <w:trPr>
          <w:trHeight w:val="1155"/>
        </w:trPr>
        <w:tc>
          <w:tcPr>
            <w:tcW w:w="3254" w:type="dxa"/>
            <w:tcBorders>
              <w:top w:val="nil"/>
              <w:left w:val="single" w:sz="4" w:space="0" w:color="auto"/>
              <w:bottom w:val="single" w:sz="4" w:space="0" w:color="auto"/>
              <w:right w:val="single" w:sz="4" w:space="0" w:color="auto"/>
            </w:tcBorders>
            <w:vAlign w:val="center"/>
            <w:hideMark/>
          </w:tcPr>
          <w:p w14:paraId="18866927" w14:textId="77777777" w:rsidR="00696515" w:rsidRPr="003657A9" w:rsidRDefault="00696515" w:rsidP="001D271A">
            <w:pPr>
              <w:ind w:firstLine="0"/>
              <w:jc w:val="left"/>
              <w:rPr>
                <w:rFonts w:eastAsia="Times New Roman"/>
                <w:i/>
                <w:iCs/>
                <w:color w:val="000000"/>
                <w:sz w:val="20"/>
                <w:szCs w:val="20"/>
                <w:lang w:eastAsia="ru-RU"/>
              </w:rPr>
            </w:pPr>
            <w:r w:rsidRPr="003657A9">
              <w:rPr>
                <w:rFonts w:eastAsia="Times New Roman"/>
                <w:i/>
                <w:iCs/>
                <w:color w:val="000000"/>
                <w:sz w:val="20"/>
                <w:szCs w:val="20"/>
                <w:lang w:eastAsia="ru-RU"/>
              </w:rPr>
              <w:lastRenderedPageBreak/>
              <w:t>III. Подпрограмма «Сохранение культурного и исторического наследия, обеспечение доступа населения к культурным ценностям и информации»</w:t>
            </w:r>
          </w:p>
        </w:tc>
        <w:tc>
          <w:tcPr>
            <w:tcW w:w="1034" w:type="dxa"/>
            <w:tcBorders>
              <w:top w:val="nil"/>
              <w:left w:val="nil"/>
              <w:bottom w:val="single" w:sz="4" w:space="0" w:color="auto"/>
              <w:right w:val="single" w:sz="4" w:space="0" w:color="auto"/>
            </w:tcBorders>
            <w:vAlign w:val="center"/>
            <w:hideMark/>
          </w:tcPr>
          <w:p w14:paraId="777CBA29" w14:textId="77777777" w:rsidR="00696515" w:rsidRPr="003657A9" w:rsidRDefault="00696515" w:rsidP="001D271A">
            <w:pPr>
              <w:ind w:firstLine="0"/>
              <w:jc w:val="center"/>
              <w:rPr>
                <w:rFonts w:eastAsia="Times New Roman"/>
                <w:i/>
                <w:iCs/>
                <w:sz w:val="20"/>
                <w:szCs w:val="20"/>
                <w:lang w:eastAsia="ru-RU"/>
              </w:rPr>
            </w:pPr>
            <w:r w:rsidRPr="003657A9">
              <w:rPr>
                <w:rFonts w:eastAsia="Times New Roman"/>
                <w:i/>
                <w:iCs/>
                <w:sz w:val="20"/>
                <w:szCs w:val="20"/>
                <w:lang w:eastAsia="ru-RU"/>
              </w:rPr>
              <w:t>10 427,4</w:t>
            </w:r>
          </w:p>
        </w:tc>
        <w:tc>
          <w:tcPr>
            <w:tcW w:w="1099" w:type="dxa"/>
            <w:tcBorders>
              <w:top w:val="nil"/>
              <w:left w:val="nil"/>
              <w:bottom w:val="single" w:sz="4" w:space="0" w:color="auto"/>
              <w:right w:val="single" w:sz="4" w:space="0" w:color="auto"/>
            </w:tcBorders>
            <w:vAlign w:val="center"/>
            <w:hideMark/>
          </w:tcPr>
          <w:p w14:paraId="06FEA232"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14 008,8</w:t>
            </w:r>
          </w:p>
        </w:tc>
        <w:tc>
          <w:tcPr>
            <w:tcW w:w="1276" w:type="dxa"/>
            <w:tcBorders>
              <w:top w:val="nil"/>
              <w:left w:val="nil"/>
              <w:bottom w:val="single" w:sz="4" w:space="0" w:color="auto"/>
              <w:right w:val="single" w:sz="4" w:space="0" w:color="auto"/>
            </w:tcBorders>
            <w:vAlign w:val="center"/>
            <w:hideMark/>
          </w:tcPr>
          <w:p w14:paraId="71A10FD5"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14 008,8</w:t>
            </w:r>
          </w:p>
        </w:tc>
        <w:tc>
          <w:tcPr>
            <w:tcW w:w="992" w:type="dxa"/>
            <w:tcBorders>
              <w:top w:val="nil"/>
              <w:left w:val="nil"/>
              <w:bottom w:val="single" w:sz="4" w:space="0" w:color="auto"/>
              <w:right w:val="single" w:sz="4" w:space="0" w:color="auto"/>
            </w:tcBorders>
            <w:vAlign w:val="center"/>
            <w:hideMark/>
          </w:tcPr>
          <w:p w14:paraId="4AE95D02"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14 008,8</w:t>
            </w:r>
          </w:p>
        </w:tc>
        <w:tc>
          <w:tcPr>
            <w:tcW w:w="1087" w:type="dxa"/>
            <w:tcBorders>
              <w:top w:val="nil"/>
              <w:left w:val="nil"/>
              <w:bottom w:val="single" w:sz="4" w:space="0" w:color="auto"/>
              <w:right w:val="single" w:sz="4" w:space="0" w:color="auto"/>
            </w:tcBorders>
            <w:vAlign w:val="center"/>
            <w:hideMark/>
          </w:tcPr>
          <w:p w14:paraId="75A1EEAA"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13 983,8</w:t>
            </w:r>
          </w:p>
        </w:tc>
        <w:tc>
          <w:tcPr>
            <w:tcW w:w="760" w:type="dxa"/>
            <w:tcBorders>
              <w:top w:val="nil"/>
              <w:left w:val="nil"/>
              <w:bottom w:val="single" w:sz="4" w:space="0" w:color="auto"/>
              <w:right w:val="single" w:sz="4" w:space="0" w:color="auto"/>
            </w:tcBorders>
            <w:vAlign w:val="center"/>
            <w:hideMark/>
          </w:tcPr>
          <w:p w14:paraId="604DE0E6"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25,0</w:t>
            </w:r>
          </w:p>
        </w:tc>
        <w:tc>
          <w:tcPr>
            <w:tcW w:w="705" w:type="dxa"/>
            <w:tcBorders>
              <w:top w:val="nil"/>
              <w:left w:val="nil"/>
              <w:bottom w:val="single" w:sz="4" w:space="0" w:color="auto"/>
              <w:right w:val="single" w:sz="4" w:space="0" w:color="auto"/>
            </w:tcBorders>
            <w:vAlign w:val="center"/>
            <w:hideMark/>
          </w:tcPr>
          <w:p w14:paraId="26B9BC2F" w14:textId="77777777" w:rsidR="00696515" w:rsidRPr="003657A9" w:rsidRDefault="00696515" w:rsidP="001D271A">
            <w:pPr>
              <w:ind w:firstLine="0"/>
              <w:jc w:val="center"/>
              <w:rPr>
                <w:rFonts w:eastAsia="Times New Roman"/>
                <w:i/>
                <w:iCs/>
                <w:color w:val="000000"/>
                <w:sz w:val="20"/>
                <w:szCs w:val="20"/>
                <w:lang w:eastAsia="ru-RU"/>
              </w:rPr>
            </w:pPr>
            <w:r w:rsidRPr="003657A9">
              <w:rPr>
                <w:rFonts w:eastAsia="Times New Roman"/>
                <w:i/>
                <w:iCs/>
                <w:color w:val="000000"/>
                <w:sz w:val="20"/>
                <w:szCs w:val="20"/>
                <w:lang w:eastAsia="ru-RU"/>
              </w:rPr>
              <w:t>99,8</w:t>
            </w:r>
          </w:p>
        </w:tc>
      </w:tr>
      <w:tr w:rsidR="00696515" w:rsidRPr="003657A9" w14:paraId="5E70400D" w14:textId="77777777" w:rsidTr="001D271A">
        <w:trPr>
          <w:trHeight w:val="1020"/>
        </w:trPr>
        <w:tc>
          <w:tcPr>
            <w:tcW w:w="3254" w:type="dxa"/>
            <w:tcBorders>
              <w:top w:val="nil"/>
              <w:left w:val="single" w:sz="4" w:space="0" w:color="auto"/>
              <w:bottom w:val="single" w:sz="4" w:space="0" w:color="auto"/>
              <w:right w:val="single" w:sz="4" w:space="0" w:color="auto"/>
            </w:tcBorders>
            <w:vAlign w:val="center"/>
            <w:hideMark/>
          </w:tcPr>
          <w:p w14:paraId="308EF66E"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Финансовое обеспечение выполнения муниципального задания муниципальным бюджетным учреждением "Жатайская городская библиотека"</w:t>
            </w:r>
          </w:p>
        </w:tc>
        <w:tc>
          <w:tcPr>
            <w:tcW w:w="1034" w:type="dxa"/>
            <w:tcBorders>
              <w:top w:val="nil"/>
              <w:left w:val="nil"/>
              <w:bottom w:val="single" w:sz="4" w:space="0" w:color="auto"/>
              <w:right w:val="single" w:sz="4" w:space="0" w:color="auto"/>
            </w:tcBorders>
            <w:vAlign w:val="center"/>
            <w:hideMark/>
          </w:tcPr>
          <w:p w14:paraId="7790B7C5"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7 242,8</w:t>
            </w:r>
          </w:p>
        </w:tc>
        <w:tc>
          <w:tcPr>
            <w:tcW w:w="1099" w:type="dxa"/>
            <w:tcBorders>
              <w:top w:val="nil"/>
              <w:left w:val="nil"/>
              <w:bottom w:val="single" w:sz="4" w:space="0" w:color="auto"/>
              <w:right w:val="single" w:sz="4" w:space="0" w:color="auto"/>
            </w:tcBorders>
            <w:vAlign w:val="center"/>
            <w:hideMark/>
          </w:tcPr>
          <w:p w14:paraId="05E6EA4B"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9 647,4</w:t>
            </w:r>
          </w:p>
        </w:tc>
        <w:tc>
          <w:tcPr>
            <w:tcW w:w="1276" w:type="dxa"/>
            <w:tcBorders>
              <w:top w:val="nil"/>
              <w:left w:val="nil"/>
              <w:bottom w:val="single" w:sz="4" w:space="0" w:color="auto"/>
              <w:right w:val="single" w:sz="4" w:space="0" w:color="auto"/>
            </w:tcBorders>
            <w:vAlign w:val="center"/>
            <w:hideMark/>
          </w:tcPr>
          <w:p w14:paraId="06B6FE1D"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9 647,4</w:t>
            </w:r>
          </w:p>
        </w:tc>
        <w:tc>
          <w:tcPr>
            <w:tcW w:w="992" w:type="dxa"/>
            <w:tcBorders>
              <w:top w:val="nil"/>
              <w:left w:val="nil"/>
              <w:bottom w:val="single" w:sz="4" w:space="0" w:color="auto"/>
              <w:right w:val="single" w:sz="4" w:space="0" w:color="auto"/>
            </w:tcBorders>
            <w:vAlign w:val="center"/>
            <w:hideMark/>
          </w:tcPr>
          <w:p w14:paraId="353F613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9 647,4</w:t>
            </w:r>
          </w:p>
        </w:tc>
        <w:tc>
          <w:tcPr>
            <w:tcW w:w="1087" w:type="dxa"/>
            <w:tcBorders>
              <w:top w:val="nil"/>
              <w:left w:val="nil"/>
              <w:bottom w:val="single" w:sz="4" w:space="0" w:color="auto"/>
              <w:right w:val="single" w:sz="4" w:space="0" w:color="auto"/>
            </w:tcBorders>
            <w:vAlign w:val="center"/>
            <w:hideMark/>
          </w:tcPr>
          <w:p w14:paraId="5B81948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9 647,4</w:t>
            </w:r>
          </w:p>
        </w:tc>
        <w:tc>
          <w:tcPr>
            <w:tcW w:w="760" w:type="dxa"/>
            <w:tcBorders>
              <w:top w:val="nil"/>
              <w:left w:val="nil"/>
              <w:bottom w:val="single" w:sz="4" w:space="0" w:color="auto"/>
              <w:right w:val="single" w:sz="4" w:space="0" w:color="auto"/>
            </w:tcBorders>
            <w:vAlign w:val="center"/>
            <w:hideMark/>
          </w:tcPr>
          <w:p w14:paraId="152B200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3278C6D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r w:rsidR="00696515" w:rsidRPr="003657A9" w14:paraId="00507051" w14:textId="77777777" w:rsidTr="001D271A">
        <w:trPr>
          <w:trHeight w:val="360"/>
        </w:trPr>
        <w:tc>
          <w:tcPr>
            <w:tcW w:w="3254" w:type="dxa"/>
            <w:tcBorders>
              <w:top w:val="nil"/>
              <w:left w:val="single" w:sz="4" w:space="0" w:color="auto"/>
              <w:bottom w:val="single" w:sz="4" w:space="0" w:color="auto"/>
              <w:right w:val="single" w:sz="4" w:space="0" w:color="auto"/>
            </w:tcBorders>
            <w:vAlign w:val="center"/>
            <w:hideMark/>
          </w:tcPr>
          <w:p w14:paraId="135623CB"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Комплектование библиотечного фонда</w:t>
            </w:r>
          </w:p>
        </w:tc>
        <w:tc>
          <w:tcPr>
            <w:tcW w:w="1034" w:type="dxa"/>
            <w:tcBorders>
              <w:top w:val="nil"/>
              <w:left w:val="nil"/>
              <w:bottom w:val="single" w:sz="4" w:space="0" w:color="auto"/>
              <w:right w:val="single" w:sz="4" w:space="0" w:color="auto"/>
            </w:tcBorders>
            <w:vAlign w:val="center"/>
            <w:hideMark/>
          </w:tcPr>
          <w:p w14:paraId="6AA7D9E4"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445EF40B"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18,9</w:t>
            </w:r>
          </w:p>
        </w:tc>
        <w:tc>
          <w:tcPr>
            <w:tcW w:w="1276" w:type="dxa"/>
            <w:tcBorders>
              <w:top w:val="nil"/>
              <w:left w:val="nil"/>
              <w:bottom w:val="single" w:sz="4" w:space="0" w:color="auto"/>
              <w:right w:val="single" w:sz="4" w:space="0" w:color="auto"/>
            </w:tcBorders>
            <w:vAlign w:val="center"/>
            <w:hideMark/>
          </w:tcPr>
          <w:p w14:paraId="09C5194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18,9</w:t>
            </w:r>
          </w:p>
        </w:tc>
        <w:tc>
          <w:tcPr>
            <w:tcW w:w="992" w:type="dxa"/>
            <w:tcBorders>
              <w:top w:val="nil"/>
              <w:left w:val="nil"/>
              <w:bottom w:val="single" w:sz="4" w:space="0" w:color="auto"/>
              <w:right w:val="single" w:sz="4" w:space="0" w:color="auto"/>
            </w:tcBorders>
            <w:vAlign w:val="center"/>
            <w:hideMark/>
          </w:tcPr>
          <w:p w14:paraId="69674CA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18,9</w:t>
            </w:r>
          </w:p>
        </w:tc>
        <w:tc>
          <w:tcPr>
            <w:tcW w:w="1087" w:type="dxa"/>
            <w:tcBorders>
              <w:top w:val="nil"/>
              <w:left w:val="nil"/>
              <w:bottom w:val="single" w:sz="4" w:space="0" w:color="auto"/>
              <w:right w:val="single" w:sz="4" w:space="0" w:color="auto"/>
            </w:tcBorders>
            <w:vAlign w:val="center"/>
            <w:hideMark/>
          </w:tcPr>
          <w:p w14:paraId="3AF45B5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18,9</w:t>
            </w:r>
          </w:p>
        </w:tc>
        <w:tc>
          <w:tcPr>
            <w:tcW w:w="760" w:type="dxa"/>
            <w:tcBorders>
              <w:top w:val="nil"/>
              <w:left w:val="nil"/>
              <w:bottom w:val="single" w:sz="4" w:space="0" w:color="auto"/>
              <w:right w:val="single" w:sz="4" w:space="0" w:color="auto"/>
            </w:tcBorders>
            <w:vAlign w:val="center"/>
            <w:hideMark/>
          </w:tcPr>
          <w:p w14:paraId="4B5FF23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3ADB0B62"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r w:rsidR="00696515" w:rsidRPr="003657A9" w14:paraId="3627F86D" w14:textId="77777777" w:rsidTr="001D271A">
        <w:trPr>
          <w:trHeight w:val="600"/>
        </w:trPr>
        <w:tc>
          <w:tcPr>
            <w:tcW w:w="3254" w:type="dxa"/>
            <w:tcBorders>
              <w:top w:val="nil"/>
              <w:left w:val="single" w:sz="4" w:space="0" w:color="auto"/>
              <w:bottom w:val="single" w:sz="4" w:space="0" w:color="auto"/>
              <w:right w:val="single" w:sz="4" w:space="0" w:color="auto"/>
            </w:tcBorders>
            <w:vAlign w:val="center"/>
            <w:hideMark/>
          </w:tcPr>
          <w:p w14:paraId="28F1925E"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Создание комфортных и безопасных условий для посетителей, получателей услуг библиотеки</w:t>
            </w:r>
          </w:p>
        </w:tc>
        <w:tc>
          <w:tcPr>
            <w:tcW w:w="1034" w:type="dxa"/>
            <w:tcBorders>
              <w:top w:val="nil"/>
              <w:left w:val="nil"/>
              <w:bottom w:val="single" w:sz="4" w:space="0" w:color="auto"/>
              <w:right w:val="single" w:sz="4" w:space="0" w:color="auto"/>
            </w:tcBorders>
            <w:vAlign w:val="center"/>
            <w:hideMark/>
          </w:tcPr>
          <w:p w14:paraId="5688E9CE"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5D7E5AE7"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25,0</w:t>
            </w:r>
          </w:p>
        </w:tc>
        <w:tc>
          <w:tcPr>
            <w:tcW w:w="1276" w:type="dxa"/>
            <w:tcBorders>
              <w:top w:val="nil"/>
              <w:left w:val="nil"/>
              <w:bottom w:val="single" w:sz="4" w:space="0" w:color="auto"/>
              <w:right w:val="single" w:sz="4" w:space="0" w:color="auto"/>
            </w:tcBorders>
            <w:vAlign w:val="center"/>
            <w:hideMark/>
          </w:tcPr>
          <w:p w14:paraId="53722C4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25,0</w:t>
            </w:r>
          </w:p>
        </w:tc>
        <w:tc>
          <w:tcPr>
            <w:tcW w:w="992" w:type="dxa"/>
            <w:tcBorders>
              <w:top w:val="nil"/>
              <w:left w:val="nil"/>
              <w:bottom w:val="single" w:sz="4" w:space="0" w:color="auto"/>
              <w:right w:val="single" w:sz="4" w:space="0" w:color="auto"/>
            </w:tcBorders>
            <w:vAlign w:val="center"/>
            <w:hideMark/>
          </w:tcPr>
          <w:p w14:paraId="5E1A84C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25,0</w:t>
            </w:r>
          </w:p>
        </w:tc>
        <w:tc>
          <w:tcPr>
            <w:tcW w:w="1087" w:type="dxa"/>
            <w:tcBorders>
              <w:top w:val="nil"/>
              <w:left w:val="nil"/>
              <w:bottom w:val="single" w:sz="4" w:space="0" w:color="auto"/>
              <w:right w:val="single" w:sz="4" w:space="0" w:color="auto"/>
            </w:tcBorders>
            <w:vAlign w:val="center"/>
            <w:hideMark/>
          </w:tcPr>
          <w:p w14:paraId="3A63A07A"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c>
          <w:tcPr>
            <w:tcW w:w="760" w:type="dxa"/>
            <w:tcBorders>
              <w:top w:val="nil"/>
              <w:left w:val="nil"/>
              <w:bottom w:val="single" w:sz="4" w:space="0" w:color="auto"/>
              <w:right w:val="single" w:sz="4" w:space="0" w:color="auto"/>
            </w:tcBorders>
            <w:vAlign w:val="center"/>
            <w:hideMark/>
          </w:tcPr>
          <w:p w14:paraId="1B10434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25,0</w:t>
            </w:r>
          </w:p>
        </w:tc>
        <w:tc>
          <w:tcPr>
            <w:tcW w:w="705" w:type="dxa"/>
            <w:tcBorders>
              <w:top w:val="nil"/>
              <w:left w:val="nil"/>
              <w:bottom w:val="single" w:sz="4" w:space="0" w:color="auto"/>
              <w:right w:val="single" w:sz="4" w:space="0" w:color="auto"/>
            </w:tcBorders>
            <w:vAlign w:val="center"/>
            <w:hideMark/>
          </w:tcPr>
          <w:p w14:paraId="59F20EA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r>
      <w:tr w:rsidR="00696515" w:rsidRPr="003657A9" w14:paraId="61186209" w14:textId="77777777" w:rsidTr="001D271A">
        <w:trPr>
          <w:trHeight w:val="1095"/>
        </w:trPr>
        <w:tc>
          <w:tcPr>
            <w:tcW w:w="3254" w:type="dxa"/>
            <w:tcBorders>
              <w:top w:val="nil"/>
              <w:left w:val="single" w:sz="4" w:space="0" w:color="auto"/>
              <w:bottom w:val="single" w:sz="4" w:space="0" w:color="auto"/>
              <w:right w:val="single" w:sz="4" w:space="0" w:color="auto"/>
            </w:tcBorders>
            <w:vAlign w:val="center"/>
            <w:hideMark/>
          </w:tcPr>
          <w:p w14:paraId="36724171"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Финансовое обеспечение выполнения муниципального задания муниципального бюджетного учреждения "Музей" Городского округа "Жатай"</w:t>
            </w:r>
          </w:p>
        </w:tc>
        <w:tc>
          <w:tcPr>
            <w:tcW w:w="1034" w:type="dxa"/>
            <w:tcBorders>
              <w:top w:val="nil"/>
              <w:left w:val="nil"/>
              <w:bottom w:val="single" w:sz="4" w:space="0" w:color="auto"/>
              <w:right w:val="single" w:sz="4" w:space="0" w:color="auto"/>
            </w:tcBorders>
            <w:vAlign w:val="center"/>
            <w:hideMark/>
          </w:tcPr>
          <w:p w14:paraId="58456FB4"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3 177,0</w:t>
            </w:r>
          </w:p>
        </w:tc>
        <w:tc>
          <w:tcPr>
            <w:tcW w:w="1099" w:type="dxa"/>
            <w:tcBorders>
              <w:top w:val="nil"/>
              <w:left w:val="nil"/>
              <w:bottom w:val="single" w:sz="4" w:space="0" w:color="auto"/>
              <w:right w:val="single" w:sz="4" w:space="0" w:color="auto"/>
            </w:tcBorders>
            <w:vAlign w:val="center"/>
            <w:hideMark/>
          </w:tcPr>
          <w:p w14:paraId="7ADB3C8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4 209,9</w:t>
            </w:r>
          </w:p>
        </w:tc>
        <w:tc>
          <w:tcPr>
            <w:tcW w:w="1276" w:type="dxa"/>
            <w:tcBorders>
              <w:top w:val="nil"/>
              <w:left w:val="nil"/>
              <w:bottom w:val="single" w:sz="4" w:space="0" w:color="auto"/>
              <w:right w:val="single" w:sz="4" w:space="0" w:color="auto"/>
            </w:tcBorders>
            <w:vAlign w:val="center"/>
            <w:hideMark/>
          </w:tcPr>
          <w:p w14:paraId="47AF1091"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4 209,9</w:t>
            </w:r>
          </w:p>
        </w:tc>
        <w:tc>
          <w:tcPr>
            <w:tcW w:w="992" w:type="dxa"/>
            <w:tcBorders>
              <w:top w:val="nil"/>
              <w:left w:val="nil"/>
              <w:bottom w:val="single" w:sz="4" w:space="0" w:color="auto"/>
              <w:right w:val="single" w:sz="4" w:space="0" w:color="auto"/>
            </w:tcBorders>
            <w:vAlign w:val="center"/>
            <w:hideMark/>
          </w:tcPr>
          <w:p w14:paraId="221B639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4 209,9</w:t>
            </w:r>
          </w:p>
        </w:tc>
        <w:tc>
          <w:tcPr>
            <w:tcW w:w="1087" w:type="dxa"/>
            <w:tcBorders>
              <w:top w:val="nil"/>
              <w:left w:val="nil"/>
              <w:bottom w:val="single" w:sz="4" w:space="0" w:color="auto"/>
              <w:right w:val="single" w:sz="4" w:space="0" w:color="auto"/>
            </w:tcBorders>
            <w:vAlign w:val="center"/>
            <w:hideMark/>
          </w:tcPr>
          <w:p w14:paraId="0FC96F2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4 209,9</w:t>
            </w:r>
          </w:p>
        </w:tc>
        <w:tc>
          <w:tcPr>
            <w:tcW w:w="760" w:type="dxa"/>
            <w:tcBorders>
              <w:top w:val="nil"/>
              <w:left w:val="nil"/>
              <w:bottom w:val="single" w:sz="4" w:space="0" w:color="auto"/>
              <w:right w:val="single" w:sz="4" w:space="0" w:color="auto"/>
            </w:tcBorders>
            <w:vAlign w:val="center"/>
            <w:hideMark/>
          </w:tcPr>
          <w:p w14:paraId="3DBAF5D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48758FBF"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r w:rsidR="00696515" w:rsidRPr="003657A9" w14:paraId="1E289047" w14:textId="77777777" w:rsidTr="001D271A">
        <w:trPr>
          <w:trHeight w:val="255"/>
        </w:trPr>
        <w:tc>
          <w:tcPr>
            <w:tcW w:w="3254" w:type="dxa"/>
            <w:tcBorders>
              <w:top w:val="nil"/>
              <w:left w:val="single" w:sz="4" w:space="0" w:color="auto"/>
              <w:bottom w:val="single" w:sz="4" w:space="0" w:color="auto"/>
              <w:right w:val="single" w:sz="4" w:space="0" w:color="auto"/>
            </w:tcBorders>
            <w:vAlign w:val="center"/>
            <w:hideMark/>
          </w:tcPr>
          <w:p w14:paraId="7F75D054"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Формирование основного музейного фонда</w:t>
            </w:r>
          </w:p>
        </w:tc>
        <w:tc>
          <w:tcPr>
            <w:tcW w:w="1034" w:type="dxa"/>
            <w:tcBorders>
              <w:top w:val="nil"/>
              <w:left w:val="nil"/>
              <w:bottom w:val="single" w:sz="4" w:space="0" w:color="auto"/>
              <w:right w:val="single" w:sz="4" w:space="0" w:color="auto"/>
            </w:tcBorders>
            <w:vAlign w:val="center"/>
            <w:hideMark/>
          </w:tcPr>
          <w:p w14:paraId="65C61748"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7B780D3A"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c>
          <w:tcPr>
            <w:tcW w:w="1276" w:type="dxa"/>
            <w:tcBorders>
              <w:top w:val="nil"/>
              <w:left w:val="nil"/>
              <w:bottom w:val="single" w:sz="4" w:space="0" w:color="auto"/>
              <w:right w:val="single" w:sz="4" w:space="0" w:color="auto"/>
            </w:tcBorders>
            <w:vAlign w:val="center"/>
            <w:hideMark/>
          </w:tcPr>
          <w:p w14:paraId="47A075BD"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c>
          <w:tcPr>
            <w:tcW w:w="992" w:type="dxa"/>
            <w:tcBorders>
              <w:top w:val="nil"/>
              <w:left w:val="nil"/>
              <w:bottom w:val="single" w:sz="4" w:space="0" w:color="auto"/>
              <w:right w:val="single" w:sz="4" w:space="0" w:color="auto"/>
            </w:tcBorders>
            <w:vAlign w:val="center"/>
            <w:hideMark/>
          </w:tcPr>
          <w:p w14:paraId="71D19D50"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c>
          <w:tcPr>
            <w:tcW w:w="1087" w:type="dxa"/>
            <w:tcBorders>
              <w:top w:val="nil"/>
              <w:left w:val="nil"/>
              <w:bottom w:val="single" w:sz="4" w:space="0" w:color="auto"/>
              <w:right w:val="single" w:sz="4" w:space="0" w:color="auto"/>
            </w:tcBorders>
            <w:vAlign w:val="center"/>
            <w:hideMark/>
          </w:tcPr>
          <w:p w14:paraId="118CF51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c>
          <w:tcPr>
            <w:tcW w:w="760" w:type="dxa"/>
            <w:tcBorders>
              <w:top w:val="nil"/>
              <w:left w:val="nil"/>
              <w:bottom w:val="single" w:sz="4" w:space="0" w:color="auto"/>
              <w:right w:val="single" w:sz="4" w:space="0" w:color="auto"/>
            </w:tcBorders>
            <w:vAlign w:val="center"/>
            <w:hideMark/>
          </w:tcPr>
          <w:p w14:paraId="67A3EE23"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16F3B30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 </w:t>
            </w:r>
          </w:p>
        </w:tc>
      </w:tr>
      <w:tr w:rsidR="00696515" w:rsidRPr="003657A9" w14:paraId="40A464F5" w14:textId="77777777" w:rsidTr="001D271A">
        <w:trPr>
          <w:trHeight w:val="555"/>
        </w:trPr>
        <w:tc>
          <w:tcPr>
            <w:tcW w:w="3254" w:type="dxa"/>
            <w:tcBorders>
              <w:top w:val="nil"/>
              <w:left w:val="single" w:sz="4" w:space="0" w:color="auto"/>
              <w:bottom w:val="single" w:sz="4" w:space="0" w:color="auto"/>
              <w:right w:val="single" w:sz="4" w:space="0" w:color="auto"/>
            </w:tcBorders>
            <w:vAlign w:val="center"/>
            <w:hideMark/>
          </w:tcPr>
          <w:p w14:paraId="1533C11F"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Мероприятия по сохранению памятников местного значения</w:t>
            </w:r>
          </w:p>
        </w:tc>
        <w:tc>
          <w:tcPr>
            <w:tcW w:w="1034" w:type="dxa"/>
            <w:tcBorders>
              <w:top w:val="nil"/>
              <w:left w:val="nil"/>
              <w:bottom w:val="single" w:sz="4" w:space="0" w:color="auto"/>
              <w:right w:val="single" w:sz="4" w:space="0" w:color="auto"/>
            </w:tcBorders>
            <w:vAlign w:val="center"/>
            <w:hideMark/>
          </w:tcPr>
          <w:p w14:paraId="7D84871E"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 </w:t>
            </w:r>
          </w:p>
        </w:tc>
        <w:tc>
          <w:tcPr>
            <w:tcW w:w="1099" w:type="dxa"/>
            <w:tcBorders>
              <w:top w:val="nil"/>
              <w:left w:val="nil"/>
              <w:bottom w:val="single" w:sz="4" w:space="0" w:color="auto"/>
              <w:right w:val="single" w:sz="4" w:space="0" w:color="auto"/>
            </w:tcBorders>
            <w:vAlign w:val="center"/>
            <w:hideMark/>
          </w:tcPr>
          <w:p w14:paraId="6040875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c>
          <w:tcPr>
            <w:tcW w:w="1276" w:type="dxa"/>
            <w:tcBorders>
              <w:top w:val="nil"/>
              <w:left w:val="nil"/>
              <w:bottom w:val="single" w:sz="4" w:space="0" w:color="auto"/>
              <w:right w:val="single" w:sz="4" w:space="0" w:color="auto"/>
            </w:tcBorders>
            <w:vAlign w:val="center"/>
            <w:hideMark/>
          </w:tcPr>
          <w:p w14:paraId="26947E0E"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c>
          <w:tcPr>
            <w:tcW w:w="992" w:type="dxa"/>
            <w:tcBorders>
              <w:top w:val="nil"/>
              <w:left w:val="nil"/>
              <w:bottom w:val="single" w:sz="4" w:space="0" w:color="auto"/>
              <w:right w:val="single" w:sz="4" w:space="0" w:color="auto"/>
            </w:tcBorders>
            <w:vAlign w:val="center"/>
            <w:hideMark/>
          </w:tcPr>
          <w:p w14:paraId="29B49F1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c>
          <w:tcPr>
            <w:tcW w:w="1087" w:type="dxa"/>
            <w:tcBorders>
              <w:top w:val="nil"/>
              <w:left w:val="nil"/>
              <w:bottom w:val="single" w:sz="4" w:space="0" w:color="auto"/>
              <w:right w:val="single" w:sz="4" w:space="0" w:color="auto"/>
            </w:tcBorders>
            <w:vAlign w:val="center"/>
            <w:hideMark/>
          </w:tcPr>
          <w:p w14:paraId="11477A6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c>
          <w:tcPr>
            <w:tcW w:w="760" w:type="dxa"/>
            <w:tcBorders>
              <w:top w:val="nil"/>
              <w:left w:val="nil"/>
              <w:bottom w:val="single" w:sz="4" w:space="0" w:color="auto"/>
              <w:right w:val="single" w:sz="4" w:space="0" w:color="auto"/>
            </w:tcBorders>
            <w:vAlign w:val="center"/>
            <w:hideMark/>
          </w:tcPr>
          <w:p w14:paraId="7E2F03AC"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w:t>
            </w:r>
            <w:r>
              <w:rPr>
                <w:rFonts w:eastAsia="Times New Roman"/>
                <w:color w:val="000000"/>
                <w:sz w:val="20"/>
                <w:szCs w:val="20"/>
                <w:lang w:eastAsia="ru-RU"/>
              </w:rPr>
              <w:t>,</w:t>
            </w:r>
            <w:r w:rsidRPr="003657A9">
              <w:rPr>
                <w:rFonts w:eastAsia="Times New Roman"/>
                <w:color w:val="000000"/>
                <w:sz w:val="20"/>
                <w:szCs w:val="20"/>
                <w:lang w:eastAsia="ru-RU"/>
              </w:rPr>
              <w:t>0</w:t>
            </w:r>
          </w:p>
        </w:tc>
        <w:tc>
          <w:tcPr>
            <w:tcW w:w="705" w:type="dxa"/>
            <w:tcBorders>
              <w:top w:val="nil"/>
              <w:left w:val="nil"/>
              <w:bottom w:val="single" w:sz="4" w:space="0" w:color="auto"/>
              <w:right w:val="single" w:sz="4" w:space="0" w:color="auto"/>
            </w:tcBorders>
            <w:vAlign w:val="center"/>
            <w:hideMark/>
          </w:tcPr>
          <w:p w14:paraId="6CACEA4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r w:rsidR="00696515" w:rsidRPr="003657A9" w14:paraId="628CE3A3" w14:textId="77777777" w:rsidTr="001D271A">
        <w:trPr>
          <w:trHeight w:val="255"/>
        </w:trPr>
        <w:tc>
          <w:tcPr>
            <w:tcW w:w="3254" w:type="dxa"/>
            <w:tcBorders>
              <w:top w:val="nil"/>
              <w:left w:val="single" w:sz="4" w:space="0" w:color="auto"/>
              <w:bottom w:val="single" w:sz="4" w:space="0" w:color="auto"/>
              <w:right w:val="single" w:sz="4" w:space="0" w:color="auto"/>
            </w:tcBorders>
            <w:vAlign w:val="center"/>
            <w:hideMark/>
          </w:tcPr>
          <w:p w14:paraId="7DC1E9A3" w14:textId="77777777" w:rsidR="00696515" w:rsidRPr="003657A9" w:rsidRDefault="00696515" w:rsidP="001D271A">
            <w:pPr>
              <w:ind w:firstLine="0"/>
              <w:jc w:val="left"/>
              <w:rPr>
                <w:rFonts w:eastAsia="Times New Roman"/>
                <w:sz w:val="20"/>
                <w:szCs w:val="20"/>
                <w:lang w:eastAsia="ru-RU"/>
              </w:rPr>
            </w:pPr>
            <w:r w:rsidRPr="003657A9">
              <w:rPr>
                <w:rFonts w:eastAsia="Times New Roman"/>
                <w:sz w:val="20"/>
                <w:szCs w:val="20"/>
                <w:lang w:eastAsia="ru-RU"/>
              </w:rPr>
              <w:t xml:space="preserve">Развитие архивного дела </w:t>
            </w:r>
          </w:p>
        </w:tc>
        <w:tc>
          <w:tcPr>
            <w:tcW w:w="1034" w:type="dxa"/>
            <w:tcBorders>
              <w:top w:val="nil"/>
              <w:left w:val="nil"/>
              <w:bottom w:val="single" w:sz="4" w:space="0" w:color="auto"/>
              <w:right w:val="single" w:sz="4" w:space="0" w:color="auto"/>
            </w:tcBorders>
            <w:vAlign w:val="center"/>
            <w:hideMark/>
          </w:tcPr>
          <w:p w14:paraId="132CFBDE" w14:textId="77777777" w:rsidR="00696515" w:rsidRPr="003657A9" w:rsidRDefault="00696515" w:rsidP="001D271A">
            <w:pPr>
              <w:ind w:firstLine="0"/>
              <w:jc w:val="center"/>
              <w:rPr>
                <w:rFonts w:eastAsia="Times New Roman"/>
                <w:sz w:val="20"/>
                <w:szCs w:val="20"/>
                <w:lang w:eastAsia="ru-RU"/>
              </w:rPr>
            </w:pPr>
            <w:r w:rsidRPr="003657A9">
              <w:rPr>
                <w:rFonts w:eastAsia="Times New Roman"/>
                <w:sz w:val="20"/>
                <w:szCs w:val="20"/>
                <w:lang w:eastAsia="ru-RU"/>
              </w:rPr>
              <w:t>7,6</w:t>
            </w:r>
          </w:p>
        </w:tc>
        <w:tc>
          <w:tcPr>
            <w:tcW w:w="1099" w:type="dxa"/>
            <w:tcBorders>
              <w:top w:val="nil"/>
              <w:left w:val="nil"/>
              <w:bottom w:val="single" w:sz="4" w:space="0" w:color="auto"/>
              <w:right w:val="single" w:sz="4" w:space="0" w:color="auto"/>
            </w:tcBorders>
            <w:vAlign w:val="center"/>
            <w:hideMark/>
          </w:tcPr>
          <w:p w14:paraId="3FC72B9F"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7,6</w:t>
            </w:r>
          </w:p>
        </w:tc>
        <w:tc>
          <w:tcPr>
            <w:tcW w:w="1276" w:type="dxa"/>
            <w:tcBorders>
              <w:top w:val="nil"/>
              <w:left w:val="nil"/>
              <w:bottom w:val="single" w:sz="4" w:space="0" w:color="auto"/>
              <w:right w:val="single" w:sz="4" w:space="0" w:color="auto"/>
            </w:tcBorders>
            <w:vAlign w:val="center"/>
            <w:hideMark/>
          </w:tcPr>
          <w:p w14:paraId="56E14089"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7,6</w:t>
            </w:r>
          </w:p>
        </w:tc>
        <w:tc>
          <w:tcPr>
            <w:tcW w:w="992" w:type="dxa"/>
            <w:tcBorders>
              <w:top w:val="nil"/>
              <w:left w:val="nil"/>
              <w:bottom w:val="single" w:sz="4" w:space="0" w:color="auto"/>
              <w:right w:val="single" w:sz="4" w:space="0" w:color="auto"/>
            </w:tcBorders>
            <w:vAlign w:val="center"/>
            <w:hideMark/>
          </w:tcPr>
          <w:p w14:paraId="1A75B671"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7,6</w:t>
            </w:r>
          </w:p>
        </w:tc>
        <w:tc>
          <w:tcPr>
            <w:tcW w:w="1087" w:type="dxa"/>
            <w:tcBorders>
              <w:top w:val="nil"/>
              <w:left w:val="nil"/>
              <w:bottom w:val="single" w:sz="4" w:space="0" w:color="auto"/>
              <w:right w:val="single" w:sz="4" w:space="0" w:color="auto"/>
            </w:tcBorders>
            <w:vAlign w:val="center"/>
            <w:hideMark/>
          </w:tcPr>
          <w:p w14:paraId="30E4CB6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7,6</w:t>
            </w:r>
          </w:p>
        </w:tc>
        <w:tc>
          <w:tcPr>
            <w:tcW w:w="760" w:type="dxa"/>
            <w:tcBorders>
              <w:top w:val="nil"/>
              <w:left w:val="nil"/>
              <w:bottom w:val="single" w:sz="4" w:space="0" w:color="auto"/>
              <w:right w:val="single" w:sz="4" w:space="0" w:color="auto"/>
            </w:tcBorders>
            <w:vAlign w:val="center"/>
            <w:hideMark/>
          </w:tcPr>
          <w:p w14:paraId="545B99F6"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0,0</w:t>
            </w:r>
          </w:p>
        </w:tc>
        <w:tc>
          <w:tcPr>
            <w:tcW w:w="705" w:type="dxa"/>
            <w:tcBorders>
              <w:top w:val="nil"/>
              <w:left w:val="nil"/>
              <w:bottom w:val="single" w:sz="4" w:space="0" w:color="auto"/>
              <w:right w:val="single" w:sz="4" w:space="0" w:color="auto"/>
            </w:tcBorders>
            <w:vAlign w:val="center"/>
            <w:hideMark/>
          </w:tcPr>
          <w:p w14:paraId="592E5C04" w14:textId="77777777" w:rsidR="00696515" w:rsidRPr="003657A9" w:rsidRDefault="00696515" w:rsidP="001D271A">
            <w:pPr>
              <w:ind w:firstLine="0"/>
              <w:jc w:val="center"/>
              <w:rPr>
                <w:rFonts w:eastAsia="Times New Roman"/>
                <w:color w:val="000000"/>
                <w:sz w:val="20"/>
                <w:szCs w:val="20"/>
                <w:lang w:eastAsia="ru-RU"/>
              </w:rPr>
            </w:pPr>
            <w:r w:rsidRPr="003657A9">
              <w:rPr>
                <w:rFonts w:eastAsia="Times New Roman"/>
                <w:color w:val="000000"/>
                <w:sz w:val="20"/>
                <w:szCs w:val="20"/>
                <w:lang w:eastAsia="ru-RU"/>
              </w:rPr>
              <w:t>100,0</w:t>
            </w:r>
          </w:p>
        </w:tc>
      </w:tr>
    </w:tbl>
    <w:p w14:paraId="5205CA6B" w14:textId="77777777" w:rsidR="00696515" w:rsidRDefault="00696515" w:rsidP="00696515">
      <w:pPr>
        <w:ind w:firstLine="567"/>
        <w:rPr>
          <w:rFonts w:eastAsia="Times New Roman"/>
          <w:color w:val="000000" w:themeColor="text1"/>
          <w:highlight w:val="yellow"/>
        </w:rPr>
      </w:pPr>
    </w:p>
    <w:p w14:paraId="43333B6B" w14:textId="77777777" w:rsidR="00696515" w:rsidRPr="00555113" w:rsidRDefault="00696515" w:rsidP="00696515">
      <w:pPr>
        <w:pStyle w:val="aa"/>
        <w:ind w:left="0"/>
      </w:pPr>
      <w:r w:rsidRPr="00555113">
        <w:t xml:space="preserve">Уровень выполнения индикативных показателей составил от 25% до 550%. Все фактические значения индикативных показателей отражены в </w:t>
      </w:r>
      <w:r>
        <w:t>Оценке эффективности реализации муниципальных программ ГО «Жатай» за 2025 год</w:t>
      </w:r>
      <w:r w:rsidRPr="00555113">
        <w:t>.</w:t>
      </w:r>
    </w:p>
    <w:p w14:paraId="1F7B5BD4" w14:textId="77777777" w:rsidR="00696515" w:rsidRPr="00555113" w:rsidRDefault="00696515" w:rsidP="00696515">
      <w:pPr>
        <w:pStyle w:val="aa"/>
        <w:ind w:left="0"/>
      </w:pPr>
      <w:r w:rsidRPr="00555113">
        <w:t>Анализ достижения основных индикативных показателей представлен в следующей таблице.</w:t>
      </w:r>
    </w:p>
    <w:tbl>
      <w:tblPr>
        <w:tblW w:w="9918" w:type="dxa"/>
        <w:tblLook w:val="04A0" w:firstRow="1" w:lastRow="0" w:firstColumn="1" w:lastColumn="0" w:noHBand="0" w:noVBand="1"/>
      </w:tblPr>
      <w:tblGrid>
        <w:gridCol w:w="4957"/>
        <w:gridCol w:w="1138"/>
        <w:gridCol w:w="989"/>
        <w:gridCol w:w="993"/>
        <w:gridCol w:w="992"/>
        <w:gridCol w:w="849"/>
      </w:tblGrid>
      <w:tr w:rsidR="00696515" w:rsidRPr="003657A9" w14:paraId="13893BF5" w14:textId="77777777" w:rsidTr="001D271A">
        <w:trPr>
          <w:trHeight w:val="630"/>
        </w:trPr>
        <w:tc>
          <w:tcPr>
            <w:tcW w:w="4957" w:type="dxa"/>
            <w:tcBorders>
              <w:top w:val="single" w:sz="4" w:space="0" w:color="auto"/>
              <w:left w:val="single" w:sz="4" w:space="0" w:color="auto"/>
              <w:bottom w:val="single" w:sz="4" w:space="0" w:color="auto"/>
              <w:right w:val="single" w:sz="4" w:space="0" w:color="auto"/>
            </w:tcBorders>
            <w:vAlign w:val="center"/>
            <w:hideMark/>
          </w:tcPr>
          <w:p w14:paraId="5A7E9354"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Наименование индикатора</w:t>
            </w:r>
          </w:p>
        </w:tc>
        <w:tc>
          <w:tcPr>
            <w:tcW w:w="1138" w:type="dxa"/>
            <w:tcBorders>
              <w:top w:val="single" w:sz="4" w:space="0" w:color="auto"/>
              <w:left w:val="nil"/>
              <w:bottom w:val="single" w:sz="4" w:space="0" w:color="auto"/>
              <w:right w:val="single" w:sz="4" w:space="0" w:color="auto"/>
            </w:tcBorders>
            <w:vAlign w:val="center"/>
            <w:hideMark/>
          </w:tcPr>
          <w:p w14:paraId="44E6EA03"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Ед. изм.</w:t>
            </w:r>
          </w:p>
        </w:tc>
        <w:tc>
          <w:tcPr>
            <w:tcW w:w="989" w:type="dxa"/>
            <w:tcBorders>
              <w:top w:val="single" w:sz="4" w:space="0" w:color="auto"/>
              <w:left w:val="nil"/>
              <w:bottom w:val="single" w:sz="4" w:space="0" w:color="auto"/>
              <w:right w:val="single" w:sz="4" w:space="0" w:color="auto"/>
            </w:tcBorders>
            <w:vAlign w:val="center"/>
            <w:hideMark/>
          </w:tcPr>
          <w:p w14:paraId="69AC4F87"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План</w:t>
            </w:r>
          </w:p>
        </w:tc>
        <w:tc>
          <w:tcPr>
            <w:tcW w:w="993" w:type="dxa"/>
            <w:tcBorders>
              <w:top w:val="single" w:sz="4" w:space="0" w:color="auto"/>
              <w:left w:val="nil"/>
              <w:bottom w:val="single" w:sz="4" w:space="0" w:color="auto"/>
              <w:right w:val="single" w:sz="4" w:space="0" w:color="auto"/>
            </w:tcBorders>
            <w:vAlign w:val="center"/>
            <w:hideMark/>
          </w:tcPr>
          <w:p w14:paraId="1273D11A"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Факт</w:t>
            </w:r>
          </w:p>
        </w:tc>
        <w:tc>
          <w:tcPr>
            <w:tcW w:w="992" w:type="dxa"/>
            <w:tcBorders>
              <w:top w:val="single" w:sz="4" w:space="0" w:color="auto"/>
              <w:left w:val="nil"/>
              <w:bottom w:val="single" w:sz="4" w:space="0" w:color="auto"/>
              <w:right w:val="single" w:sz="4" w:space="0" w:color="auto"/>
            </w:tcBorders>
            <w:vAlign w:val="center"/>
            <w:hideMark/>
          </w:tcPr>
          <w:p w14:paraId="00298ADF"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 вып.</w:t>
            </w:r>
          </w:p>
        </w:tc>
        <w:tc>
          <w:tcPr>
            <w:tcW w:w="849" w:type="dxa"/>
            <w:tcBorders>
              <w:top w:val="single" w:sz="4" w:space="0" w:color="auto"/>
              <w:left w:val="nil"/>
              <w:bottom w:val="single" w:sz="4" w:space="0" w:color="auto"/>
              <w:right w:val="single" w:sz="4" w:space="0" w:color="auto"/>
            </w:tcBorders>
            <w:vAlign w:val="center"/>
            <w:hideMark/>
          </w:tcPr>
          <w:p w14:paraId="54C137DF" w14:textId="77777777" w:rsidR="00696515" w:rsidRPr="003657A9" w:rsidRDefault="00696515" w:rsidP="001D271A">
            <w:pPr>
              <w:ind w:firstLine="0"/>
              <w:jc w:val="center"/>
              <w:rPr>
                <w:rFonts w:eastAsia="Times New Roman"/>
                <w:b/>
                <w:bCs/>
                <w:i/>
                <w:iCs/>
                <w:color w:val="000000"/>
                <w:sz w:val="18"/>
                <w:szCs w:val="18"/>
                <w:u w:val="single"/>
                <w:lang w:eastAsia="ru-RU"/>
              </w:rPr>
            </w:pPr>
            <w:r w:rsidRPr="003657A9">
              <w:rPr>
                <w:rFonts w:eastAsia="Times New Roman"/>
                <w:b/>
                <w:bCs/>
                <w:i/>
                <w:iCs/>
                <w:color w:val="000000"/>
                <w:sz w:val="18"/>
                <w:szCs w:val="18"/>
                <w:u w:val="single"/>
                <w:lang w:eastAsia="ru-RU"/>
              </w:rPr>
              <w:t>2024 год - факт</w:t>
            </w:r>
          </w:p>
        </w:tc>
      </w:tr>
      <w:tr w:rsidR="00696515" w:rsidRPr="003657A9" w14:paraId="023C05E6" w14:textId="77777777" w:rsidTr="001D271A">
        <w:trPr>
          <w:trHeight w:val="321"/>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12CDF4FB" w14:textId="77777777" w:rsidR="00696515" w:rsidRPr="003657A9" w:rsidRDefault="00696515" w:rsidP="001D271A">
            <w:pPr>
              <w:ind w:firstLine="0"/>
              <w:jc w:val="center"/>
              <w:rPr>
                <w:rFonts w:eastAsia="Times New Roman"/>
                <w:b/>
                <w:bCs/>
                <w:color w:val="000000"/>
                <w:sz w:val="18"/>
                <w:szCs w:val="18"/>
                <w:lang w:eastAsia="ru-RU"/>
              </w:rPr>
            </w:pPr>
            <w:r w:rsidRPr="003657A9">
              <w:rPr>
                <w:rFonts w:eastAsia="Times New Roman"/>
                <w:b/>
                <w:bCs/>
                <w:color w:val="000000"/>
                <w:sz w:val="18"/>
                <w:szCs w:val="18"/>
                <w:lang w:eastAsia="ru-RU"/>
              </w:rPr>
              <w:t>«Развитие культуры Городского округа «Жатай» на 2023-2027 годы»</w:t>
            </w:r>
          </w:p>
        </w:tc>
      </w:tr>
      <w:tr w:rsidR="00696515" w:rsidRPr="003657A9" w14:paraId="44E28D6C" w14:textId="77777777" w:rsidTr="001D271A">
        <w:trPr>
          <w:trHeight w:val="315"/>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53BAEB52" w14:textId="77777777" w:rsidR="00696515" w:rsidRPr="003657A9" w:rsidRDefault="00696515" w:rsidP="001D271A">
            <w:pPr>
              <w:ind w:firstLine="0"/>
              <w:jc w:val="center"/>
              <w:rPr>
                <w:rFonts w:eastAsia="Times New Roman"/>
                <w:b/>
                <w:bCs/>
                <w:i/>
                <w:iCs/>
                <w:color w:val="000000"/>
                <w:sz w:val="18"/>
                <w:szCs w:val="18"/>
                <w:lang w:eastAsia="ru-RU"/>
              </w:rPr>
            </w:pPr>
            <w:r w:rsidRPr="003657A9">
              <w:rPr>
                <w:rFonts w:eastAsia="Times New Roman"/>
                <w:b/>
                <w:bCs/>
                <w:i/>
                <w:iCs/>
                <w:color w:val="000000"/>
                <w:sz w:val="18"/>
                <w:szCs w:val="18"/>
                <w:lang w:eastAsia="ru-RU"/>
              </w:rPr>
              <w:t>Подпрограммы I. «Обеспечивающая подпрограмма»:</w:t>
            </w:r>
          </w:p>
        </w:tc>
      </w:tr>
      <w:tr w:rsidR="00696515" w:rsidRPr="003657A9" w14:paraId="2F97FB9D" w14:textId="77777777" w:rsidTr="001D271A">
        <w:trPr>
          <w:trHeight w:val="399"/>
        </w:trPr>
        <w:tc>
          <w:tcPr>
            <w:tcW w:w="4957" w:type="dxa"/>
            <w:tcBorders>
              <w:top w:val="nil"/>
              <w:left w:val="single" w:sz="4" w:space="0" w:color="auto"/>
              <w:bottom w:val="single" w:sz="4" w:space="0" w:color="auto"/>
              <w:right w:val="single" w:sz="4" w:space="0" w:color="auto"/>
            </w:tcBorders>
            <w:vAlign w:val="center"/>
            <w:hideMark/>
          </w:tcPr>
          <w:p w14:paraId="4258308A"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Вовлеченность населения в мероприятиях по развитию гармонично развитой и социально ответственной личности учреждениями культуры</w:t>
            </w:r>
          </w:p>
        </w:tc>
        <w:tc>
          <w:tcPr>
            <w:tcW w:w="1138" w:type="dxa"/>
            <w:tcBorders>
              <w:top w:val="nil"/>
              <w:left w:val="nil"/>
              <w:bottom w:val="single" w:sz="4" w:space="0" w:color="auto"/>
              <w:right w:val="single" w:sz="4" w:space="0" w:color="auto"/>
            </w:tcBorders>
            <w:vAlign w:val="center"/>
            <w:hideMark/>
          </w:tcPr>
          <w:p w14:paraId="4C4B02D6"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кол-во посещений</w:t>
            </w:r>
          </w:p>
        </w:tc>
        <w:tc>
          <w:tcPr>
            <w:tcW w:w="989" w:type="dxa"/>
            <w:tcBorders>
              <w:top w:val="nil"/>
              <w:left w:val="nil"/>
              <w:bottom w:val="single" w:sz="4" w:space="0" w:color="auto"/>
              <w:right w:val="single" w:sz="4" w:space="0" w:color="auto"/>
            </w:tcBorders>
            <w:vAlign w:val="center"/>
            <w:hideMark/>
          </w:tcPr>
          <w:p w14:paraId="74B8AA60"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5,48</w:t>
            </w:r>
          </w:p>
        </w:tc>
        <w:tc>
          <w:tcPr>
            <w:tcW w:w="993" w:type="dxa"/>
            <w:tcBorders>
              <w:top w:val="nil"/>
              <w:left w:val="nil"/>
              <w:bottom w:val="single" w:sz="4" w:space="0" w:color="auto"/>
              <w:right w:val="single" w:sz="4" w:space="0" w:color="auto"/>
            </w:tcBorders>
            <w:vAlign w:val="center"/>
            <w:hideMark/>
          </w:tcPr>
          <w:p w14:paraId="6B6D0E86"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5,48</w:t>
            </w:r>
          </w:p>
        </w:tc>
        <w:tc>
          <w:tcPr>
            <w:tcW w:w="992" w:type="dxa"/>
            <w:tcBorders>
              <w:top w:val="nil"/>
              <w:left w:val="nil"/>
              <w:bottom w:val="single" w:sz="4" w:space="0" w:color="auto"/>
              <w:right w:val="single" w:sz="4" w:space="0" w:color="auto"/>
            </w:tcBorders>
            <w:vAlign w:val="center"/>
            <w:hideMark/>
          </w:tcPr>
          <w:p w14:paraId="51D3090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280DAC4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5,13</w:t>
            </w:r>
          </w:p>
        </w:tc>
      </w:tr>
      <w:tr w:rsidR="00696515" w:rsidRPr="003657A9" w14:paraId="7BBB27B8" w14:textId="77777777" w:rsidTr="001D271A">
        <w:trPr>
          <w:trHeight w:val="620"/>
        </w:trPr>
        <w:tc>
          <w:tcPr>
            <w:tcW w:w="4957" w:type="dxa"/>
            <w:tcBorders>
              <w:top w:val="nil"/>
              <w:left w:val="single" w:sz="4" w:space="0" w:color="auto"/>
              <w:bottom w:val="single" w:sz="4" w:space="0" w:color="auto"/>
              <w:right w:val="single" w:sz="4" w:space="0" w:color="auto"/>
            </w:tcBorders>
            <w:vAlign w:val="center"/>
            <w:hideMark/>
          </w:tcPr>
          <w:p w14:paraId="749C7040"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Сохранение культур</w:t>
            </w:r>
            <w:r>
              <w:rPr>
                <w:rFonts w:eastAsia="Times New Roman"/>
                <w:color w:val="000000"/>
                <w:sz w:val="18"/>
                <w:szCs w:val="18"/>
                <w:lang w:eastAsia="ru-RU"/>
              </w:rPr>
              <w:t>н</w:t>
            </w:r>
            <w:r w:rsidRPr="003657A9">
              <w:rPr>
                <w:rFonts w:eastAsia="Times New Roman"/>
                <w:color w:val="000000"/>
                <w:sz w:val="18"/>
                <w:szCs w:val="18"/>
                <w:lang w:eastAsia="ru-RU"/>
              </w:rPr>
              <w:t>о</w:t>
            </w:r>
            <w:r>
              <w:rPr>
                <w:rFonts w:eastAsia="Times New Roman"/>
                <w:color w:val="000000"/>
                <w:sz w:val="18"/>
                <w:szCs w:val="18"/>
                <w:lang w:eastAsia="ru-RU"/>
              </w:rPr>
              <w:t>-</w:t>
            </w:r>
            <w:r w:rsidRPr="003657A9">
              <w:rPr>
                <w:rFonts w:eastAsia="Times New Roman"/>
                <w:color w:val="000000"/>
                <w:sz w:val="18"/>
                <w:szCs w:val="18"/>
                <w:lang w:eastAsia="ru-RU"/>
              </w:rPr>
              <w:t>творческого потенциала учреждений культуры. Разработка программы/реализация программных мероприяти</w:t>
            </w:r>
            <w:r>
              <w:rPr>
                <w:rFonts w:eastAsia="Times New Roman"/>
                <w:color w:val="000000"/>
                <w:sz w:val="18"/>
                <w:szCs w:val="18"/>
                <w:lang w:eastAsia="ru-RU"/>
              </w:rPr>
              <w:t>й</w:t>
            </w:r>
          </w:p>
        </w:tc>
        <w:tc>
          <w:tcPr>
            <w:tcW w:w="1138" w:type="dxa"/>
            <w:tcBorders>
              <w:top w:val="nil"/>
              <w:left w:val="nil"/>
              <w:bottom w:val="single" w:sz="4" w:space="0" w:color="auto"/>
              <w:right w:val="single" w:sz="4" w:space="0" w:color="auto"/>
            </w:tcBorders>
            <w:vAlign w:val="center"/>
            <w:hideMark/>
          </w:tcPr>
          <w:p w14:paraId="308B4CA0"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6B0755E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3/9</w:t>
            </w:r>
          </w:p>
        </w:tc>
        <w:tc>
          <w:tcPr>
            <w:tcW w:w="993" w:type="dxa"/>
            <w:tcBorders>
              <w:top w:val="nil"/>
              <w:left w:val="nil"/>
              <w:bottom w:val="single" w:sz="4" w:space="0" w:color="auto"/>
              <w:right w:val="single" w:sz="4" w:space="0" w:color="auto"/>
            </w:tcBorders>
            <w:vAlign w:val="center"/>
            <w:hideMark/>
          </w:tcPr>
          <w:p w14:paraId="1376D56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3/9</w:t>
            </w:r>
          </w:p>
        </w:tc>
        <w:tc>
          <w:tcPr>
            <w:tcW w:w="992" w:type="dxa"/>
            <w:tcBorders>
              <w:top w:val="nil"/>
              <w:left w:val="nil"/>
              <w:bottom w:val="single" w:sz="4" w:space="0" w:color="auto"/>
              <w:right w:val="single" w:sz="4" w:space="0" w:color="auto"/>
            </w:tcBorders>
            <w:vAlign w:val="center"/>
            <w:hideMark/>
          </w:tcPr>
          <w:p w14:paraId="50E5DF0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1DA91C9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3/6</w:t>
            </w:r>
          </w:p>
        </w:tc>
      </w:tr>
      <w:tr w:rsidR="00696515" w:rsidRPr="003657A9" w14:paraId="4A685F7B" w14:textId="77777777" w:rsidTr="001D271A">
        <w:trPr>
          <w:trHeight w:val="261"/>
        </w:trPr>
        <w:tc>
          <w:tcPr>
            <w:tcW w:w="4957" w:type="dxa"/>
            <w:tcBorders>
              <w:top w:val="nil"/>
              <w:left w:val="single" w:sz="4" w:space="0" w:color="auto"/>
              <w:bottom w:val="single" w:sz="4" w:space="0" w:color="auto"/>
              <w:right w:val="single" w:sz="4" w:space="0" w:color="auto"/>
            </w:tcBorders>
            <w:vAlign w:val="center"/>
            <w:hideMark/>
          </w:tcPr>
          <w:p w14:paraId="55EFADA3"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Исполнение муниципальной программы</w:t>
            </w:r>
          </w:p>
        </w:tc>
        <w:tc>
          <w:tcPr>
            <w:tcW w:w="1138" w:type="dxa"/>
            <w:tcBorders>
              <w:top w:val="nil"/>
              <w:left w:val="nil"/>
              <w:bottom w:val="single" w:sz="4" w:space="0" w:color="auto"/>
              <w:right w:val="single" w:sz="4" w:space="0" w:color="auto"/>
            </w:tcBorders>
            <w:vAlign w:val="center"/>
            <w:hideMark/>
          </w:tcPr>
          <w:p w14:paraId="66E5205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w:t>
            </w:r>
          </w:p>
        </w:tc>
        <w:tc>
          <w:tcPr>
            <w:tcW w:w="989" w:type="dxa"/>
            <w:tcBorders>
              <w:top w:val="nil"/>
              <w:left w:val="nil"/>
              <w:bottom w:val="single" w:sz="4" w:space="0" w:color="auto"/>
              <w:right w:val="single" w:sz="4" w:space="0" w:color="auto"/>
            </w:tcBorders>
            <w:vAlign w:val="center"/>
            <w:hideMark/>
          </w:tcPr>
          <w:p w14:paraId="7F170A3D"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95</w:t>
            </w:r>
          </w:p>
        </w:tc>
        <w:tc>
          <w:tcPr>
            <w:tcW w:w="993" w:type="dxa"/>
            <w:tcBorders>
              <w:top w:val="nil"/>
              <w:left w:val="nil"/>
              <w:bottom w:val="single" w:sz="4" w:space="0" w:color="auto"/>
              <w:right w:val="single" w:sz="4" w:space="0" w:color="auto"/>
            </w:tcBorders>
            <w:vAlign w:val="center"/>
            <w:hideMark/>
          </w:tcPr>
          <w:p w14:paraId="31F0B56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95</w:t>
            </w:r>
          </w:p>
        </w:tc>
        <w:tc>
          <w:tcPr>
            <w:tcW w:w="992" w:type="dxa"/>
            <w:tcBorders>
              <w:top w:val="nil"/>
              <w:left w:val="nil"/>
              <w:bottom w:val="single" w:sz="4" w:space="0" w:color="auto"/>
              <w:right w:val="single" w:sz="4" w:space="0" w:color="auto"/>
            </w:tcBorders>
            <w:vAlign w:val="center"/>
            <w:hideMark/>
          </w:tcPr>
          <w:p w14:paraId="7A6D0CC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448F597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95,0</w:t>
            </w:r>
          </w:p>
        </w:tc>
      </w:tr>
      <w:tr w:rsidR="00696515" w:rsidRPr="003657A9" w14:paraId="1DB490F7" w14:textId="77777777" w:rsidTr="001D271A">
        <w:trPr>
          <w:trHeight w:val="278"/>
        </w:trPr>
        <w:tc>
          <w:tcPr>
            <w:tcW w:w="4957" w:type="dxa"/>
            <w:tcBorders>
              <w:top w:val="nil"/>
              <w:left w:val="single" w:sz="4" w:space="0" w:color="auto"/>
              <w:bottom w:val="single" w:sz="4" w:space="0" w:color="auto"/>
              <w:right w:val="single" w:sz="4" w:space="0" w:color="auto"/>
            </w:tcBorders>
            <w:vAlign w:val="center"/>
            <w:hideMark/>
          </w:tcPr>
          <w:p w14:paraId="2123DA70"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 xml:space="preserve">Количество организаций культуры, получивших современное оборудование, оснащение </w:t>
            </w:r>
          </w:p>
        </w:tc>
        <w:tc>
          <w:tcPr>
            <w:tcW w:w="1138" w:type="dxa"/>
            <w:tcBorders>
              <w:top w:val="nil"/>
              <w:left w:val="nil"/>
              <w:bottom w:val="single" w:sz="4" w:space="0" w:color="auto"/>
              <w:right w:val="single" w:sz="4" w:space="0" w:color="auto"/>
            </w:tcBorders>
            <w:vAlign w:val="center"/>
            <w:hideMark/>
          </w:tcPr>
          <w:p w14:paraId="777FAB9D"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учреждения</w:t>
            </w:r>
          </w:p>
        </w:tc>
        <w:tc>
          <w:tcPr>
            <w:tcW w:w="989" w:type="dxa"/>
            <w:tcBorders>
              <w:top w:val="nil"/>
              <w:left w:val="nil"/>
              <w:bottom w:val="single" w:sz="4" w:space="0" w:color="auto"/>
              <w:right w:val="single" w:sz="4" w:space="0" w:color="auto"/>
            </w:tcBorders>
            <w:vAlign w:val="center"/>
            <w:hideMark/>
          </w:tcPr>
          <w:p w14:paraId="77E7975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0AA53D9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0037CB9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300,0</w:t>
            </w:r>
          </w:p>
        </w:tc>
        <w:tc>
          <w:tcPr>
            <w:tcW w:w="849" w:type="dxa"/>
            <w:tcBorders>
              <w:top w:val="nil"/>
              <w:left w:val="nil"/>
              <w:bottom w:val="single" w:sz="4" w:space="0" w:color="auto"/>
              <w:right w:val="single" w:sz="4" w:space="0" w:color="auto"/>
            </w:tcBorders>
            <w:vAlign w:val="center"/>
            <w:hideMark/>
          </w:tcPr>
          <w:p w14:paraId="778AAA4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w:t>
            </w:r>
          </w:p>
        </w:tc>
      </w:tr>
      <w:tr w:rsidR="00696515" w:rsidRPr="003657A9" w14:paraId="30E3A106" w14:textId="77777777" w:rsidTr="001D271A">
        <w:trPr>
          <w:trHeight w:val="416"/>
        </w:trPr>
        <w:tc>
          <w:tcPr>
            <w:tcW w:w="4957" w:type="dxa"/>
            <w:tcBorders>
              <w:top w:val="nil"/>
              <w:left w:val="single" w:sz="4" w:space="0" w:color="auto"/>
              <w:bottom w:val="single" w:sz="4" w:space="0" w:color="auto"/>
              <w:right w:val="single" w:sz="4" w:space="0" w:color="auto"/>
            </w:tcBorders>
            <w:vAlign w:val="center"/>
            <w:hideMark/>
          </w:tcPr>
          <w:p w14:paraId="332A03C3"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Обеспечение клубных формирований оборудованием, декорациями, пошив костюмов</w:t>
            </w:r>
          </w:p>
        </w:tc>
        <w:tc>
          <w:tcPr>
            <w:tcW w:w="1138" w:type="dxa"/>
            <w:tcBorders>
              <w:top w:val="nil"/>
              <w:left w:val="nil"/>
              <w:bottom w:val="single" w:sz="4" w:space="0" w:color="auto"/>
              <w:right w:val="single" w:sz="4" w:space="0" w:color="auto"/>
            </w:tcBorders>
            <w:vAlign w:val="center"/>
            <w:hideMark/>
          </w:tcPr>
          <w:p w14:paraId="6DDF13D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220A4F85"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c>
          <w:tcPr>
            <w:tcW w:w="993" w:type="dxa"/>
            <w:tcBorders>
              <w:top w:val="nil"/>
              <w:left w:val="nil"/>
              <w:bottom w:val="single" w:sz="4" w:space="0" w:color="auto"/>
              <w:right w:val="single" w:sz="4" w:space="0" w:color="auto"/>
            </w:tcBorders>
            <w:vAlign w:val="center"/>
            <w:hideMark/>
          </w:tcPr>
          <w:p w14:paraId="00995E6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c>
          <w:tcPr>
            <w:tcW w:w="992" w:type="dxa"/>
            <w:tcBorders>
              <w:top w:val="nil"/>
              <w:left w:val="nil"/>
              <w:bottom w:val="single" w:sz="4" w:space="0" w:color="auto"/>
              <w:right w:val="single" w:sz="4" w:space="0" w:color="auto"/>
            </w:tcBorders>
            <w:vAlign w:val="center"/>
            <w:hideMark/>
          </w:tcPr>
          <w:p w14:paraId="16C6B0D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5F7BF14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r>
      <w:tr w:rsidR="00696515" w:rsidRPr="003657A9" w14:paraId="3A941381" w14:textId="77777777" w:rsidTr="001D271A">
        <w:trPr>
          <w:trHeight w:val="416"/>
        </w:trPr>
        <w:tc>
          <w:tcPr>
            <w:tcW w:w="4957" w:type="dxa"/>
            <w:tcBorders>
              <w:top w:val="nil"/>
              <w:left w:val="single" w:sz="4" w:space="0" w:color="auto"/>
              <w:bottom w:val="single" w:sz="4" w:space="0" w:color="auto"/>
              <w:right w:val="single" w:sz="4" w:space="0" w:color="auto"/>
            </w:tcBorders>
            <w:vAlign w:val="center"/>
            <w:hideMark/>
          </w:tcPr>
          <w:p w14:paraId="27A520C6"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Текущий ремонт объектов и инженерных сетей учреждений культуры. Количество зданий, где проведен ремонт</w:t>
            </w:r>
          </w:p>
        </w:tc>
        <w:tc>
          <w:tcPr>
            <w:tcW w:w="1138" w:type="dxa"/>
            <w:tcBorders>
              <w:top w:val="nil"/>
              <w:left w:val="nil"/>
              <w:bottom w:val="single" w:sz="4" w:space="0" w:color="auto"/>
              <w:right w:val="single" w:sz="4" w:space="0" w:color="auto"/>
            </w:tcBorders>
            <w:vAlign w:val="center"/>
            <w:hideMark/>
          </w:tcPr>
          <w:p w14:paraId="04E70B3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2EA73605"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c>
          <w:tcPr>
            <w:tcW w:w="993" w:type="dxa"/>
            <w:tcBorders>
              <w:top w:val="nil"/>
              <w:left w:val="nil"/>
              <w:bottom w:val="single" w:sz="4" w:space="0" w:color="auto"/>
              <w:right w:val="single" w:sz="4" w:space="0" w:color="auto"/>
            </w:tcBorders>
            <w:vAlign w:val="center"/>
            <w:hideMark/>
          </w:tcPr>
          <w:p w14:paraId="5FD0384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c>
          <w:tcPr>
            <w:tcW w:w="992" w:type="dxa"/>
            <w:tcBorders>
              <w:top w:val="nil"/>
              <w:left w:val="nil"/>
              <w:bottom w:val="single" w:sz="4" w:space="0" w:color="auto"/>
              <w:right w:val="single" w:sz="4" w:space="0" w:color="auto"/>
            </w:tcBorders>
            <w:vAlign w:val="center"/>
            <w:hideMark/>
          </w:tcPr>
          <w:p w14:paraId="520AF8A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09F296E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r>
      <w:tr w:rsidR="00696515" w:rsidRPr="003657A9" w14:paraId="3960F2CA" w14:textId="77777777" w:rsidTr="001D271A">
        <w:trPr>
          <w:trHeight w:val="274"/>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5DBD11CE" w14:textId="77777777" w:rsidR="00696515" w:rsidRPr="003657A9" w:rsidRDefault="00696515" w:rsidP="001D271A">
            <w:pPr>
              <w:ind w:firstLine="0"/>
              <w:rPr>
                <w:rFonts w:eastAsia="Times New Roman"/>
                <w:b/>
                <w:bCs/>
                <w:i/>
                <w:iCs/>
                <w:color w:val="000000"/>
                <w:sz w:val="18"/>
                <w:szCs w:val="18"/>
                <w:lang w:eastAsia="ru-RU"/>
              </w:rPr>
            </w:pPr>
            <w:r w:rsidRPr="003657A9">
              <w:rPr>
                <w:rFonts w:eastAsia="Times New Roman"/>
                <w:b/>
                <w:bCs/>
                <w:i/>
                <w:iCs/>
                <w:color w:val="000000"/>
                <w:sz w:val="18"/>
                <w:szCs w:val="18"/>
                <w:lang w:eastAsia="ru-RU"/>
              </w:rPr>
              <w:t>Подпрограмма II «Реализация потенциала культуры, как духовно-нравственной основы развития личности и общества»</w:t>
            </w:r>
          </w:p>
        </w:tc>
      </w:tr>
      <w:tr w:rsidR="00696515" w:rsidRPr="003657A9" w14:paraId="50FA9D24" w14:textId="77777777" w:rsidTr="001D271A">
        <w:trPr>
          <w:trHeight w:val="563"/>
        </w:trPr>
        <w:tc>
          <w:tcPr>
            <w:tcW w:w="4957" w:type="dxa"/>
            <w:tcBorders>
              <w:top w:val="nil"/>
              <w:left w:val="single" w:sz="4" w:space="0" w:color="auto"/>
              <w:bottom w:val="single" w:sz="4" w:space="0" w:color="auto"/>
              <w:right w:val="single" w:sz="4" w:space="0" w:color="auto"/>
            </w:tcBorders>
            <w:vAlign w:val="center"/>
            <w:hideMark/>
          </w:tcPr>
          <w:p w14:paraId="574EF8E3"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Финансовое обеспечение выполнения муниципального задания муниципальным бюджетным</w:t>
            </w:r>
            <w:r>
              <w:rPr>
                <w:rFonts w:eastAsia="Times New Roman"/>
                <w:color w:val="000000"/>
                <w:sz w:val="18"/>
                <w:szCs w:val="18"/>
                <w:lang w:eastAsia="ru-RU"/>
              </w:rPr>
              <w:t xml:space="preserve"> </w:t>
            </w:r>
            <w:r w:rsidRPr="003657A9">
              <w:rPr>
                <w:rFonts w:eastAsia="Times New Roman"/>
                <w:color w:val="000000"/>
                <w:sz w:val="18"/>
                <w:szCs w:val="18"/>
                <w:lang w:eastAsia="ru-RU"/>
              </w:rPr>
              <w:t>учреждением «Дом культуры «Маяк» (внебюджетные средства)</w:t>
            </w:r>
          </w:p>
        </w:tc>
        <w:tc>
          <w:tcPr>
            <w:tcW w:w="1138" w:type="dxa"/>
            <w:tcBorders>
              <w:top w:val="nil"/>
              <w:left w:val="nil"/>
              <w:bottom w:val="single" w:sz="4" w:space="0" w:color="auto"/>
              <w:right w:val="single" w:sz="4" w:space="0" w:color="auto"/>
            </w:tcBorders>
            <w:vAlign w:val="center"/>
            <w:hideMark/>
          </w:tcPr>
          <w:p w14:paraId="0BAEFD9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 xml:space="preserve">тыс. рублей. </w:t>
            </w:r>
          </w:p>
        </w:tc>
        <w:tc>
          <w:tcPr>
            <w:tcW w:w="989" w:type="dxa"/>
            <w:tcBorders>
              <w:top w:val="nil"/>
              <w:left w:val="nil"/>
              <w:bottom w:val="single" w:sz="4" w:space="0" w:color="auto"/>
              <w:right w:val="single" w:sz="4" w:space="0" w:color="auto"/>
            </w:tcBorders>
            <w:vAlign w:val="center"/>
            <w:hideMark/>
          </w:tcPr>
          <w:p w14:paraId="5342B376" w14:textId="77777777" w:rsidR="00696515" w:rsidRPr="003657A9" w:rsidRDefault="00696515" w:rsidP="001D271A">
            <w:pPr>
              <w:ind w:firstLine="0"/>
              <w:rPr>
                <w:rFonts w:eastAsia="Times New Roman"/>
                <w:color w:val="000000"/>
                <w:sz w:val="18"/>
                <w:szCs w:val="18"/>
                <w:lang w:eastAsia="ru-RU"/>
              </w:rPr>
            </w:pPr>
            <w:r w:rsidRPr="003657A9">
              <w:rPr>
                <w:rFonts w:eastAsia="Times New Roman"/>
                <w:color w:val="000000"/>
                <w:sz w:val="18"/>
                <w:szCs w:val="18"/>
                <w:lang w:eastAsia="ru-RU"/>
              </w:rPr>
              <w:t xml:space="preserve">1 800,0   </w:t>
            </w:r>
          </w:p>
        </w:tc>
        <w:tc>
          <w:tcPr>
            <w:tcW w:w="993" w:type="dxa"/>
            <w:tcBorders>
              <w:top w:val="nil"/>
              <w:left w:val="nil"/>
              <w:bottom w:val="single" w:sz="4" w:space="0" w:color="auto"/>
              <w:right w:val="single" w:sz="4" w:space="0" w:color="auto"/>
            </w:tcBorders>
            <w:vAlign w:val="center"/>
            <w:hideMark/>
          </w:tcPr>
          <w:p w14:paraId="40EBA583" w14:textId="77777777" w:rsidR="00696515" w:rsidRPr="003657A9" w:rsidRDefault="00696515" w:rsidP="001D271A">
            <w:pPr>
              <w:ind w:firstLine="0"/>
              <w:rPr>
                <w:rFonts w:eastAsia="Times New Roman"/>
                <w:color w:val="000000"/>
                <w:sz w:val="18"/>
                <w:szCs w:val="18"/>
                <w:lang w:eastAsia="ru-RU"/>
              </w:rPr>
            </w:pPr>
            <w:r w:rsidRPr="003657A9">
              <w:rPr>
                <w:rFonts w:eastAsia="Times New Roman"/>
                <w:color w:val="000000"/>
                <w:sz w:val="18"/>
                <w:szCs w:val="18"/>
                <w:lang w:eastAsia="ru-RU"/>
              </w:rPr>
              <w:t xml:space="preserve">1 475,8   </w:t>
            </w:r>
          </w:p>
        </w:tc>
        <w:tc>
          <w:tcPr>
            <w:tcW w:w="992" w:type="dxa"/>
            <w:tcBorders>
              <w:top w:val="nil"/>
              <w:left w:val="nil"/>
              <w:bottom w:val="single" w:sz="4" w:space="0" w:color="auto"/>
              <w:right w:val="single" w:sz="4" w:space="0" w:color="auto"/>
            </w:tcBorders>
            <w:vAlign w:val="center"/>
            <w:hideMark/>
          </w:tcPr>
          <w:p w14:paraId="2B395EC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82,0</w:t>
            </w:r>
          </w:p>
        </w:tc>
        <w:tc>
          <w:tcPr>
            <w:tcW w:w="849" w:type="dxa"/>
            <w:tcBorders>
              <w:top w:val="nil"/>
              <w:left w:val="nil"/>
              <w:bottom w:val="single" w:sz="4" w:space="0" w:color="auto"/>
              <w:right w:val="single" w:sz="4" w:space="0" w:color="auto"/>
            </w:tcBorders>
            <w:vAlign w:val="center"/>
            <w:hideMark/>
          </w:tcPr>
          <w:p w14:paraId="52F6612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1397,5</w:t>
            </w:r>
          </w:p>
        </w:tc>
      </w:tr>
      <w:tr w:rsidR="00696515" w:rsidRPr="003657A9" w14:paraId="5C8037DC" w14:textId="77777777" w:rsidTr="001D271A">
        <w:trPr>
          <w:trHeight w:val="501"/>
        </w:trPr>
        <w:tc>
          <w:tcPr>
            <w:tcW w:w="4957" w:type="dxa"/>
            <w:tcBorders>
              <w:top w:val="nil"/>
              <w:left w:val="single" w:sz="4" w:space="0" w:color="auto"/>
              <w:bottom w:val="single" w:sz="4" w:space="0" w:color="auto"/>
              <w:right w:val="single" w:sz="4" w:space="0" w:color="auto"/>
            </w:tcBorders>
            <w:vAlign w:val="center"/>
            <w:hideMark/>
          </w:tcPr>
          <w:p w14:paraId="396B44D9"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посещений Дома культуры по отношению к уровню 2019 года (до пандемийный период)</w:t>
            </w:r>
          </w:p>
        </w:tc>
        <w:tc>
          <w:tcPr>
            <w:tcW w:w="1138" w:type="dxa"/>
            <w:tcBorders>
              <w:top w:val="nil"/>
              <w:left w:val="nil"/>
              <w:bottom w:val="single" w:sz="4" w:space="0" w:color="auto"/>
              <w:right w:val="single" w:sz="4" w:space="0" w:color="auto"/>
            </w:tcBorders>
            <w:vAlign w:val="center"/>
            <w:hideMark/>
          </w:tcPr>
          <w:p w14:paraId="633CF95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35368DDF" w14:textId="77777777" w:rsidR="00696515" w:rsidRPr="003657A9" w:rsidRDefault="00696515" w:rsidP="001D271A">
            <w:pPr>
              <w:ind w:firstLine="0"/>
              <w:rPr>
                <w:rFonts w:eastAsia="Times New Roman"/>
                <w:color w:val="000000"/>
                <w:sz w:val="18"/>
                <w:szCs w:val="18"/>
                <w:lang w:eastAsia="ru-RU"/>
              </w:rPr>
            </w:pPr>
            <w:r w:rsidRPr="003657A9">
              <w:rPr>
                <w:rFonts w:eastAsia="Times New Roman"/>
                <w:color w:val="000000"/>
                <w:sz w:val="18"/>
                <w:szCs w:val="18"/>
                <w:lang w:eastAsia="ru-RU"/>
              </w:rPr>
              <w:t xml:space="preserve">57 528   </w:t>
            </w:r>
          </w:p>
        </w:tc>
        <w:tc>
          <w:tcPr>
            <w:tcW w:w="993" w:type="dxa"/>
            <w:tcBorders>
              <w:top w:val="nil"/>
              <w:left w:val="nil"/>
              <w:bottom w:val="single" w:sz="4" w:space="0" w:color="auto"/>
              <w:right w:val="single" w:sz="4" w:space="0" w:color="auto"/>
            </w:tcBorders>
            <w:vAlign w:val="center"/>
            <w:hideMark/>
          </w:tcPr>
          <w:p w14:paraId="08ED62E1" w14:textId="77777777" w:rsidR="00696515" w:rsidRPr="003657A9" w:rsidRDefault="00696515" w:rsidP="001D271A">
            <w:pPr>
              <w:ind w:firstLine="0"/>
              <w:rPr>
                <w:rFonts w:eastAsia="Times New Roman"/>
                <w:color w:val="000000"/>
                <w:sz w:val="18"/>
                <w:szCs w:val="18"/>
                <w:lang w:eastAsia="ru-RU"/>
              </w:rPr>
            </w:pPr>
            <w:r w:rsidRPr="003657A9">
              <w:rPr>
                <w:rFonts w:eastAsia="Times New Roman"/>
                <w:color w:val="000000"/>
                <w:sz w:val="18"/>
                <w:szCs w:val="18"/>
                <w:lang w:eastAsia="ru-RU"/>
              </w:rPr>
              <w:t xml:space="preserve">57 528   </w:t>
            </w:r>
          </w:p>
        </w:tc>
        <w:tc>
          <w:tcPr>
            <w:tcW w:w="992" w:type="dxa"/>
            <w:tcBorders>
              <w:top w:val="nil"/>
              <w:left w:val="nil"/>
              <w:bottom w:val="single" w:sz="4" w:space="0" w:color="auto"/>
              <w:right w:val="single" w:sz="4" w:space="0" w:color="auto"/>
            </w:tcBorders>
            <w:vAlign w:val="center"/>
            <w:hideMark/>
          </w:tcPr>
          <w:p w14:paraId="15F7146D"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42D76666"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53852</w:t>
            </w:r>
          </w:p>
        </w:tc>
      </w:tr>
      <w:tr w:rsidR="00696515" w:rsidRPr="003657A9" w14:paraId="63BCAD0A" w14:textId="77777777" w:rsidTr="001D271A">
        <w:trPr>
          <w:trHeight w:val="422"/>
        </w:trPr>
        <w:tc>
          <w:tcPr>
            <w:tcW w:w="4957" w:type="dxa"/>
            <w:tcBorders>
              <w:top w:val="nil"/>
              <w:left w:val="single" w:sz="4" w:space="0" w:color="auto"/>
              <w:bottom w:val="single" w:sz="4" w:space="0" w:color="auto"/>
              <w:right w:val="single" w:sz="4" w:space="0" w:color="auto"/>
            </w:tcBorders>
            <w:vAlign w:val="center"/>
            <w:hideMark/>
          </w:tcPr>
          <w:p w14:paraId="3DEBE6D6"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обращений к цифровым ресурсам в сфере культуры</w:t>
            </w:r>
          </w:p>
        </w:tc>
        <w:tc>
          <w:tcPr>
            <w:tcW w:w="1138" w:type="dxa"/>
            <w:tcBorders>
              <w:top w:val="nil"/>
              <w:left w:val="nil"/>
              <w:bottom w:val="single" w:sz="4" w:space="0" w:color="auto"/>
              <w:right w:val="single" w:sz="4" w:space="0" w:color="auto"/>
            </w:tcBorders>
            <w:vAlign w:val="center"/>
            <w:hideMark/>
          </w:tcPr>
          <w:p w14:paraId="1E03798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06593AE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15 220</w:t>
            </w:r>
          </w:p>
        </w:tc>
        <w:tc>
          <w:tcPr>
            <w:tcW w:w="993" w:type="dxa"/>
            <w:tcBorders>
              <w:top w:val="nil"/>
              <w:left w:val="nil"/>
              <w:bottom w:val="single" w:sz="4" w:space="0" w:color="auto"/>
              <w:right w:val="single" w:sz="4" w:space="0" w:color="auto"/>
            </w:tcBorders>
            <w:vAlign w:val="center"/>
            <w:hideMark/>
          </w:tcPr>
          <w:p w14:paraId="283699F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15 220</w:t>
            </w:r>
          </w:p>
        </w:tc>
        <w:tc>
          <w:tcPr>
            <w:tcW w:w="992" w:type="dxa"/>
            <w:tcBorders>
              <w:top w:val="nil"/>
              <w:left w:val="nil"/>
              <w:bottom w:val="single" w:sz="4" w:space="0" w:color="auto"/>
              <w:right w:val="single" w:sz="4" w:space="0" w:color="auto"/>
            </w:tcBorders>
            <w:vAlign w:val="center"/>
            <w:hideMark/>
          </w:tcPr>
          <w:p w14:paraId="51BDB34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7594ACF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12 030</w:t>
            </w:r>
          </w:p>
        </w:tc>
      </w:tr>
      <w:tr w:rsidR="00696515" w:rsidRPr="003657A9" w14:paraId="7052D0DF" w14:textId="77777777" w:rsidTr="001D271A">
        <w:trPr>
          <w:trHeight w:val="839"/>
        </w:trPr>
        <w:tc>
          <w:tcPr>
            <w:tcW w:w="4957" w:type="dxa"/>
            <w:tcBorders>
              <w:top w:val="nil"/>
              <w:left w:val="single" w:sz="4" w:space="0" w:color="auto"/>
              <w:bottom w:val="single" w:sz="4" w:space="0" w:color="auto"/>
              <w:right w:val="single" w:sz="4" w:space="0" w:color="auto"/>
            </w:tcBorders>
            <w:vAlign w:val="center"/>
            <w:hideMark/>
          </w:tcPr>
          <w:p w14:paraId="584737B7"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lastRenderedPageBreak/>
              <w:t>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w:t>
            </w:r>
          </w:p>
        </w:tc>
        <w:tc>
          <w:tcPr>
            <w:tcW w:w="1138" w:type="dxa"/>
            <w:tcBorders>
              <w:top w:val="nil"/>
              <w:left w:val="nil"/>
              <w:bottom w:val="single" w:sz="4" w:space="0" w:color="auto"/>
              <w:right w:val="single" w:sz="4" w:space="0" w:color="auto"/>
            </w:tcBorders>
            <w:vAlign w:val="center"/>
            <w:hideMark/>
          </w:tcPr>
          <w:p w14:paraId="3F31549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6286773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c>
          <w:tcPr>
            <w:tcW w:w="993" w:type="dxa"/>
            <w:tcBorders>
              <w:top w:val="nil"/>
              <w:left w:val="nil"/>
              <w:bottom w:val="single" w:sz="4" w:space="0" w:color="auto"/>
              <w:right w:val="single" w:sz="4" w:space="0" w:color="auto"/>
            </w:tcBorders>
            <w:vAlign w:val="center"/>
            <w:hideMark/>
          </w:tcPr>
          <w:p w14:paraId="5B98AE2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11</w:t>
            </w:r>
          </w:p>
        </w:tc>
        <w:tc>
          <w:tcPr>
            <w:tcW w:w="992" w:type="dxa"/>
            <w:tcBorders>
              <w:top w:val="nil"/>
              <w:left w:val="nil"/>
              <w:bottom w:val="single" w:sz="4" w:space="0" w:color="auto"/>
              <w:right w:val="single" w:sz="4" w:space="0" w:color="auto"/>
            </w:tcBorders>
            <w:vAlign w:val="center"/>
            <w:hideMark/>
          </w:tcPr>
          <w:p w14:paraId="0B5E165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550,0</w:t>
            </w:r>
          </w:p>
        </w:tc>
        <w:tc>
          <w:tcPr>
            <w:tcW w:w="849" w:type="dxa"/>
            <w:tcBorders>
              <w:top w:val="nil"/>
              <w:left w:val="nil"/>
              <w:bottom w:val="single" w:sz="4" w:space="0" w:color="auto"/>
              <w:right w:val="single" w:sz="4" w:space="0" w:color="auto"/>
            </w:tcBorders>
            <w:vAlign w:val="center"/>
            <w:hideMark/>
          </w:tcPr>
          <w:p w14:paraId="338AD67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w:t>
            </w:r>
          </w:p>
        </w:tc>
      </w:tr>
      <w:tr w:rsidR="00696515" w:rsidRPr="003657A9" w14:paraId="09B7F146" w14:textId="77777777" w:rsidTr="001D271A">
        <w:trPr>
          <w:trHeight w:val="540"/>
        </w:trPr>
        <w:tc>
          <w:tcPr>
            <w:tcW w:w="4957" w:type="dxa"/>
            <w:tcBorders>
              <w:top w:val="nil"/>
              <w:left w:val="single" w:sz="4" w:space="0" w:color="auto"/>
              <w:bottom w:val="single" w:sz="4" w:space="0" w:color="auto"/>
              <w:right w:val="single" w:sz="4" w:space="0" w:color="auto"/>
            </w:tcBorders>
            <w:vAlign w:val="center"/>
            <w:hideMark/>
          </w:tcPr>
          <w:p w14:paraId="3423F0F3"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участников культурно-массовых мероприятий (в динамике - качественный показатель)</w:t>
            </w:r>
          </w:p>
        </w:tc>
        <w:tc>
          <w:tcPr>
            <w:tcW w:w="1138" w:type="dxa"/>
            <w:tcBorders>
              <w:top w:val="nil"/>
              <w:left w:val="nil"/>
              <w:bottom w:val="single" w:sz="4" w:space="0" w:color="auto"/>
              <w:right w:val="single" w:sz="4" w:space="0" w:color="auto"/>
            </w:tcBorders>
            <w:vAlign w:val="center"/>
            <w:hideMark/>
          </w:tcPr>
          <w:p w14:paraId="61DF7085"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w:t>
            </w:r>
          </w:p>
        </w:tc>
        <w:tc>
          <w:tcPr>
            <w:tcW w:w="989" w:type="dxa"/>
            <w:tcBorders>
              <w:top w:val="nil"/>
              <w:left w:val="nil"/>
              <w:bottom w:val="single" w:sz="4" w:space="0" w:color="auto"/>
              <w:right w:val="single" w:sz="4" w:space="0" w:color="auto"/>
            </w:tcBorders>
            <w:vAlign w:val="center"/>
            <w:hideMark/>
          </w:tcPr>
          <w:p w14:paraId="53EC7AC7"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8,8</w:t>
            </w:r>
          </w:p>
        </w:tc>
        <w:tc>
          <w:tcPr>
            <w:tcW w:w="993" w:type="dxa"/>
            <w:tcBorders>
              <w:top w:val="nil"/>
              <w:left w:val="nil"/>
              <w:bottom w:val="single" w:sz="4" w:space="0" w:color="auto"/>
              <w:right w:val="single" w:sz="4" w:space="0" w:color="auto"/>
            </w:tcBorders>
            <w:vAlign w:val="center"/>
            <w:hideMark/>
          </w:tcPr>
          <w:p w14:paraId="322F03A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8,8</w:t>
            </w:r>
          </w:p>
        </w:tc>
        <w:tc>
          <w:tcPr>
            <w:tcW w:w="992" w:type="dxa"/>
            <w:tcBorders>
              <w:top w:val="nil"/>
              <w:left w:val="nil"/>
              <w:bottom w:val="single" w:sz="4" w:space="0" w:color="auto"/>
              <w:right w:val="single" w:sz="4" w:space="0" w:color="auto"/>
            </w:tcBorders>
            <w:vAlign w:val="center"/>
            <w:hideMark/>
          </w:tcPr>
          <w:p w14:paraId="50ACE67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1411CB7B"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6,6</w:t>
            </w:r>
          </w:p>
        </w:tc>
      </w:tr>
      <w:tr w:rsidR="00696515" w:rsidRPr="003657A9" w14:paraId="70B85B04" w14:textId="77777777" w:rsidTr="001D271A">
        <w:trPr>
          <w:trHeight w:val="615"/>
        </w:trPr>
        <w:tc>
          <w:tcPr>
            <w:tcW w:w="4957" w:type="dxa"/>
            <w:tcBorders>
              <w:top w:val="nil"/>
              <w:left w:val="single" w:sz="4" w:space="0" w:color="auto"/>
              <w:bottom w:val="single" w:sz="4" w:space="0" w:color="auto"/>
              <w:right w:val="single" w:sz="4" w:space="0" w:color="auto"/>
            </w:tcBorders>
            <w:vAlign w:val="center"/>
            <w:hideMark/>
          </w:tcPr>
          <w:p w14:paraId="70AFB7C2"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участников клубных формирований</w:t>
            </w:r>
          </w:p>
        </w:tc>
        <w:tc>
          <w:tcPr>
            <w:tcW w:w="1138" w:type="dxa"/>
            <w:tcBorders>
              <w:top w:val="nil"/>
              <w:left w:val="nil"/>
              <w:bottom w:val="single" w:sz="4" w:space="0" w:color="auto"/>
              <w:right w:val="single" w:sz="4" w:space="0" w:color="auto"/>
            </w:tcBorders>
            <w:vAlign w:val="center"/>
            <w:hideMark/>
          </w:tcPr>
          <w:p w14:paraId="2029898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 на 1 тысячу населения</w:t>
            </w:r>
          </w:p>
        </w:tc>
        <w:tc>
          <w:tcPr>
            <w:tcW w:w="989" w:type="dxa"/>
            <w:tcBorders>
              <w:top w:val="nil"/>
              <w:left w:val="nil"/>
              <w:bottom w:val="single" w:sz="4" w:space="0" w:color="auto"/>
              <w:right w:val="single" w:sz="4" w:space="0" w:color="auto"/>
            </w:tcBorders>
            <w:vAlign w:val="center"/>
            <w:hideMark/>
          </w:tcPr>
          <w:p w14:paraId="748F04F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52</w:t>
            </w:r>
          </w:p>
        </w:tc>
        <w:tc>
          <w:tcPr>
            <w:tcW w:w="993" w:type="dxa"/>
            <w:tcBorders>
              <w:top w:val="nil"/>
              <w:left w:val="nil"/>
              <w:bottom w:val="single" w:sz="4" w:space="0" w:color="auto"/>
              <w:right w:val="single" w:sz="4" w:space="0" w:color="auto"/>
            </w:tcBorders>
            <w:vAlign w:val="center"/>
            <w:hideMark/>
          </w:tcPr>
          <w:p w14:paraId="2DBF808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52</w:t>
            </w:r>
          </w:p>
        </w:tc>
        <w:tc>
          <w:tcPr>
            <w:tcW w:w="992" w:type="dxa"/>
            <w:tcBorders>
              <w:top w:val="nil"/>
              <w:left w:val="nil"/>
              <w:bottom w:val="single" w:sz="4" w:space="0" w:color="auto"/>
              <w:right w:val="single" w:sz="4" w:space="0" w:color="auto"/>
            </w:tcBorders>
            <w:vAlign w:val="center"/>
            <w:hideMark/>
          </w:tcPr>
          <w:p w14:paraId="26B1B500"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0A79763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47</w:t>
            </w:r>
          </w:p>
        </w:tc>
      </w:tr>
      <w:tr w:rsidR="00696515" w:rsidRPr="003657A9" w14:paraId="7D63C212" w14:textId="77777777" w:rsidTr="001D271A">
        <w:trPr>
          <w:trHeight w:val="926"/>
        </w:trPr>
        <w:tc>
          <w:tcPr>
            <w:tcW w:w="4957" w:type="dxa"/>
            <w:tcBorders>
              <w:top w:val="nil"/>
              <w:left w:val="single" w:sz="4" w:space="0" w:color="auto"/>
              <w:bottom w:val="single" w:sz="4" w:space="0" w:color="auto"/>
              <w:right w:val="single" w:sz="4" w:space="0" w:color="auto"/>
            </w:tcBorders>
            <w:vAlign w:val="center"/>
            <w:hideMark/>
          </w:tcPr>
          <w:p w14:paraId="6B889625"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 xml:space="preserve">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увеличивших количество участников более чем на 50%): </w:t>
            </w:r>
          </w:p>
        </w:tc>
        <w:tc>
          <w:tcPr>
            <w:tcW w:w="1138" w:type="dxa"/>
            <w:tcBorders>
              <w:top w:val="nil"/>
              <w:left w:val="nil"/>
              <w:bottom w:val="single" w:sz="4" w:space="0" w:color="auto"/>
              <w:right w:val="single" w:sz="4" w:space="0" w:color="auto"/>
            </w:tcBorders>
            <w:vAlign w:val="center"/>
            <w:hideMark/>
          </w:tcPr>
          <w:p w14:paraId="71F506A5"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600CD5DC"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4</w:t>
            </w:r>
          </w:p>
        </w:tc>
        <w:tc>
          <w:tcPr>
            <w:tcW w:w="993" w:type="dxa"/>
            <w:tcBorders>
              <w:top w:val="nil"/>
              <w:left w:val="nil"/>
              <w:bottom w:val="single" w:sz="4" w:space="0" w:color="auto"/>
              <w:right w:val="single" w:sz="4" w:space="0" w:color="auto"/>
            </w:tcBorders>
            <w:vAlign w:val="center"/>
            <w:hideMark/>
          </w:tcPr>
          <w:p w14:paraId="677544B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18DB157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25,0</w:t>
            </w:r>
          </w:p>
        </w:tc>
        <w:tc>
          <w:tcPr>
            <w:tcW w:w="849" w:type="dxa"/>
            <w:tcBorders>
              <w:top w:val="nil"/>
              <w:left w:val="nil"/>
              <w:bottom w:val="single" w:sz="4" w:space="0" w:color="auto"/>
              <w:right w:val="single" w:sz="4" w:space="0" w:color="auto"/>
            </w:tcBorders>
            <w:vAlign w:val="center"/>
            <w:hideMark/>
          </w:tcPr>
          <w:p w14:paraId="27D3A4B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w:t>
            </w:r>
          </w:p>
        </w:tc>
      </w:tr>
      <w:tr w:rsidR="00696515" w:rsidRPr="003657A9" w14:paraId="22D6C192" w14:textId="77777777" w:rsidTr="001D271A">
        <w:trPr>
          <w:trHeight w:val="586"/>
        </w:trPr>
        <w:tc>
          <w:tcPr>
            <w:tcW w:w="4957" w:type="dxa"/>
            <w:tcBorders>
              <w:top w:val="nil"/>
              <w:left w:val="single" w:sz="4" w:space="0" w:color="auto"/>
              <w:bottom w:val="single" w:sz="4" w:space="0" w:color="auto"/>
              <w:right w:val="single" w:sz="4" w:space="0" w:color="auto"/>
            </w:tcBorders>
            <w:vAlign w:val="center"/>
            <w:hideMark/>
          </w:tcPr>
          <w:p w14:paraId="77191D74"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мероприятий по развитию народных художественных промыслов, декоративно-прикладного творчества (мастер-классы, выставки)</w:t>
            </w:r>
          </w:p>
        </w:tc>
        <w:tc>
          <w:tcPr>
            <w:tcW w:w="1138" w:type="dxa"/>
            <w:tcBorders>
              <w:top w:val="nil"/>
              <w:left w:val="nil"/>
              <w:bottom w:val="single" w:sz="4" w:space="0" w:color="auto"/>
              <w:right w:val="single" w:sz="4" w:space="0" w:color="auto"/>
            </w:tcBorders>
            <w:vAlign w:val="center"/>
            <w:hideMark/>
          </w:tcPr>
          <w:p w14:paraId="198BE12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2649724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7</w:t>
            </w:r>
          </w:p>
        </w:tc>
        <w:tc>
          <w:tcPr>
            <w:tcW w:w="993" w:type="dxa"/>
            <w:tcBorders>
              <w:top w:val="nil"/>
              <w:left w:val="nil"/>
              <w:bottom w:val="single" w:sz="4" w:space="0" w:color="auto"/>
              <w:right w:val="single" w:sz="4" w:space="0" w:color="auto"/>
            </w:tcBorders>
            <w:vAlign w:val="center"/>
            <w:hideMark/>
          </w:tcPr>
          <w:p w14:paraId="6AB2EBB5"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w:t>
            </w:r>
          </w:p>
        </w:tc>
        <w:tc>
          <w:tcPr>
            <w:tcW w:w="992" w:type="dxa"/>
            <w:tcBorders>
              <w:top w:val="nil"/>
              <w:left w:val="nil"/>
              <w:bottom w:val="single" w:sz="4" w:space="0" w:color="auto"/>
              <w:right w:val="single" w:sz="4" w:space="0" w:color="auto"/>
            </w:tcBorders>
            <w:vAlign w:val="center"/>
            <w:hideMark/>
          </w:tcPr>
          <w:p w14:paraId="6D0962A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128,6</w:t>
            </w:r>
          </w:p>
        </w:tc>
        <w:tc>
          <w:tcPr>
            <w:tcW w:w="849" w:type="dxa"/>
            <w:tcBorders>
              <w:top w:val="nil"/>
              <w:left w:val="nil"/>
              <w:bottom w:val="single" w:sz="4" w:space="0" w:color="auto"/>
              <w:right w:val="single" w:sz="4" w:space="0" w:color="auto"/>
            </w:tcBorders>
            <w:vAlign w:val="center"/>
            <w:hideMark/>
          </w:tcPr>
          <w:p w14:paraId="1C19BF90"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6</w:t>
            </w:r>
          </w:p>
        </w:tc>
      </w:tr>
      <w:tr w:rsidR="00696515" w:rsidRPr="003657A9" w14:paraId="7ECB863C" w14:textId="77777777" w:rsidTr="001D271A">
        <w:trPr>
          <w:trHeight w:val="585"/>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23CCB1BE" w14:textId="77777777" w:rsidR="00696515" w:rsidRPr="003657A9" w:rsidRDefault="00696515" w:rsidP="001D271A">
            <w:pPr>
              <w:ind w:firstLine="0"/>
              <w:rPr>
                <w:rFonts w:eastAsia="Times New Roman"/>
                <w:b/>
                <w:bCs/>
                <w:i/>
                <w:iCs/>
                <w:color w:val="000000"/>
                <w:sz w:val="18"/>
                <w:szCs w:val="18"/>
                <w:lang w:eastAsia="ru-RU"/>
              </w:rPr>
            </w:pPr>
            <w:r w:rsidRPr="003657A9">
              <w:rPr>
                <w:rFonts w:eastAsia="Times New Roman"/>
                <w:b/>
                <w:bCs/>
                <w:i/>
                <w:iCs/>
                <w:color w:val="000000"/>
                <w:sz w:val="18"/>
                <w:szCs w:val="18"/>
                <w:lang w:eastAsia="ru-RU"/>
              </w:rPr>
              <w:t>Подпрограмма III «Сохранение культурного и исторического наследия, обеспечение доступа населения к культурным ценностям и информации».</w:t>
            </w:r>
          </w:p>
        </w:tc>
      </w:tr>
      <w:tr w:rsidR="00696515" w:rsidRPr="003657A9" w14:paraId="2A211A3E" w14:textId="77777777" w:rsidTr="001D271A">
        <w:trPr>
          <w:trHeight w:val="632"/>
        </w:trPr>
        <w:tc>
          <w:tcPr>
            <w:tcW w:w="4957" w:type="dxa"/>
            <w:tcBorders>
              <w:top w:val="nil"/>
              <w:left w:val="single" w:sz="4" w:space="0" w:color="auto"/>
              <w:bottom w:val="single" w:sz="4" w:space="0" w:color="auto"/>
              <w:right w:val="single" w:sz="4" w:space="0" w:color="auto"/>
            </w:tcBorders>
            <w:vAlign w:val="center"/>
            <w:hideMark/>
          </w:tcPr>
          <w:p w14:paraId="60E99F2F"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 xml:space="preserve">«Финансовое обеспечение выполнения муниципального задания муниципальным бюджетным учреждением «Жатайская городская библиотека»» (внебюджетные средства) </w:t>
            </w:r>
          </w:p>
        </w:tc>
        <w:tc>
          <w:tcPr>
            <w:tcW w:w="1138" w:type="dxa"/>
            <w:tcBorders>
              <w:top w:val="nil"/>
              <w:left w:val="nil"/>
              <w:bottom w:val="single" w:sz="4" w:space="0" w:color="auto"/>
              <w:right w:val="single" w:sz="4" w:space="0" w:color="auto"/>
            </w:tcBorders>
            <w:vAlign w:val="center"/>
            <w:hideMark/>
          </w:tcPr>
          <w:p w14:paraId="7D8CC3C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 xml:space="preserve">тыс. рублей. </w:t>
            </w:r>
          </w:p>
        </w:tc>
        <w:tc>
          <w:tcPr>
            <w:tcW w:w="989" w:type="dxa"/>
            <w:tcBorders>
              <w:top w:val="nil"/>
              <w:left w:val="nil"/>
              <w:bottom w:val="single" w:sz="4" w:space="0" w:color="auto"/>
              <w:right w:val="single" w:sz="4" w:space="0" w:color="auto"/>
            </w:tcBorders>
            <w:vAlign w:val="center"/>
            <w:hideMark/>
          </w:tcPr>
          <w:p w14:paraId="1C3FDD9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27</w:t>
            </w:r>
          </w:p>
        </w:tc>
        <w:tc>
          <w:tcPr>
            <w:tcW w:w="993" w:type="dxa"/>
            <w:tcBorders>
              <w:top w:val="nil"/>
              <w:left w:val="nil"/>
              <w:bottom w:val="single" w:sz="4" w:space="0" w:color="auto"/>
              <w:right w:val="single" w:sz="4" w:space="0" w:color="auto"/>
            </w:tcBorders>
            <w:vAlign w:val="center"/>
            <w:hideMark/>
          </w:tcPr>
          <w:p w14:paraId="5924051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92,3</w:t>
            </w:r>
          </w:p>
        </w:tc>
        <w:tc>
          <w:tcPr>
            <w:tcW w:w="992" w:type="dxa"/>
            <w:tcBorders>
              <w:top w:val="nil"/>
              <w:left w:val="nil"/>
              <w:bottom w:val="single" w:sz="4" w:space="0" w:color="auto"/>
              <w:right w:val="single" w:sz="4" w:space="0" w:color="auto"/>
            </w:tcBorders>
            <w:vAlign w:val="center"/>
            <w:hideMark/>
          </w:tcPr>
          <w:p w14:paraId="55E39E57"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341,9</w:t>
            </w:r>
          </w:p>
        </w:tc>
        <w:tc>
          <w:tcPr>
            <w:tcW w:w="849" w:type="dxa"/>
            <w:tcBorders>
              <w:top w:val="nil"/>
              <w:left w:val="nil"/>
              <w:bottom w:val="single" w:sz="4" w:space="0" w:color="auto"/>
              <w:right w:val="single" w:sz="4" w:space="0" w:color="auto"/>
            </w:tcBorders>
            <w:vAlign w:val="center"/>
            <w:hideMark/>
          </w:tcPr>
          <w:p w14:paraId="183E53C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81,5</w:t>
            </w:r>
          </w:p>
        </w:tc>
      </w:tr>
      <w:tr w:rsidR="00696515" w:rsidRPr="003657A9" w14:paraId="33E7E52B" w14:textId="77777777" w:rsidTr="001D271A">
        <w:trPr>
          <w:trHeight w:val="360"/>
        </w:trPr>
        <w:tc>
          <w:tcPr>
            <w:tcW w:w="4957" w:type="dxa"/>
            <w:tcBorders>
              <w:top w:val="nil"/>
              <w:left w:val="single" w:sz="4" w:space="0" w:color="auto"/>
              <w:bottom w:val="single" w:sz="4" w:space="0" w:color="auto"/>
              <w:right w:val="single" w:sz="4" w:space="0" w:color="auto"/>
            </w:tcBorders>
            <w:vAlign w:val="center"/>
            <w:hideMark/>
          </w:tcPr>
          <w:p w14:paraId="52F8764B"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Количество экземпляров книжного фонда библиотеки</w:t>
            </w:r>
          </w:p>
        </w:tc>
        <w:tc>
          <w:tcPr>
            <w:tcW w:w="1138" w:type="dxa"/>
            <w:tcBorders>
              <w:top w:val="nil"/>
              <w:left w:val="nil"/>
              <w:bottom w:val="single" w:sz="4" w:space="0" w:color="auto"/>
              <w:right w:val="single" w:sz="4" w:space="0" w:color="auto"/>
            </w:tcBorders>
            <w:vAlign w:val="center"/>
            <w:hideMark/>
          </w:tcPr>
          <w:p w14:paraId="20DEF6D0"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24AF3BB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21480</w:t>
            </w:r>
          </w:p>
        </w:tc>
        <w:tc>
          <w:tcPr>
            <w:tcW w:w="993" w:type="dxa"/>
            <w:tcBorders>
              <w:top w:val="nil"/>
              <w:left w:val="nil"/>
              <w:bottom w:val="single" w:sz="4" w:space="0" w:color="auto"/>
              <w:right w:val="single" w:sz="4" w:space="0" w:color="auto"/>
            </w:tcBorders>
            <w:vAlign w:val="center"/>
            <w:hideMark/>
          </w:tcPr>
          <w:p w14:paraId="7191BCA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21314</w:t>
            </w:r>
          </w:p>
        </w:tc>
        <w:tc>
          <w:tcPr>
            <w:tcW w:w="992" w:type="dxa"/>
            <w:tcBorders>
              <w:top w:val="nil"/>
              <w:left w:val="nil"/>
              <w:bottom w:val="single" w:sz="4" w:space="0" w:color="auto"/>
              <w:right w:val="single" w:sz="4" w:space="0" w:color="auto"/>
            </w:tcBorders>
            <w:vAlign w:val="center"/>
            <w:hideMark/>
          </w:tcPr>
          <w:p w14:paraId="7EFE69B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99,2</w:t>
            </w:r>
          </w:p>
        </w:tc>
        <w:tc>
          <w:tcPr>
            <w:tcW w:w="849" w:type="dxa"/>
            <w:tcBorders>
              <w:top w:val="nil"/>
              <w:left w:val="nil"/>
              <w:bottom w:val="single" w:sz="4" w:space="0" w:color="auto"/>
              <w:right w:val="single" w:sz="4" w:space="0" w:color="auto"/>
            </w:tcBorders>
            <w:vAlign w:val="center"/>
            <w:hideMark/>
          </w:tcPr>
          <w:p w14:paraId="0129993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21225</w:t>
            </w:r>
          </w:p>
        </w:tc>
      </w:tr>
      <w:tr w:rsidR="00696515" w:rsidRPr="003657A9" w14:paraId="0FF3BFA3" w14:textId="77777777" w:rsidTr="001D271A">
        <w:trPr>
          <w:trHeight w:val="437"/>
        </w:trPr>
        <w:tc>
          <w:tcPr>
            <w:tcW w:w="4957" w:type="dxa"/>
            <w:tcBorders>
              <w:top w:val="nil"/>
              <w:left w:val="single" w:sz="4" w:space="0" w:color="auto"/>
              <w:bottom w:val="single" w:sz="4" w:space="0" w:color="auto"/>
              <w:right w:val="single" w:sz="4" w:space="0" w:color="auto"/>
            </w:tcBorders>
            <w:vAlign w:val="center"/>
            <w:hideMark/>
          </w:tcPr>
          <w:p w14:paraId="624F64B5"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Охват населения библиотечным обслуживанием (посещения):</w:t>
            </w:r>
          </w:p>
        </w:tc>
        <w:tc>
          <w:tcPr>
            <w:tcW w:w="1138" w:type="dxa"/>
            <w:tcBorders>
              <w:top w:val="nil"/>
              <w:left w:val="nil"/>
              <w:bottom w:val="single" w:sz="4" w:space="0" w:color="auto"/>
              <w:right w:val="single" w:sz="4" w:space="0" w:color="auto"/>
            </w:tcBorders>
            <w:vAlign w:val="center"/>
            <w:hideMark/>
          </w:tcPr>
          <w:p w14:paraId="1AD7610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53B2805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2,9</w:t>
            </w:r>
          </w:p>
        </w:tc>
        <w:tc>
          <w:tcPr>
            <w:tcW w:w="993" w:type="dxa"/>
            <w:tcBorders>
              <w:top w:val="nil"/>
              <w:left w:val="nil"/>
              <w:bottom w:val="single" w:sz="4" w:space="0" w:color="auto"/>
              <w:right w:val="single" w:sz="4" w:space="0" w:color="auto"/>
            </w:tcBorders>
            <w:vAlign w:val="center"/>
            <w:hideMark/>
          </w:tcPr>
          <w:p w14:paraId="01F377C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2,9</w:t>
            </w:r>
          </w:p>
        </w:tc>
        <w:tc>
          <w:tcPr>
            <w:tcW w:w="992" w:type="dxa"/>
            <w:tcBorders>
              <w:top w:val="nil"/>
              <w:left w:val="nil"/>
              <w:bottom w:val="single" w:sz="4" w:space="0" w:color="auto"/>
              <w:right w:val="single" w:sz="4" w:space="0" w:color="auto"/>
            </w:tcBorders>
            <w:vAlign w:val="center"/>
            <w:hideMark/>
          </w:tcPr>
          <w:p w14:paraId="7447012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63034826"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2,6</w:t>
            </w:r>
          </w:p>
        </w:tc>
      </w:tr>
      <w:tr w:rsidR="00696515" w:rsidRPr="003657A9" w14:paraId="06A9E8A4" w14:textId="77777777" w:rsidTr="001D271A">
        <w:trPr>
          <w:trHeight w:val="542"/>
        </w:trPr>
        <w:tc>
          <w:tcPr>
            <w:tcW w:w="4957" w:type="dxa"/>
            <w:tcBorders>
              <w:top w:val="nil"/>
              <w:left w:val="single" w:sz="4" w:space="0" w:color="auto"/>
              <w:bottom w:val="single" w:sz="4" w:space="0" w:color="auto"/>
              <w:right w:val="single" w:sz="4" w:space="0" w:color="auto"/>
            </w:tcBorders>
            <w:vAlign w:val="center"/>
            <w:hideMark/>
          </w:tcPr>
          <w:p w14:paraId="150B7DED"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 xml:space="preserve">Финансовое обеспечение выполнения муниципального задания муниципальным бюджетным учреждением «Музей» Городского округа «Жатай» (внебюджетные средства)  </w:t>
            </w:r>
          </w:p>
        </w:tc>
        <w:tc>
          <w:tcPr>
            <w:tcW w:w="1138" w:type="dxa"/>
            <w:tcBorders>
              <w:top w:val="nil"/>
              <w:left w:val="nil"/>
              <w:bottom w:val="single" w:sz="4" w:space="0" w:color="auto"/>
              <w:right w:val="single" w:sz="4" w:space="0" w:color="auto"/>
            </w:tcBorders>
            <w:vAlign w:val="center"/>
            <w:hideMark/>
          </w:tcPr>
          <w:p w14:paraId="74EA98E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 xml:space="preserve">тыс. рублей. </w:t>
            </w:r>
          </w:p>
        </w:tc>
        <w:tc>
          <w:tcPr>
            <w:tcW w:w="989" w:type="dxa"/>
            <w:tcBorders>
              <w:top w:val="nil"/>
              <w:left w:val="nil"/>
              <w:bottom w:val="single" w:sz="4" w:space="0" w:color="auto"/>
              <w:right w:val="single" w:sz="4" w:space="0" w:color="auto"/>
            </w:tcBorders>
            <w:vAlign w:val="center"/>
            <w:hideMark/>
          </w:tcPr>
          <w:p w14:paraId="66F9C643"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7,5</w:t>
            </w:r>
          </w:p>
        </w:tc>
        <w:tc>
          <w:tcPr>
            <w:tcW w:w="993" w:type="dxa"/>
            <w:tcBorders>
              <w:top w:val="nil"/>
              <w:left w:val="nil"/>
              <w:bottom w:val="single" w:sz="4" w:space="0" w:color="auto"/>
              <w:right w:val="single" w:sz="4" w:space="0" w:color="auto"/>
            </w:tcBorders>
            <w:vAlign w:val="center"/>
            <w:hideMark/>
          </w:tcPr>
          <w:p w14:paraId="1737F67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5,4</w:t>
            </w:r>
          </w:p>
        </w:tc>
        <w:tc>
          <w:tcPr>
            <w:tcW w:w="992" w:type="dxa"/>
            <w:tcBorders>
              <w:top w:val="nil"/>
              <w:left w:val="nil"/>
              <w:bottom w:val="single" w:sz="4" w:space="0" w:color="auto"/>
              <w:right w:val="single" w:sz="4" w:space="0" w:color="auto"/>
            </w:tcBorders>
            <w:vAlign w:val="center"/>
            <w:hideMark/>
          </w:tcPr>
          <w:p w14:paraId="58F641CA"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72,0</w:t>
            </w:r>
          </w:p>
        </w:tc>
        <w:tc>
          <w:tcPr>
            <w:tcW w:w="849" w:type="dxa"/>
            <w:tcBorders>
              <w:top w:val="nil"/>
              <w:left w:val="nil"/>
              <w:bottom w:val="single" w:sz="4" w:space="0" w:color="auto"/>
              <w:right w:val="single" w:sz="4" w:space="0" w:color="auto"/>
            </w:tcBorders>
            <w:vAlign w:val="center"/>
            <w:hideMark/>
          </w:tcPr>
          <w:p w14:paraId="7A46BC12"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2,0</w:t>
            </w:r>
          </w:p>
        </w:tc>
      </w:tr>
      <w:tr w:rsidR="00696515" w:rsidRPr="003657A9" w14:paraId="296E70AE" w14:textId="77777777" w:rsidTr="001D271A">
        <w:trPr>
          <w:trHeight w:val="315"/>
        </w:trPr>
        <w:tc>
          <w:tcPr>
            <w:tcW w:w="4957" w:type="dxa"/>
            <w:tcBorders>
              <w:top w:val="nil"/>
              <w:left w:val="single" w:sz="4" w:space="0" w:color="auto"/>
              <w:bottom w:val="single" w:sz="4" w:space="0" w:color="auto"/>
              <w:right w:val="single" w:sz="4" w:space="0" w:color="auto"/>
            </w:tcBorders>
            <w:vAlign w:val="center"/>
            <w:hideMark/>
          </w:tcPr>
          <w:p w14:paraId="3F4E96D9"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Охват населения услугами музея</w:t>
            </w:r>
          </w:p>
        </w:tc>
        <w:tc>
          <w:tcPr>
            <w:tcW w:w="1138" w:type="dxa"/>
            <w:tcBorders>
              <w:top w:val="nil"/>
              <w:left w:val="nil"/>
              <w:bottom w:val="single" w:sz="4" w:space="0" w:color="auto"/>
              <w:right w:val="single" w:sz="4" w:space="0" w:color="auto"/>
            </w:tcBorders>
            <w:vAlign w:val="center"/>
            <w:hideMark/>
          </w:tcPr>
          <w:p w14:paraId="44FDD04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582D397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0,48</w:t>
            </w:r>
          </w:p>
        </w:tc>
        <w:tc>
          <w:tcPr>
            <w:tcW w:w="993" w:type="dxa"/>
            <w:tcBorders>
              <w:top w:val="nil"/>
              <w:left w:val="nil"/>
              <w:bottom w:val="single" w:sz="4" w:space="0" w:color="auto"/>
              <w:right w:val="single" w:sz="4" w:space="0" w:color="auto"/>
            </w:tcBorders>
            <w:vAlign w:val="center"/>
            <w:hideMark/>
          </w:tcPr>
          <w:p w14:paraId="5A038BF6"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0,41</w:t>
            </w:r>
          </w:p>
        </w:tc>
        <w:tc>
          <w:tcPr>
            <w:tcW w:w="992" w:type="dxa"/>
            <w:tcBorders>
              <w:top w:val="nil"/>
              <w:left w:val="nil"/>
              <w:bottom w:val="single" w:sz="4" w:space="0" w:color="auto"/>
              <w:right w:val="single" w:sz="4" w:space="0" w:color="auto"/>
            </w:tcBorders>
            <w:vAlign w:val="center"/>
            <w:hideMark/>
          </w:tcPr>
          <w:p w14:paraId="551D3981"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85,4</w:t>
            </w:r>
          </w:p>
        </w:tc>
        <w:tc>
          <w:tcPr>
            <w:tcW w:w="849" w:type="dxa"/>
            <w:tcBorders>
              <w:top w:val="nil"/>
              <w:left w:val="nil"/>
              <w:bottom w:val="single" w:sz="4" w:space="0" w:color="auto"/>
              <w:right w:val="single" w:sz="4" w:space="0" w:color="auto"/>
            </w:tcBorders>
            <w:vAlign w:val="center"/>
            <w:hideMark/>
          </w:tcPr>
          <w:p w14:paraId="5D33DB3C"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0,39</w:t>
            </w:r>
          </w:p>
        </w:tc>
      </w:tr>
      <w:tr w:rsidR="00696515" w:rsidRPr="003657A9" w14:paraId="085F697A" w14:textId="77777777" w:rsidTr="001D271A">
        <w:trPr>
          <w:trHeight w:val="442"/>
        </w:trPr>
        <w:tc>
          <w:tcPr>
            <w:tcW w:w="4957" w:type="dxa"/>
            <w:tcBorders>
              <w:top w:val="nil"/>
              <w:left w:val="single" w:sz="4" w:space="0" w:color="auto"/>
              <w:bottom w:val="single" w:sz="4" w:space="0" w:color="auto"/>
              <w:right w:val="single" w:sz="4" w:space="0" w:color="auto"/>
            </w:tcBorders>
            <w:vAlign w:val="center"/>
            <w:hideMark/>
          </w:tcPr>
          <w:p w14:paraId="0CE57B8F"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 xml:space="preserve">Количество проведенных ремонтных и реконструкционных и других работ памятников местного значения </w:t>
            </w:r>
          </w:p>
        </w:tc>
        <w:tc>
          <w:tcPr>
            <w:tcW w:w="1138" w:type="dxa"/>
            <w:tcBorders>
              <w:top w:val="nil"/>
              <w:left w:val="nil"/>
              <w:bottom w:val="single" w:sz="4" w:space="0" w:color="auto"/>
              <w:right w:val="single" w:sz="4" w:space="0" w:color="auto"/>
            </w:tcBorders>
            <w:vAlign w:val="center"/>
            <w:hideMark/>
          </w:tcPr>
          <w:p w14:paraId="5AC1E73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5BCF8FF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44D26A3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5741B35E"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0E8B12DD"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0,0</w:t>
            </w:r>
          </w:p>
        </w:tc>
      </w:tr>
      <w:tr w:rsidR="00696515" w:rsidRPr="003657A9" w14:paraId="3BC87E55" w14:textId="77777777" w:rsidTr="001D271A">
        <w:trPr>
          <w:trHeight w:val="349"/>
        </w:trPr>
        <w:tc>
          <w:tcPr>
            <w:tcW w:w="4957" w:type="dxa"/>
            <w:tcBorders>
              <w:top w:val="nil"/>
              <w:left w:val="single" w:sz="4" w:space="0" w:color="auto"/>
              <w:bottom w:val="single" w:sz="4" w:space="0" w:color="auto"/>
              <w:right w:val="single" w:sz="4" w:space="0" w:color="auto"/>
            </w:tcBorders>
            <w:vAlign w:val="center"/>
            <w:hideMark/>
          </w:tcPr>
          <w:p w14:paraId="4F5E21D8" w14:textId="77777777" w:rsidR="00696515" w:rsidRPr="003657A9" w:rsidRDefault="00696515" w:rsidP="001D271A">
            <w:pPr>
              <w:ind w:firstLine="0"/>
              <w:jc w:val="left"/>
              <w:rPr>
                <w:rFonts w:eastAsia="Times New Roman"/>
                <w:color w:val="000000"/>
                <w:sz w:val="18"/>
                <w:szCs w:val="18"/>
                <w:lang w:eastAsia="ru-RU"/>
              </w:rPr>
            </w:pPr>
            <w:r w:rsidRPr="003657A9">
              <w:rPr>
                <w:rFonts w:eastAsia="Times New Roman"/>
                <w:color w:val="000000"/>
                <w:sz w:val="18"/>
                <w:szCs w:val="18"/>
                <w:lang w:eastAsia="ru-RU"/>
              </w:rPr>
              <w:t>Содержание помещения муниципального архива</w:t>
            </w:r>
          </w:p>
        </w:tc>
        <w:tc>
          <w:tcPr>
            <w:tcW w:w="1138" w:type="dxa"/>
            <w:tcBorders>
              <w:top w:val="nil"/>
              <w:left w:val="nil"/>
              <w:bottom w:val="single" w:sz="4" w:space="0" w:color="auto"/>
              <w:right w:val="single" w:sz="4" w:space="0" w:color="auto"/>
            </w:tcBorders>
            <w:vAlign w:val="center"/>
            <w:hideMark/>
          </w:tcPr>
          <w:p w14:paraId="694541F8"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ед.</w:t>
            </w:r>
          </w:p>
        </w:tc>
        <w:tc>
          <w:tcPr>
            <w:tcW w:w="989" w:type="dxa"/>
            <w:tcBorders>
              <w:top w:val="nil"/>
              <w:left w:val="nil"/>
              <w:bottom w:val="single" w:sz="4" w:space="0" w:color="auto"/>
              <w:right w:val="single" w:sz="4" w:space="0" w:color="auto"/>
            </w:tcBorders>
            <w:vAlign w:val="center"/>
            <w:hideMark/>
          </w:tcPr>
          <w:p w14:paraId="2100B384"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32F3A26D"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47AAF069"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100,0</w:t>
            </w:r>
          </w:p>
        </w:tc>
        <w:tc>
          <w:tcPr>
            <w:tcW w:w="849" w:type="dxa"/>
            <w:tcBorders>
              <w:top w:val="nil"/>
              <w:left w:val="nil"/>
              <w:bottom w:val="single" w:sz="4" w:space="0" w:color="auto"/>
              <w:right w:val="single" w:sz="4" w:space="0" w:color="auto"/>
            </w:tcBorders>
            <w:vAlign w:val="center"/>
            <w:hideMark/>
          </w:tcPr>
          <w:p w14:paraId="03D5CA8F" w14:textId="77777777" w:rsidR="00696515" w:rsidRPr="003657A9" w:rsidRDefault="00696515" w:rsidP="001D271A">
            <w:pPr>
              <w:ind w:firstLine="0"/>
              <w:jc w:val="center"/>
              <w:rPr>
                <w:rFonts w:eastAsia="Times New Roman"/>
                <w:color w:val="000000"/>
                <w:sz w:val="18"/>
                <w:szCs w:val="18"/>
                <w:lang w:eastAsia="ru-RU"/>
              </w:rPr>
            </w:pPr>
            <w:r w:rsidRPr="003657A9">
              <w:rPr>
                <w:rFonts w:eastAsia="Times New Roman"/>
                <w:color w:val="000000"/>
                <w:sz w:val="18"/>
                <w:szCs w:val="18"/>
                <w:lang w:eastAsia="ru-RU"/>
              </w:rPr>
              <w:t>1</w:t>
            </w:r>
          </w:p>
        </w:tc>
      </w:tr>
    </w:tbl>
    <w:p w14:paraId="15A34711" w14:textId="77777777" w:rsidR="00696515" w:rsidRPr="005D228E" w:rsidRDefault="00696515" w:rsidP="00696515">
      <w:pPr>
        <w:pStyle w:val="aa"/>
        <w:ind w:left="0" w:firstLine="567"/>
      </w:pPr>
    </w:p>
    <w:p w14:paraId="33EA15E4" w14:textId="77777777" w:rsidR="00696515" w:rsidRPr="00043C3D" w:rsidRDefault="00696515" w:rsidP="00696515">
      <w:pPr>
        <w:pStyle w:val="aa"/>
        <w:ind w:left="0" w:firstLine="567"/>
        <w:rPr>
          <w:color w:val="EE0000"/>
        </w:rPr>
      </w:pPr>
      <w:r w:rsidRPr="00043C3D">
        <w:t xml:space="preserve">По итогам 2025 года основные индикативные показатели МП «Количество посещений Дома культуры по отношению к уровню 2019 года (до пандемийный период)» составил 57 528 ед. или 100% к плановому показателю по сравнению с показателем за 2024 год рост составил 106,8% (факт 2024 года – 53 852 ед.), «Количество обращений к цифровым ресурсам в сфере культуры» составил 15 220 ед. или 100%, рост по отношению к 2024 году составил 126,5% (факт 2024 года – 12 030 ед.). </w:t>
      </w:r>
    </w:p>
    <w:p w14:paraId="3656A6F1" w14:textId="77777777" w:rsidR="00696515" w:rsidRPr="00043C3D" w:rsidRDefault="00696515" w:rsidP="00696515">
      <w:pPr>
        <w:pStyle w:val="aa"/>
        <w:ind w:left="0" w:firstLine="567"/>
      </w:pPr>
      <w:r w:rsidRPr="00043C3D">
        <w:t xml:space="preserve">Вовлеченность населения в мероприятиях по развитию гармонично развитой и социально ответственной личности учреждениями культуры составила 5,48 посещений. </w:t>
      </w:r>
    </w:p>
    <w:p w14:paraId="354F4098" w14:textId="77777777" w:rsidR="00696515" w:rsidRPr="00043C3D" w:rsidRDefault="00696515" w:rsidP="00696515">
      <w:pPr>
        <w:pStyle w:val="aa"/>
        <w:ind w:left="0" w:firstLine="567"/>
      </w:pPr>
      <w:r w:rsidRPr="00043C3D">
        <w:t>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12 индикативных показателей, по 4 показателям перевыполнение плана, по 5 показателям плановые значения не достигнуты. Самое низкое исполнение 25% по показателю «Количество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увеличивших количество участников более чем на 50%)» факт – 1 при плане – 4.</w:t>
      </w:r>
    </w:p>
    <w:p w14:paraId="3C6DE747" w14:textId="77777777" w:rsidR="00696515" w:rsidRDefault="00696515" w:rsidP="00696515">
      <w:pPr>
        <w:autoSpaceDE w:val="0"/>
        <w:autoSpaceDN w:val="0"/>
        <w:adjustRightInd w:val="0"/>
        <w:ind w:firstLine="567"/>
        <w:contextualSpacing/>
        <w:rPr>
          <w:rFonts w:eastAsia="Times New Roman"/>
          <w:b/>
          <w:highlight w:val="yellow"/>
        </w:rPr>
      </w:pPr>
    </w:p>
    <w:p w14:paraId="5F4E6363" w14:textId="77777777" w:rsidR="00696515" w:rsidRPr="00CC091E" w:rsidRDefault="00696515" w:rsidP="00696515">
      <w:pPr>
        <w:autoSpaceDE w:val="0"/>
        <w:autoSpaceDN w:val="0"/>
        <w:adjustRightInd w:val="0"/>
        <w:ind w:firstLine="567"/>
        <w:contextualSpacing/>
        <w:rPr>
          <w:rFonts w:eastAsia="Times New Roman"/>
        </w:rPr>
      </w:pPr>
      <w:r w:rsidRPr="00CC091E">
        <w:rPr>
          <w:rFonts w:eastAsia="Times New Roman"/>
          <w:b/>
        </w:rPr>
        <w:t>МП «Поддержка и развитие институтов общества Городского округа «Жатай» на 2025-2029 годы» утверж</w:t>
      </w:r>
      <w:r w:rsidRPr="00CC091E">
        <w:rPr>
          <w:rFonts w:eastAsia="Times New Roman"/>
        </w:rPr>
        <w:t>дена</w:t>
      </w:r>
      <w:r w:rsidRPr="00CC091E">
        <w:rPr>
          <w:rFonts w:eastAsia="Times New Roman"/>
          <w:spacing w:val="-2"/>
        </w:rPr>
        <w:t xml:space="preserve"> </w:t>
      </w:r>
      <w:r w:rsidRPr="00CC091E">
        <w:rPr>
          <w:rFonts w:eastAsia="Times New Roman"/>
        </w:rPr>
        <w:t xml:space="preserve">постановлением Главы ГО «Жатай» от 01 ноября 2024 г.№85-Г. </w:t>
      </w:r>
      <w:r w:rsidRPr="00CC091E">
        <w:rPr>
          <w:rFonts w:eastAsia="Times New Roman"/>
          <w:bCs/>
        </w:rPr>
        <w:t xml:space="preserve">МП состоит из </w:t>
      </w:r>
      <w:r w:rsidRPr="00CC091E">
        <w:rPr>
          <w:rFonts w:eastAsia="Times New Roman"/>
        </w:rPr>
        <w:t>пяти подпрограмм</w:t>
      </w:r>
      <w:r w:rsidRPr="00CC091E">
        <w:rPr>
          <w:rFonts w:eastAsia="Times New Roman"/>
          <w:bCs/>
        </w:rPr>
        <w:t>: № 1 «Создание условий для развития потенциала подрастающего поколения, молодежи»; «Поддержка семьи и брака»; №3 «Физическая культура и массовый спорт»; «Содействие развитию гражданского общества и добровольчества»; №5 «Укрепление общественного здоровья»</w:t>
      </w:r>
      <w:r w:rsidRPr="00CC091E">
        <w:rPr>
          <w:rFonts w:eastAsia="Times New Roman"/>
        </w:rPr>
        <w:t>.</w:t>
      </w:r>
    </w:p>
    <w:p w14:paraId="5D47A993" w14:textId="77777777" w:rsidR="00696515" w:rsidRPr="00CC091E" w:rsidRDefault="00696515" w:rsidP="00696515">
      <w:pPr>
        <w:widowControl w:val="0"/>
        <w:autoSpaceDE w:val="0"/>
        <w:autoSpaceDN w:val="0"/>
        <w:adjustRightInd w:val="0"/>
        <w:ind w:firstLine="567"/>
      </w:pPr>
      <w:r w:rsidRPr="00CC091E">
        <w:rPr>
          <w:rFonts w:eastAsia="Times New Roman"/>
        </w:rPr>
        <w:lastRenderedPageBreak/>
        <w:t>Цель программы - создание условий для развития и реализации потенциала подрастающего поколения, формирование у детей и молодежи культурных ориентиров, духовно-патриотических ценностей путем развития институтов повышения гражданской активности, масштабное вовлечение молодежи в развитие гражданского общества, в том числе развитие молодежного общественного движения, вовлечение молодежи в работу по координации социальных проектов и увеличение возможностей по привлечению к общественной деятельности неорганизованной молодежи, популяризация института семьи, улучшение условий физкультурной и спортивной деятельности, развитие гражданского общества и укрепление общественного здоровья в Городском округе «Жатай».</w:t>
      </w:r>
    </w:p>
    <w:p w14:paraId="214159BA" w14:textId="77777777" w:rsidR="00696515" w:rsidRPr="00CC091E" w:rsidRDefault="00696515" w:rsidP="00696515">
      <w:pPr>
        <w:ind w:firstLine="567"/>
      </w:pPr>
      <w:r w:rsidRPr="00CC091E">
        <w:t>В 2025 году в МП внесено шесть</w:t>
      </w:r>
      <w:r w:rsidRPr="00CC091E">
        <w:rPr>
          <w:lang w:eastAsia="ko-KR"/>
        </w:rPr>
        <w:t xml:space="preserve"> </w:t>
      </w:r>
      <w:r w:rsidRPr="00CC091E">
        <w:t>изменений (постановлениями ОА ГО «Жатай» от 04.02.2025 №10-г, от 24.03.2025 №26-г, от 19.05.2025 №39-г, от 28.05.2025 №46-г, от 29.07.2025 №60-г, от 30.12.2025 №133-г) в части внесения изменений в объемы ресурсного обеспечения, в связи с приведением в соответствие с параметрами бюджета ГО на 2025 год и передвижкой средств внутри программы, что свидетельствует о некачественном планировании.</w:t>
      </w:r>
    </w:p>
    <w:p w14:paraId="631BE892" w14:textId="77777777" w:rsidR="00696515" w:rsidRPr="00CC091E" w:rsidRDefault="00696515" w:rsidP="00696515">
      <w:pPr>
        <w:ind w:firstLine="567"/>
      </w:pPr>
      <w:r w:rsidRPr="00CC091E">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40B60520" w14:textId="77777777" w:rsidR="00696515" w:rsidRPr="00CC091E" w:rsidRDefault="00696515" w:rsidP="00696515">
      <w:pPr>
        <w:ind w:firstLine="567"/>
      </w:pPr>
      <w:r w:rsidRPr="00727954">
        <w:t xml:space="preserve">Плановые объемы изменены три раза в соответствии с Решениями ОСД об уточнении в общем объеме </w:t>
      </w:r>
      <w:r>
        <w:t>3 505,3</w:t>
      </w:r>
      <w:r w:rsidRPr="00727954">
        <w:t xml:space="preserve"> тыс. рублей или </w:t>
      </w:r>
      <w:r>
        <w:t>в 2,3 раза</w:t>
      </w:r>
      <w:r w:rsidRPr="00727954">
        <w:t xml:space="preserve"> по сравнению с первоначально утвержденным планом.</w:t>
      </w:r>
      <w:r>
        <w:t xml:space="preserve"> </w:t>
      </w:r>
      <w:r w:rsidRPr="00CC091E">
        <w:t xml:space="preserve">Исполнение по итогам 2025 года составило 2 885,1 тыс. рублей или 47,4% от плана по СБР. Данная МП принята к реализации с 2025 года. Низкое освоение обусловлено отказом от реализации Проекта на приобретение мобильной сцены, спортивного и музыкального инвентаря и оборудования, единой формы в рамках проведения I-го муниципального фестиваля физической культуры, спорта и здорового образа жизни «Энергия Жизни» в Городском округе «Жатай» за счет средств субсидии из Государственного бюджета РС(Я) на реализацию Проектов поддержки местных инициатив. </w:t>
      </w:r>
    </w:p>
    <w:p w14:paraId="21EF7F88" w14:textId="77777777" w:rsidR="00696515" w:rsidRPr="00CC091E" w:rsidRDefault="00696515" w:rsidP="00696515">
      <w:pPr>
        <w:ind w:firstLine="567"/>
        <w:rPr>
          <w:rFonts w:eastAsia="Times New Roman"/>
          <w:color w:val="000000" w:themeColor="text1"/>
        </w:rPr>
      </w:pPr>
      <w:r w:rsidRPr="00CC091E">
        <w:rPr>
          <w:rFonts w:eastAsia="Times New Roman"/>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7BFC5540" w14:textId="77777777" w:rsidR="00696515" w:rsidRDefault="00696515" w:rsidP="00696515">
      <w:pPr>
        <w:widowControl w:val="0"/>
        <w:autoSpaceDE w:val="0"/>
        <w:autoSpaceDN w:val="0"/>
        <w:adjustRightInd w:val="0"/>
        <w:ind w:firstLine="567"/>
        <w:jc w:val="right"/>
        <w:rPr>
          <w:i/>
          <w:iCs/>
          <w:sz w:val="20"/>
          <w:szCs w:val="20"/>
          <w:highlight w:val="yellow"/>
        </w:rPr>
      </w:pPr>
      <w:r w:rsidRPr="00CC091E">
        <w:rPr>
          <w:i/>
          <w:iCs/>
          <w:sz w:val="20"/>
          <w:szCs w:val="20"/>
        </w:rPr>
        <w:t>тыс. рублей</w:t>
      </w:r>
    </w:p>
    <w:tbl>
      <w:tblPr>
        <w:tblW w:w="9971" w:type="dxa"/>
        <w:tblLook w:val="04A0" w:firstRow="1" w:lastRow="0" w:firstColumn="1" w:lastColumn="0" w:noHBand="0" w:noVBand="1"/>
      </w:tblPr>
      <w:tblGrid>
        <w:gridCol w:w="3397"/>
        <w:gridCol w:w="952"/>
        <w:gridCol w:w="967"/>
        <w:gridCol w:w="1057"/>
        <w:gridCol w:w="993"/>
        <w:gridCol w:w="1194"/>
        <w:gridCol w:w="790"/>
        <w:gridCol w:w="621"/>
      </w:tblGrid>
      <w:tr w:rsidR="00696515" w:rsidRPr="0036686F" w14:paraId="022228C9" w14:textId="77777777" w:rsidTr="001D271A">
        <w:trPr>
          <w:trHeight w:val="610"/>
        </w:trPr>
        <w:tc>
          <w:tcPr>
            <w:tcW w:w="3397" w:type="dxa"/>
            <w:vMerge w:val="restart"/>
            <w:tcBorders>
              <w:top w:val="single" w:sz="4" w:space="0" w:color="auto"/>
              <w:left w:val="single" w:sz="4" w:space="0" w:color="auto"/>
              <w:bottom w:val="single" w:sz="4" w:space="0" w:color="auto"/>
              <w:right w:val="single" w:sz="4" w:space="0" w:color="auto"/>
            </w:tcBorders>
            <w:vAlign w:val="center"/>
            <w:hideMark/>
          </w:tcPr>
          <w:p w14:paraId="1A5F7815"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Наименование</w:t>
            </w:r>
          </w:p>
        </w:tc>
        <w:tc>
          <w:tcPr>
            <w:tcW w:w="1919" w:type="dxa"/>
            <w:gridSpan w:val="2"/>
            <w:tcBorders>
              <w:top w:val="single" w:sz="4" w:space="0" w:color="auto"/>
              <w:left w:val="nil"/>
              <w:bottom w:val="single" w:sz="4" w:space="0" w:color="auto"/>
              <w:right w:val="single" w:sz="4" w:space="0" w:color="auto"/>
            </w:tcBorders>
            <w:vAlign w:val="center"/>
            <w:hideMark/>
          </w:tcPr>
          <w:p w14:paraId="5B8E6C9C"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Паспорт на 2025 год</w:t>
            </w:r>
          </w:p>
        </w:tc>
        <w:tc>
          <w:tcPr>
            <w:tcW w:w="1057" w:type="dxa"/>
            <w:vMerge w:val="restart"/>
            <w:tcBorders>
              <w:top w:val="single" w:sz="4" w:space="0" w:color="auto"/>
              <w:left w:val="single" w:sz="4" w:space="0" w:color="auto"/>
              <w:right w:val="single" w:sz="4" w:space="0" w:color="auto"/>
            </w:tcBorders>
            <w:textDirection w:val="btLr"/>
            <w:vAlign w:val="center"/>
            <w:hideMark/>
          </w:tcPr>
          <w:p w14:paraId="01E9723E" w14:textId="77777777" w:rsidR="00696515" w:rsidRPr="0036686F" w:rsidRDefault="00696515" w:rsidP="001D271A">
            <w:pPr>
              <w:ind w:left="113" w:right="113" w:firstLine="0"/>
              <w:jc w:val="center"/>
              <w:rPr>
                <w:rFonts w:eastAsia="Times New Roman"/>
                <w:b/>
                <w:bCs/>
                <w:sz w:val="18"/>
                <w:szCs w:val="18"/>
                <w:lang w:eastAsia="ru-RU"/>
              </w:rPr>
            </w:pPr>
            <w:r w:rsidRPr="0036686F">
              <w:rPr>
                <w:rFonts w:eastAsia="Times New Roman"/>
                <w:b/>
                <w:bCs/>
                <w:sz w:val="18"/>
                <w:szCs w:val="18"/>
                <w:lang w:eastAsia="ru-RU"/>
              </w:rPr>
              <w:t>Решение ОСД с изменениями</w:t>
            </w:r>
          </w:p>
        </w:tc>
        <w:tc>
          <w:tcPr>
            <w:tcW w:w="2187" w:type="dxa"/>
            <w:gridSpan w:val="2"/>
            <w:tcBorders>
              <w:top w:val="single" w:sz="4" w:space="0" w:color="auto"/>
              <w:left w:val="nil"/>
              <w:bottom w:val="single" w:sz="4" w:space="0" w:color="auto"/>
              <w:right w:val="single" w:sz="4" w:space="0" w:color="auto"/>
            </w:tcBorders>
            <w:vAlign w:val="center"/>
            <w:hideMark/>
          </w:tcPr>
          <w:p w14:paraId="73D078A1"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Исполнение по ф. 0503117</w:t>
            </w:r>
          </w:p>
        </w:tc>
        <w:tc>
          <w:tcPr>
            <w:tcW w:w="790" w:type="dxa"/>
            <w:vMerge w:val="restart"/>
            <w:tcBorders>
              <w:top w:val="single" w:sz="4" w:space="0" w:color="auto"/>
              <w:left w:val="single" w:sz="4" w:space="0" w:color="auto"/>
              <w:right w:val="single" w:sz="4" w:space="0" w:color="auto"/>
            </w:tcBorders>
            <w:textDirection w:val="btLr"/>
            <w:vAlign w:val="center"/>
            <w:hideMark/>
          </w:tcPr>
          <w:p w14:paraId="1FB0BCF7" w14:textId="77777777" w:rsidR="00696515" w:rsidRPr="0036686F" w:rsidRDefault="00696515" w:rsidP="001D271A">
            <w:pPr>
              <w:ind w:left="113" w:right="113"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Не освоено от СБР</w:t>
            </w:r>
          </w:p>
        </w:tc>
        <w:tc>
          <w:tcPr>
            <w:tcW w:w="621" w:type="dxa"/>
            <w:vMerge w:val="restart"/>
            <w:tcBorders>
              <w:top w:val="single" w:sz="4" w:space="0" w:color="auto"/>
              <w:left w:val="single" w:sz="4" w:space="0" w:color="auto"/>
              <w:right w:val="single" w:sz="4" w:space="0" w:color="auto"/>
            </w:tcBorders>
            <w:textDirection w:val="btLr"/>
            <w:vAlign w:val="center"/>
            <w:hideMark/>
          </w:tcPr>
          <w:p w14:paraId="5A4E1FAD" w14:textId="77777777" w:rsidR="00696515" w:rsidRPr="0036686F" w:rsidRDefault="00696515" w:rsidP="001D271A">
            <w:pPr>
              <w:ind w:left="113" w:right="113"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 исп.</w:t>
            </w:r>
          </w:p>
        </w:tc>
      </w:tr>
      <w:tr w:rsidR="00696515" w:rsidRPr="0036686F" w14:paraId="0355387C" w14:textId="77777777" w:rsidTr="001D271A">
        <w:trPr>
          <w:cantSplit/>
          <w:trHeight w:val="1692"/>
        </w:trPr>
        <w:tc>
          <w:tcPr>
            <w:tcW w:w="3397" w:type="dxa"/>
            <w:vMerge/>
            <w:tcBorders>
              <w:top w:val="single" w:sz="4" w:space="0" w:color="auto"/>
              <w:left w:val="single" w:sz="4" w:space="0" w:color="auto"/>
              <w:bottom w:val="single" w:sz="4" w:space="0" w:color="auto"/>
              <w:right w:val="single" w:sz="4" w:space="0" w:color="auto"/>
            </w:tcBorders>
            <w:vAlign w:val="center"/>
            <w:hideMark/>
          </w:tcPr>
          <w:p w14:paraId="738360F0" w14:textId="77777777" w:rsidR="00696515" w:rsidRPr="0036686F" w:rsidRDefault="00696515" w:rsidP="001D271A">
            <w:pPr>
              <w:ind w:firstLine="0"/>
              <w:jc w:val="left"/>
              <w:rPr>
                <w:rFonts w:eastAsia="Times New Roman"/>
                <w:b/>
                <w:bCs/>
                <w:color w:val="000000"/>
                <w:sz w:val="18"/>
                <w:szCs w:val="18"/>
                <w:lang w:eastAsia="ru-RU"/>
              </w:rPr>
            </w:pPr>
          </w:p>
        </w:tc>
        <w:tc>
          <w:tcPr>
            <w:tcW w:w="952" w:type="dxa"/>
            <w:tcBorders>
              <w:top w:val="nil"/>
              <w:left w:val="nil"/>
              <w:bottom w:val="single" w:sz="4" w:space="0" w:color="auto"/>
              <w:right w:val="single" w:sz="4" w:space="0" w:color="auto"/>
            </w:tcBorders>
            <w:textDirection w:val="btLr"/>
            <w:vAlign w:val="center"/>
            <w:hideMark/>
          </w:tcPr>
          <w:p w14:paraId="122AC0B1" w14:textId="77777777" w:rsidR="00696515" w:rsidRPr="0036686F" w:rsidRDefault="00696515" w:rsidP="001D271A">
            <w:pPr>
              <w:ind w:left="113" w:right="113" w:firstLine="0"/>
              <w:jc w:val="center"/>
              <w:rPr>
                <w:rFonts w:eastAsia="Times New Roman"/>
                <w:b/>
                <w:bCs/>
                <w:sz w:val="18"/>
                <w:szCs w:val="18"/>
                <w:lang w:eastAsia="ru-RU"/>
              </w:rPr>
            </w:pPr>
            <w:r>
              <w:rPr>
                <w:rFonts w:eastAsia="Times New Roman"/>
                <w:b/>
                <w:bCs/>
                <w:sz w:val="18"/>
                <w:szCs w:val="18"/>
                <w:lang w:eastAsia="ru-RU"/>
              </w:rPr>
              <w:t>п</w:t>
            </w:r>
            <w:r w:rsidRPr="0036686F">
              <w:rPr>
                <w:rFonts w:eastAsia="Times New Roman"/>
                <w:b/>
                <w:bCs/>
                <w:sz w:val="18"/>
                <w:szCs w:val="18"/>
                <w:lang w:eastAsia="ru-RU"/>
              </w:rPr>
              <w:t>ервоначальный</w:t>
            </w:r>
          </w:p>
        </w:tc>
        <w:tc>
          <w:tcPr>
            <w:tcW w:w="967" w:type="dxa"/>
            <w:tcBorders>
              <w:top w:val="nil"/>
              <w:left w:val="nil"/>
              <w:bottom w:val="single" w:sz="4" w:space="0" w:color="auto"/>
              <w:right w:val="single" w:sz="4" w:space="0" w:color="auto"/>
            </w:tcBorders>
            <w:textDirection w:val="btLr"/>
            <w:vAlign w:val="center"/>
            <w:hideMark/>
          </w:tcPr>
          <w:p w14:paraId="0D2F0744" w14:textId="77777777" w:rsidR="00696515" w:rsidRPr="0036686F" w:rsidRDefault="00696515" w:rsidP="001D271A">
            <w:pPr>
              <w:ind w:left="113" w:right="113" w:firstLine="0"/>
              <w:jc w:val="center"/>
              <w:rPr>
                <w:rFonts w:eastAsia="Times New Roman"/>
                <w:b/>
                <w:bCs/>
                <w:color w:val="000000"/>
                <w:sz w:val="18"/>
                <w:szCs w:val="18"/>
                <w:lang w:eastAsia="ru-RU"/>
              </w:rPr>
            </w:pPr>
            <w:r>
              <w:rPr>
                <w:rFonts w:eastAsia="Times New Roman"/>
                <w:b/>
                <w:bCs/>
                <w:color w:val="000000"/>
                <w:sz w:val="18"/>
                <w:szCs w:val="18"/>
                <w:lang w:eastAsia="ru-RU"/>
              </w:rPr>
              <w:t>у</w:t>
            </w:r>
            <w:r w:rsidRPr="0036686F">
              <w:rPr>
                <w:rFonts w:eastAsia="Times New Roman"/>
                <w:b/>
                <w:bCs/>
                <w:color w:val="000000"/>
                <w:sz w:val="18"/>
                <w:szCs w:val="18"/>
                <w:lang w:eastAsia="ru-RU"/>
              </w:rPr>
              <w:t>точненный</w:t>
            </w:r>
          </w:p>
        </w:tc>
        <w:tc>
          <w:tcPr>
            <w:tcW w:w="1057" w:type="dxa"/>
            <w:vMerge/>
            <w:tcBorders>
              <w:left w:val="single" w:sz="4" w:space="0" w:color="auto"/>
              <w:bottom w:val="single" w:sz="4" w:space="0" w:color="auto"/>
              <w:right w:val="single" w:sz="4" w:space="0" w:color="auto"/>
            </w:tcBorders>
            <w:vAlign w:val="center"/>
            <w:hideMark/>
          </w:tcPr>
          <w:p w14:paraId="603681AF" w14:textId="77777777" w:rsidR="00696515" w:rsidRPr="0036686F" w:rsidRDefault="00696515" w:rsidP="001D271A">
            <w:pPr>
              <w:ind w:firstLine="0"/>
              <w:jc w:val="left"/>
              <w:rPr>
                <w:rFonts w:eastAsia="Times New Roman"/>
                <w:b/>
                <w:bCs/>
                <w:sz w:val="18"/>
                <w:szCs w:val="18"/>
                <w:lang w:eastAsia="ru-RU"/>
              </w:rPr>
            </w:pPr>
          </w:p>
        </w:tc>
        <w:tc>
          <w:tcPr>
            <w:tcW w:w="993" w:type="dxa"/>
            <w:tcBorders>
              <w:top w:val="nil"/>
              <w:left w:val="nil"/>
              <w:bottom w:val="single" w:sz="4" w:space="0" w:color="auto"/>
              <w:right w:val="single" w:sz="4" w:space="0" w:color="auto"/>
            </w:tcBorders>
            <w:textDirection w:val="btLr"/>
            <w:vAlign w:val="center"/>
            <w:hideMark/>
          </w:tcPr>
          <w:p w14:paraId="261A0971" w14:textId="77777777" w:rsidR="00696515" w:rsidRPr="0036686F" w:rsidRDefault="00696515" w:rsidP="001D271A">
            <w:pPr>
              <w:ind w:left="113" w:right="113"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СБР (план)</w:t>
            </w:r>
          </w:p>
        </w:tc>
        <w:tc>
          <w:tcPr>
            <w:tcW w:w="1194" w:type="dxa"/>
            <w:tcBorders>
              <w:top w:val="nil"/>
              <w:left w:val="nil"/>
              <w:bottom w:val="single" w:sz="4" w:space="0" w:color="auto"/>
              <w:right w:val="single" w:sz="4" w:space="0" w:color="auto"/>
            </w:tcBorders>
            <w:textDirection w:val="btLr"/>
            <w:vAlign w:val="center"/>
            <w:hideMark/>
          </w:tcPr>
          <w:p w14:paraId="4FE8F8FC" w14:textId="77777777" w:rsidR="00696515" w:rsidRPr="0036686F" w:rsidRDefault="00696515" w:rsidP="001D271A">
            <w:pPr>
              <w:ind w:left="113" w:right="113"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Исполнение (факт)</w:t>
            </w:r>
          </w:p>
        </w:tc>
        <w:tc>
          <w:tcPr>
            <w:tcW w:w="790" w:type="dxa"/>
            <w:vMerge/>
            <w:tcBorders>
              <w:left w:val="single" w:sz="4" w:space="0" w:color="auto"/>
              <w:bottom w:val="single" w:sz="4" w:space="0" w:color="auto"/>
              <w:right w:val="single" w:sz="4" w:space="0" w:color="auto"/>
            </w:tcBorders>
            <w:vAlign w:val="center"/>
            <w:hideMark/>
          </w:tcPr>
          <w:p w14:paraId="37A4B995" w14:textId="77777777" w:rsidR="00696515" w:rsidRPr="0036686F" w:rsidRDefault="00696515" w:rsidP="001D271A">
            <w:pPr>
              <w:ind w:firstLine="0"/>
              <w:jc w:val="left"/>
              <w:rPr>
                <w:rFonts w:eastAsia="Times New Roman"/>
                <w:b/>
                <w:bCs/>
                <w:color w:val="000000"/>
                <w:sz w:val="18"/>
                <w:szCs w:val="18"/>
                <w:lang w:eastAsia="ru-RU"/>
              </w:rPr>
            </w:pPr>
          </w:p>
        </w:tc>
        <w:tc>
          <w:tcPr>
            <w:tcW w:w="621" w:type="dxa"/>
            <w:vMerge/>
            <w:tcBorders>
              <w:left w:val="single" w:sz="4" w:space="0" w:color="auto"/>
              <w:bottom w:val="single" w:sz="4" w:space="0" w:color="auto"/>
              <w:right w:val="single" w:sz="4" w:space="0" w:color="auto"/>
            </w:tcBorders>
            <w:vAlign w:val="center"/>
            <w:hideMark/>
          </w:tcPr>
          <w:p w14:paraId="45706165" w14:textId="77777777" w:rsidR="00696515" w:rsidRPr="0036686F" w:rsidRDefault="00696515" w:rsidP="001D271A">
            <w:pPr>
              <w:ind w:firstLine="0"/>
              <w:jc w:val="left"/>
              <w:rPr>
                <w:rFonts w:eastAsia="Times New Roman"/>
                <w:b/>
                <w:bCs/>
                <w:color w:val="000000"/>
                <w:sz w:val="18"/>
                <w:szCs w:val="18"/>
                <w:lang w:eastAsia="ru-RU"/>
              </w:rPr>
            </w:pPr>
          </w:p>
        </w:tc>
      </w:tr>
      <w:tr w:rsidR="00696515" w:rsidRPr="0036686F" w14:paraId="2A4619A5" w14:textId="77777777" w:rsidTr="001D271A">
        <w:trPr>
          <w:trHeight w:val="686"/>
        </w:trPr>
        <w:tc>
          <w:tcPr>
            <w:tcW w:w="3397" w:type="dxa"/>
            <w:tcBorders>
              <w:top w:val="nil"/>
              <w:left w:val="single" w:sz="4" w:space="0" w:color="auto"/>
              <w:bottom w:val="single" w:sz="4" w:space="0" w:color="auto"/>
              <w:right w:val="single" w:sz="4" w:space="0" w:color="auto"/>
            </w:tcBorders>
            <w:vAlign w:val="center"/>
            <w:hideMark/>
          </w:tcPr>
          <w:p w14:paraId="7764A9E3" w14:textId="77777777" w:rsidR="00696515" w:rsidRPr="0036686F" w:rsidRDefault="00696515" w:rsidP="001D271A">
            <w:pPr>
              <w:ind w:firstLine="0"/>
              <w:jc w:val="left"/>
              <w:rPr>
                <w:rFonts w:eastAsia="Times New Roman"/>
                <w:b/>
                <w:bCs/>
                <w:color w:val="000000"/>
                <w:sz w:val="18"/>
                <w:szCs w:val="18"/>
                <w:lang w:eastAsia="ru-RU"/>
              </w:rPr>
            </w:pPr>
            <w:r w:rsidRPr="0036686F">
              <w:rPr>
                <w:rFonts w:eastAsia="Times New Roman"/>
                <w:b/>
                <w:bCs/>
                <w:color w:val="000000"/>
                <w:sz w:val="18"/>
                <w:szCs w:val="18"/>
                <w:lang w:eastAsia="ru-RU"/>
              </w:rPr>
              <w:t>«Поддержка и развитие институтов общества Городского округа «Жатай» на 2022-2024 годы»</w:t>
            </w:r>
          </w:p>
        </w:tc>
        <w:tc>
          <w:tcPr>
            <w:tcW w:w="952" w:type="dxa"/>
            <w:tcBorders>
              <w:top w:val="nil"/>
              <w:left w:val="nil"/>
              <w:bottom w:val="single" w:sz="4" w:space="0" w:color="auto"/>
              <w:right w:val="single" w:sz="4" w:space="0" w:color="auto"/>
            </w:tcBorders>
            <w:vAlign w:val="center"/>
            <w:hideMark/>
          </w:tcPr>
          <w:p w14:paraId="6BD65630" w14:textId="77777777" w:rsidR="00696515" w:rsidRPr="0036686F" w:rsidRDefault="00696515" w:rsidP="001D271A">
            <w:pPr>
              <w:ind w:firstLine="0"/>
              <w:jc w:val="center"/>
              <w:rPr>
                <w:rFonts w:eastAsia="Times New Roman"/>
                <w:b/>
                <w:bCs/>
                <w:sz w:val="18"/>
                <w:szCs w:val="18"/>
                <w:lang w:eastAsia="ru-RU"/>
              </w:rPr>
            </w:pPr>
            <w:r w:rsidRPr="0036686F">
              <w:rPr>
                <w:rFonts w:eastAsia="Times New Roman"/>
                <w:b/>
                <w:bCs/>
                <w:sz w:val="18"/>
                <w:szCs w:val="18"/>
                <w:lang w:eastAsia="ru-RU"/>
              </w:rPr>
              <w:t>2 575,3</w:t>
            </w:r>
          </w:p>
        </w:tc>
        <w:tc>
          <w:tcPr>
            <w:tcW w:w="967" w:type="dxa"/>
            <w:tcBorders>
              <w:top w:val="nil"/>
              <w:left w:val="nil"/>
              <w:bottom w:val="single" w:sz="4" w:space="0" w:color="auto"/>
              <w:right w:val="single" w:sz="4" w:space="0" w:color="auto"/>
            </w:tcBorders>
            <w:vAlign w:val="center"/>
            <w:hideMark/>
          </w:tcPr>
          <w:p w14:paraId="18B54F6C" w14:textId="77777777" w:rsidR="00696515" w:rsidRPr="0036686F" w:rsidRDefault="00696515" w:rsidP="001D271A">
            <w:pPr>
              <w:ind w:firstLine="0"/>
              <w:jc w:val="center"/>
              <w:rPr>
                <w:rFonts w:eastAsia="Times New Roman"/>
                <w:b/>
                <w:bCs/>
                <w:sz w:val="18"/>
                <w:szCs w:val="18"/>
                <w:lang w:eastAsia="ru-RU"/>
              </w:rPr>
            </w:pPr>
            <w:r w:rsidRPr="0036686F">
              <w:rPr>
                <w:rFonts w:eastAsia="Times New Roman"/>
                <w:b/>
                <w:bCs/>
                <w:sz w:val="18"/>
                <w:szCs w:val="18"/>
                <w:lang w:eastAsia="ru-RU"/>
              </w:rPr>
              <w:t>6 080,6</w:t>
            </w:r>
          </w:p>
        </w:tc>
        <w:tc>
          <w:tcPr>
            <w:tcW w:w="1057" w:type="dxa"/>
            <w:tcBorders>
              <w:top w:val="nil"/>
              <w:left w:val="nil"/>
              <w:bottom w:val="single" w:sz="4" w:space="0" w:color="auto"/>
              <w:right w:val="single" w:sz="4" w:space="0" w:color="auto"/>
            </w:tcBorders>
            <w:vAlign w:val="center"/>
            <w:hideMark/>
          </w:tcPr>
          <w:p w14:paraId="7EB4AFEE" w14:textId="77777777" w:rsidR="00696515" w:rsidRPr="0036686F" w:rsidRDefault="00696515" w:rsidP="001D271A">
            <w:pPr>
              <w:ind w:firstLine="0"/>
              <w:jc w:val="center"/>
              <w:rPr>
                <w:rFonts w:eastAsia="Times New Roman"/>
                <w:b/>
                <w:bCs/>
                <w:sz w:val="18"/>
                <w:szCs w:val="18"/>
                <w:lang w:eastAsia="ru-RU"/>
              </w:rPr>
            </w:pPr>
            <w:r w:rsidRPr="0036686F">
              <w:rPr>
                <w:rFonts w:eastAsia="Times New Roman"/>
                <w:b/>
                <w:bCs/>
                <w:sz w:val="18"/>
                <w:szCs w:val="18"/>
                <w:lang w:eastAsia="ru-RU"/>
              </w:rPr>
              <w:t>6 080,6</w:t>
            </w:r>
          </w:p>
        </w:tc>
        <w:tc>
          <w:tcPr>
            <w:tcW w:w="993" w:type="dxa"/>
            <w:tcBorders>
              <w:top w:val="nil"/>
              <w:left w:val="nil"/>
              <w:bottom w:val="single" w:sz="4" w:space="0" w:color="auto"/>
              <w:right w:val="single" w:sz="4" w:space="0" w:color="auto"/>
            </w:tcBorders>
            <w:vAlign w:val="center"/>
            <w:hideMark/>
          </w:tcPr>
          <w:p w14:paraId="74CE4B86" w14:textId="77777777" w:rsidR="00696515" w:rsidRPr="0036686F" w:rsidRDefault="00696515" w:rsidP="001D271A">
            <w:pPr>
              <w:ind w:firstLine="0"/>
              <w:jc w:val="center"/>
              <w:rPr>
                <w:rFonts w:eastAsia="Times New Roman"/>
                <w:b/>
                <w:bCs/>
                <w:sz w:val="18"/>
                <w:szCs w:val="18"/>
                <w:lang w:eastAsia="ru-RU"/>
              </w:rPr>
            </w:pPr>
            <w:r w:rsidRPr="0036686F">
              <w:rPr>
                <w:rFonts w:eastAsia="Times New Roman"/>
                <w:b/>
                <w:bCs/>
                <w:sz w:val="18"/>
                <w:szCs w:val="18"/>
                <w:lang w:eastAsia="ru-RU"/>
              </w:rPr>
              <w:t>6 080,6</w:t>
            </w:r>
          </w:p>
        </w:tc>
        <w:tc>
          <w:tcPr>
            <w:tcW w:w="1194" w:type="dxa"/>
            <w:tcBorders>
              <w:top w:val="nil"/>
              <w:left w:val="nil"/>
              <w:bottom w:val="single" w:sz="4" w:space="0" w:color="auto"/>
              <w:right w:val="single" w:sz="4" w:space="0" w:color="auto"/>
            </w:tcBorders>
            <w:vAlign w:val="center"/>
            <w:hideMark/>
          </w:tcPr>
          <w:p w14:paraId="29343C82" w14:textId="77777777" w:rsidR="00696515" w:rsidRPr="0036686F" w:rsidRDefault="00696515" w:rsidP="001D271A">
            <w:pPr>
              <w:ind w:firstLine="0"/>
              <w:jc w:val="center"/>
              <w:rPr>
                <w:rFonts w:eastAsia="Times New Roman"/>
                <w:b/>
                <w:bCs/>
                <w:sz w:val="18"/>
                <w:szCs w:val="18"/>
                <w:lang w:eastAsia="ru-RU"/>
              </w:rPr>
            </w:pPr>
            <w:r w:rsidRPr="0036686F">
              <w:rPr>
                <w:rFonts w:eastAsia="Times New Roman"/>
                <w:b/>
                <w:bCs/>
                <w:sz w:val="18"/>
                <w:szCs w:val="18"/>
                <w:lang w:eastAsia="ru-RU"/>
              </w:rPr>
              <w:t>2 885,1</w:t>
            </w:r>
          </w:p>
        </w:tc>
        <w:tc>
          <w:tcPr>
            <w:tcW w:w="790" w:type="dxa"/>
            <w:tcBorders>
              <w:top w:val="nil"/>
              <w:left w:val="nil"/>
              <w:bottom w:val="single" w:sz="4" w:space="0" w:color="auto"/>
              <w:right w:val="single" w:sz="4" w:space="0" w:color="auto"/>
            </w:tcBorders>
            <w:vAlign w:val="center"/>
            <w:hideMark/>
          </w:tcPr>
          <w:p w14:paraId="5401FF32"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3 195,5</w:t>
            </w:r>
          </w:p>
        </w:tc>
        <w:tc>
          <w:tcPr>
            <w:tcW w:w="621" w:type="dxa"/>
            <w:tcBorders>
              <w:top w:val="nil"/>
              <w:left w:val="nil"/>
              <w:bottom w:val="single" w:sz="4" w:space="0" w:color="auto"/>
              <w:right w:val="single" w:sz="4" w:space="0" w:color="auto"/>
            </w:tcBorders>
            <w:vAlign w:val="center"/>
            <w:hideMark/>
          </w:tcPr>
          <w:p w14:paraId="6BA8154D"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47,4</w:t>
            </w:r>
          </w:p>
        </w:tc>
      </w:tr>
      <w:tr w:rsidR="00696515" w:rsidRPr="0036686F" w14:paraId="0F272034"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5E528D5B" w14:textId="77777777" w:rsidR="00696515" w:rsidRPr="0036686F" w:rsidRDefault="00696515" w:rsidP="001D271A">
            <w:pPr>
              <w:ind w:firstLine="0"/>
              <w:jc w:val="left"/>
              <w:rPr>
                <w:rFonts w:eastAsia="Times New Roman"/>
                <w:i/>
                <w:iCs/>
                <w:color w:val="000000"/>
                <w:sz w:val="18"/>
                <w:szCs w:val="18"/>
                <w:lang w:eastAsia="ru-RU"/>
              </w:rPr>
            </w:pPr>
            <w:r w:rsidRPr="0036686F">
              <w:rPr>
                <w:rFonts w:eastAsia="Times New Roman"/>
                <w:i/>
                <w:iCs/>
                <w:color w:val="000000"/>
                <w:sz w:val="18"/>
                <w:szCs w:val="18"/>
                <w:lang w:eastAsia="ru-RU"/>
              </w:rPr>
              <w:t>Подпрограмма "Создание условий для развития потенциала молодежи"</w:t>
            </w:r>
          </w:p>
        </w:tc>
        <w:tc>
          <w:tcPr>
            <w:tcW w:w="952" w:type="dxa"/>
            <w:tcBorders>
              <w:top w:val="nil"/>
              <w:left w:val="nil"/>
              <w:bottom w:val="single" w:sz="4" w:space="0" w:color="auto"/>
              <w:right w:val="single" w:sz="4" w:space="0" w:color="auto"/>
            </w:tcBorders>
            <w:vAlign w:val="center"/>
            <w:hideMark/>
          </w:tcPr>
          <w:p w14:paraId="2005C1AA" w14:textId="77777777" w:rsidR="00696515" w:rsidRPr="0036686F" w:rsidRDefault="00696515" w:rsidP="001D271A">
            <w:pPr>
              <w:ind w:firstLine="0"/>
              <w:jc w:val="center"/>
              <w:rPr>
                <w:rFonts w:eastAsia="Times New Roman"/>
                <w:i/>
                <w:iCs/>
                <w:sz w:val="18"/>
                <w:szCs w:val="18"/>
                <w:lang w:eastAsia="ru-RU"/>
              </w:rPr>
            </w:pPr>
            <w:r w:rsidRPr="0036686F">
              <w:rPr>
                <w:rFonts w:eastAsia="Times New Roman"/>
                <w:i/>
                <w:iCs/>
                <w:sz w:val="18"/>
                <w:szCs w:val="18"/>
                <w:lang w:eastAsia="ru-RU"/>
              </w:rPr>
              <w:t>1 477,0</w:t>
            </w:r>
          </w:p>
        </w:tc>
        <w:tc>
          <w:tcPr>
            <w:tcW w:w="967" w:type="dxa"/>
            <w:tcBorders>
              <w:top w:val="nil"/>
              <w:left w:val="nil"/>
              <w:bottom w:val="single" w:sz="4" w:space="0" w:color="auto"/>
              <w:right w:val="single" w:sz="4" w:space="0" w:color="auto"/>
            </w:tcBorders>
            <w:vAlign w:val="center"/>
            <w:hideMark/>
          </w:tcPr>
          <w:p w14:paraId="17E355ED"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2 073,9</w:t>
            </w:r>
          </w:p>
        </w:tc>
        <w:tc>
          <w:tcPr>
            <w:tcW w:w="1057" w:type="dxa"/>
            <w:tcBorders>
              <w:top w:val="nil"/>
              <w:left w:val="nil"/>
              <w:bottom w:val="single" w:sz="4" w:space="0" w:color="auto"/>
              <w:right w:val="single" w:sz="4" w:space="0" w:color="auto"/>
            </w:tcBorders>
            <w:vAlign w:val="center"/>
            <w:hideMark/>
          </w:tcPr>
          <w:p w14:paraId="07641D4C"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2 073,9</w:t>
            </w:r>
          </w:p>
        </w:tc>
        <w:tc>
          <w:tcPr>
            <w:tcW w:w="993" w:type="dxa"/>
            <w:tcBorders>
              <w:top w:val="nil"/>
              <w:left w:val="nil"/>
              <w:bottom w:val="single" w:sz="4" w:space="0" w:color="auto"/>
              <w:right w:val="single" w:sz="4" w:space="0" w:color="auto"/>
            </w:tcBorders>
            <w:vAlign w:val="center"/>
            <w:hideMark/>
          </w:tcPr>
          <w:p w14:paraId="26C4A8EE"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2 073,9</w:t>
            </w:r>
          </w:p>
        </w:tc>
        <w:tc>
          <w:tcPr>
            <w:tcW w:w="1194" w:type="dxa"/>
            <w:tcBorders>
              <w:top w:val="nil"/>
              <w:left w:val="nil"/>
              <w:bottom w:val="single" w:sz="4" w:space="0" w:color="auto"/>
              <w:right w:val="single" w:sz="4" w:space="0" w:color="auto"/>
            </w:tcBorders>
            <w:vAlign w:val="center"/>
            <w:hideMark/>
          </w:tcPr>
          <w:p w14:paraId="61916E67"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1 942,3</w:t>
            </w:r>
          </w:p>
        </w:tc>
        <w:tc>
          <w:tcPr>
            <w:tcW w:w="790" w:type="dxa"/>
            <w:tcBorders>
              <w:top w:val="nil"/>
              <w:left w:val="nil"/>
              <w:bottom w:val="single" w:sz="4" w:space="0" w:color="auto"/>
              <w:right w:val="single" w:sz="4" w:space="0" w:color="auto"/>
            </w:tcBorders>
            <w:vAlign w:val="center"/>
            <w:hideMark/>
          </w:tcPr>
          <w:p w14:paraId="23454B3F"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131,6</w:t>
            </w:r>
          </w:p>
        </w:tc>
        <w:tc>
          <w:tcPr>
            <w:tcW w:w="621" w:type="dxa"/>
            <w:tcBorders>
              <w:top w:val="nil"/>
              <w:left w:val="nil"/>
              <w:bottom w:val="single" w:sz="4" w:space="0" w:color="auto"/>
              <w:right w:val="single" w:sz="4" w:space="0" w:color="auto"/>
            </w:tcBorders>
            <w:vAlign w:val="center"/>
            <w:hideMark/>
          </w:tcPr>
          <w:p w14:paraId="346483F5"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93,7</w:t>
            </w:r>
          </w:p>
        </w:tc>
      </w:tr>
      <w:tr w:rsidR="00696515" w:rsidRPr="0036686F" w14:paraId="35AE50CF"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6B0B2854"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Организация и проведение молодёжных социальных проектов и мероприятий</w:t>
            </w:r>
          </w:p>
        </w:tc>
        <w:tc>
          <w:tcPr>
            <w:tcW w:w="952" w:type="dxa"/>
            <w:tcBorders>
              <w:top w:val="nil"/>
              <w:left w:val="nil"/>
              <w:bottom w:val="single" w:sz="4" w:space="0" w:color="auto"/>
              <w:right w:val="single" w:sz="4" w:space="0" w:color="auto"/>
            </w:tcBorders>
            <w:vAlign w:val="center"/>
            <w:hideMark/>
          </w:tcPr>
          <w:p w14:paraId="26171C9F"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6,0</w:t>
            </w:r>
          </w:p>
        </w:tc>
        <w:tc>
          <w:tcPr>
            <w:tcW w:w="967" w:type="dxa"/>
            <w:tcBorders>
              <w:top w:val="nil"/>
              <w:left w:val="nil"/>
              <w:bottom w:val="single" w:sz="4" w:space="0" w:color="auto"/>
              <w:right w:val="single" w:sz="4" w:space="0" w:color="auto"/>
            </w:tcBorders>
            <w:vAlign w:val="center"/>
            <w:hideMark/>
          </w:tcPr>
          <w:p w14:paraId="5FB1CE3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33,2</w:t>
            </w:r>
          </w:p>
        </w:tc>
        <w:tc>
          <w:tcPr>
            <w:tcW w:w="1057" w:type="dxa"/>
            <w:tcBorders>
              <w:top w:val="nil"/>
              <w:left w:val="nil"/>
              <w:bottom w:val="single" w:sz="4" w:space="0" w:color="auto"/>
              <w:right w:val="single" w:sz="4" w:space="0" w:color="auto"/>
            </w:tcBorders>
            <w:vAlign w:val="center"/>
            <w:hideMark/>
          </w:tcPr>
          <w:p w14:paraId="4340CE4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33,2</w:t>
            </w:r>
          </w:p>
        </w:tc>
        <w:tc>
          <w:tcPr>
            <w:tcW w:w="993" w:type="dxa"/>
            <w:tcBorders>
              <w:top w:val="nil"/>
              <w:left w:val="nil"/>
              <w:bottom w:val="single" w:sz="4" w:space="0" w:color="auto"/>
              <w:right w:val="single" w:sz="4" w:space="0" w:color="auto"/>
            </w:tcBorders>
            <w:vAlign w:val="center"/>
            <w:hideMark/>
          </w:tcPr>
          <w:p w14:paraId="2836396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33,2</w:t>
            </w:r>
          </w:p>
        </w:tc>
        <w:tc>
          <w:tcPr>
            <w:tcW w:w="1194" w:type="dxa"/>
            <w:tcBorders>
              <w:top w:val="nil"/>
              <w:left w:val="nil"/>
              <w:bottom w:val="single" w:sz="4" w:space="0" w:color="auto"/>
              <w:right w:val="single" w:sz="4" w:space="0" w:color="auto"/>
            </w:tcBorders>
            <w:vAlign w:val="center"/>
            <w:hideMark/>
          </w:tcPr>
          <w:p w14:paraId="43452CC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33,2</w:t>
            </w:r>
          </w:p>
        </w:tc>
        <w:tc>
          <w:tcPr>
            <w:tcW w:w="790" w:type="dxa"/>
            <w:tcBorders>
              <w:top w:val="nil"/>
              <w:left w:val="nil"/>
              <w:bottom w:val="single" w:sz="4" w:space="0" w:color="auto"/>
              <w:right w:val="single" w:sz="4" w:space="0" w:color="auto"/>
            </w:tcBorders>
            <w:vAlign w:val="center"/>
            <w:hideMark/>
          </w:tcPr>
          <w:p w14:paraId="4FD40B5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14C3C6C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2F911CD7" w14:textId="77777777" w:rsidTr="001D271A">
        <w:trPr>
          <w:trHeight w:val="1020"/>
        </w:trPr>
        <w:tc>
          <w:tcPr>
            <w:tcW w:w="3397" w:type="dxa"/>
            <w:tcBorders>
              <w:top w:val="nil"/>
              <w:left w:val="single" w:sz="4" w:space="0" w:color="auto"/>
              <w:bottom w:val="single" w:sz="4" w:space="0" w:color="auto"/>
              <w:right w:val="single" w:sz="4" w:space="0" w:color="auto"/>
            </w:tcBorders>
            <w:vAlign w:val="center"/>
            <w:hideMark/>
          </w:tcPr>
          <w:p w14:paraId="7B5EE0B9"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Подготовка и участие делегаций Городского округа "Жатай" в молодёжных мероприятиях Дальневосточного Федерального округа, России, Республики Саха (Якутия)</w:t>
            </w:r>
          </w:p>
        </w:tc>
        <w:tc>
          <w:tcPr>
            <w:tcW w:w="952" w:type="dxa"/>
            <w:tcBorders>
              <w:top w:val="nil"/>
              <w:left w:val="nil"/>
              <w:bottom w:val="single" w:sz="4" w:space="0" w:color="auto"/>
              <w:right w:val="single" w:sz="4" w:space="0" w:color="auto"/>
            </w:tcBorders>
            <w:vAlign w:val="center"/>
            <w:hideMark/>
          </w:tcPr>
          <w:p w14:paraId="01E01D03"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28,0</w:t>
            </w:r>
          </w:p>
        </w:tc>
        <w:tc>
          <w:tcPr>
            <w:tcW w:w="967" w:type="dxa"/>
            <w:tcBorders>
              <w:top w:val="nil"/>
              <w:left w:val="nil"/>
              <w:bottom w:val="single" w:sz="4" w:space="0" w:color="auto"/>
              <w:right w:val="single" w:sz="4" w:space="0" w:color="auto"/>
            </w:tcBorders>
            <w:vAlign w:val="center"/>
            <w:hideMark/>
          </w:tcPr>
          <w:p w14:paraId="0DC59CB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102,0</w:t>
            </w:r>
          </w:p>
        </w:tc>
        <w:tc>
          <w:tcPr>
            <w:tcW w:w="1057" w:type="dxa"/>
            <w:tcBorders>
              <w:top w:val="nil"/>
              <w:left w:val="nil"/>
              <w:bottom w:val="single" w:sz="4" w:space="0" w:color="auto"/>
              <w:right w:val="single" w:sz="4" w:space="0" w:color="auto"/>
            </w:tcBorders>
            <w:vAlign w:val="center"/>
            <w:hideMark/>
          </w:tcPr>
          <w:p w14:paraId="7118BFF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102,0</w:t>
            </w:r>
          </w:p>
        </w:tc>
        <w:tc>
          <w:tcPr>
            <w:tcW w:w="993" w:type="dxa"/>
            <w:tcBorders>
              <w:top w:val="nil"/>
              <w:left w:val="nil"/>
              <w:bottom w:val="single" w:sz="4" w:space="0" w:color="auto"/>
              <w:right w:val="single" w:sz="4" w:space="0" w:color="auto"/>
            </w:tcBorders>
            <w:vAlign w:val="center"/>
            <w:hideMark/>
          </w:tcPr>
          <w:p w14:paraId="5D884D4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102,0</w:t>
            </w:r>
          </w:p>
        </w:tc>
        <w:tc>
          <w:tcPr>
            <w:tcW w:w="1194" w:type="dxa"/>
            <w:tcBorders>
              <w:top w:val="nil"/>
              <w:left w:val="nil"/>
              <w:bottom w:val="single" w:sz="4" w:space="0" w:color="auto"/>
              <w:right w:val="single" w:sz="4" w:space="0" w:color="auto"/>
            </w:tcBorders>
            <w:vAlign w:val="center"/>
            <w:hideMark/>
          </w:tcPr>
          <w:p w14:paraId="510976A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102,0</w:t>
            </w:r>
          </w:p>
        </w:tc>
        <w:tc>
          <w:tcPr>
            <w:tcW w:w="790" w:type="dxa"/>
            <w:tcBorders>
              <w:top w:val="nil"/>
              <w:left w:val="nil"/>
              <w:bottom w:val="single" w:sz="4" w:space="0" w:color="auto"/>
              <w:right w:val="single" w:sz="4" w:space="0" w:color="auto"/>
            </w:tcBorders>
            <w:vAlign w:val="center"/>
            <w:hideMark/>
          </w:tcPr>
          <w:p w14:paraId="7318F68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1FB64C1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1EBF6E7C" w14:textId="77777777" w:rsidTr="001D271A">
        <w:trPr>
          <w:trHeight w:val="240"/>
        </w:trPr>
        <w:tc>
          <w:tcPr>
            <w:tcW w:w="3397" w:type="dxa"/>
            <w:tcBorders>
              <w:top w:val="nil"/>
              <w:left w:val="single" w:sz="4" w:space="0" w:color="auto"/>
              <w:bottom w:val="single" w:sz="4" w:space="0" w:color="auto"/>
              <w:right w:val="single" w:sz="4" w:space="0" w:color="auto"/>
            </w:tcBorders>
            <w:vAlign w:val="center"/>
            <w:hideMark/>
          </w:tcPr>
          <w:p w14:paraId="6D0C36D3"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Профилактика правонарушений среди несовершеннолетних</w:t>
            </w:r>
          </w:p>
        </w:tc>
        <w:tc>
          <w:tcPr>
            <w:tcW w:w="952" w:type="dxa"/>
            <w:tcBorders>
              <w:top w:val="nil"/>
              <w:left w:val="nil"/>
              <w:bottom w:val="single" w:sz="4" w:space="0" w:color="auto"/>
              <w:right w:val="single" w:sz="4" w:space="0" w:color="auto"/>
            </w:tcBorders>
            <w:vAlign w:val="center"/>
            <w:hideMark/>
          </w:tcPr>
          <w:p w14:paraId="08A02AE0"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4,5</w:t>
            </w:r>
          </w:p>
        </w:tc>
        <w:tc>
          <w:tcPr>
            <w:tcW w:w="967" w:type="dxa"/>
            <w:tcBorders>
              <w:top w:val="nil"/>
              <w:left w:val="nil"/>
              <w:bottom w:val="single" w:sz="4" w:space="0" w:color="auto"/>
              <w:right w:val="single" w:sz="4" w:space="0" w:color="auto"/>
            </w:tcBorders>
            <w:vAlign w:val="center"/>
            <w:hideMark/>
          </w:tcPr>
          <w:p w14:paraId="03998E5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w:t>
            </w:r>
          </w:p>
        </w:tc>
        <w:tc>
          <w:tcPr>
            <w:tcW w:w="1057" w:type="dxa"/>
            <w:tcBorders>
              <w:top w:val="nil"/>
              <w:left w:val="nil"/>
              <w:bottom w:val="single" w:sz="4" w:space="0" w:color="auto"/>
              <w:right w:val="single" w:sz="4" w:space="0" w:color="auto"/>
            </w:tcBorders>
            <w:vAlign w:val="center"/>
            <w:hideMark/>
          </w:tcPr>
          <w:p w14:paraId="34F69DF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w:t>
            </w:r>
          </w:p>
        </w:tc>
        <w:tc>
          <w:tcPr>
            <w:tcW w:w="993" w:type="dxa"/>
            <w:tcBorders>
              <w:top w:val="nil"/>
              <w:left w:val="nil"/>
              <w:bottom w:val="single" w:sz="4" w:space="0" w:color="auto"/>
              <w:right w:val="single" w:sz="4" w:space="0" w:color="auto"/>
            </w:tcBorders>
            <w:vAlign w:val="center"/>
            <w:hideMark/>
          </w:tcPr>
          <w:p w14:paraId="7415BD1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w:t>
            </w:r>
          </w:p>
        </w:tc>
        <w:tc>
          <w:tcPr>
            <w:tcW w:w="1194" w:type="dxa"/>
            <w:tcBorders>
              <w:top w:val="nil"/>
              <w:left w:val="nil"/>
              <w:bottom w:val="single" w:sz="4" w:space="0" w:color="auto"/>
              <w:right w:val="single" w:sz="4" w:space="0" w:color="auto"/>
            </w:tcBorders>
            <w:vAlign w:val="center"/>
            <w:hideMark/>
          </w:tcPr>
          <w:p w14:paraId="0104822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w:t>
            </w:r>
          </w:p>
        </w:tc>
        <w:tc>
          <w:tcPr>
            <w:tcW w:w="790" w:type="dxa"/>
            <w:tcBorders>
              <w:top w:val="nil"/>
              <w:left w:val="nil"/>
              <w:bottom w:val="single" w:sz="4" w:space="0" w:color="auto"/>
              <w:right w:val="single" w:sz="4" w:space="0" w:color="auto"/>
            </w:tcBorders>
            <w:vAlign w:val="center"/>
            <w:hideMark/>
          </w:tcPr>
          <w:p w14:paraId="25013D9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3BA4077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11821FEB" w14:textId="77777777" w:rsidTr="001D271A">
        <w:trPr>
          <w:trHeight w:val="765"/>
        </w:trPr>
        <w:tc>
          <w:tcPr>
            <w:tcW w:w="3397" w:type="dxa"/>
            <w:tcBorders>
              <w:top w:val="nil"/>
              <w:left w:val="single" w:sz="4" w:space="0" w:color="auto"/>
              <w:bottom w:val="single" w:sz="4" w:space="0" w:color="auto"/>
              <w:right w:val="single" w:sz="4" w:space="0" w:color="auto"/>
            </w:tcBorders>
            <w:vAlign w:val="center"/>
            <w:hideMark/>
          </w:tcPr>
          <w:p w14:paraId="30FE4BC9"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lastRenderedPageBreak/>
              <w:t>Гражданско-патриотиче</w:t>
            </w:r>
            <w:r>
              <w:rPr>
                <w:rFonts w:eastAsia="Times New Roman"/>
                <w:color w:val="000000"/>
                <w:sz w:val="18"/>
                <w:szCs w:val="18"/>
                <w:lang w:eastAsia="ru-RU"/>
              </w:rPr>
              <w:t>с</w:t>
            </w:r>
            <w:r w:rsidRPr="0036686F">
              <w:rPr>
                <w:rFonts w:eastAsia="Times New Roman"/>
                <w:color w:val="000000"/>
                <w:sz w:val="18"/>
                <w:szCs w:val="18"/>
                <w:lang w:eastAsia="ru-RU"/>
              </w:rPr>
              <w:t>кое воспитание молодёжи, профилактика экстремизма и гармонизация межнациональных отношений</w:t>
            </w:r>
          </w:p>
        </w:tc>
        <w:tc>
          <w:tcPr>
            <w:tcW w:w="952" w:type="dxa"/>
            <w:tcBorders>
              <w:top w:val="nil"/>
              <w:left w:val="nil"/>
              <w:bottom w:val="single" w:sz="4" w:space="0" w:color="auto"/>
              <w:right w:val="single" w:sz="4" w:space="0" w:color="auto"/>
            </w:tcBorders>
            <w:vAlign w:val="center"/>
            <w:hideMark/>
          </w:tcPr>
          <w:p w14:paraId="26AE3576"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58,5</w:t>
            </w:r>
          </w:p>
        </w:tc>
        <w:tc>
          <w:tcPr>
            <w:tcW w:w="967" w:type="dxa"/>
            <w:tcBorders>
              <w:top w:val="nil"/>
              <w:left w:val="nil"/>
              <w:bottom w:val="single" w:sz="4" w:space="0" w:color="auto"/>
              <w:right w:val="single" w:sz="4" w:space="0" w:color="auto"/>
            </w:tcBorders>
            <w:vAlign w:val="center"/>
            <w:hideMark/>
          </w:tcPr>
          <w:p w14:paraId="0445C8B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804,2</w:t>
            </w:r>
          </w:p>
        </w:tc>
        <w:tc>
          <w:tcPr>
            <w:tcW w:w="1057" w:type="dxa"/>
            <w:tcBorders>
              <w:top w:val="nil"/>
              <w:left w:val="nil"/>
              <w:bottom w:val="single" w:sz="4" w:space="0" w:color="auto"/>
              <w:right w:val="single" w:sz="4" w:space="0" w:color="auto"/>
            </w:tcBorders>
            <w:vAlign w:val="center"/>
            <w:hideMark/>
          </w:tcPr>
          <w:p w14:paraId="0432981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804,2</w:t>
            </w:r>
          </w:p>
        </w:tc>
        <w:tc>
          <w:tcPr>
            <w:tcW w:w="993" w:type="dxa"/>
            <w:tcBorders>
              <w:top w:val="nil"/>
              <w:left w:val="nil"/>
              <w:bottom w:val="single" w:sz="4" w:space="0" w:color="auto"/>
              <w:right w:val="single" w:sz="4" w:space="0" w:color="auto"/>
            </w:tcBorders>
            <w:vAlign w:val="center"/>
            <w:hideMark/>
          </w:tcPr>
          <w:p w14:paraId="24022C6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804,2</w:t>
            </w:r>
          </w:p>
        </w:tc>
        <w:tc>
          <w:tcPr>
            <w:tcW w:w="1194" w:type="dxa"/>
            <w:tcBorders>
              <w:top w:val="nil"/>
              <w:left w:val="nil"/>
              <w:bottom w:val="single" w:sz="4" w:space="0" w:color="auto"/>
              <w:right w:val="single" w:sz="4" w:space="0" w:color="auto"/>
            </w:tcBorders>
            <w:vAlign w:val="center"/>
            <w:hideMark/>
          </w:tcPr>
          <w:p w14:paraId="026E818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783,4</w:t>
            </w:r>
          </w:p>
        </w:tc>
        <w:tc>
          <w:tcPr>
            <w:tcW w:w="790" w:type="dxa"/>
            <w:tcBorders>
              <w:top w:val="nil"/>
              <w:left w:val="nil"/>
              <w:bottom w:val="single" w:sz="4" w:space="0" w:color="auto"/>
              <w:right w:val="single" w:sz="4" w:space="0" w:color="auto"/>
            </w:tcBorders>
            <w:vAlign w:val="center"/>
            <w:hideMark/>
          </w:tcPr>
          <w:p w14:paraId="646ADEA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20,8</w:t>
            </w:r>
          </w:p>
        </w:tc>
        <w:tc>
          <w:tcPr>
            <w:tcW w:w="621" w:type="dxa"/>
            <w:tcBorders>
              <w:top w:val="nil"/>
              <w:left w:val="nil"/>
              <w:bottom w:val="single" w:sz="4" w:space="0" w:color="auto"/>
              <w:right w:val="single" w:sz="4" w:space="0" w:color="auto"/>
            </w:tcBorders>
            <w:vAlign w:val="center"/>
            <w:hideMark/>
          </w:tcPr>
          <w:p w14:paraId="72ED37C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97,4</w:t>
            </w:r>
          </w:p>
        </w:tc>
      </w:tr>
      <w:tr w:rsidR="00696515" w:rsidRPr="0036686F" w14:paraId="259D2E7A" w14:textId="77777777" w:rsidTr="001D271A">
        <w:trPr>
          <w:trHeight w:val="555"/>
        </w:trPr>
        <w:tc>
          <w:tcPr>
            <w:tcW w:w="3397" w:type="dxa"/>
            <w:tcBorders>
              <w:top w:val="nil"/>
              <w:left w:val="single" w:sz="4" w:space="0" w:color="auto"/>
              <w:bottom w:val="single" w:sz="4" w:space="0" w:color="auto"/>
              <w:right w:val="single" w:sz="4" w:space="0" w:color="auto"/>
            </w:tcBorders>
            <w:vAlign w:val="center"/>
            <w:hideMark/>
          </w:tcPr>
          <w:p w14:paraId="480F44A0"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Осуществление руководства и управления в сфере молодежной политики</w:t>
            </w:r>
          </w:p>
        </w:tc>
        <w:tc>
          <w:tcPr>
            <w:tcW w:w="952" w:type="dxa"/>
            <w:tcBorders>
              <w:top w:val="nil"/>
              <w:left w:val="nil"/>
              <w:bottom w:val="single" w:sz="4" w:space="0" w:color="auto"/>
              <w:right w:val="single" w:sz="4" w:space="0" w:color="auto"/>
            </w:tcBorders>
            <w:vAlign w:val="center"/>
            <w:hideMark/>
          </w:tcPr>
          <w:p w14:paraId="0CC88831"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1 380,0</w:t>
            </w:r>
          </w:p>
        </w:tc>
        <w:tc>
          <w:tcPr>
            <w:tcW w:w="967" w:type="dxa"/>
            <w:tcBorders>
              <w:top w:val="nil"/>
              <w:left w:val="nil"/>
              <w:bottom w:val="single" w:sz="4" w:space="0" w:color="auto"/>
              <w:right w:val="single" w:sz="4" w:space="0" w:color="auto"/>
            </w:tcBorders>
            <w:vAlign w:val="center"/>
            <w:hideMark/>
          </w:tcPr>
          <w:p w14:paraId="041D800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1 130,0</w:t>
            </w:r>
          </w:p>
        </w:tc>
        <w:tc>
          <w:tcPr>
            <w:tcW w:w="1057" w:type="dxa"/>
            <w:tcBorders>
              <w:top w:val="nil"/>
              <w:left w:val="nil"/>
              <w:bottom w:val="single" w:sz="4" w:space="0" w:color="auto"/>
              <w:right w:val="single" w:sz="4" w:space="0" w:color="auto"/>
            </w:tcBorders>
            <w:vAlign w:val="center"/>
            <w:hideMark/>
          </w:tcPr>
          <w:p w14:paraId="7AC4E67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1 130,0</w:t>
            </w:r>
          </w:p>
        </w:tc>
        <w:tc>
          <w:tcPr>
            <w:tcW w:w="993" w:type="dxa"/>
            <w:tcBorders>
              <w:top w:val="nil"/>
              <w:left w:val="nil"/>
              <w:bottom w:val="single" w:sz="4" w:space="0" w:color="auto"/>
              <w:right w:val="single" w:sz="4" w:space="0" w:color="auto"/>
            </w:tcBorders>
            <w:vAlign w:val="center"/>
            <w:hideMark/>
          </w:tcPr>
          <w:p w14:paraId="6ECACC0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1 130,0</w:t>
            </w:r>
          </w:p>
        </w:tc>
        <w:tc>
          <w:tcPr>
            <w:tcW w:w="1194" w:type="dxa"/>
            <w:tcBorders>
              <w:top w:val="nil"/>
              <w:left w:val="nil"/>
              <w:bottom w:val="single" w:sz="4" w:space="0" w:color="auto"/>
              <w:right w:val="single" w:sz="4" w:space="0" w:color="auto"/>
            </w:tcBorders>
            <w:vAlign w:val="center"/>
            <w:hideMark/>
          </w:tcPr>
          <w:p w14:paraId="7502368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1 019,2</w:t>
            </w:r>
          </w:p>
        </w:tc>
        <w:tc>
          <w:tcPr>
            <w:tcW w:w="790" w:type="dxa"/>
            <w:tcBorders>
              <w:top w:val="nil"/>
              <w:left w:val="nil"/>
              <w:bottom w:val="single" w:sz="4" w:space="0" w:color="auto"/>
              <w:right w:val="single" w:sz="4" w:space="0" w:color="auto"/>
            </w:tcBorders>
            <w:vAlign w:val="center"/>
            <w:hideMark/>
          </w:tcPr>
          <w:p w14:paraId="70F2E15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110,8</w:t>
            </w:r>
          </w:p>
        </w:tc>
        <w:tc>
          <w:tcPr>
            <w:tcW w:w="621" w:type="dxa"/>
            <w:tcBorders>
              <w:top w:val="nil"/>
              <w:left w:val="nil"/>
              <w:bottom w:val="single" w:sz="4" w:space="0" w:color="auto"/>
              <w:right w:val="single" w:sz="4" w:space="0" w:color="auto"/>
            </w:tcBorders>
            <w:vAlign w:val="center"/>
            <w:hideMark/>
          </w:tcPr>
          <w:p w14:paraId="30BB89A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90,2</w:t>
            </w:r>
          </w:p>
        </w:tc>
      </w:tr>
      <w:tr w:rsidR="00696515" w:rsidRPr="0036686F" w14:paraId="3FFA9874" w14:textId="77777777" w:rsidTr="001D271A">
        <w:trPr>
          <w:trHeight w:val="375"/>
        </w:trPr>
        <w:tc>
          <w:tcPr>
            <w:tcW w:w="3397" w:type="dxa"/>
            <w:tcBorders>
              <w:top w:val="nil"/>
              <w:left w:val="single" w:sz="4" w:space="0" w:color="auto"/>
              <w:bottom w:val="single" w:sz="4" w:space="0" w:color="auto"/>
              <w:right w:val="single" w:sz="4" w:space="0" w:color="auto"/>
            </w:tcBorders>
            <w:vAlign w:val="center"/>
            <w:hideMark/>
          </w:tcPr>
          <w:p w14:paraId="1A0CD17E" w14:textId="77777777" w:rsidR="00696515" w:rsidRPr="0036686F" w:rsidRDefault="00696515" w:rsidP="001D271A">
            <w:pPr>
              <w:ind w:firstLine="0"/>
              <w:jc w:val="left"/>
              <w:rPr>
                <w:rFonts w:eastAsia="Times New Roman"/>
                <w:i/>
                <w:iCs/>
                <w:color w:val="000000"/>
                <w:sz w:val="18"/>
                <w:szCs w:val="18"/>
                <w:lang w:eastAsia="ru-RU"/>
              </w:rPr>
            </w:pPr>
            <w:r w:rsidRPr="0036686F">
              <w:rPr>
                <w:rFonts w:eastAsia="Times New Roman"/>
                <w:i/>
                <w:iCs/>
                <w:color w:val="000000"/>
                <w:sz w:val="18"/>
                <w:szCs w:val="18"/>
                <w:lang w:eastAsia="ru-RU"/>
              </w:rPr>
              <w:t>Подпрограмма "Поддержка семьи и брака"</w:t>
            </w:r>
          </w:p>
        </w:tc>
        <w:tc>
          <w:tcPr>
            <w:tcW w:w="952" w:type="dxa"/>
            <w:tcBorders>
              <w:top w:val="nil"/>
              <w:left w:val="nil"/>
              <w:bottom w:val="single" w:sz="4" w:space="0" w:color="auto"/>
              <w:right w:val="single" w:sz="4" w:space="0" w:color="auto"/>
            </w:tcBorders>
            <w:vAlign w:val="center"/>
            <w:hideMark/>
          </w:tcPr>
          <w:p w14:paraId="78CD9A13" w14:textId="77777777" w:rsidR="00696515" w:rsidRPr="0036686F" w:rsidRDefault="00696515" w:rsidP="001D271A">
            <w:pPr>
              <w:ind w:firstLine="0"/>
              <w:jc w:val="center"/>
              <w:rPr>
                <w:rFonts w:eastAsia="Times New Roman"/>
                <w:i/>
                <w:iCs/>
                <w:sz w:val="18"/>
                <w:szCs w:val="18"/>
                <w:lang w:eastAsia="ru-RU"/>
              </w:rPr>
            </w:pPr>
            <w:r w:rsidRPr="0036686F">
              <w:rPr>
                <w:rFonts w:eastAsia="Times New Roman"/>
                <w:i/>
                <w:iCs/>
                <w:sz w:val="18"/>
                <w:szCs w:val="18"/>
                <w:lang w:eastAsia="ru-RU"/>
              </w:rPr>
              <w:t>156,6</w:t>
            </w:r>
          </w:p>
        </w:tc>
        <w:tc>
          <w:tcPr>
            <w:tcW w:w="967" w:type="dxa"/>
            <w:tcBorders>
              <w:top w:val="nil"/>
              <w:left w:val="nil"/>
              <w:bottom w:val="single" w:sz="4" w:space="0" w:color="auto"/>
              <w:right w:val="single" w:sz="4" w:space="0" w:color="auto"/>
            </w:tcBorders>
            <w:vAlign w:val="center"/>
            <w:hideMark/>
          </w:tcPr>
          <w:p w14:paraId="029CB9CD"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266,6</w:t>
            </w:r>
          </w:p>
        </w:tc>
        <w:tc>
          <w:tcPr>
            <w:tcW w:w="1057" w:type="dxa"/>
            <w:tcBorders>
              <w:top w:val="nil"/>
              <w:left w:val="nil"/>
              <w:bottom w:val="single" w:sz="4" w:space="0" w:color="auto"/>
              <w:right w:val="single" w:sz="4" w:space="0" w:color="auto"/>
            </w:tcBorders>
            <w:vAlign w:val="center"/>
            <w:hideMark/>
          </w:tcPr>
          <w:p w14:paraId="51909A5B"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266,6</w:t>
            </w:r>
          </w:p>
        </w:tc>
        <w:tc>
          <w:tcPr>
            <w:tcW w:w="993" w:type="dxa"/>
            <w:tcBorders>
              <w:top w:val="nil"/>
              <w:left w:val="nil"/>
              <w:bottom w:val="single" w:sz="4" w:space="0" w:color="auto"/>
              <w:right w:val="single" w:sz="4" w:space="0" w:color="auto"/>
            </w:tcBorders>
            <w:vAlign w:val="center"/>
            <w:hideMark/>
          </w:tcPr>
          <w:p w14:paraId="337E6755"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266,6</w:t>
            </w:r>
          </w:p>
        </w:tc>
        <w:tc>
          <w:tcPr>
            <w:tcW w:w="1194" w:type="dxa"/>
            <w:tcBorders>
              <w:top w:val="nil"/>
              <w:left w:val="nil"/>
              <w:bottom w:val="single" w:sz="4" w:space="0" w:color="auto"/>
              <w:right w:val="single" w:sz="4" w:space="0" w:color="auto"/>
            </w:tcBorders>
            <w:vAlign w:val="center"/>
            <w:hideMark/>
          </w:tcPr>
          <w:p w14:paraId="134F034B"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261,8</w:t>
            </w:r>
          </w:p>
        </w:tc>
        <w:tc>
          <w:tcPr>
            <w:tcW w:w="790" w:type="dxa"/>
            <w:tcBorders>
              <w:top w:val="nil"/>
              <w:left w:val="nil"/>
              <w:bottom w:val="single" w:sz="4" w:space="0" w:color="auto"/>
              <w:right w:val="single" w:sz="4" w:space="0" w:color="auto"/>
            </w:tcBorders>
            <w:vAlign w:val="center"/>
            <w:hideMark/>
          </w:tcPr>
          <w:p w14:paraId="593E1ECC"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4,8</w:t>
            </w:r>
          </w:p>
        </w:tc>
        <w:tc>
          <w:tcPr>
            <w:tcW w:w="621" w:type="dxa"/>
            <w:tcBorders>
              <w:top w:val="nil"/>
              <w:left w:val="nil"/>
              <w:bottom w:val="single" w:sz="4" w:space="0" w:color="auto"/>
              <w:right w:val="single" w:sz="4" w:space="0" w:color="auto"/>
            </w:tcBorders>
            <w:vAlign w:val="center"/>
            <w:hideMark/>
          </w:tcPr>
          <w:p w14:paraId="3F306E0C"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98,2</w:t>
            </w:r>
          </w:p>
        </w:tc>
      </w:tr>
      <w:tr w:rsidR="00696515" w:rsidRPr="0036686F" w14:paraId="6EBDF1CE" w14:textId="77777777" w:rsidTr="001D271A">
        <w:trPr>
          <w:trHeight w:val="642"/>
        </w:trPr>
        <w:tc>
          <w:tcPr>
            <w:tcW w:w="3397" w:type="dxa"/>
            <w:tcBorders>
              <w:top w:val="nil"/>
              <w:left w:val="single" w:sz="4" w:space="0" w:color="auto"/>
              <w:bottom w:val="single" w:sz="4" w:space="0" w:color="auto"/>
              <w:right w:val="single" w:sz="4" w:space="0" w:color="auto"/>
            </w:tcBorders>
            <w:vAlign w:val="center"/>
            <w:hideMark/>
          </w:tcPr>
          <w:p w14:paraId="0BB768AB"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Поддержка детей из семей СОП, детей из семей ТЖС, и детей из списка по ходатайству из школ</w:t>
            </w:r>
          </w:p>
        </w:tc>
        <w:tc>
          <w:tcPr>
            <w:tcW w:w="952" w:type="dxa"/>
            <w:tcBorders>
              <w:top w:val="nil"/>
              <w:left w:val="nil"/>
              <w:bottom w:val="single" w:sz="4" w:space="0" w:color="auto"/>
              <w:right w:val="single" w:sz="4" w:space="0" w:color="auto"/>
            </w:tcBorders>
            <w:vAlign w:val="center"/>
            <w:hideMark/>
          </w:tcPr>
          <w:p w14:paraId="16372963"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136,6</w:t>
            </w:r>
          </w:p>
        </w:tc>
        <w:tc>
          <w:tcPr>
            <w:tcW w:w="967" w:type="dxa"/>
            <w:tcBorders>
              <w:top w:val="nil"/>
              <w:left w:val="nil"/>
              <w:bottom w:val="single" w:sz="4" w:space="0" w:color="auto"/>
              <w:right w:val="single" w:sz="4" w:space="0" w:color="auto"/>
            </w:tcBorders>
            <w:vAlign w:val="center"/>
            <w:hideMark/>
          </w:tcPr>
          <w:p w14:paraId="5D3B767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221,6</w:t>
            </w:r>
          </w:p>
        </w:tc>
        <w:tc>
          <w:tcPr>
            <w:tcW w:w="1057" w:type="dxa"/>
            <w:tcBorders>
              <w:top w:val="nil"/>
              <w:left w:val="nil"/>
              <w:bottom w:val="single" w:sz="4" w:space="0" w:color="auto"/>
              <w:right w:val="single" w:sz="4" w:space="0" w:color="auto"/>
            </w:tcBorders>
            <w:vAlign w:val="center"/>
            <w:hideMark/>
          </w:tcPr>
          <w:p w14:paraId="4D3C48E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221,6</w:t>
            </w:r>
          </w:p>
        </w:tc>
        <w:tc>
          <w:tcPr>
            <w:tcW w:w="993" w:type="dxa"/>
            <w:tcBorders>
              <w:top w:val="nil"/>
              <w:left w:val="nil"/>
              <w:bottom w:val="single" w:sz="4" w:space="0" w:color="auto"/>
              <w:right w:val="single" w:sz="4" w:space="0" w:color="auto"/>
            </w:tcBorders>
            <w:vAlign w:val="center"/>
            <w:hideMark/>
          </w:tcPr>
          <w:p w14:paraId="1CC4F2E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221,6</w:t>
            </w:r>
          </w:p>
        </w:tc>
        <w:tc>
          <w:tcPr>
            <w:tcW w:w="1194" w:type="dxa"/>
            <w:tcBorders>
              <w:top w:val="nil"/>
              <w:left w:val="nil"/>
              <w:bottom w:val="single" w:sz="4" w:space="0" w:color="auto"/>
              <w:right w:val="single" w:sz="4" w:space="0" w:color="auto"/>
            </w:tcBorders>
            <w:vAlign w:val="center"/>
            <w:hideMark/>
          </w:tcPr>
          <w:p w14:paraId="4AA7318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221,1</w:t>
            </w:r>
          </w:p>
        </w:tc>
        <w:tc>
          <w:tcPr>
            <w:tcW w:w="790" w:type="dxa"/>
            <w:tcBorders>
              <w:top w:val="nil"/>
              <w:left w:val="nil"/>
              <w:bottom w:val="single" w:sz="4" w:space="0" w:color="auto"/>
              <w:right w:val="single" w:sz="4" w:space="0" w:color="auto"/>
            </w:tcBorders>
            <w:vAlign w:val="center"/>
            <w:hideMark/>
          </w:tcPr>
          <w:p w14:paraId="0B22F47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0,5</w:t>
            </w:r>
          </w:p>
        </w:tc>
        <w:tc>
          <w:tcPr>
            <w:tcW w:w="621" w:type="dxa"/>
            <w:tcBorders>
              <w:top w:val="nil"/>
              <w:left w:val="nil"/>
              <w:bottom w:val="single" w:sz="4" w:space="0" w:color="auto"/>
              <w:right w:val="single" w:sz="4" w:space="0" w:color="auto"/>
            </w:tcBorders>
            <w:vAlign w:val="center"/>
            <w:hideMark/>
          </w:tcPr>
          <w:p w14:paraId="5708269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99,8</w:t>
            </w:r>
          </w:p>
        </w:tc>
      </w:tr>
      <w:tr w:rsidR="00696515" w:rsidRPr="0036686F" w14:paraId="6B8C7353" w14:textId="77777777" w:rsidTr="001D271A">
        <w:trPr>
          <w:trHeight w:val="525"/>
        </w:trPr>
        <w:tc>
          <w:tcPr>
            <w:tcW w:w="3397" w:type="dxa"/>
            <w:tcBorders>
              <w:top w:val="nil"/>
              <w:left w:val="single" w:sz="4" w:space="0" w:color="auto"/>
              <w:bottom w:val="single" w:sz="4" w:space="0" w:color="auto"/>
              <w:right w:val="single" w:sz="4" w:space="0" w:color="auto"/>
            </w:tcBorders>
            <w:vAlign w:val="center"/>
            <w:hideMark/>
          </w:tcPr>
          <w:p w14:paraId="07F26274"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 xml:space="preserve">Организация и проведение муниципальных мероприятий семейной направленности» </w:t>
            </w:r>
          </w:p>
        </w:tc>
        <w:tc>
          <w:tcPr>
            <w:tcW w:w="952" w:type="dxa"/>
            <w:tcBorders>
              <w:top w:val="nil"/>
              <w:left w:val="nil"/>
              <w:bottom w:val="single" w:sz="4" w:space="0" w:color="auto"/>
              <w:right w:val="single" w:sz="4" w:space="0" w:color="auto"/>
            </w:tcBorders>
            <w:vAlign w:val="center"/>
            <w:hideMark/>
          </w:tcPr>
          <w:p w14:paraId="78B79DEE"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20,0</w:t>
            </w:r>
          </w:p>
        </w:tc>
        <w:tc>
          <w:tcPr>
            <w:tcW w:w="967" w:type="dxa"/>
            <w:tcBorders>
              <w:top w:val="nil"/>
              <w:left w:val="nil"/>
              <w:bottom w:val="single" w:sz="4" w:space="0" w:color="auto"/>
              <w:right w:val="single" w:sz="4" w:space="0" w:color="auto"/>
            </w:tcBorders>
            <w:vAlign w:val="center"/>
            <w:hideMark/>
          </w:tcPr>
          <w:p w14:paraId="3732B09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45,0</w:t>
            </w:r>
          </w:p>
        </w:tc>
        <w:tc>
          <w:tcPr>
            <w:tcW w:w="1057" w:type="dxa"/>
            <w:tcBorders>
              <w:top w:val="nil"/>
              <w:left w:val="nil"/>
              <w:bottom w:val="single" w:sz="4" w:space="0" w:color="auto"/>
              <w:right w:val="single" w:sz="4" w:space="0" w:color="auto"/>
            </w:tcBorders>
            <w:vAlign w:val="center"/>
            <w:hideMark/>
          </w:tcPr>
          <w:p w14:paraId="2EAD77E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45,0</w:t>
            </w:r>
          </w:p>
        </w:tc>
        <w:tc>
          <w:tcPr>
            <w:tcW w:w="993" w:type="dxa"/>
            <w:tcBorders>
              <w:top w:val="nil"/>
              <w:left w:val="nil"/>
              <w:bottom w:val="single" w:sz="4" w:space="0" w:color="auto"/>
              <w:right w:val="single" w:sz="4" w:space="0" w:color="auto"/>
            </w:tcBorders>
            <w:vAlign w:val="center"/>
            <w:hideMark/>
          </w:tcPr>
          <w:p w14:paraId="4FDCE99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45,0</w:t>
            </w:r>
          </w:p>
        </w:tc>
        <w:tc>
          <w:tcPr>
            <w:tcW w:w="1194" w:type="dxa"/>
            <w:tcBorders>
              <w:top w:val="nil"/>
              <w:left w:val="nil"/>
              <w:bottom w:val="single" w:sz="4" w:space="0" w:color="auto"/>
              <w:right w:val="single" w:sz="4" w:space="0" w:color="auto"/>
            </w:tcBorders>
            <w:vAlign w:val="center"/>
            <w:hideMark/>
          </w:tcPr>
          <w:p w14:paraId="68F9896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40,7</w:t>
            </w:r>
          </w:p>
        </w:tc>
        <w:tc>
          <w:tcPr>
            <w:tcW w:w="790" w:type="dxa"/>
            <w:tcBorders>
              <w:top w:val="nil"/>
              <w:left w:val="nil"/>
              <w:bottom w:val="single" w:sz="4" w:space="0" w:color="auto"/>
              <w:right w:val="single" w:sz="4" w:space="0" w:color="auto"/>
            </w:tcBorders>
            <w:vAlign w:val="center"/>
            <w:hideMark/>
          </w:tcPr>
          <w:p w14:paraId="481884C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4,3</w:t>
            </w:r>
          </w:p>
        </w:tc>
        <w:tc>
          <w:tcPr>
            <w:tcW w:w="621" w:type="dxa"/>
            <w:tcBorders>
              <w:top w:val="nil"/>
              <w:left w:val="nil"/>
              <w:bottom w:val="single" w:sz="4" w:space="0" w:color="auto"/>
              <w:right w:val="single" w:sz="4" w:space="0" w:color="auto"/>
            </w:tcBorders>
            <w:vAlign w:val="center"/>
            <w:hideMark/>
          </w:tcPr>
          <w:p w14:paraId="6FAA18F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90,4</w:t>
            </w:r>
          </w:p>
        </w:tc>
      </w:tr>
      <w:tr w:rsidR="00696515" w:rsidRPr="0036686F" w14:paraId="3FC1804C"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06312EF7" w14:textId="77777777" w:rsidR="00696515" w:rsidRPr="0036686F" w:rsidRDefault="00696515" w:rsidP="001D271A">
            <w:pPr>
              <w:ind w:firstLine="0"/>
              <w:jc w:val="left"/>
              <w:rPr>
                <w:rFonts w:eastAsia="Times New Roman"/>
                <w:i/>
                <w:iCs/>
                <w:color w:val="000000"/>
                <w:sz w:val="18"/>
                <w:szCs w:val="18"/>
                <w:lang w:eastAsia="ru-RU"/>
              </w:rPr>
            </w:pPr>
            <w:r w:rsidRPr="0036686F">
              <w:rPr>
                <w:rFonts w:eastAsia="Times New Roman"/>
                <w:i/>
                <w:iCs/>
                <w:color w:val="000000"/>
                <w:sz w:val="18"/>
                <w:szCs w:val="18"/>
                <w:lang w:eastAsia="ru-RU"/>
              </w:rPr>
              <w:t>Подпрограмма "Физическая культура и массовый спорт"</w:t>
            </w:r>
          </w:p>
        </w:tc>
        <w:tc>
          <w:tcPr>
            <w:tcW w:w="952" w:type="dxa"/>
            <w:tcBorders>
              <w:top w:val="nil"/>
              <w:left w:val="nil"/>
              <w:bottom w:val="single" w:sz="4" w:space="0" w:color="auto"/>
              <w:right w:val="single" w:sz="4" w:space="0" w:color="auto"/>
            </w:tcBorders>
            <w:vAlign w:val="center"/>
            <w:hideMark/>
          </w:tcPr>
          <w:p w14:paraId="27E37E4B" w14:textId="77777777" w:rsidR="00696515" w:rsidRPr="0036686F" w:rsidRDefault="00696515" w:rsidP="001D271A">
            <w:pPr>
              <w:ind w:firstLine="0"/>
              <w:jc w:val="center"/>
              <w:rPr>
                <w:rFonts w:eastAsia="Times New Roman"/>
                <w:i/>
                <w:iCs/>
                <w:sz w:val="18"/>
                <w:szCs w:val="18"/>
                <w:lang w:eastAsia="ru-RU"/>
              </w:rPr>
            </w:pPr>
            <w:r w:rsidRPr="0036686F">
              <w:rPr>
                <w:rFonts w:eastAsia="Times New Roman"/>
                <w:i/>
                <w:iCs/>
                <w:sz w:val="18"/>
                <w:szCs w:val="18"/>
                <w:lang w:eastAsia="ru-RU"/>
              </w:rPr>
              <w:t>874,2</w:t>
            </w:r>
          </w:p>
        </w:tc>
        <w:tc>
          <w:tcPr>
            <w:tcW w:w="967" w:type="dxa"/>
            <w:tcBorders>
              <w:top w:val="nil"/>
              <w:left w:val="nil"/>
              <w:bottom w:val="single" w:sz="4" w:space="0" w:color="auto"/>
              <w:right w:val="single" w:sz="4" w:space="0" w:color="auto"/>
            </w:tcBorders>
            <w:vAlign w:val="center"/>
            <w:hideMark/>
          </w:tcPr>
          <w:p w14:paraId="5D70BE70"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3 622,0</w:t>
            </w:r>
          </w:p>
        </w:tc>
        <w:tc>
          <w:tcPr>
            <w:tcW w:w="1057" w:type="dxa"/>
            <w:tcBorders>
              <w:top w:val="nil"/>
              <w:left w:val="nil"/>
              <w:bottom w:val="single" w:sz="4" w:space="0" w:color="auto"/>
              <w:right w:val="single" w:sz="4" w:space="0" w:color="auto"/>
            </w:tcBorders>
            <w:vAlign w:val="center"/>
            <w:hideMark/>
          </w:tcPr>
          <w:p w14:paraId="4946BB8F"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3 622,0</w:t>
            </w:r>
          </w:p>
        </w:tc>
        <w:tc>
          <w:tcPr>
            <w:tcW w:w="993" w:type="dxa"/>
            <w:tcBorders>
              <w:top w:val="nil"/>
              <w:left w:val="nil"/>
              <w:bottom w:val="single" w:sz="4" w:space="0" w:color="auto"/>
              <w:right w:val="single" w:sz="4" w:space="0" w:color="auto"/>
            </w:tcBorders>
            <w:vAlign w:val="center"/>
            <w:hideMark/>
          </w:tcPr>
          <w:p w14:paraId="399633DE"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3 622,0</w:t>
            </w:r>
          </w:p>
        </w:tc>
        <w:tc>
          <w:tcPr>
            <w:tcW w:w="1194" w:type="dxa"/>
            <w:tcBorders>
              <w:top w:val="nil"/>
              <w:left w:val="nil"/>
              <w:bottom w:val="single" w:sz="4" w:space="0" w:color="auto"/>
              <w:right w:val="single" w:sz="4" w:space="0" w:color="auto"/>
            </w:tcBorders>
            <w:vAlign w:val="center"/>
            <w:hideMark/>
          </w:tcPr>
          <w:p w14:paraId="52509A19"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571,5</w:t>
            </w:r>
          </w:p>
        </w:tc>
        <w:tc>
          <w:tcPr>
            <w:tcW w:w="790" w:type="dxa"/>
            <w:tcBorders>
              <w:top w:val="nil"/>
              <w:left w:val="nil"/>
              <w:bottom w:val="single" w:sz="4" w:space="0" w:color="auto"/>
              <w:right w:val="single" w:sz="4" w:space="0" w:color="auto"/>
            </w:tcBorders>
            <w:vAlign w:val="center"/>
            <w:hideMark/>
          </w:tcPr>
          <w:p w14:paraId="793491BD"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3 050,5</w:t>
            </w:r>
          </w:p>
        </w:tc>
        <w:tc>
          <w:tcPr>
            <w:tcW w:w="621" w:type="dxa"/>
            <w:tcBorders>
              <w:top w:val="nil"/>
              <w:left w:val="nil"/>
              <w:bottom w:val="single" w:sz="4" w:space="0" w:color="auto"/>
              <w:right w:val="single" w:sz="4" w:space="0" w:color="auto"/>
            </w:tcBorders>
            <w:vAlign w:val="center"/>
            <w:hideMark/>
          </w:tcPr>
          <w:p w14:paraId="70C7E5A3"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15,8</w:t>
            </w:r>
          </w:p>
        </w:tc>
      </w:tr>
      <w:tr w:rsidR="00696515" w:rsidRPr="0036686F" w14:paraId="492D4883"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7D63B49A"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 xml:space="preserve">Организация и проведение муниципальных физкультурных и спортивных мероприятий </w:t>
            </w:r>
          </w:p>
        </w:tc>
        <w:tc>
          <w:tcPr>
            <w:tcW w:w="952" w:type="dxa"/>
            <w:tcBorders>
              <w:top w:val="nil"/>
              <w:left w:val="nil"/>
              <w:bottom w:val="single" w:sz="4" w:space="0" w:color="auto"/>
              <w:right w:val="single" w:sz="4" w:space="0" w:color="auto"/>
            </w:tcBorders>
            <w:vAlign w:val="center"/>
            <w:hideMark/>
          </w:tcPr>
          <w:p w14:paraId="751485B5"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735,9</w:t>
            </w:r>
          </w:p>
        </w:tc>
        <w:tc>
          <w:tcPr>
            <w:tcW w:w="967" w:type="dxa"/>
            <w:tcBorders>
              <w:top w:val="nil"/>
              <w:left w:val="nil"/>
              <w:bottom w:val="single" w:sz="4" w:space="0" w:color="auto"/>
              <w:right w:val="single" w:sz="4" w:space="0" w:color="auto"/>
            </w:tcBorders>
            <w:vAlign w:val="center"/>
            <w:hideMark/>
          </w:tcPr>
          <w:p w14:paraId="2F5A641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3 294,8</w:t>
            </w:r>
          </w:p>
        </w:tc>
        <w:tc>
          <w:tcPr>
            <w:tcW w:w="1057" w:type="dxa"/>
            <w:tcBorders>
              <w:top w:val="nil"/>
              <w:left w:val="nil"/>
              <w:bottom w:val="single" w:sz="4" w:space="0" w:color="auto"/>
              <w:right w:val="single" w:sz="4" w:space="0" w:color="auto"/>
            </w:tcBorders>
            <w:vAlign w:val="center"/>
            <w:hideMark/>
          </w:tcPr>
          <w:p w14:paraId="39BDCEF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3 294,8</w:t>
            </w:r>
          </w:p>
        </w:tc>
        <w:tc>
          <w:tcPr>
            <w:tcW w:w="993" w:type="dxa"/>
            <w:tcBorders>
              <w:top w:val="nil"/>
              <w:left w:val="nil"/>
              <w:bottom w:val="single" w:sz="4" w:space="0" w:color="auto"/>
              <w:right w:val="single" w:sz="4" w:space="0" w:color="auto"/>
            </w:tcBorders>
            <w:vAlign w:val="center"/>
            <w:hideMark/>
          </w:tcPr>
          <w:p w14:paraId="41BAD8E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3 294,8</w:t>
            </w:r>
          </w:p>
        </w:tc>
        <w:tc>
          <w:tcPr>
            <w:tcW w:w="1194" w:type="dxa"/>
            <w:tcBorders>
              <w:top w:val="nil"/>
              <w:left w:val="nil"/>
              <w:bottom w:val="single" w:sz="4" w:space="0" w:color="auto"/>
              <w:right w:val="single" w:sz="4" w:space="0" w:color="auto"/>
            </w:tcBorders>
            <w:vAlign w:val="center"/>
            <w:hideMark/>
          </w:tcPr>
          <w:p w14:paraId="38205F6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248,3</w:t>
            </w:r>
          </w:p>
        </w:tc>
        <w:tc>
          <w:tcPr>
            <w:tcW w:w="790" w:type="dxa"/>
            <w:tcBorders>
              <w:top w:val="nil"/>
              <w:left w:val="nil"/>
              <w:bottom w:val="single" w:sz="4" w:space="0" w:color="auto"/>
              <w:right w:val="single" w:sz="4" w:space="0" w:color="auto"/>
            </w:tcBorders>
            <w:vAlign w:val="center"/>
            <w:hideMark/>
          </w:tcPr>
          <w:p w14:paraId="4CF8B67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3 046,4</w:t>
            </w:r>
          </w:p>
        </w:tc>
        <w:tc>
          <w:tcPr>
            <w:tcW w:w="621" w:type="dxa"/>
            <w:tcBorders>
              <w:top w:val="nil"/>
              <w:left w:val="nil"/>
              <w:bottom w:val="single" w:sz="4" w:space="0" w:color="auto"/>
              <w:right w:val="single" w:sz="4" w:space="0" w:color="auto"/>
            </w:tcBorders>
            <w:vAlign w:val="center"/>
            <w:hideMark/>
          </w:tcPr>
          <w:p w14:paraId="7C7C574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7,5</w:t>
            </w:r>
          </w:p>
        </w:tc>
      </w:tr>
      <w:tr w:rsidR="00696515" w:rsidRPr="0036686F" w14:paraId="7C96BB28" w14:textId="77777777" w:rsidTr="001D271A">
        <w:trPr>
          <w:trHeight w:val="1275"/>
        </w:trPr>
        <w:tc>
          <w:tcPr>
            <w:tcW w:w="3397" w:type="dxa"/>
            <w:tcBorders>
              <w:top w:val="nil"/>
              <w:left w:val="single" w:sz="4" w:space="0" w:color="auto"/>
              <w:bottom w:val="single" w:sz="4" w:space="0" w:color="auto"/>
              <w:right w:val="single" w:sz="4" w:space="0" w:color="auto"/>
            </w:tcBorders>
            <w:vAlign w:val="center"/>
            <w:hideMark/>
          </w:tcPr>
          <w:p w14:paraId="69439E08"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w:t>
            </w:r>
          </w:p>
        </w:tc>
        <w:tc>
          <w:tcPr>
            <w:tcW w:w="952" w:type="dxa"/>
            <w:tcBorders>
              <w:top w:val="nil"/>
              <w:left w:val="nil"/>
              <w:bottom w:val="single" w:sz="4" w:space="0" w:color="auto"/>
              <w:right w:val="single" w:sz="4" w:space="0" w:color="auto"/>
            </w:tcBorders>
            <w:vAlign w:val="center"/>
            <w:hideMark/>
          </w:tcPr>
          <w:p w14:paraId="62128DF1"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54,1</w:t>
            </w:r>
          </w:p>
        </w:tc>
        <w:tc>
          <w:tcPr>
            <w:tcW w:w="967" w:type="dxa"/>
            <w:tcBorders>
              <w:top w:val="nil"/>
              <w:left w:val="nil"/>
              <w:bottom w:val="single" w:sz="4" w:space="0" w:color="auto"/>
              <w:right w:val="single" w:sz="4" w:space="0" w:color="auto"/>
            </w:tcBorders>
            <w:vAlign w:val="center"/>
            <w:hideMark/>
          </w:tcPr>
          <w:p w14:paraId="7CDC4C1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057" w:type="dxa"/>
            <w:tcBorders>
              <w:top w:val="nil"/>
              <w:left w:val="nil"/>
              <w:bottom w:val="single" w:sz="4" w:space="0" w:color="auto"/>
              <w:right w:val="single" w:sz="4" w:space="0" w:color="auto"/>
            </w:tcBorders>
            <w:vAlign w:val="center"/>
            <w:hideMark/>
          </w:tcPr>
          <w:p w14:paraId="2A60CE2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5ED16AE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194" w:type="dxa"/>
            <w:tcBorders>
              <w:top w:val="nil"/>
              <w:left w:val="nil"/>
              <w:bottom w:val="single" w:sz="4" w:space="0" w:color="auto"/>
              <w:right w:val="single" w:sz="4" w:space="0" w:color="auto"/>
            </w:tcBorders>
            <w:vAlign w:val="center"/>
            <w:hideMark/>
          </w:tcPr>
          <w:p w14:paraId="2300389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790" w:type="dxa"/>
            <w:tcBorders>
              <w:top w:val="nil"/>
              <w:left w:val="nil"/>
              <w:bottom w:val="single" w:sz="4" w:space="0" w:color="auto"/>
              <w:right w:val="single" w:sz="4" w:space="0" w:color="auto"/>
            </w:tcBorders>
            <w:vAlign w:val="center"/>
            <w:hideMark/>
          </w:tcPr>
          <w:p w14:paraId="5A8752D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1482E4F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r>
      <w:tr w:rsidR="00696515" w:rsidRPr="0036686F" w14:paraId="51F30F67" w14:textId="77777777" w:rsidTr="001D271A">
        <w:trPr>
          <w:trHeight w:val="1275"/>
        </w:trPr>
        <w:tc>
          <w:tcPr>
            <w:tcW w:w="3397" w:type="dxa"/>
            <w:tcBorders>
              <w:top w:val="nil"/>
              <w:left w:val="single" w:sz="4" w:space="0" w:color="auto"/>
              <w:bottom w:val="single" w:sz="4" w:space="0" w:color="auto"/>
              <w:right w:val="single" w:sz="4" w:space="0" w:color="auto"/>
            </w:tcBorders>
            <w:vAlign w:val="center"/>
            <w:hideMark/>
          </w:tcPr>
          <w:p w14:paraId="3D96EF28"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w:t>
            </w:r>
          </w:p>
        </w:tc>
        <w:tc>
          <w:tcPr>
            <w:tcW w:w="952" w:type="dxa"/>
            <w:tcBorders>
              <w:top w:val="nil"/>
              <w:left w:val="nil"/>
              <w:bottom w:val="single" w:sz="4" w:space="0" w:color="auto"/>
              <w:right w:val="single" w:sz="4" w:space="0" w:color="auto"/>
            </w:tcBorders>
            <w:vAlign w:val="center"/>
            <w:hideMark/>
          </w:tcPr>
          <w:p w14:paraId="6261B4A9"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64,2</w:t>
            </w:r>
          </w:p>
        </w:tc>
        <w:tc>
          <w:tcPr>
            <w:tcW w:w="967" w:type="dxa"/>
            <w:tcBorders>
              <w:top w:val="nil"/>
              <w:left w:val="nil"/>
              <w:bottom w:val="single" w:sz="4" w:space="0" w:color="auto"/>
              <w:right w:val="single" w:sz="4" w:space="0" w:color="auto"/>
            </w:tcBorders>
            <w:vAlign w:val="center"/>
            <w:hideMark/>
          </w:tcPr>
          <w:p w14:paraId="595C9D2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141,7</w:t>
            </w:r>
          </w:p>
        </w:tc>
        <w:tc>
          <w:tcPr>
            <w:tcW w:w="1057" w:type="dxa"/>
            <w:tcBorders>
              <w:top w:val="nil"/>
              <w:left w:val="nil"/>
              <w:bottom w:val="single" w:sz="4" w:space="0" w:color="auto"/>
              <w:right w:val="single" w:sz="4" w:space="0" w:color="auto"/>
            </w:tcBorders>
            <w:vAlign w:val="center"/>
            <w:hideMark/>
          </w:tcPr>
          <w:p w14:paraId="510587E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141,7</w:t>
            </w:r>
          </w:p>
        </w:tc>
        <w:tc>
          <w:tcPr>
            <w:tcW w:w="993" w:type="dxa"/>
            <w:tcBorders>
              <w:top w:val="nil"/>
              <w:left w:val="nil"/>
              <w:bottom w:val="single" w:sz="4" w:space="0" w:color="auto"/>
              <w:right w:val="single" w:sz="4" w:space="0" w:color="auto"/>
            </w:tcBorders>
            <w:vAlign w:val="center"/>
            <w:hideMark/>
          </w:tcPr>
          <w:p w14:paraId="5C3BA59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141,7</w:t>
            </w:r>
          </w:p>
        </w:tc>
        <w:tc>
          <w:tcPr>
            <w:tcW w:w="1194" w:type="dxa"/>
            <w:tcBorders>
              <w:top w:val="nil"/>
              <w:left w:val="nil"/>
              <w:bottom w:val="single" w:sz="4" w:space="0" w:color="auto"/>
              <w:right w:val="single" w:sz="4" w:space="0" w:color="auto"/>
            </w:tcBorders>
            <w:vAlign w:val="center"/>
            <w:hideMark/>
          </w:tcPr>
          <w:p w14:paraId="774CC20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137,7</w:t>
            </w:r>
          </w:p>
        </w:tc>
        <w:tc>
          <w:tcPr>
            <w:tcW w:w="790" w:type="dxa"/>
            <w:tcBorders>
              <w:top w:val="nil"/>
              <w:left w:val="nil"/>
              <w:bottom w:val="single" w:sz="4" w:space="0" w:color="auto"/>
              <w:right w:val="single" w:sz="4" w:space="0" w:color="auto"/>
            </w:tcBorders>
            <w:vAlign w:val="center"/>
            <w:hideMark/>
          </w:tcPr>
          <w:p w14:paraId="56BBC85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4,0</w:t>
            </w:r>
          </w:p>
        </w:tc>
        <w:tc>
          <w:tcPr>
            <w:tcW w:w="621" w:type="dxa"/>
            <w:tcBorders>
              <w:top w:val="nil"/>
              <w:left w:val="nil"/>
              <w:bottom w:val="single" w:sz="4" w:space="0" w:color="auto"/>
              <w:right w:val="single" w:sz="4" w:space="0" w:color="auto"/>
            </w:tcBorders>
            <w:vAlign w:val="center"/>
            <w:hideMark/>
          </w:tcPr>
          <w:p w14:paraId="7D0207D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97,2</w:t>
            </w:r>
          </w:p>
        </w:tc>
      </w:tr>
      <w:tr w:rsidR="00696515" w:rsidRPr="0036686F" w14:paraId="39FF8DAD" w14:textId="77777777" w:rsidTr="001D271A">
        <w:trPr>
          <w:trHeight w:val="570"/>
        </w:trPr>
        <w:tc>
          <w:tcPr>
            <w:tcW w:w="3397" w:type="dxa"/>
            <w:tcBorders>
              <w:top w:val="nil"/>
              <w:left w:val="single" w:sz="4" w:space="0" w:color="auto"/>
              <w:bottom w:val="single" w:sz="4" w:space="0" w:color="auto"/>
              <w:right w:val="single" w:sz="4" w:space="0" w:color="auto"/>
            </w:tcBorders>
            <w:vAlign w:val="center"/>
            <w:hideMark/>
          </w:tcPr>
          <w:p w14:paraId="74A2D608"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Организация и проведение первенства ГО «Жатай» среди учащихся по видам спорта</w:t>
            </w:r>
          </w:p>
        </w:tc>
        <w:tc>
          <w:tcPr>
            <w:tcW w:w="952" w:type="dxa"/>
            <w:tcBorders>
              <w:top w:val="nil"/>
              <w:left w:val="nil"/>
              <w:bottom w:val="single" w:sz="4" w:space="0" w:color="auto"/>
              <w:right w:val="single" w:sz="4" w:space="0" w:color="auto"/>
            </w:tcBorders>
            <w:vAlign w:val="center"/>
            <w:hideMark/>
          </w:tcPr>
          <w:p w14:paraId="25F9D52A"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20,0</w:t>
            </w:r>
          </w:p>
        </w:tc>
        <w:tc>
          <w:tcPr>
            <w:tcW w:w="967" w:type="dxa"/>
            <w:tcBorders>
              <w:top w:val="nil"/>
              <w:left w:val="nil"/>
              <w:bottom w:val="single" w:sz="4" w:space="0" w:color="auto"/>
              <w:right w:val="single" w:sz="4" w:space="0" w:color="auto"/>
            </w:tcBorders>
            <w:vAlign w:val="center"/>
            <w:hideMark/>
          </w:tcPr>
          <w:p w14:paraId="7C73613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057" w:type="dxa"/>
            <w:tcBorders>
              <w:top w:val="nil"/>
              <w:left w:val="nil"/>
              <w:bottom w:val="single" w:sz="4" w:space="0" w:color="auto"/>
              <w:right w:val="single" w:sz="4" w:space="0" w:color="auto"/>
            </w:tcBorders>
            <w:vAlign w:val="center"/>
            <w:hideMark/>
          </w:tcPr>
          <w:p w14:paraId="7165FE6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70DCC97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194" w:type="dxa"/>
            <w:tcBorders>
              <w:top w:val="nil"/>
              <w:left w:val="nil"/>
              <w:bottom w:val="single" w:sz="4" w:space="0" w:color="auto"/>
              <w:right w:val="single" w:sz="4" w:space="0" w:color="auto"/>
            </w:tcBorders>
            <w:vAlign w:val="center"/>
            <w:hideMark/>
          </w:tcPr>
          <w:p w14:paraId="6128FE2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790" w:type="dxa"/>
            <w:tcBorders>
              <w:top w:val="nil"/>
              <w:left w:val="nil"/>
              <w:bottom w:val="single" w:sz="4" w:space="0" w:color="auto"/>
              <w:right w:val="single" w:sz="4" w:space="0" w:color="auto"/>
            </w:tcBorders>
            <w:vAlign w:val="center"/>
            <w:hideMark/>
          </w:tcPr>
          <w:p w14:paraId="7CAAA24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3920CA5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r>
      <w:tr w:rsidR="00696515" w:rsidRPr="0036686F" w14:paraId="0C12E7A4" w14:textId="77777777" w:rsidTr="001D271A">
        <w:trPr>
          <w:trHeight w:val="1260"/>
        </w:trPr>
        <w:tc>
          <w:tcPr>
            <w:tcW w:w="3397" w:type="dxa"/>
            <w:tcBorders>
              <w:top w:val="nil"/>
              <w:left w:val="single" w:sz="4" w:space="0" w:color="auto"/>
              <w:bottom w:val="single" w:sz="4" w:space="0" w:color="auto"/>
              <w:right w:val="single" w:sz="4" w:space="0" w:color="auto"/>
            </w:tcBorders>
            <w:vAlign w:val="center"/>
            <w:hideMark/>
          </w:tcPr>
          <w:p w14:paraId="1BEAFB6B"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 xml:space="preserve">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w:t>
            </w:r>
          </w:p>
        </w:tc>
        <w:tc>
          <w:tcPr>
            <w:tcW w:w="952" w:type="dxa"/>
            <w:tcBorders>
              <w:top w:val="nil"/>
              <w:left w:val="nil"/>
              <w:bottom w:val="single" w:sz="4" w:space="0" w:color="auto"/>
              <w:right w:val="single" w:sz="4" w:space="0" w:color="auto"/>
            </w:tcBorders>
            <w:vAlign w:val="center"/>
            <w:hideMark/>
          </w:tcPr>
          <w:p w14:paraId="20BBFBFC"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 </w:t>
            </w:r>
          </w:p>
        </w:tc>
        <w:tc>
          <w:tcPr>
            <w:tcW w:w="967" w:type="dxa"/>
            <w:tcBorders>
              <w:top w:val="nil"/>
              <w:left w:val="nil"/>
              <w:bottom w:val="single" w:sz="4" w:space="0" w:color="auto"/>
              <w:right w:val="single" w:sz="4" w:space="0" w:color="auto"/>
            </w:tcBorders>
            <w:vAlign w:val="center"/>
            <w:hideMark/>
          </w:tcPr>
          <w:p w14:paraId="66BEAA4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15,5</w:t>
            </w:r>
          </w:p>
        </w:tc>
        <w:tc>
          <w:tcPr>
            <w:tcW w:w="1057" w:type="dxa"/>
            <w:tcBorders>
              <w:top w:val="nil"/>
              <w:left w:val="nil"/>
              <w:bottom w:val="single" w:sz="4" w:space="0" w:color="auto"/>
              <w:right w:val="single" w:sz="4" w:space="0" w:color="auto"/>
            </w:tcBorders>
            <w:vAlign w:val="center"/>
            <w:hideMark/>
          </w:tcPr>
          <w:p w14:paraId="3B97DE7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15,5</w:t>
            </w:r>
          </w:p>
        </w:tc>
        <w:tc>
          <w:tcPr>
            <w:tcW w:w="993" w:type="dxa"/>
            <w:tcBorders>
              <w:top w:val="nil"/>
              <w:left w:val="nil"/>
              <w:bottom w:val="single" w:sz="4" w:space="0" w:color="auto"/>
              <w:right w:val="single" w:sz="4" w:space="0" w:color="auto"/>
            </w:tcBorders>
            <w:vAlign w:val="center"/>
            <w:hideMark/>
          </w:tcPr>
          <w:p w14:paraId="4C3EE95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15,5</w:t>
            </w:r>
          </w:p>
        </w:tc>
        <w:tc>
          <w:tcPr>
            <w:tcW w:w="1194" w:type="dxa"/>
            <w:tcBorders>
              <w:top w:val="nil"/>
              <w:left w:val="nil"/>
              <w:bottom w:val="single" w:sz="4" w:space="0" w:color="auto"/>
              <w:right w:val="single" w:sz="4" w:space="0" w:color="auto"/>
            </w:tcBorders>
            <w:vAlign w:val="center"/>
            <w:hideMark/>
          </w:tcPr>
          <w:p w14:paraId="248B054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15,5</w:t>
            </w:r>
          </w:p>
        </w:tc>
        <w:tc>
          <w:tcPr>
            <w:tcW w:w="790" w:type="dxa"/>
            <w:tcBorders>
              <w:top w:val="nil"/>
              <w:left w:val="nil"/>
              <w:bottom w:val="single" w:sz="4" w:space="0" w:color="auto"/>
              <w:right w:val="single" w:sz="4" w:space="0" w:color="auto"/>
            </w:tcBorders>
            <w:vAlign w:val="center"/>
            <w:hideMark/>
          </w:tcPr>
          <w:p w14:paraId="045637A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7AA0F63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2E889DF6" w14:textId="77777777" w:rsidTr="001D271A">
        <w:trPr>
          <w:trHeight w:val="765"/>
        </w:trPr>
        <w:tc>
          <w:tcPr>
            <w:tcW w:w="3397" w:type="dxa"/>
            <w:tcBorders>
              <w:top w:val="nil"/>
              <w:left w:val="single" w:sz="4" w:space="0" w:color="auto"/>
              <w:bottom w:val="single" w:sz="4" w:space="0" w:color="auto"/>
              <w:right w:val="single" w:sz="4" w:space="0" w:color="auto"/>
            </w:tcBorders>
            <w:vAlign w:val="center"/>
            <w:hideMark/>
          </w:tcPr>
          <w:p w14:paraId="4C4D26AA"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 xml:space="preserve">Мероприятия, направленные на повышение качества и эффективности работы детско-юношеской спортивной школы </w:t>
            </w:r>
          </w:p>
        </w:tc>
        <w:tc>
          <w:tcPr>
            <w:tcW w:w="952" w:type="dxa"/>
            <w:tcBorders>
              <w:top w:val="nil"/>
              <w:left w:val="nil"/>
              <w:bottom w:val="single" w:sz="4" w:space="0" w:color="auto"/>
              <w:right w:val="single" w:sz="4" w:space="0" w:color="auto"/>
            </w:tcBorders>
            <w:vAlign w:val="center"/>
            <w:hideMark/>
          </w:tcPr>
          <w:p w14:paraId="46D1286A"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 </w:t>
            </w:r>
          </w:p>
        </w:tc>
        <w:tc>
          <w:tcPr>
            <w:tcW w:w="967" w:type="dxa"/>
            <w:tcBorders>
              <w:top w:val="nil"/>
              <w:left w:val="nil"/>
              <w:bottom w:val="single" w:sz="4" w:space="0" w:color="auto"/>
              <w:right w:val="single" w:sz="4" w:space="0" w:color="auto"/>
            </w:tcBorders>
            <w:vAlign w:val="center"/>
            <w:hideMark/>
          </w:tcPr>
          <w:p w14:paraId="6108507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170,0</w:t>
            </w:r>
          </w:p>
        </w:tc>
        <w:tc>
          <w:tcPr>
            <w:tcW w:w="1057" w:type="dxa"/>
            <w:tcBorders>
              <w:top w:val="nil"/>
              <w:left w:val="nil"/>
              <w:bottom w:val="single" w:sz="4" w:space="0" w:color="auto"/>
              <w:right w:val="single" w:sz="4" w:space="0" w:color="auto"/>
            </w:tcBorders>
            <w:vAlign w:val="center"/>
            <w:hideMark/>
          </w:tcPr>
          <w:p w14:paraId="1704870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170,0</w:t>
            </w:r>
          </w:p>
        </w:tc>
        <w:tc>
          <w:tcPr>
            <w:tcW w:w="993" w:type="dxa"/>
            <w:tcBorders>
              <w:top w:val="nil"/>
              <w:left w:val="nil"/>
              <w:bottom w:val="single" w:sz="4" w:space="0" w:color="auto"/>
              <w:right w:val="single" w:sz="4" w:space="0" w:color="auto"/>
            </w:tcBorders>
            <w:vAlign w:val="center"/>
            <w:hideMark/>
          </w:tcPr>
          <w:p w14:paraId="23BDEE0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170,0</w:t>
            </w:r>
          </w:p>
        </w:tc>
        <w:tc>
          <w:tcPr>
            <w:tcW w:w="1194" w:type="dxa"/>
            <w:tcBorders>
              <w:top w:val="nil"/>
              <w:left w:val="nil"/>
              <w:bottom w:val="single" w:sz="4" w:space="0" w:color="auto"/>
              <w:right w:val="single" w:sz="4" w:space="0" w:color="auto"/>
            </w:tcBorders>
            <w:vAlign w:val="center"/>
            <w:hideMark/>
          </w:tcPr>
          <w:p w14:paraId="4861DA3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170,0</w:t>
            </w:r>
          </w:p>
        </w:tc>
        <w:tc>
          <w:tcPr>
            <w:tcW w:w="790" w:type="dxa"/>
            <w:tcBorders>
              <w:top w:val="nil"/>
              <w:left w:val="nil"/>
              <w:bottom w:val="single" w:sz="4" w:space="0" w:color="auto"/>
              <w:right w:val="single" w:sz="4" w:space="0" w:color="auto"/>
            </w:tcBorders>
            <w:vAlign w:val="center"/>
            <w:hideMark/>
          </w:tcPr>
          <w:p w14:paraId="6CFC342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2268EE3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586E42FB" w14:textId="77777777" w:rsidTr="001D271A">
        <w:trPr>
          <w:trHeight w:val="540"/>
        </w:trPr>
        <w:tc>
          <w:tcPr>
            <w:tcW w:w="3397" w:type="dxa"/>
            <w:tcBorders>
              <w:top w:val="nil"/>
              <w:left w:val="single" w:sz="4" w:space="0" w:color="auto"/>
              <w:bottom w:val="single" w:sz="4" w:space="0" w:color="auto"/>
              <w:right w:val="single" w:sz="4" w:space="0" w:color="auto"/>
            </w:tcBorders>
            <w:vAlign w:val="center"/>
            <w:hideMark/>
          </w:tcPr>
          <w:p w14:paraId="4A20AD40" w14:textId="77777777" w:rsidR="00696515" w:rsidRPr="0036686F" w:rsidRDefault="00696515" w:rsidP="001D271A">
            <w:pPr>
              <w:ind w:firstLine="0"/>
              <w:jc w:val="left"/>
              <w:rPr>
                <w:rFonts w:eastAsia="Times New Roman"/>
                <w:i/>
                <w:iCs/>
                <w:color w:val="000000"/>
                <w:sz w:val="18"/>
                <w:szCs w:val="18"/>
                <w:lang w:eastAsia="ru-RU"/>
              </w:rPr>
            </w:pPr>
            <w:r w:rsidRPr="0036686F">
              <w:rPr>
                <w:rFonts w:eastAsia="Times New Roman"/>
                <w:i/>
                <w:iCs/>
                <w:color w:val="000000"/>
                <w:sz w:val="18"/>
                <w:szCs w:val="18"/>
                <w:lang w:eastAsia="ru-RU"/>
              </w:rPr>
              <w:t>Подпрограмма «Содействие развитию гражданского общества и добровольчества»</w:t>
            </w:r>
          </w:p>
        </w:tc>
        <w:tc>
          <w:tcPr>
            <w:tcW w:w="952" w:type="dxa"/>
            <w:tcBorders>
              <w:top w:val="nil"/>
              <w:left w:val="nil"/>
              <w:bottom w:val="single" w:sz="4" w:space="0" w:color="auto"/>
              <w:right w:val="single" w:sz="4" w:space="0" w:color="auto"/>
            </w:tcBorders>
            <w:vAlign w:val="center"/>
            <w:hideMark/>
          </w:tcPr>
          <w:p w14:paraId="62A343A5" w14:textId="77777777" w:rsidR="00696515" w:rsidRPr="0036686F" w:rsidRDefault="00696515" w:rsidP="001D271A">
            <w:pPr>
              <w:ind w:firstLine="0"/>
              <w:jc w:val="center"/>
              <w:rPr>
                <w:rFonts w:eastAsia="Times New Roman"/>
                <w:i/>
                <w:iCs/>
                <w:sz w:val="18"/>
                <w:szCs w:val="18"/>
                <w:lang w:eastAsia="ru-RU"/>
              </w:rPr>
            </w:pPr>
            <w:r w:rsidRPr="0036686F">
              <w:rPr>
                <w:rFonts w:eastAsia="Times New Roman"/>
                <w:i/>
                <w:iCs/>
                <w:sz w:val="18"/>
                <w:szCs w:val="18"/>
                <w:lang w:eastAsia="ru-RU"/>
              </w:rPr>
              <w:t>48,6</w:t>
            </w:r>
          </w:p>
        </w:tc>
        <w:tc>
          <w:tcPr>
            <w:tcW w:w="967" w:type="dxa"/>
            <w:tcBorders>
              <w:top w:val="nil"/>
              <w:left w:val="nil"/>
              <w:bottom w:val="single" w:sz="4" w:space="0" w:color="auto"/>
              <w:right w:val="single" w:sz="4" w:space="0" w:color="auto"/>
            </w:tcBorders>
            <w:vAlign w:val="center"/>
            <w:hideMark/>
          </w:tcPr>
          <w:p w14:paraId="2C66F127"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118,1</w:t>
            </w:r>
          </w:p>
        </w:tc>
        <w:tc>
          <w:tcPr>
            <w:tcW w:w="1057" w:type="dxa"/>
            <w:tcBorders>
              <w:top w:val="nil"/>
              <w:left w:val="nil"/>
              <w:bottom w:val="single" w:sz="4" w:space="0" w:color="auto"/>
              <w:right w:val="single" w:sz="4" w:space="0" w:color="auto"/>
            </w:tcBorders>
            <w:vAlign w:val="center"/>
            <w:hideMark/>
          </w:tcPr>
          <w:p w14:paraId="043E2157"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118,1</w:t>
            </w:r>
          </w:p>
        </w:tc>
        <w:tc>
          <w:tcPr>
            <w:tcW w:w="993" w:type="dxa"/>
            <w:tcBorders>
              <w:top w:val="nil"/>
              <w:left w:val="nil"/>
              <w:bottom w:val="single" w:sz="4" w:space="0" w:color="auto"/>
              <w:right w:val="single" w:sz="4" w:space="0" w:color="auto"/>
            </w:tcBorders>
            <w:vAlign w:val="center"/>
            <w:hideMark/>
          </w:tcPr>
          <w:p w14:paraId="5E91B49C"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118,1</w:t>
            </w:r>
          </w:p>
        </w:tc>
        <w:tc>
          <w:tcPr>
            <w:tcW w:w="1194" w:type="dxa"/>
            <w:tcBorders>
              <w:top w:val="nil"/>
              <w:left w:val="nil"/>
              <w:bottom w:val="single" w:sz="4" w:space="0" w:color="auto"/>
              <w:right w:val="single" w:sz="4" w:space="0" w:color="auto"/>
            </w:tcBorders>
            <w:vAlign w:val="center"/>
            <w:hideMark/>
          </w:tcPr>
          <w:p w14:paraId="16CAB2BF"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109,4</w:t>
            </w:r>
          </w:p>
        </w:tc>
        <w:tc>
          <w:tcPr>
            <w:tcW w:w="790" w:type="dxa"/>
            <w:tcBorders>
              <w:top w:val="nil"/>
              <w:left w:val="nil"/>
              <w:bottom w:val="single" w:sz="4" w:space="0" w:color="auto"/>
              <w:right w:val="single" w:sz="4" w:space="0" w:color="auto"/>
            </w:tcBorders>
            <w:vAlign w:val="center"/>
            <w:hideMark/>
          </w:tcPr>
          <w:p w14:paraId="7937F657"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8,7</w:t>
            </w:r>
          </w:p>
        </w:tc>
        <w:tc>
          <w:tcPr>
            <w:tcW w:w="621" w:type="dxa"/>
            <w:tcBorders>
              <w:top w:val="nil"/>
              <w:left w:val="nil"/>
              <w:bottom w:val="single" w:sz="4" w:space="0" w:color="auto"/>
              <w:right w:val="single" w:sz="4" w:space="0" w:color="auto"/>
            </w:tcBorders>
            <w:vAlign w:val="center"/>
            <w:hideMark/>
          </w:tcPr>
          <w:p w14:paraId="72F26735" w14:textId="77777777" w:rsidR="00696515" w:rsidRPr="0036686F" w:rsidRDefault="00696515" w:rsidP="001D271A">
            <w:pPr>
              <w:ind w:firstLine="0"/>
              <w:jc w:val="center"/>
              <w:rPr>
                <w:rFonts w:eastAsia="Times New Roman"/>
                <w:i/>
                <w:iCs/>
                <w:color w:val="000000"/>
                <w:sz w:val="18"/>
                <w:szCs w:val="18"/>
                <w:lang w:eastAsia="ru-RU"/>
              </w:rPr>
            </w:pPr>
            <w:r w:rsidRPr="0036686F">
              <w:rPr>
                <w:rFonts w:eastAsia="Times New Roman"/>
                <w:i/>
                <w:iCs/>
                <w:color w:val="000000"/>
                <w:sz w:val="18"/>
                <w:szCs w:val="18"/>
                <w:lang w:eastAsia="ru-RU"/>
              </w:rPr>
              <w:t>92,7</w:t>
            </w:r>
          </w:p>
        </w:tc>
      </w:tr>
      <w:tr w:rsidR="00696515" w:rsidRPr="0036686F" w14:paraId="391F45F7"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190C7239"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 xml:space="preserve">Муниципальная поддержка социально-ориентированных некоммерческих организаций </w:t>
            </w:r>
          </w:p>
        </w:tc>
        <w:tc>
          <w:tcPr>
            <w:tcW w:w="952" w:type="dxa"/>
            <w:tcBorders>
              <w:top w:val="nil"/>
              <w:left w:val="nil"/>
              <w:bottom w:val="single" w:sz="4" w:space="0" w:color="auto"/>
              <w:right w:val="single" w:sz="4" w:space="0" w:color="auto"/>
            </w:tcBorders>
            <w:vAlign w:val="center"/>
            <w:hideMark/>
          </w:tcPr>
          <w:p w14:paraId="0D86C2C9"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33,6</w:t>
            </w:r>
          </w:p>
        </w:tc>
        <w:tc>
          <w:tcPr>
            <w:tcW w:w="967" w:type="dxa"/>
            <w:tcBorders>
              <w:top w:val="nil"/>
              <w:left w:val="nil"/>
              <w:bottom w:val="single" w:sz="4" w:space="0" w:color="auto"/>
              <w:right w:val="single" w:sz="4" w:space="0" w:color="auto"/>
            </w:tcBorders>
            <w:vAlign w:val="center"/>
            <w:hideMark/>
          </w:tcPr>
          <w:p w14:paraId="05EB56D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1057" w:type="dxa"/>
            <w:tcBorders>
              <w:top w:val="nil"/>
              <w:left w:val="nil"/>
              <w:bottom w:val="single" w:sz="4" w:space="0" w:color="auto"/>
              <w:right w:val="single" w:sz="4" w:space="0" w:color="auto"/>
            </w:tcBorders>
            <w:vAlign w:val="center"/>
            <w:hideMark/>
          </w:tcPr>
          <w:p w14:paraId="306F23F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993" w:type="dxa"/>
            <w:tcBorders>
              <w:top w:val="nil"/>
              <w:left w:val="nil"/>
              <w:bottom w:val="single" w:sz="4" w:space="0" w:color="auto"/>
              <w:right w:val="single" w:sz="4" w:space="0" w:color="auto"/>
            </w:tcBorders>
            <w:vAlign w:val="center"/>
            <w:hideMark/>
          </w:tcPr>
          <w:p w14:paraId="32C3748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1194" w:type="dxa"/>
            <w:tcBorders>
              <w:top w:val="nil"/>
              <w:left w:val="nil"/>
              <w:bottom w:val="single" w:sz="4" w:space="0" w:color="auto"/>
              <w:right w:val="single" w:sz="4" w:space="0" w:color="auto"/>
            </w:tcBorders>
            <w:vAlign w:val="center"/>
            <w:hideMark/>
          </w:tcPr>
          <w:p w14:paraId="0F592E1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790" w:type="dxa"/>
            <w:tcBorders>
              <w:top w:val="nil"/>
              <w:left w:val="nil"/>
              <w:bottom w:val="single" w:sz="4" w:space="0" w:color="auto"/>
              <w:right w:val="single" w:sz="4" w:space="0" w:color="auto"/>
            </w:tcBorders>
            <w:vAlign w:val="center"/>
            <w:hideMark/>
          </w:tcPr>
          <w:p w14:paraId="6B48F44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68D11BA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r>
      <w:tr w:rsidR="00696515" w:rsidRPr="0036686F" w14:paraId="2AD22223" w14:textId="77777777" w:rsidTr="001D271A">
        <w:trPr>
          <w:trHeight w:val="255"/>
        </w:trPr>
        <w:tc>
          <w:tcPr>
            <w:tcW w:w="3397" w:type="dxa"/>
            <w:tcBorders>
              <w:top w:val="nil"/>
              <w:left w:val="single" w:sz="4" w:space="0" w:color="auto"/>
              <w:bottom w:val="single" w:sz="4" w:space="0" w:color="auto"/>
              <w:right w:val="single" w:sz="4" w:space="0" w:color="auto"/>
            </w:tcBorders>
            <w:vAlign w:val="center"/>
            <w:hideMark/>
          </w:tcPr>
          <w:p w14:paraId="7FCBDC35"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 xml:space="preserve"> Поддержка и стимулирование добровольцев</w:t>
            </w:r>
          </w:p>
        </w:tc>
        <w:tc>
          <w:tcPr>
            <w:tcW w:w="952" w:type="dxa"/>
            <w:tcBorders>
              <w:top w:val="nil"/>
              <w:left w:val="nil"/>
              <w:bottom w:val="single" w:sz="4" w:space="0" w:color="auto"/>
              <w:right w:val="single" w:sz="4" w:space="0" w:color="auto"/>
            </w:tcBorders>
            <w:vAlign w:val="center"/>
            <w:hideMark/>
          </w:tcPr>
          <w:p w14:paraId="4ACBE865"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15,0</w:t>
            </w:r>
          </w:p>
        </w:tc>
        <w:tc>
          <w:tcPr>
            <w:tcW w:w="967" w:type="dxa"/>
            <w:tcBorders>
              <w:top w:val="nil"/>
              <w:left w:val="nil"/>
              <w:bottom w:val="single" w:sz="4" w:space="0" w:color="auto"/>
              <w:right w:val="single" w:sz="4" w:space="0" w:color="auto"/>
            </w:tcBorders>
            <w:vAlign w:val="center"/>
            <w:hideMark/>
          </w:tcPr>
          <w:p w14:paraId="0B9F505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18,1</w:t>
            </w:r>
          </w:p>
        </w:tc>
        <w:tc>
          <w:tcPr>
            <w:tcW w:w="1057" w:type="dxa"/>
            <w:tcBorders>
              <w:top w:val="nil"/>
              <w:left w:val="nil"/>
              <w:bottom w:val="single" w:sz="4" w:space="0" w:color="auto"/>
              <w:right w:val="single" w:sz="4" w:space="0" w:color="auto"/>
            </w:tcBorders>
            <w:vAlign w:val="center"/>
            <w:hideMark/>
          </w:tcPr>
          <w:p w14:paraId="79DB12A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18,1</w:t>
            </w:r>
          </w:p>
        </w:tc>
        <w:tc>
          <w:tcPr>
            <w:tcW w:w="993" w:type="dxa"/>
            <w:tcBorders>
              <w:top w:val="nil"/>
              <w:left w:val="nil"/>
              <w:bottom w:val="single" w:sz="4" w:space="0" w:color="auto"/>
              <w:right w:val="single" w:sz="4" w:space="0" w:color="auto"/>
            </w:tcBorders>
            <w:vAlign w:val="center"/>
            <w:hideMark/>
          </w:tcPr>
          <w:p w14:paraId="64671E6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18,1</w:t>
            </w:r>
          </w:p>
        </w:tc>
        <w:tc>
          <w:tcPr>
            <w:tcW w:w="1194" w:type="dxa"/>
            <w:tcBorders>
              <w:top w:val="nil"/>
              <w:left w:val="nil"/>
              <w:bottom w:val="single" w:sz="4" w:space="0" w:color="auto"/>
              <w:right w:val="single" w:sz="4" w:space="0" w:color="auto"/>
            </w:tcBorders>
            <w:vAlign w:val="center"/>
            <w:hideMark/>
          </w:tcPr>
          <w:p w14:paraId="6305525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9,4</w:t>
            </w:r>
          </w:p>
        </w:tc>
        <w:tc>
          <w:tcPr>
            <w:tcW w:w="790" w:type="dxa"/>
            <w:tcBorders>
              <w:top w:val="nil"/>
              <w:left w:val="nil"/>
              <w:bottom w:val="single" w:sz="4" w:space="0" w:color="auto"/>
              <w:right w:val="single" w:sz="4" w:space="0" w:color="auto"/>
            </w:tcBorders>
            <w:vAlign w:val="center"/>
            <w:hideMark/>
          </w:tcPr>
          <w:p w14:paraId="5E35C5E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8,7</w:t>
            </w:r>
          </w:p>
        </w:tc>
        <w:tc>
          <w:tcPr>
            <w:tcW w:w="621" w:type="dxa"/>
            <w:tcBorders>
              <w:top w:val="nil"/>
              <w:left w:val="nil"/>
              <w:bottom w:val="single" w:sz="4" w:space="0" w:color="auto"/>
              <w:right w:val="single" w:sz="4" w:space="0" w:color="auto"/>
            </w:tcBorders>
            <w:vAlign w:val="center"/>
            <w:hideMark/>
          </w:tcPr>
          <w:p w14:paraId="4FF5FC0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52,1</w:t>
            </w:r>
          </w:p>
        </w:tc>
      </w:tr>
      <w:tr w:rsidR="00696515" w:rsidRPr="0036686F" w14:paraId="0BF6CD3D" w14:textId="77777777" w:rsidTr="001D271A">
        <w:trPr>
          <w:trHeight w:val="510"/>
        </w:trPr>
        <w:tc>
          <w:tcPr>
            <w:tcW w:w="3397" w:type="dxa"/>
            <w:tcBorders>
              <w:top w:val="nil"/>
              <w:left w:val="single" w:sz="4" w:space="0" w:color="auto"/>
              <w:bottom w:val="single" w:sz="4" w:space="0" w:color="auto"/>
              <w:right w:val="single" w:sz="4" w:space="0" w:color="auto"/>
            </w:tcBorders>
            <w:vAlign w:val="center"/>
            <w:hideMark/>
          </w:tcPr>
          <w:p w14:paraId="5A7455C8" w14:textId="77777777" w:rsidR="00696515" w:rsidRPr="0036686F" w:rsidRDefault="00696515" w:rsidP="001D271A">
            <w:pPr>
              <w:ind w:firstLine="0"/>
              <w:jc w:val="left"/>
              <w:rPr>
                <w:rFonts w:eastAsia="Times New Roman"/>
                <w:i/>
                <w:iCs/>
                <w:sz w:val="18"/>
                <w:szCs w:val="18"/>
                <w:lang w:eastAsia="ru-RU"/>
              </w:rPr>
            </w:pPr>
            <w:r w:rsidRPr="0036686F">
              <w:rPr>
                <w:rFonts w:eastAsia="Times New Roman"/>
                <w:i/>
                <w:iCs/>
                <w:sz w:val="18"/>
                <w:szCs w:val="18"/>
                <w:lang w:eastAsia="ru-RU"/>
              </w:rPr>
              <w:t>Подпрограмма "Укрепление общественного здоровья"</w:t>
            </w:r>
          </w:p>
        </w:tc>
        <w:tc>
          <w:tcPr>
            <w:tcW w:w="952" w:type="dxa"/>
            <w:tcBorders>
              <w:top w:val="nil"/>
              <w:left w:val="nil"/>
              <w:bottom w:val="single" w:sz="4" w:space="0" w:color="auto"/>
              <w:right w:val="single" w:sz="4" w:space="0" w:color="auto"/>
            </w:tcBorders>
            <w:vAlign w:val="center"/>
            <w:hideMark/>
          </w:tcPr>
          <w:p w14:paraId="3C0BB4EB"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18,9</w:t>
            </w:r>
          </w:p>
        </w:tc>
        <w:tc>
          <w:tcPr>
            <w:tcW w:w="967" w:type="dxa"/>
            <w:tcBorders>
              <w:top w:val="nil"/>
              <w:left w:val="nil"/>
              <w:bottom w:val="single" w:sz="4" w:space="0" w:color="auto"/>
              <w:right w:val="single" w:sz="4" w:space="0" w:color="auto"/>
            </w:tcBorders>
            <w:vAlign w:val="center"/>
            <w:hideMark/>
          </w:tcPr>
          <w:p w14:paraId="28287E5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1057" w:type="dxa"/>
            <w:tcBorders>
              <w:top w:val="nil"/>
              <w:left w:val="nil"/>
              <w:bottom w:val="single" w:sz="4" w:space="0" w:color="auto"/>
              <w:right w:val="single" w:sz="4" w:space="0" w:color="auto"/>
            </w:tcBorders>
            <w:vAlign w:val="center"/>
            <w:hideMark/>
          </w:tcPr>
          <w:p w14:paraId="34841A8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vAlign w:val="center"/>
            <w:hideMark/>
          </w:tcPr>
          <w:p w14:paraId="4AF9E8E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1194" w:type="dxa"/>
            <w:tcBorders>
              <w:top w:val="nil"/>
              <w:left w:val="nil"/>
              <w:bottom w:val="single" w:sz="4" w:space="0" w:color="auto"/>
              <w:right w:val="single" w:sz="4" w:space="0" w:color="auto"/>
            </w:tcBorders>
            <w:vAlign w:val="center"/>
            <w:hideMark/>
          </w:tcPr>
          <w:p w14:paraId="7069EE6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790" w:type="dxa"/>
            <w:tcBorders>
              <w:top w:val="nil"/>
              <w:left w:val="nil"/>
              <w:bottom w:val="single" w:sz="4" w:space="0" w:color="auto"/>
              <w:right w:val="single" w:sz="4" w:space="0" w:color="auto"/>
            </w:tcBorders>
            <w:vAlign w:val="center"/>
            <w:hideMark/>
          </w:tcPr>
          <w:p w14:paraId="2AEB5CC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225402A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r>
      <w:tr w:rsidR="00696515" w:rsidRPr="0036686F" w14:paraId="3C9EB402" w14:textId="77777777" w:rsidTr="001D271A">
        <w:trPr>
          <w:trHeight w:val="1275"/>
        </w:trPr>
        <w:tc>
          <w:tcPr>
            <w:tcW w:w="3397" w:type="dxa"/>
            <w:tcBorders>
              <w:top w:val="nil"/>
              <w:left w:val="single" w:sz="4" w:space="0" w:color="auto"/>
              <w:bottom w:val="single" w:sz="4" w:space="0" w:color="auto"/>
              <w:right w:val="single" w:sz="4" w:space="0" w:color="auto"/>
            </w:tcBorders>
            <w:vAlign w:val="center"/>
            <w:hideMark/>
          </w:tcPr>
          <w:p w14:paraId="162C4759" w14:textId="77777777" w:rsidR="00696515" w:rsidRPr="0036686F" w:rsidRDefault="00696515" w:rsidP="001D271A">
            <w:pPr>
              <w:ind w:firstLine="0"/>
              <w:jc w:val="left"/>
              <w:rPr>
                <w:rFonts w:eastAsia="Times New Roman"/>
                <w:sz w:val="18"/>
                <w:szCs w:val="18"/>
                <w:lang w:eastAsia="ru-RU"/>
              </w:rPr>
            </w:pPr>
            <w:r w:rsidRPr="0036686F">
              <w:rPr>
                <w:rFonts w:eastAsia="Times New Roman"/>
                <w:sz w:val="18"/>
                <w:szCs w:val="18"/>
                <w:lang w:eastAsia="ru-RU"/>
              </w:rPr>
              <w:t>Организация и проведение массовых профилактических мероприятий и акций, направленных на формирование здорового образа жизни, на профилактику неинфекционных заболеваний</w:t>
            </w:r>
          </w:p>
        </w:tc>
        <w:tc>
          <w:tcPr>
            <w:tcW w:w="952" w:type="dxa"/>
            <w:tcBorders>
              <w:top w:val="nil"/>
              <w:left w:val="nil"/>
              <w:bottom w:val="single" w:sz="4" w:space="0" w:color="auto"/>
              <w:right w:val="single" w:sz="4" w:space="0" w:color="auto"/>
            </w:tcBorders>
            <w:vAlign w:val="center"/>
            <w:hideMark/>
          </w:tcPr>
          <w:p w14:paraId="3BB9DEEC" w14:textId="77777777" w:rsidR="00696515" w:rsidRPr="0036686F" w:rsidRDefault="00696515" w:rsidP="001D271A">
            <w:pPr>
              <w:ind w:firstLine="0"/>
              <w:jc w:val="center"/>
              <w:rPr>
                <w:rFonts w:eastAsia="Times New Roman"/>
                <w:sz w:val="18"/>
                <w:szCs w:val="18"/>
                <w:lang w:eastAsia="ru-RU"/>
              </w:rPr>
            </w:pPr>
            <w:r w:rsidRPr="0036686F">
              <w:rPr>
                <w:rFonts w:eastAsia="Times New Roman"/>
                <w:sz w:val="18"/>
                <w:szCs w:val="18"/>
                <w:lang w:eastAsia="ru-RU"/>
              </w:rPr>
              <w:t>18,9</w:t>
            </w:r>
          </w:p>
        </w:tc>
        <w:tc>
          <w:tcPr>
            <w:tcW w:w="967" w:type="dxa"/>
            <w:tcBorders>
              <w:top w:val="nil"/>
              <w:left w:val="nil"/>
              <w:bottom w:val="single" w:sz="4" w:space="0" w:color="auto"/>
              <w:right w:val="single" w:sz="4" w:space="0" w:color="auto"/>
            </w:tcBorders>
            <w:vAlign w:val="center"/>
            <w:hideMark/>
          </w:tcPr>
          <w:p w14:paraId="64A9E96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057" w:type="dxa"/>
            <w:tcBorders>
              <w:top w:val="nil"/>
              <w:left w:val="nil"/>
              <w:bottom w:val="single" w:sz="4" w:space="0" w:color="auto"/>
              <w:right w:val="single" w:sz="4" w:space="0" w:color="auto"/>
            </w:tcBorders>
            <w:vAlign w:val="center"/>
            <w:hideMark/>
          </w:tcPr>
          <w:p w14:paraId="656C4DA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06EB670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1194" w:type="dxa"/>
            <w:tcBorders>
              <w:top w:val="nil"/>
              <w:left w:val="nil"/>
              <w:bottom w:val="single" w:sz="4" w:space="0" w:color="auto"/>
              <w:right w:val="single" w:sz="4" w:space="0" w:color="auto"/>
            </w:tcBorders>
            <w:vAlign w:val="center"/>
            <w:hideMark/>
          </w:tcPr>
          <w:p w14:paraId="0FDBE78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c>
          <w:tcPr>
            <w:tcW w:w="790" w:type="dxa"/>
            <w:tcBorders>
              <w:top w:val="nil"/>
              <w:left w:val="nil"/>
              <w:bottom w:val="single" w:sz="4" w:space="0" w:color="auto"/>
              <w:right w:val="single" w:sz="4" w:space="0" w:color="auto"/>
            </w:tcBorders>
            <w:vAlign w:val="center"/>
            <w:hideMark/>
          </w:tcPr>
          <w:p w14:paraId="024D450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0,0</w:t>
            </w:r>
          </w:p>
        </w:tc>
        <w:tc>
          <w:tcPr>
            <w:tcW w:w="621" w:type="dxa"/>
            <w:tcBorders>
              <w:top w:val="nil"/>
              <w:left w:val="nil"/>
              <w:bottom w:val="single" w:sz="4" w:space="0" w:color="auto"/>
              <w:right w:val="single" w:sz="4" w:space="0" w:color="auto"/>
            </w:tcBorders>
            <w:vAlign w:val="center"/>
            <w:hideMark/>
          </w:tcPr>
          <w:p w14:paraId="695D554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w:t>
            </w:r>
          </w:p>
        </w:tc>
      </w:tr>
    </w:tbl>
    <w:p w14:paraId="2F6C8852" w14:textId="77777777" w:rsidR="00696515" w:rsidRDefault="00696515" w:rsidP="00696515">
      <w:pPr>
        <w:widowControl w:val="0"/>
        <w:autoSpaceDE w:val="0"/>
        <w:autoSpaceDN w:val="0"/>
        <w:adjustRightInd w:val="0"/>
        <w:ind w:firstLine="567"/>
        <w:rPr>
          <w:highlight w:val="yellow"/>
        </w:rPr>
      </w:pPr>
    </w:p>
    <w:p w14:paraId="71B6723A" w14:textId="77777777" w:rsidR="00696515" w:rsidRDefault="00696515" w:rsidP="00696515">
      <w:pPr>
        <w:widowControl w:val="0"/>
        <w:autoSpaceDE w:val="0"/>
        <w:autoSpaceDN w:val="0"/>
        <w:adjustRightInd w:val="0"/>
        <w:ind w:firstLine="567"/>
      </w:pPr>
      <w:r>
        <w:t>Уровень выполнения индикативных показателей составил от 25% до 550%. Все фактические значения индикативных показателей отражены в Оценке эффективности реализации муниципальных программ ГО «Жатай» за 2025 год.</w:t>
      </w:r>
    </w:p>
    <w:p w14:paraId="7F48FD00" w14:textId="77777777" w:rsidR="00696515" w:rsidRDefault="00696515" w:rsidP="00696515">
      <w:pPr>
        <w:widowControl w:val="0"/>
        <w:autoSpaceDE w:val="0"/>
        <w:autoSpaceDN w:val="0"/>
        <w:adjustRightInd w:val="0"/>
        <w:ind w:firstLine="567"/>
        <w:rPr>
          <w:highlight w:val="yellow"/>
        </w:rPr>
      </w:pPr>
      <w:r>
        <w:lastRenderedPageBreak/>
        <w:t>Анализ достижения основных индикативных показателей представлен в следующей таблице.</w:t>
      </w:r>
    </w:p>
    <w:tbl>
      <w:tblPr>
        <w:tblW w:w="9773" w:type="dxa"/>
        <w:tblLook w:val="04A0" w:firstRow="1" w:lastRow="0" w:firstColumn="1" w:lastColumn="0" w:noHBand="0" w:noVBand="1"/>
      </w:tblPr>
      <w:tblGrid>
        <w:gridCol w:w="5949"/>
        <w:gridCol w:w="1227"/>
        <w:gridCol w:w="651"/>
        <w:gridCol w:w="653"/>
        <w:gridCol w:w="621"/>
        <w:gridCol w:w="672"/>
      </w:tblGrid>
      <w:tr w:rsidR="00696515" w:rsidRPr="0036686F" w14:paraId="76F72CB8" w14:textId="77777777" w:rsidTr="001D271A">
        <w:trPr>
          <w:trHeight w:val="630"/>
        </w:trPr>
        <w:tc>
          <w:tcPr>
            <w:tcW w:w="5949" w:type="dxa"/>
            <w:tcBorders>
              <w:top w:val="single" w:sz="4" w:space="0" w:color="auto"/>
              <w:left w:val="single" w:sz="4" w:space="0" w:color="auto"/>
              <w:bottom w:val="single" w:sz="4" w:space="0" w:color="auto"/>
              <w:right w:val="single" w:sz="4" w:space="0" w:color="auto"/>
            </w:tcBorders>
            <w:vAlign w:val="center"/>
            <w:hideMark/>
          </w:tcPr>
          <w:p w14:paraId="2E1ED26D"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Наименование индикатора</w:t>
            </w:r>
          </w:p>
        </w:tc>
        <w:tc>
          <w:tcPr>
            <w:tcW w:w="1227" w:type="dxa"/>
            <w:tcBorders>
              <w:top w:val="single" w:sz="4" w:space="0" w:color="auto"/>
              <w:left w:val="nil"/>
              <w:bottom w:val="single" w:sz="4" w:space="0" w:color="auto"/>
              <w:right w:val="single" w:sz="4" w:space="0" w:color="auto"/>
            </w:tcBorders>
            <w:vAlign w:val="center"/>
            <w:hideMark/>
          </w:tcPr>
          <w:p w14:paraId="6F7B68F3"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Ед. изм.</w:t>
            </w:r>
          </w:p>
        </w:tc>
        <w:tc>
          <w:tcPr>
            <w:tcW w:w="651" w:type="dxa"/>
            <w:tcBorders>
              <w:top w:val="single" w:sz="4" w:space="0" w:color="auto"/>
              <w:left w:val="nil"/>
              <w:bottom w:val="single" w:sz="4" w:space="0" w:color="auto"/>
              <w:right w:val="single" w:sz="4" w:space="0" w:color="auto"/>
            </w:tcBorders>
            <w:vAlign w:val="center"/>
            <w:hideMark/>
          </w:tcPr>
          <w:p w14:paraId="6C762BCF"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План</w:t>
            </w:r>
          </w:p>
        </w:tc>
        <w:tc>
          <w:tcPr>
            <w:tcW w:w="653" w:type="dxa"/>
            <w:tcBorders>
              <w:top w:val="single" w:sz="4" w:space="0" w:color="auto"/>
              <w:left w:val="nil"/>
              <w:bottom w:val="single" w:sz="4" w:space="0" w:color="auto"/>
              <w:right w:val="single" w:sz="4" w:space="0" w:color="auto"/>
            </w:tcBorders>
            <w:vAlign w:val="center"/>
            <w:hideMark/>
          </w:tcPr>
          <w:p w14:paraId="0C7B9605"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Факт</w:t>
            </w:r>
          </w:p>
        </w:tc>
        <w:tc>
          <w:tcPr>
            <w:tcW w:w="621" w:type="dxa"/>
            <w:tcBorders>
              <w:top w:val="single" w:sz="4" w:space="0" w:color="auto"/>
              <w:left w:val="nil"/>
              <w:bottom w:val="single" w:sz="4" w:space="0" w:color="auto"/>
              <w:right w:val="single" w:sz="4" w:space="0" w:color="auto"/>
            </w:tcBorders>
            <w:vAlign w:val="center"/>
            <w:hideMark/>
          </w:tcPr>
          <w:p w14:paraId="7C36EDFE"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 вып.</w:t>
            </w:r>
          </w:p>
        </w:tc>
        <w:tc>
          <w:tcPr>
            <w:tcW w:w="667" w:type="dxa"/>
            <w:tcBorders>
              <w:top w:val="single" w:sz="4" w:space="0" w:color="auto"/>
              <w:left w:val="nil"/>
              <w:bottom w:val="single" w:sz="4" w:space="0" w:color="auto"/>
              <w:right w:val="single" w:sz="4" w:space="0" w:color="auto"/>
            </w:tcBorders>
            <w:vAlign w:val="center"/>
            <w:hideMark/>
          </w:tcPr>
          <w:p w14:paraId="6255219B" w14:textId="77777777" w:rsidR="00696515" w:rsidRPr="0036686F" w:rsidRDefault="00696515" w:rsidP="001D271A">
            <w:pPr>
              <w:ind w:firstLine="0"/>
              <w:jc w:val="center"/>
              <w:rPr>
                <w:rFonts w:eastAsia="Times New Roman"/>
                <w:b/>
                <w:bCs/>
                <w:i/>
                <w:iCs/>
                <w:color w:val="000000"/>
                <w:sz w:val="18"/>
                <w:szCs w:val="18"/>
                <w:u w:val="single"/>
                <w:lang w:eastAsia="ru-RU"/>
              </w:rPr>
            </w:pPr>
            <w:r w:rsidRPr="0036686F">
              <w:rPr>
                <w:rFonts w:eastAsia="Times New Roman"/>
                <w:b/>
                <w:bCs/>
                <w:i/>
                <w:iCs/>
                <w:color w:val="000000"/>
                <w:sz w:val="18"/>
                <w:szCs w:val="18"/>
                <w:u w:val="single"/>
                <w:lang w:eastAsia="ru-RU"/>
              </w:rPr>
              <w:t>2024 год - факт</w:t>
            </w:r>
          </w:p>
        </w:tc>
      </w:tr>
      <w:tr w:rsidR="00696515" w:rsidRPr="0036686F" w14:paraId="340C49A0" w14:textId="77777777" w:rsidTr="001D271A">
        <w:trPr>
          <w:trHeight w:val="340"/>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037B80E3" w14:textId="77777777" w:rsidR="00696515" w:rsidRPr="0036686F" w:rsidRDefault="00696515" w:rsidP="001D271A">
            <w:pPr>
              <w:ind w:firstLine="0"/>
              <w:jc w:val="center"/>
              <w:rPr>
                <w:rFonts w:eastAsia="Times New Roman"/>
                <w:b/>
                <w:bCs/>
                <w:color w:val="000000"/>
                <w:sz w:val="18"/>
                <w:szCs w:val="18"/>
                <w:lang w:eastAsia="ru-RU"/>
              </w:rPr>
            </w:pPr>
            <w:r w:rsidRPr="0036686F">
              <w:rPr>
                <w:rFonts w:eastAsia="Times New Roman"/>
                <w:b/>
                <w:bCs/>
                <w:color w:val="000000"/>
                <w:sz w:val="18"/>
                <w:szCs w:val="18"/>
                <w:lang w:eastAsia="ru-RU"/>
              </w:rPr>
              <w:t xml:space="preserve">«Поддержка и развитие институтов общества Городского округа «Жатай» на 2025-2029 годы» </w:t>
            </w:r>
          </w:p>
        </w:tc>
      </w:tr>
      <w:tr w:rsidR="00696515" w:rsidRPr="0036686F" w14:paraId="5372044B" w14:textId="77777777" w:rsidTr="001D271A">
        <w:trPr>
          <w:trHeight w:val="315"/>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56714BB3" w14:textId="77777777" w:rsidR="00696515" w:rsidRPr="0036686F" w:rsidRDefault="00696515" w:rsidP="001D271A">
            <w:pPr>
              <w:ind w:firstLine="0"/>
              <w:jc w:val="center"/>
              <w:rPr>
                <w:rFonts w:eastAsia="Times New Roman"/>
                <w:b/>
                <w:bCs/>
                <w:i/>
                <w:iCs/>
                <w:color w:val="000000"/>
                <w:sz w:val="18"/>
                <w:szCs w:val="18"/>
                <w:lang w:eastAsia="ru-RU"/>
              </w:rPr>
            </w:pPr>
            <w:r w:rsidRPr="0036686F">
              <w:rPr>
                <w:rFonts w:eastAsia="Times New Roman"/>
                <w:b/>
                <w:bCs/>
                <w:i/>
                <w:iCs/>
                <w:color w:val="000000"/>
                <w:sz w:val="18"/>
                <w:szCs w:val="18"/>
                <w:lang w:eastAsia="ru-RU"/>
              </w:rPr>
              <w:t>Подпрограмма «Создание условий для развития потенциала молодежи»</w:t>
            </w:r>
          </w:p>
        </w:tc>
      </w:tr>
      <w:tr w:rsidR="00696515" w:rsidRPr="0036686F" w14:paraId="5B4EA770" w14:textId="77777777" w:rsidTr="001D271A">
        <w:trPr>
          <w:trHeight w:val="802"/>
        </w:trPr>
        <w:tc>
          <w:tcPr>
            <w:tcW w:w="5949" w:type="dxa"/>
            <w:tcBorders>
              <w:top w:val="nil"/>
              <w:left w:val="single" w:sz="4" w:space="0" w:color="auto"/>
              <w:bottom w:val="single" w:sz="4" w:space="0" w:color="auto"/>
              <w:right w:val="single" w:sz="4" w:space="0" w:color="auto"/>
            </w:tcBorders>
            <w:vAlign w:val="center"/>
            <w:hideMark/>
          </w:tcPr>
          <w:p w14:paraId="581B8B29"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Доля жителей в возрасте от 14 - 35 лет принявших участие в мероприятиях по молодежной политике, патриотическому воспитанию и гражданскому обществу, от общей численности населения соответствующего возраста</w:t>
            </w:r>
          </w:p>
        </w:tc>
        <w:tc>
          <w:tcPr>
            <w:tcW w:w="1227" w:type="dxa"/>
            <w:tcBorders>
              <w:top w:val="nil"/>
              <w:left w:val="nil"/>
              <w:bottom w:val="single" w:sz="4" w:space="0" w:color="auto"/>
              <w:right w:val="single" w:sz="4" w:space="0" w:color="auto"/>
            </w:tcBorders>
            <w:vAlign w:val="center"/>
            <w:hideMark/>
          </w:tcPr>
          <w:p w14:paraId="33B67C8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w:t>
            </w:r>
          </w:p>
        </w:tc>
        <w:tc>
          <w:tcPr>
            <w:tcW w:w="651" w:type="dxa"/>
            <w:tcBorders>
              <w:top w:val="nil"/>
              <w:left w:val="nil"/>
              <w:bottom w:val="single" w:sz="4" w:space="0" w:color="auto"/>
              <w:right w:val="single" w:sz="4" w:space="0" w:color="auto"/>
            </w:tcBorders>
            <w:vAlign w:val="center"/>
            <w:hideMark/>
          </w:tcPr>
          <w:p w14:paraId="7AD4690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37</w:t>
            </w:r>
          </w:p>
        </w:tc>
        <w:tc>
          <w:tcPr>
            <w:tcW w:w="653" w:type="dxa"/>
            <w:tcBorders>
              <w:top w:val="nil"/>
              <w:left w:val="nil"/>
              <w:bottom w:val="single" w:sz="4" w:space="0" w:color="auto"/>
              <w:right w:val="single" w:sz="4" w:space="0" w:color="auto"/>
            </w:tcBorders>
            <w:vAlign w:val="center"/>
            <w:hideMark/>
          </w:tcPr>
          <w:p w14:paraId="41CE733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38</w:t>
            </w:r>
          </w:p>
        </w:tc>
        <w:tc>
          <w:tcPr>
            <w:tcW w:w="621" w:type="dxa"/>
            <w:tcBorders>
              <w:top w:val="nil"/>
              <w:left w:val="nil"/>
              <w:bottom w:val="single" w:sz="4" w:space="0" w:color="auto"/>
              <w:right w:val="single" w:sz="4" w:space="0" w:color="auto"/>
            </w:tcBorders>
            <w:vAlign w:val="center"/>
            <w:hideMark/>
          </w:tcPr>
          <w:p w14:paraId="28278D1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102,7</w:t>
            </w:r>
          </w:p>
        </w:tc>
        <w:tc>
          <w:tcPr>
            <w:tcW w:w="667" w:type="dxa"/>
            <w:tcBorders>
              <w:top w:val="nil"/>
              <w:left w:val="nil"/>
              <w:bottom w:val="single" w:sz="4" w:space="0" w:color="auto"/>
              <w:right w:val="single" w:sz="4" w:space="0" w:color="auto"/>
            </w:tcBorders>
            <w:vAlign w:val="center"/>
            <w:hideMark/>
          </w:tcPr>
          <w:p w14:paraId="105D032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w:t>
            </w:r>
          </w:p>
        </w:tc>
      </w:tr>
      <w:tr w:rsidR="00696515" w:rsidRPr="0036686F" w14:paraId="25A08264" w14:textId="77777777" w:rsidTr="001D271A">
        <w:trPr>
          <w:trHeight w:val="531"/>
        </w:trPr>
        <w:tc>
          <w:tcPr>
            <w:tcW w:w="5949" w:type="dxa"/>
            <w:tcBorders>
              <w:top w:val="nil"/>
              <w:left w:val="single" w:sz="4" w:space="0" w:color="auto"/>
              <w:bottom w:val="single" w:sz="4" w:space="0" w:color="auto"/>
              <w:right w:val="single" w:sz="4" w:space="0" w:color="auto"/>
            </w:tcBorders>
            <w:vAlign w:val="center"/>
            <w:hideMark/>
          </w:tcPr>
          <w:p w14:paraId="737A5D55"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проведенных мероприятий в сфере патриотического воспитания граждан, направленных на развитие потенциала молодёжи с привлечением молодежи возрасте от 14 до 35 лет</w:t>
            </w:r>
          </w:p>
        </w:tc>
        <w:tc>
          <w:tcPr>
            <w:tcW w:w="1227" w:type="dxa"/>
            <w:tcBorders>
              <w:top w:val="nil"/>
              <w:left w:val="nil"/>
              <w:bottom w:val="single" w:sz="4" w:space="0" w:color="auto"/>
              <w:right w:val="single" w:sz="4" w:space="0" w:color="auto"/>
            </w:tcBorders>
            <w:vAlign w:val="center"/>
            <w:hideMark/>
          </w:tcPr>
          <w:p w14:paraId="385B8A6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2ADA5DE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w:t>
            </w:r>
          </w:p>
        </w:tc>
        <w:tc>
          <w:tcPr>
            <w:tcW w:w="653" w:type="dxa"/>
            <w:tcBorders>
              <w:top w:val="nil"/>
              <w:left w:val="nil"/>
              <w:bottom w:val="single" w:sz="4" w:space="0" w:color="auto"/>
              <w:right w:val="single" w:sz="4" w:space="0" w:color="auto"/>
            </w:tcBorders>
            <w:vAlign w:val="center"/>
            <w:hideMark/>
          </w:tcPr>
          <w:p w14:paraId="165031E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w:t>
            </w:r>
          </w:p>
        </w:tc>
        <w:tc>
          <w:tcPr>
            <w:tcW w:w="621" w:type="dxa"/>
            <w:tcBorders>
              <w:top w:val="nil"/>
              <w:left w:val="nil"/>
              <w:bottom w:val="single" w:sz="4" w:space="0" w:color="auto"/>
              <w:right w:val="single" w:sz="4" w:space="0" w:color="auto"/>
            </w:tcBorders>
            <w:vAlign w:val="center"/>
            <w:hideMark/>
          </w:tcPr>
          <w:p w14:paraId="1D96D7A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112,5</w:t>
            </w:r>
          </w:p>
        </w:tc>
        <w:tc>
          <w:tcPr>
            <w:tcW w:w="667" w:type="dxa"/>
            <w:tcBorders>
              <w:top w:val="nil"/>
              <w:left w:val="nil"/>
              <w:bottom w:val="single" w:sz="4" w:space="0" w:color="auto"/>
              <w:right w:val="single" w:sz="4" w:space="0" w:color="auto"/>
            </w:tcBorders>
            <w:vAlign w:val="center"/>
            <w:hideMark/>
          </w:tcPr>
          <w:p w14:paraId="3EDC547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9</w:t>
            </w:r>
          </w:p>
        </w:tc>
      </w:tr>
      <w:tr w:rsidR="00696515" w:rsidRPr="0036686F" w14:paraId="37892348" w14:textId="77777777" w:rsidTr="001D271A">
        <w:trPr>
          <w:trHeight w:val="610"/>
        </w:trPr>
        <w:tc>
          <w:tcPr>
            <w:tcW w:w="5949" w:type="dxa"/>
            <w:tcBorders>
              <w:top w:val="nil"/>
              <w:left w:val="single" w:sz="4" w:space="0" w:color="auto"/>
              <w:bottom w:val="single" w:sz="4" w:space="0" w:color="auto"/>
              <w:right w:val="single" w:sz="4" w:space="0" w:color="auto"/>
            </w:tcBorders>
            <w:vAlign w:val="center"/>
            <w:hideMark/>
          </w:tcPr>
          <w:p w14:paraId="19B6FC2A"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молодёжных мероприятий Дальневосточного Федерального округа, России, Республики Саха (Якутия), в которых приняли участие делегации Городского округа «Жатай»</w:t>
            </w:r>
          </w:p>
        </w:tc>
        <w:tc>
          <w:tcPr>
            <w:tcW w:w="1227" w:type="dxa"/>
            <w:tcBorders>
              <w:top w:val="nil"/>
              <w:left w:val="nil"/>
              <w:bottom w:val="single" w:sz="4" w:space="0" w:color="auto"/>
              <w:right w:val="single" w:sz="4" w:space="0" w:color="auto"/>
            </w:tcBorders>
            <w:vAlign w:val="center"/>
            <w:hideMark/>
          </w:tcPr>
          <w:p w14:paraId="1BF495D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1248CD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c>
          <w:tcPr>
            <w:tcW w:w="653" w:type="dxa"/>
            <w:tcBorders>
              <w:top w:val="nil"/>
              <w:left w:val="nil"/>
              <w:bottom w:val="single" w:sz="4" w:space="0" w:color="auto"/>
              <w:right w:val="single" w:sz="4" w:space="0" w:color="auto"/>
            </w:tcBorders>
            <w:vAlign w:val="center"/>
            <w:hideMark/>
          </w:tcPr>
          <w:p w14:paraId="423B7E4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21" w:type="dxa"/>
            <w:tcBorders>
              <w:top w:val="nil"/>
              <w:left w:val="nil"/>
              <w:bottom w:val="single" w:sz="4" w:space="0" w:color="auto"/>
              <w:right w:val="single" w:sz="4" w:space="0" w:color="auto"/>
            </w:tcBorders>
            <w:vAlign w:val="center"/>
            <w:hideMark/>
          </w:tcPr>
          <w:p w14:paraId="7F692F4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150,0</w:t>
            </w:r>
          </w:p>
        </w:tc>
        <w:tc>
          <w:tcPr>
            <w:tcW w:w="667" w:type="dxa"/>
            <w:tcBorders>
              <w:top w:val="nil"/>
              <w:left w:val="nil"/>
              <w:bottom w:val="single" w:sz="4" w:space="0" w:color="auto"/>
              <w:right w:val="single" w:sz="4" w:space="0" w:color="auto"/>
            </w:tcBorders>
            <w:vAlign w:val="center"/>
            <w:hideMark/>
          </w:tcPr>
          <w:p w14:paraId="0147B8C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1716378E" w14:textId="77777777" w:rsidTr="001D271A">
        <w:trPr>
          <w:trHeight w:val="548"/>
        </w:trPr>
        <w:tc>
          <w:tcPr>
            <w:tcW w:w="5949" w:type="dxa"/>
            <w:tcBorders>
              <w:top w:val="nil"/>
              <w:left w:val="single" w:sz="4" w:space="0" w:color="auto"/>
              <w:bottom w:val="single" w:sz="4" w:space="0" w:color="auto"/>
              <w:right w:val="single" w:sz="4" w:space="0" w:color="auto"/>
            </w:tcBorders>
            <w:vAlign w:val="center"/>
            <w:hideMark/>
          </w:tcPr>
          <w:p w14:paraId="231B4B57"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молодежи, принявших участие в мероприятиях гражданско-патриотической направленности, профилактике экстремизма и гармонизации межнациональных отношений</w:t>
            </w:r>
          </w:p>
        </w:tc>
        <w:tc>
          <w:tcPr>
            <w:tcW w:w="1227" w:type="dxa"/>
            <w:tcBorders>
              <w:top w:val="nil"/>
              <w:left w:val="nil"/>
              <w:bottom w:val="single" w:sz="4" w:space="0" w:color="auto"/>
              <w:right w:val="single" w:sz="4" w:space="0" w:color="auto"/>
            </w:tcBorders>
            <w:vAlign w:val="center"/>
            <w:hideMark/>
          </w:tcPr>
          <w:p w14:paraId="692600C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чел.</w:t>
            </w:r>
          </w:p>
        </w:tc>
        <w:tc>
          <w:tcPr>
            <w:tcW w:w="651" w:type="dxa"/>
            <w:tcBorders>
              <w:top w:val="nil"/>
              <w:left w:val="nil"/>
              <w:bottom w:val="single" w:sz="4" w:space="0" w:color="auto"/>
              <w:right w:val="single" w:sz="4" w:space="0" w:color="auto"/>
            </w:tcBorders>
            <w:vAlign w:val="center"/>
            <w:hideMark/>
          </w:tcPr>
          <w:p w14:paraId="71F99B2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1150</w:t>
            </w:r>
          </w:p>
        </w:tc>
        <w:tc>
          <w:tcPr>
            <w:tcW w:w="653" w:type="dxa"/>
            <w:tcBorders>
              <w:top w:val="nil"/>
              <w:left w:val="nil"/>
              <w:bottom w:val="single" w:sz="4" w:space="0" w:color="auto"/>
              <w:right w:val="single" w:sz="4" w:space="0" w:color="auto"/>
            </w:tcBorders>
            <w:vAlign w:val="center"/>
            <w:hideMark/>
          </w:tcPr>
          <w:p w14:paraId="0FC2097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1200</w:t>
            </w:r>
          </w:p>
        </w:tc>
        <w:tc>
          <w:tcPr>
            <w:tcW w:w="621" w:type="dxa"/>
            <w:tcBorders>
              <w:top w:val="nil"/>
              <w:left w:val="nil"/>
              <w:bottom w:val="single" w:sz="4" w:space="0" w:color="auto"/>
              <w:right w:val="single" w:sz="4" w:space="0" w:color="auto"/>
            </w:tcBorders>
            <w:vAlign w:val="center"/>
            <w:hideMark/>
          </w:tcPr>
          <w:p w14:paraId="21F24CC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104,3</w:t>
            </w:r>
          </w:p>
        </w:tc>
        <w:tc>
          <w:tcPr>
            <w:tcW w:w="667" w:type="dxa"/>
            <w:tcBorders>
              <w:top w:val="nil"/>
              <w:left w:val="nil"/>
              <w:bottom w:val="single" w:sz="4" w:space="0" w:color="auto"/>
              <w:right w:val="single" w:sz="4" w:space="0" w:color="auto"/>
            </w:tcBorders>
            <w:vAlign w:val="center"/>
            <w:hideMark/>
          </w:tcPr>
          <w:p w14:paraId="67788F1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1270</w:t>
            </w:r>
          </w:p>
        </w:tc>
      </w:tr>
      <w:tr w:rsidR="00696515" w:rsidRPr="0036686F" w14:paraId="4F04E45A" w14:textId="77777777" w:rsidTr="001D271A">
        <w:trPr>
          <w:trHeight w:val="473"/>
        </w:trPr>
        <w:tc>
          <w:tcPr>
            <w:tcW w:w="5949" w:type="dxa"/>
            <w:tcBorders>
              <w:top w:val="nil"/>
              <w:left w:val="single" w:sz="4" w:space="0" w:color="auto"/>
              <w:bottom w:val="single" w:sz="4" w:space="0" w:color="auto"/>
              <w:right w:val="single" w:sz="4" w:space="0" w:color="auto"/>
            </w:tcBorders>
            <w:vAlign w:val="center"/>
            <w:hideMark/>
          </w:tcPr>
          <w:p w14:paraId="4A5E0007"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проведенных мероприятий по военно-патриотическому воспитанию</w:t>
            </w:r>
          </w:p>
        </w:tc>
        <w:tc>
          <w:tcPr>
            <w:tcW w:w="1227" w:type="dxa"/>
            <w:tcBorders>
              <w:top w:val="nil"/>
              <w:left w:val="nil"/>
              <w:bottom w:val="single" w:sz="4" w:space="0" w:color="auto"/>
              <w:right w:val="single" w:sz="4" w:space="0" w:color="auto"/>
            </w:tcBorders>
            <w:vAlign w:val="center"/>
            <w:hideMark/>
          </w:tcPr>
          <w:p w14:paraId="1333E44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48C992E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53" w:type="dxa"/>
            <w:tcBorders>
              <w:top w:val="nil"/>
              <w:left w:val="nil"/>
              <w:bottom w:val="single" w:sz="4" w:space="0" w:color="auto"/>
              <w:right w:val="single" w:sz="4" w:space="0" w:color="auto"/>
            </w:tcBorders>
            <w:vAlign w:val="center"/>
            <w:hideMark/>
          </w:tcPr>
          <w:p w14:paraId="781534E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w:t>
            </w:r>
          </w:p>
        </w:tc>
        <w:tc>
          <w:tcPr>
            <w:tcW w:w="621" w:type="dxa"/>
            <w:tcBorders>
              <w:top w:val="nil"/>
              <w:left w:val="nil"/>
              <w:bottom w:val="single" w:sz="4" w:space="0" w:color="auto"/>
              <w:right w:val="single" w:sz="4" w:space="0" w:color="auto"/>
            </w:tcBorders>
            <w:vAlign w:val="center"/>
            <w:hideMark/>
          </w:tcPr>
          <w:p w14:paraId="609A85D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133,3</w:t>
            </w:r>
          </w:p>
        </w:tc>
        <w:tc>
          <w:tcPr>
            <w:tcW w:w="667" w:type="dxa"/>
            <w:tcBorders>
              <w:top w:val="nil"/>
              <w:left w:val="nil"/>
              <w:bottom w:val="single" w:sz="4" w:space="0" w:color="auto"/>
              <w:right w:val="single" w:sz="4" w:space="0" w:color="auto"/>
            </w:tcBorders>
            <w:vAlign w:val="center"/>
            <w:hideMark/>
          </w:tcPr>
          <w:p w14:paraId="230D446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w:t>
            </w:r>
          </w:p>
        </w:tc>
      </w:tr>
      <w:tr w:rsidR="00696515" w:rsidRPr="0036686F" w14:paraId="2508D0FA" w14:textId="77777777" w:rsidTr="001D271A">
        <w:trPr>
          <w:trHeight w:val="423"/>
        </w:trPr>
        <w:tc>
          <w:tcPr>
            <w:tcW w:w="5949" w:type="dxa"/>
            <w:tcBorders>
              <w:top w:val="nil"/>
              <w:left w:val="single" w:sz="4" w:space="0" w:color="auto"/>
              <w:bottom w:val="single" w:sz="4" w:space="0" w:color="auto"/>
              <w:right w:val="single" w:sz="4" w:space="0" w:color="auto"/>
            </w:tcBorders>
            <w:vAlign w:val="center"/>
            <w:hideMark/>
          </w:tcPr>
          <w:p w14:paraId="09B9237F"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мероприятий по профилактике правонарушений среди несовершеннолетних</w:t>
            </w:r>
          </w:p>
        </w:tc>
        <w:tc>
          <w:tcPr>
            <w:tcW w:w="1227" w:type="dxa"/>
            <w:tcBorders>
              <w:top w:val="nil"/>
              <w:left w:val="nil"/>
              <w:bottom w:val="single" w:sz="4" w:space="0" w:color="auto"/>
              <w:right w:val="single" w:sz="4" w:space="0" w:color="auto"/>
            </w:tcBorders>
            <w:vAlign w:val="center"/>
            <w:hideMark/>
          </w:tcPr>
          <w:p w14:paraId="1E93679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7FA35B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w:t>
            </w:r>
          </w:p>
        </w:tc>
        <w:tc>
          <w:tcPr>
            <w:tcW w:w="653" w:type="dxa"/>
            <w:tcBorders>
              <w:top w:val="nil"/>
              <w:left w:val="nil"/>
              <w:bottom w:val="single" w:sz="4" w:space="0" w:color="auto"/>
              <w:right w:val="single" w:sz="4" w:space="0" w:color="auto"/>
            </w:tcBorders>
            <w:vAlign w:val="center"/>
            <w:hideMark/>
          </w:tcPr>
          <w:p w14:paraId="74EBA53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w:t>
            </w:r>
          </w:p>
        </w:tc>
        <w:tc>
          <w:tcPr>
            <w:tcW w:w="621" w:type="dxa"/>
            <w:tcBorders>
              <w:top w:val="nil"/>
              <w:left w:val="nil"/>
              <w:bottom w:val="single" w:sz="4" w:space="0" w:color="auto"/>
              <w:right w:val="single" w:sz="4" w:space="0" w:color="auto"/>
            </w:tcBorders>
            <w:vAlign w:val="center"/>
            <w:hideMark/>
          </w:tcPr>
          <w:p w14:paraId="0F2E12D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759660B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w:t>
            </w:r>
          </w:p>
        </w:tc>
      </w:tr>
      <w:tr w:rsidR="00696515" w:rsidRPr="0036686F" w14:paraId="39330BCB" w14:textId="77777777" w:rsidTr="001D271A">
        <w:trPr>
          <w:trHeight w:val="315"/>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5E45DCC3" w14:textId="77777777" w:rsidR="00696515" w:rsidRPr="0036686F" w:rsidRDefault="00696515" w:rsidP="001D271A">
            <w:pPr>
              <w:ind w:firstLine="0"/>
              <w:jc w:val="center"/>
              <w:rPr>
                <w:rFonts w:eastAsia="Times New Roman"/>
                <w:b/>
                <w:bCs/>
                <w:i/>
                <w:iCs/>
                <w:color w:val="000000"/>
                <w:sz w:val="18"/>
                <w:szCs w:val="18"/>
                <w:lang w:eastAsia="ru-RU"/>
              </w:rPr>
            </w:pPr>
            <w:r w:rsidRPr="0036686F">
              <w:rPr>
                <w:rFonts w:eastAsia="Times New Roman"/>
                <w:b/>
                <w:bCs/>
                <w:i/>
                <w:iCs/>
                <w:color w:val="000000"/>
                <w:sz w:val="18"/>
                <w:szCs w:val="18"/>
                <w:lang w:eastAsia="ru-RU"/>
              </w:rPr>
              <w:t>Подпрограмма «Поддержка семьи и брака»</w:t>
            </w:r>
          </w:p>
        </w:tc>
      </w:tr>
      <w:tr w:rsidR="00696515" w:rsidRPr="0036686F" w14:paraId="4C6DF939" w14:textId="77777777" w:rsidTr="001D271A">
        <w:trPr>
          <w:trHeight w:val="377"/>
        </w:trPr>
        <w:tc>
          <w:tcPr>
            <w:tcW w:w="5949" w:type="dxa"/>
            <w:tcBorders>
              <w:top w:val="nil"/>
              <w:left w:val="single" w:sz="4" w:space="0" w:color="auto"/>
              <w:bottom w:val="single" w:sz="4" w:space="0" w:color="auto"/>
              <w:right w:val="single" w:sz="4" w:space="0" w:color="auto"/>
            </w:tcBorders>
            <w:noWrap/>
            <w:vAlign w:val="center"/>
            <w:hideMark/>
          </w:tcPr>
          <w:p w14:paraId="7658343F" w14:textId="77777777" w:rsidR="00696515" w:rsidRPr="0036686F" w:rsidRDefault="00696515" w:rsidP="001D271A">
            <w:pPr>
              <w:ind w:firstLine="0"/>
              <w:rPr>
                <w:rFonts w:eastAsia="Times New Roman"/>
                <w:color w:val="000000"/>
                <w:sz w:val="18"/>
                <w:szCs w:val="18"/>
                <w:lang w:eastAsia="ru-RU"/>
              </w:rPr>
            </w:pPr>
            <w:r w:rsidRPr="0036686F">
              <w:rPr>
                <w:rFonts w:eastAsia="Times New Roman"/>
                <w:color w:val="000000"/>
                <w:sz w:val="18"/>
                <w:szCs w:val="18"/>
                <w:lang w:eastAsia="ru-RU"/>
              </w:rPr>
              <w:t>Количество детей из многодетных, малообеспеченных семей, семей ТЖС, получивших муниципальную поддержку</w:t>
            </w:r>
          </w:p>
        </w:tc>
        <w:tc>
          <w:tcPr>
            <w:tcW w:w="1227" w:type="dxa"/>
            <w:tcBorders>
              <w:top w:val="nil"/>
              <w:left w:val="nil"/>
              <w:bottom w:val="single" w:sz="4" w:space="0" w:color="auto"/>
              <w:right w:val="single" w:sz="4" w:space="0" w:color="auto"/>
            </w:tcBorders>
            <w:vAlign w:val="center"/>
            <w:hideMark/>
          </w:tcPr>
          <w:p w14:paraId="30D95C5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DB8F87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145</w:t>
            </w:r>
          </w:p>
        </w:tc>
        <w:tc>
          <w:tcPr>
            <w:tcW w:w="653" w:type="dxa"/>
            <w:tcBorders>
              <w:top w:val="nil"/>
              <w:left w:val="nil"/>
              <w:bottom w:val="single" w:sz="4" w:space="0" w:color="auto"/>
              <w:right w:val="single" w:sz="4" w:space="0" w:color="auto"/>
            </w:tcBorders>
            <w:vAlign w:val="center"/>
            <w:hideMark/>
          </w:tcPr>
          <w:p w14:paraId="5C21765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127</w:t>
            </w:r>
          </w:p>
        </w:tc>
        <w:tc>
          <w:tcPr>
            <w:tcW w:w="621" w:type="dxa"/>
            <w:tcBorders>
              <w:top w:val="nil"/>
              <w:left w:val="nil"/>
              <w:bottom w:val="single" w:sz="4" w:space="0" w:color="auto"/>
              <w:right w:val="single" w:sz="4" w:space="0" w:color="auto"/>
            </w:tcBorders>
            <w:vAlign w:val="center"/>
            <w:hideMark/>
          </w:tcPr>
          <w:p w14:paraId="0AC540B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87,6</w:t>
            </w:r>
          </w:p>
        </w:tc>
        <w:tc>
          <w:tcPr>
            <w:tcW w:w="667" w:type="dxa"/>
            <w:tcBorders>
              <w:top w:val="nil"/>
              <w:left w:val="nil"/>
              <w:bottom w:val="single" w:sz="4" w:space="0" w:color="auto"/>
              <w:right w:val="single" w:sz="4" w:space="0" w:color="auto"/>
            </w:tcBorders>
            <w:vAlign w:val="center"/>
            <w:hideMark/>
          </w:tcPr>
          <w:p w14:paraId="4C50A24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103</w:t>
            </w:r>
          </w:p>
        </w:tc>
      </w:tr>
      <w:tr w:rsidR="00696515" w:rsidRPr="0036686F" w14:paraId="7DE14095" w14:textId="77777777" w:rsidTr="001D271A">
        <w:trPr>
          <w:trHeight w:val="369"/>
        </w:trPr>
        <w:tc>
          <w:tcPr>
            <w:tcW w:w="5949" w:type="dxa"/>
            <w:tcBorders>
              <w:top w:val="nil"/>
              <w:left w:val="single" w:sz="4" w:space="0" w:color="auto"/>
              <w:bottom w:val="single" w:sz="4" w:space="0" w:color="auto"/>
              <w:right w:val="single" w:sz="4" w:space="0" w:color="auto"/>
            </w:tcBorders>
            <w:noWrap/>
            <w:vAlign w:val="center"/>
            <w:hideMark/>
          </w:tcPr>
          <w:p w14:paraId="31FED67A" w14:textId="77777777" w:rsidR="00696515" w:rsidRPr="0036686F" w:rsidRDefault="00696515" w:rsidP="001D271A">
            <w:pPr>
              <w:ind w:firstLine="0"/>
              <w:rPr>
                <w:rFonts w:eastAsia="Times New Roman"/>
                <w:color w:val="000000"/>
                <w:sz w:val="18"/>
                <w:szCs w:val="18"/>
                <w:lang w:eastAsia="ru-RU"/>
              </w:rPr>
            </w:pPr>
            <w:r w:rsidRPr="0036686F">
              <w:rPr>
                <w:rFonts w:eastAsia="Times New Roman"/>
                <w:color w:val="000000"/>
                <w:sz w:val="18"/>
                <w:szCs w:val="18"/>
                <w:lang w:eastAsia="ru-RU"/>
              </w:rPr>
              <w:t xml:space="preserve">Количество проведенных муниципальных мероприятий семейной направленности </w:t>
            </w:r>
          </w:p>
        </w:tc>
        <w:tc>
          <w:tcPr>
            <w:tcW w:w="1227" w:type="dxa"/>
            <w:tcBorders>
              <w:top w:val="nil"/>
              <w:left w:val="nil"/>
              <w:bottom w:val="single" w:sz="4" w:space="0" w:color="auto"/>
              <w:right w:val="single" w:sz="4" w:space="0" w:color="auto"/>
            </w:tcBorders>
            <w:vAlign w:val="center"/>
            <w:hideMark/>
          </w:tcPr>
          <w:p w14:paraId="1876C6D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FB6C24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w:t>
            </w:r>
          </w:p>
        </w:tc>
        <w:tc>
          <w:tcPr>
            <w:tcW w:w="653" w:type="dxa"/>
            <w:tcBorders>
              <w:top w:val="nil"/>
              <w:left w:val="nil"/>
              <w:bottom w:val="single" w:sz="4" w:space="0" w:color="auto"/>
              <w:right w:val="single" w:sz="4" w:space="0" w:color="auto"/>
            </w:tcBorders>
            <w:vAlign w:val="center"/>
            <w:hideMark/>
          </w:tcPr>
          <w:p w14:paraId="4148030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w:t>
            </w:r>
          </w:p>
        </w:tc>
        <w:tc>
          <w:tcPr>
            <w:tcW w:w="621" w:type="dxa"/>
            <w:tcBorders>
              <w:top w:val="nil"/>
              <w:left w:val="nil"/>
              <w:bottom w:val="single" w:sz="4" w:space="0" w:color="auto"/>
              <w:right w:val="single" w:sz="4" w:space="0" w:color="auto"/>
            </w:tcBorders>
            <w:vAlign w:val="center"/>
            <w:hideMark/>
          </w:tcPr>
          <w:p w14:paraId="02A8BFD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1ED5747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w:t>
            </w:r>
          </w:p>
        </w:tc>
      </w:tr>
      <w:tr w:rsidR="00696515" w:rsidRPr="0036686F" w14:paraId="3A927072" w14:textId="77777777" w:rsidTr="001D271A">
        <w:trPr>
          <w:trHeight w:val="233"/>
        </w:trPr>
        <w:tc>
          <w:tcPr>
            <w:tcW w:w="5949" w:type="dxa"/>
            <w:tcBorders>
              <w:top w:val="nil"/>
              <w:left w:val="single" w:sz="4" w:space="0" w:color="auto"/>
              <w:bottom w:val="single" w:sz="4" w:space="0" w:color="auto"/>
              <w:right w:val="single" w:sz="4" w:space="0" w:color="auto"/>
            </w:tcBorders>
            <w:noWrap/>
            <w:vAlign w:val="center"/>
            <w:hideMark/>
          </w:tcPr>
          <w:p w14:paraId="45779F0C" w14:textId="77777777" w:rsidR="00696515" w:rsidRPr="0036686F" w:rsidRDefault="00696515" w:rsidP="001D271A">
            <w:pPr>
              <w:ind w:firstLine="0"/>
              <w:rPr>
                <w:rFonts w:eastAsia="Times New Roman"/>
                <w:color w:val="000000"/>
                <w:sz w:val="18"/>
                <w:szCs w:val="18"/>
                <w:lang w:eastAsia="ru-RU"/>
              </w:rPr>
            </w:pPr>
            <w:r w:rsidRPr="0036686F">
              <w:rPr>
                <w:rFonts w:eastAsia="Times New Roman"/>
                <w:color w:val="000000"/>
                <w:sz w:val="18"/>
                <w:szCs w:val="18"/>
                <w:lang w:eastAsia="ru-RU"/>
              </w:rPr>
              <w:t xml:space="preserve">Количество размещенных тематических материалов социальной рекламы </w:t>
            </w:r>
          </w:p>
        </w:tc>
        <w:tc>
          <w:tcPr>
            <w:tcW w:w="1227" w:type="dxa"/>
            <w:tcBorders>
              <w:top w:val="nil"/>
              <w:left w:val="nil"/>
              <w:bottom w:val="single" w:sz="4" w:space="0" w:color="auto"/>
              <w:right w:val="single" w:sz="4" w:space="0" w:color="auto"/>
            </w:tcBorders>
            <w:vAlign w:val="center"/>
            <w:hideMark/>
          </w:tcPr>
          <w:p w14:paraId="191D603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700AAB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53" w:type="dxa"/>
            <w:tcBorders>
              <w:top w:val="nil"/>
              <w:left w:val="nil"/>
              <w:bottom w:val="single" w:sz="4" w:space="0" w:color="auto"/>
              <w:right w:val="single" w:sz="4" w:space="0" w:color="auto"/>
            </w:tcBorders>
            <w:vAlign w:val="center"/>
            <w:hideMark/>
          </w:tcPr>
          <w:p w14:paraId="0FA22A0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21" w:type="dxa"/>
            <w:tcBorders>
              <w:top w:val="nil"/>
              <w:left w:val="nil"/>
              <w:bottom w:val="single" w:sz="4" w:space="0" w:color="auto"/>
              <w:right w:val="single" w:sz="4" w:space="0" w:color="auto"/>
            </w:tcBorders>
            <w:vAlign w:val="center"/>
            <w:hideMark/>
          </w:tcPr>
          <w:p w14:paraId="5B33894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6325C20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r>
      <w:tr w:rsidR="00696515" w:rsidRPr="0036686F" w14:paraId="11F77CD2" w14:textId="77777777" w:rsidTr="001D271A">
        <w:trPr>
          <w:trHeight w:val="315"/>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1EF0ABB2" w14:textId="77777777" w:rsidR="00696515" w:rsidRPr="0036686F" w:rsidRDefault="00696515" w:rsidP="001D271A">
            <w:pPr>
              <w:ind w:firstLine="0"/>
              <w:jc w:val="center"/>
              <w:rPr>
                <w:rFonts w:eastAsia="Times New Roman"/>
                <w:b/>
                <w:bCs/>
                <w:i/>
                <w:iCs/>
                <w:color w:val="000000"/>
                <w:sz w:val="18"/>
                <w:szCs w:val="18"/>
                <w:lang w:eastAsia="ru-RU"/>
              </w:rPr>
            </w:pPr>
            <w:r w:rsidRPr="0036686F">
              <w:rPr>
                <w:rFonts w:eastAsia="Times New Roman"/>
                <w:b/>
                <w:bCs/>
                <w:i/>
                <w:iCs/>
                <w:color w:val="000000"/>
                <w:sz w:val="18"/>
                <w:szCs w:val="18"/>
                <w:lang w:eastAsia="ru-RU"/>
              </w:rPr>
              <w:t>Подпрограмма «Физическая культура и массовый спорт»</w:t>
            </w:r>
          </w:p>
        </w:tc>
      </w:tr>
      <w:tr w:rsidR="00696515" w:rsidRPr="0036686F" w14:paraId="7293C6BD" w14:textId="77777777" w:rsidTr="001D271A">
        <w:trPr>
          <w:trHeight w:val="369"/>
        </w:trPr>
        <w:tc>
          <w:tcPr>
            <w:tcW w:w="5949" w:type="dxa"/>
            <w:tcBorders>
              <w:top w:val="nil"/>
              <w:left w:val="single" w:sz="4" w:space="0" w:color="auto"/>
              <w:bottom w:val="single" w:sz="4" w:space="0" w:color="auto"/>
              <w:right w:val="single" w:sz="4" w:space="0" w:color="auto"/>
            </w:tcBorders>
            <w:vAlign w:val="center"/>
            <w:hideMark/>
          </w:tcPr>
          <w:p w14:paraId="5E7C3DC2"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Доля граждан, систематически занимающихся физической культурой и спортом, от общей численности населения</w:t>
            </w:r>
          </w:p>
        </w:tc>
        <w:tc>
          <w:tcPr>
            <w:tcW w:w="1227" w:type="dxa"/>
            <w:tcBorders>
              <w:top w:val="nil"/>
              <w:left w:val="nil"/>
              <w:bottom w:val="single" w:sz="4" w:space="0" w:color="auto"/>
              <w:right w:val="single" w:sz="4" w:space="0" w:color="auto"/>
            </w:tcBorders>
            <w:vAlign w:val="center"/>
            <w:hideMark/>
          </w:tcPr>
          <w:p w14:paraId="5F5A218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w:t>
            </w:r>
          </w:p>
        </w:tc>
        <w:tc>
          <w:tcPr>
            <w:tcW w:w="651" w:type="dxa"/>
            <w:tcBorders>
              <w:top w:val="nil"/>
              <w:left w:val="nil"/>
              <w:bottom w:val="single" w:sz="4" w:space="0" w:color="auto"/>
              <w:right w:val="single" w:sz="4" w:space="0" w:color="auto"/>
            </w:tcBorders>
            <w:vAlign w:val="center"/>
            <w:hideMark/>
          </w:tcPr>
          <w:p w14:paraId="1FC5210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58</w:t>
            </w:r>
          </w:p>
        </w:tc>
        <w:tc>
          <w:tcPr>
            <w:tcW w:w="653" w:type="dxa"/>
            <w:tcBorders>
              <w:top w:val="nil"/>
              <w:left w:val="nil"/>
              <w:bottom w:val="single" w:sz="4" w:space="0" w:color="auto"/>
              <w:right w:val="single" w:sz="4" w:space="0" w:color="auto"/>
            </w:tcBorders>
            <w:vAlign w:val="center"/>
            <w:hideMark/>
          </w:tcPr>
          <w:p w14:paraId="689082A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59</w:t>
            </w:r>
          </w:p>
        </w:tc>
        <w:tc>
          <w:tcPr>
            <w:tcW w:w="621" w:type="dxa"/>
            <w:tcBorders>
              <w:top w:val="nil"/>
              <w:left w:val="nil"/>
              <w:bottom w:val="single" w:sz="4" w:space="0" w:color="auto"/>
              <w:right w:val="single" w:sz="4" w:space="0" w:color="auto"/>
            </w:tcBorders>
            <w:vAlign w:val="center"/>
            <w:hideMark/>
          </w:tcPr>
          <w:p w14:paraId="0AF0FF3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101,7</w:t>
            </w:r>
          </w:p>
        </w:tc>
        <w:tc>
          <w:tcPr>
            <w:tcW w:w="667" w:type="dxa"/>
            <w:tcBorders>
              <w:top w:val="nil"/>
              <w:left w:val="nil"/>
              <w:bottom w:val="single" w:sz="4" w:space="0" w:color="auto"/>
              <w:right w:val="single" w:sz="4" w:space="0" w:color="auto"/>
            </w:tcBorders>
            <w:vAlign w:val="center"/>
            <w:hideMark/>
          </w:tcPr>
          <w:p w14:paraId="5A7C6DF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45</w:t>
            </w:r>
          </w:p>
        </w:tc>
      </w:tr>
      <w:tr w:rsidR="00696515" w:rsidRPr="0036686F" w14:paraId="2824B92E" w14:textId="77777777" w:rsidTr="001D271A">
        <w:trPr>
          <w:trHeight w:val="658"/>
        </w:trPr>
        <w:tc>
          <w:tcPr>
            <w:tcW w:w="5949" w:type="dxa"/>
            <w:tcBorders>
              <w:top w:val="nil"/>
              <w:left w:val="single" w:sz="4" w:space="0" w:color="auto"/>
              <w:bottom w:val="single" w:sz="4" w:space="0" w:color="auto"/>
              <w:right w:val="single" w:sz="4" w:space="0" w:color="auto"/>
            </w:tcBorders>
            <w:vAlign w:val="center"/>
            <w:hideMark/>
          </w:tcPr>
          <w:p w14:paraId="2A3C4655"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 xml:space="preserve">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w:t>
            </w:r>
          </w:p>
        </w:tc>
        <w:tc>
          <w:tcPr>
            <w:tcW w:w="1227" w:type="dxa"/>
            <w:tcBorders>
              <w:top w:val="nil"/>
              <w:left w:val="nil"/>
              <w:bottom w:val="single" w:sz="4" w:space="0" w:color="auto"/>
              <w:right w:val="single" w:sz="4" w:space="0" w:color="auto"/>
            </w:tcBorders>
            <w:vAlign w:val="center"/>
            <w:hideMark/>
          </w:tcPr>
          <w:p w14:paraId="6563068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22FDD56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53" w:type="dxa"/>
            <w:tcBorders>
              <w:top w:val="nil"/>
              <w:left w:val="nil"/>
              <w:bottom w:val="single" w:sz="4" w:space="0" w:color="auto"/>
              <w:right w:val="single" w:sz="4" w:space="0" w:color="auto"/>
            </w:tcBorders>
            <w:vAlign w:val="center"/>
            <w:hideMark/>
          </w:tcPr>
          <w:p w14:paraId="7EF106B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c>
          <w:tcPr>
            <w:tcW w:w="621" w:type="dxa"/>
            <w:tcBorders>
              <w:top w:val="nil"/>
              <w:left w:val="nil"/>
              <w:bottom w:val="single" w:sz="4" w:space="0" w:color="auto"/>
              <w:right w:val="single" w:sz="4" w:space="0" w:color="auto"/>
            </w:tcBorders>
            <w:vAlign w:val="center"/>
            <w:hideMark/>
          </w:tcPr>
          <w:p w14:paraId="7F9B980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0F2561C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w:t>
            </w:r>
          </w:p>
        </w:tc>
      </w:tr>
      <w:tr w:rsidR="00696515" w:rsidRPr="0036686F" w14:paraId="52FEE64C" w14:textId="77777777" w:rsidTr="001D271A">
        <w:trPr>
          <w:trHeight w:val="413"/>
        </w:trPr>
        <w:tc>
          <w:tcPr>
            <w:tcW w:w="5949" w:type="dxa"/>
            <w:tcBorders>
              <w:top w:val="nil"/>
              <w:left w:val="single" w:sz="4" w:space="0" w:color="auto"/>
              <w:bottom w:val="single" w:sz="4" w:space="0" w:color="auto"/>
              <w:right w:val="single" w:sz="4" w:space="0" w:color="auto"/>
            </w:tcBorders>
            <w:vAlign w:val="center"/>
            <w:hideMark/>
          </w:tcPr>
          <w:p w14:paraId="23E0E1CB"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учащихся, принявших участие в первенстве ГО «Жатай среди учащихся по видам спорта»</w:t>
            </w:r>
          </w:p>
        </w:tc>
        <w:tc>
          <w:tcPr>
            <w:tcW w:w="1227" w:type="dxa"/>
            <w:tcBorders>
              <w:top w:val="nil"/>
              <w:left w:val="nil"/>
              <w:bottom w:val="single" w:sz="4" w:space="0" w:color="auto"/>
              <w:right w:val="single" w:sz="4" w:space="0" w:color="auto"/>
            </w:tcBorders>
            <w:vAlign w:val="center"/>
            <w:hideMark/>
          </w:tcPr>
          <w:p w14:paraId="0542F88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чел</w:t>
            </w:r>
          </w:p>
        </w:tc>
        <w:tc>
          <w:tcPr>
            <w:tcW w:w="651" w:type="dxa"/>
            <w:tcBorders>
              <w:top w:val="nil"/>
              <w:left w:val="nil"/>
              <w:bottom w:val="single" w:sz="4" w:space="0" w:color="auto"/>
              <w:right w:val="single" w:sz="4" w:space="0" w:color="auto"/>
            </w:tcBorders>
            <w:vAlign w:val="center"/>
            <w:hideMark/>
          </w:tcPr>
          <w:p w14:paraId="7545D77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150</w:t>
            </w:r>
          </w:p>
        </w:tc>
        <w:tc>
          <w:tcPr>
            <w:tcW w:w="653" w:type="dxa"/>
            <w:tcBorders>
              <w:top w:val="nil"/>
              <w:left w:val="nil"/>
              <w:bottom w:val="single" w:sz="4" w:space="0" w:color="auto"/>
              <w:right w:val="single" w:sz="4" w:space="0" w:color="auto"/>
            </w:tcBorders>
            <w:vAlign w:val="center"/>
            <w:hideMark/>
          </w:tcPr>
          <w:p w14:paraId="1368E54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160</w:t>
            </w:r>
          </w:p>
        </w:tc>
        <w:tc>
          <w:tcPr>
            <w:tcW w:w="621" w:type="dxa"/>
            <w:tcBorders>
              <w:top w:val="nil"/>
              <w:left w:val="nil"/>
              <w:bottom w:val="single" w:sz="4" w:space="0" w:color="auto"/>
              <w:right w:val="single" w:sz="4" w:space="0" w:color="auto"/>
            </w:tcBorders>
            <w:vAlign w:val="center"/>
            <w:hideMark/>
          </w:tcPr>
          <w:p w14:paraId="3A317D6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106,7</w:t>
            </w:r>
          </w:p>
        </w:tc>
        <w:tc>
          <w:tcPr>
            <w:tcW w:w="667" w:type="dxa"/>
            <w:tcBorders>
              <w:top w:val="nil"/>
              <w:left w:val="nil"/>
              <w:bottom w:val="single" w:sz="4" w:space="0" w:color="auto"/>
              <w:right w:val="single" w:sz="4" w:space="0" w:color="auto"/>
            </w:tcBorders>
            <w:vAlign w:val="center"/>
            <w:hideMark/>
          </w:tcPr>
          <w:p w14:paraId="17A5E99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140</w:t>
            </w:r>
          </w:p>
        </w:tc>
      </w:tr>
      <w:tr w:rsidR="00696515" w:rsidRPr="0036686F" w14:paraId="25BE49EA" w14:textId="77777777" w:rsidTr="001D271A">
        <w:trPr>
          <w:trHeight w:val="702"/>
        </w:trPr>
        <w:tc>
          <w:tcPr>
            <w:tcW w:w="5949" w:type="dxa"/>
            <w:tcBorders>
              <w:top w:val="nil"/>
              <w:left w:val="single" w:sz="4" w:space="0" w:color="auto"/>
              <w:bottom w:val="single" w:sz="4" w:space="0" w:color="auto"/>
              <w:right w:val="single" w:sz="4" w:space="0" w:color="auto"/>
            </w:tcBorders>
            <w:vAlign w:val="center"/>
            <w:hideMark/>
          </w:tcPr>
          <w:p w14:paraId="17D5E467"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w:t>
            </w:r>
          </w:p>
        </w:tc>
        <w:tc>
          <w:tcPr>
            <w:tcW w:w="1227" w:type="dxa"/>
            <w:tcBorders>
              <w:top w:val="nil"/>
              <w:left w:val="nil"/>
              <w:bottom w:val="single" w:sz="4" w:space="0" w:color="auto"/>
              <w:right w:val="single" w:sz="4" w:space="0" w:color="auto"/>
            </w:tcBorders>
            <w:vAlign w:val="center"/>
            <w:hideMark/>
          </w:tcPr>
          <w:p w14:paraId="03A8016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мероприятий</w:t>
            </w:r>
          </w:p>
        </w:tc>
        <w:tc>
          <w:tcPr>
            <w:tcW w:w="651" w:type="dxa"/>
            <w:tcBorders>
              <w:top w:val="nil"/>
              <w:left w:val="nil"/>
              <w:bottom w:val="single" w:sz="4" w:space="0" w:color="auto"/>
              <w:right w:val="single" w:sz="4" w:space="0" w:color="auto"/>
            </w:tcBorders>
            <w:vAlign w:val="center"/>
            <w:hideMark/>
          </w:tcPr>
          <w:p w14:paraId="5F49EEC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c>
          <w:tcPr>
            <w:tcW w:w="653" w:type="dxa"/>
            <w:tcBorders>
              <w:top w:val="nil"/>
              <w:left w:val="nil"/>
              <w:bottom w:val="single" w:sz="4" w:space="0" w:color="auto"/>
              <w:right w:val="single" w:sz="4" w:space="0" w:color="auto"/>
            </w:tcBorders>
            <w:vAlign w:val="center"/>
            <w:hideMark/>
          </w:tcPr>
          <w:p w14:paraId="3259605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17</w:t>
            </w:r>
          </w:p>
        </w:tc>
        <w:tc>
          <w:tcPr>
            <w:tcW w:w="621" w:type="dxa"/>
            <w:tcBorders>
              <w:top w:val="nil"/>
              <w:left w:val="nil"/>
              <w:bottom w:val="single" w:sz="4" w:space="0" w:color="auto"/>
              <w:right w:val="single" w:sz="4" w:space="0" w:color="auto"/>
            </w:tcBorders>
            <w:vAlign w:val="center"/>
            <w:hideMark/>
          </w:tcPr>
          <w:p w14:paraId="29D2D276"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850,0</w:t>
            </w:r>
          </w:p>
        </w:tc>
        <w:tc>
          <w:tcPr>
            <w:tcW w:w="667" w:type="dxa"/>
            <w:tcBorders>
              <w:top w:val="nil"/>
              <w:left w:val="nil"/>
              <w:bottom w:val="single" w:sz="4" w:space="0" w:color="auto"/>
              <w:right w:val="single" w:sz="4" w:space="0" w:color="auto"/>
            </w:tcBorders>
            <w:vAlign w:val="center"/>
            <w:hideMark/>
          </w:tcPr>
          <w:p w14:paraId="17E0CA5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w:t>
            </w:r>
          </w:p>
        </w:tc>
      </w:tr>
      <w:tr w:rsidR="00696515" w:rsidRPr="0036686F" w14:paraId="278076E7" w14:textId="77777777" w:rsidTr="001D271A">
        <w:trPr>
          <w:trHeight w:val="573"/>
        </w:trPr>
        <w:tc>
          <w:tcPr>
            <w:tcW w:w="5949" w:type="dxa"/>
            <w:tcBorders>
              <w:top w:val="nil"/>
              <w:left w:val="single" w:sz="4" w:space="0" w:color="auto"/>
              <w:bottom w:val="single" w:sz="4" w:space="0" w:color="auto"/>
              <w:right w:val="single" w:sz="4" w:space="0" w:color="auto"/>
            </w:tcBorders>
            <w:vAlign w:val="center"/>
            <w:hideMark/>
          </w:tcPr>
          <w:p w14:paraId="10264A3C"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w:t>
            </w:r>
          </w:p>
        </w:tc>
        <w:tc>
          <w:tcPr>
            <w:tcW w:w="1227" w:type="dxa"/>
            <w:tcBorders>
              <w:top w:val="nil"/>
              <w:left w:val="nil"/>
              <w:bottom w:val="single" w:sz="4" w:space="0" w:color="auto"/>
              <w:right w:val="single" w:sz="4" w:space="0" w:color="auto"/>
            </w:tcBorders>
            <w:vAlign w:val="center"/>
            <w:hideMark/>
          </w:tcPr>
          <w:p w14:paraId="27FAAA6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чел.</w:t>
            </w:r>
          </w:p>
        </w:tc>
        <w:tc>
          <w:tcPr>
            <w:tcW w:w="651" w:type="dxa"/>
            <w:tcBorders>
              <w:top w:val="nil"/>
              <w:left w:val="nil"/>
              <w:bottom w:val="single" w:sz="4" w:space="0" w:color="auto"/>
              <w:right w:val="single" w:sz="4" w:space="0" w:color="auto"/>
            </w:tcBorders>
            <w:vAlign w:val="center"/>
            <w:hideMark/>
          </w:tcPr>
          <w:p w14:paraId="5668EE2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w:t>
            </w:r>
          </w:p>
        </w:tc>
        <w:tc>
          <w:tcPr>
            <w:tcW w:w="653" w:type="dxa"/>
            <w:tcBorders>
              <w:top w:val="nil"/>
              <w:left w:val="nil"/>
              <w:bottom w:val="single" w:sz="4" w:space="0" w:color="auto"/>
              <w:right w:val="single" w:sz="4" w:space="0" w:color="auto"/>
            </w:tcBorders>
            <w:vAlign w:val="center"/>
            <w:hideMark/>
          </w:tcPr>
          <w:p w14:paraId="1284AD0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c>
          <w:tcPr>
            <w:tcW w:w="621" w:type="dxa"/>
            <w:tcBorders>
              <w:top w:val="nil"/>
              <w:left w:val="nil"/>
              <w:bottom w:val="single" w:sz="4" w:space="0" w:color="auto"/>
              <w:right w:val="single" w:sz="4" w:space="0" w:color="auto"/>
            </w:tcBorders>
            <w:vAlign w:val="center"/>
            <w:hideMark/>
          </w:tcPr>
          <w:p w14:paraId="06EF9AA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200,0</w:t>
            </w:r>
          </w:p>
        </w:tc>
        <w:tc>
          <w:tcPr>
            <w:tcW w:w="667" w:type="dxa"/>
            <w:tcBorders>
              <w:top w:val="nil"/>
              <w:left w:val="nil"/>
              <w:bottom w:val="single" w:sz="4" w:space="0" w:color="auto"/>
              <w:right w:val="single" w:sz="4" w:space="0" w:color="auto"/>
            </w:tcBorders>
            <w:vAlign w:val="center"/>
            <w:hideMark/>
          </w:tcPr>
          <w:p w14:paraId="310BA9D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w:t>
            </w:r>
          </w:p>
        </w:tc>
      </w:tr>
      <w:tr w:rsidR="00696515" w:rsidRPr="0036686F" w14:paraId="41450E94" w14:textId="77777777" w:rsidTr="001D271A">
        <w:trPr>
          <w:trHeight w:val="511"/>
        </w:trPr>
        <w:tc>
          <w:tcPr>
            <w:tcW w:w="5949" w:type="dxa"/>
            <w:tcBorders>
              <w:top w:val="nil"/>
              <w:left w:val="single" w:sz="4" w:space="0" w:color="auto"/>
              <w:bottom w:val="single" w:sz="4" w:space="0" w:color="auto"/>
              <w:right w:val="single" w:sz="4" w:space="0" w:color="auto"/>
            </w:tcBorders>
            <w:vAlign w:val="center"/>
            <w:hideMark/>
          </w:tcPr>
          <w:p w14:paraId="065E39D0"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Уровень удовлетворенности граждан условиями для занятий физической культурой и спортом от общего количества опрошенных граждан</w:t>
            </w:r>
          </w:p>
        </w:tc>
        <w:tc>
          <w:tcPr>
            <w:tcW w:w="1227" w:type="dxa"/>
            <w:tcBorders>
              <w:top w:val="nil"/>
              <w:left w:val="nil"/>
              <w:bottom w:val="single" w:sz="4" w:space="0" w:color="auto"/>
              <w:right w:val="single" w:sz="4" w:space="0" w:color="auto"/>
            </w:tcBorders>
            <w:vAlign w:val="center"/>
            <w:hideMark/>
          </w:tcPr>
          <w:p w14:paraId="67DC956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w:t>
            </w:r>
          </w:p>
        </w:tc>
        <w:tc>
          <w:tcPr>
            <w:tcW w:w="651" w:type="dxa"/>
            <w:tcBorders>
              <w:top w:val="nil"/>
              <w:left w:val="nil"/>
              <w:bottom w:val="single" w:sz="4" w:space="0" w:color="auto"/>
              <w:right w:val="single" w:sz="4" w:space="0" w:color="auto"/>
            </w:tcBorders>
            <w:vAlign w:val="center"/>
            <w:hideMark/>
          </w:tcPr>
          <w:p w14:paraId="145BD2FB"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65</w:t>
            </w:r>
          </w:p>
        </w:tc>
        <w:tc>
          <w:tcPr>
            <w:tcW w:w="653" w:type="dxa"/>
            <w:tcBorders>
              <w:top w:val="nil"/>
              <w:left w:val="nil"/>
              <w:bottom w:val="single" w:sz="4" w:space="0" w:color="auto"/>
              <w:right w:val="single" w:sz="4" w:space="0" w:color="auto"/>
            </w:tcBorders>
            <w:vAlign w:val="center"/>
            <w:hideMark/>
          </w:tcPr>
          <w:p w14:paraId="21B99CC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68,1</w:t>
            </w:r>
          </w:p>
        </w:tc>
        <w:tc>
          <w:tcPr>
            <w:tcW w:w="621" w:type="dxa"/>
            <w:tcBorders>
              <w:top w:val="nil"/>
              <w:left w:val="nil"/>
              <w:bottom w:val="single" w:sz="4" w:space="0" w:color="auto"/>
              <w:right w:val="single" w:sz="4" w:space="0" w:color="auto"/>
            </w:tcBorders>
            <w:vAlign w:val="center"/>
            <w:hideMark/>
          </w:tcPr>
          <w:p w14:paraId="68BF937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104,8</w:t>
            </w:r>
          </w:p>
        </w:tc>
        <w:tc>
          <w:tcPr>
            <w:tcW w:w="667" w:type="dxa"/>
            <w:tcBorders>
              <w:top w:val="nil"/>
              <w:left w:val="nil"/>
              <w:bottom w:val="single" w:sz="4" w:space="0" w:color="auto"/>
              <w:right w:val="single" w:sz="4" w:space="0" w:color="auto"/>
            </w:tcBorders>
            <w:vAlign w:val="center"/>
            <w:hideMark/>
          </w:tcPr>
          <w:p w14:paraId="1888558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4C87EFB6" w14:textId="77777777" w:rsidTr="001D271A">
        <w:trPr>
          <w:trHeight w:val="263"/>
        </w:trPr>
        <w:tc>
          <w:tcPr>
            <w:tcW w:w="5949" w:type="dxa"/>
            <w:tcBorders>
              <w:top w:val="nil"/>
              <w:left w:val="single" w:sz="4" w:space="0" w:color="auto"/>
              <w:bottom w:val="single" w:sz="4" w:space="0" w:color="auto"/>
              <w:right w:val="single" w:sz="4" w:space="0" w:color="auto"/>
            </w:tcBorders>
            <w:vAlign w:val="center"/>
            <w:hideMark/>
          </w:tcPr>
          <w:p w14:paraId="114D2001"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граждан, прошедших тестирования ГТО</w:t>
            </w:r>
          </w:p>
        </w:tc>
        <w:tc>
          <w:tcPr>
            <w:tcW w:w="1227" w:type="dxa"/>
            <w:tcBorders>
              <w:top w:val="nil"/>
              <w:left w:val="nil"/>
              <w:bottom w:val="single" w:sz="4" w:space="0" w:color="auto"/>
              <w:right w:val="single" w:sz="4" w:space="0" w:color="auto"/>
            </w:tcBorders>
            <w:vAlign w:val="center"/>
            <w:hideMark/>
          </w:tcPr>
          <w:p w14:paraId="56D190D7"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чел.</w:t>
            </w:r>
          </w:p>
        </w:tc>
        <w:tc>
          <w:tcPr>
            <w:tcW w:w="651" w:type="dxa"/>
            <w:tcBorders>
              <w:top w:val="nil"/>
              <w:left w:val="nil"/>
              <w:bottom w:val="single" w:sz="4" w:space="0" w:color="auto"/>
              <w:right w:val="single" w:sz="4" w:space="0" w:color="auto"/>
            </w:tcBorders>
            <w:vAlign w:val="center"/>
            <w:hideMark/>
          </w:tcPr>
          <w:p w14:paraId="40AE771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220</w:t>
            </w:r>
          </w:p>
        </w:tc>
        <w:tc>
          <w:tcPr>
            <w:tcW w:w="653" w:type="dxa"/>
            <w:tcBorders>
              <w:top w:val="nil"/>
              <w:left w:val="nil"/>
              <w:bottom w:val="single" w:sz="4" w:space="0" w:color="auto"/>
              <w:right w:val="single" w:sz="4" w:space="0" w:color="auto"/>
            </w:tcBorders>
            <w:vAlign w:val="center"/>
            <w:hideMark/>
          </w:tcPr>
          <w:p w14:paraId="001AEE1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330</w:t>
            </w:r>
          </w:p>
        </w:tc>
        <w:tc>
          <w:tcPr>
            <w:tcW w:w="621" w:type="dxa"/>
            <w:tcBorders>
              <w:top w:val="nil"/>
              <w:left w:val="nil"/>
              <w:bottom w:val="single" w:sz="4" w:space="0" w:color="auto"/>
              <w:right w:val="single" w:sz="4" w:space="0" w:color="auto"/>
            </w:tcBorders>
            <w:vAlign w:val="center"/>
            <w:hideMark/>
          </w:tcPr>
          <w:p w14:paraId="242DC30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150,0</w:t>
            </w:r>
          </w:p>
        </w:tc>
        <w:tc>
          <w:tcPr>
            <w:tcW w:w="667" w:type="dxa"/>
            <w:tcBorders>
              <w:top w:val="nil"/>
              <w:left w:val="nil"/>
              <w:bottom w:val="single" w:sz="4" w:space="0" w:color="auto"/>
              <w:right w:val="single" w:sz="4" w:space="0" w:color="auto"/>
            </w:tcBorders>
            <w:vAlign w:val="center"/>
            <w:hideMark/>
          </w:tcPr>
          <w:p w14:paraId="0AA08E8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30D44F72" w14:textId="77777777" w:rsidTr="001D271A">
        <w:trPr>
          <w:trHeight w:val="315"/>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1603F4D5" w14:textId="77777777" w:rsidR="00696515" w:rsidRPr="0036686F" w:rsidRDefault="00696515" w:rsidP="001D271A">
            <w:pPr>
              <w:ind w:firstLine="0"/>
              <w:jc w:val="center"/>
              <w:rPr>
                <w:rFonts w:eastAsia="Times New Roman"/>
                <w:b/>
                <w:bCs/>
                <w:i/>
                <w:iCs/>
                <w:color w:val="000000"/>
                <w:sz w:val="18"/>
                <w:szCs w:val="18"/>
                <w:lang w:eastAsia="ru-RU"/>
              </w:rPr>
            </w:pPr>
            <w:r w:rsidRPr="0036686F">
              <w:rPr>
                <w:rFonts w:eastAsia="Times New Roman"/>
                <w:b/>
                <w:bCs/>
                <w:i/>
                <w:iCs/>
                <w:color w:val="000000"/>
                <w:sz w:val="18"/>
                <w:szCs w:val="18"/>
                <w:lang w:eastAsia="ru-RU"/>
              </w:rPr>
              <w:t>Подпрограмма «Укрепление общественного здоровья»</w:t>
            </w:r>
          </w:p>
        </w:tc>
      </w:tr>
      <w:tr w:rsidR="00696515" w:rsidRPr="0036686F" w14:paraId="1EC4B975" w14:textId="77777777" w:rsidTr="001D271A">
        <w:trPr>
          <w:trHeight w:val="385"/>
        </w:trPr>
        <w:tc>
          <w:tcPr>
            <w:tcW w:w="5949" w:type="dxa"/>
            <w:tcBorders>
              <w:top w:val="nil"/>
              <w:left w:val="single" w:sz="4" w:space="0" w:color="auto"/>
              <w:bottom w:val="single" w:sz="4" w:space="0" w:color="auto"/>
              <w:right w:val="single" w:sz="4" w:space="0" w:color="auto"/>
            </w:tcBorders>
            <w:vAlign w:val="center"/>
            <w:hideMark/>
          </w:tcPr>
          <w:p w14:paraId="5BF88781"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профилактических мероприятий и акций, направленных на формирование здорового образа жизни</w:t>
            </w:r>
          </w:p>
        </w:tc>
        <w:tc>
          <w:tcPr>
            <w:tcW w:w="1227" w:type="dxa"/>
            <w:tcBorders>
              <w:top w:val="nil"/>
              <w:left w:val="nil"/>
              <w:bottom w:val="single" w:sz="4" w:space="0" w:color="auto"/>
              <w:right w:val="single" w:sz="4" w:space="0" w:color="auto"/>
            </w:tcBorders>
            <w:vAlign w:val="center"/>
            <w:hideMark/>
          </w:tcPr>
          <w:p w14:paraId="6873377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272343F2"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w:t>
            </w:r>
          </w:p>
        </w:tc>
        <w:tc>
          <w:tcPr>
            <w:tcW w:w="653" w:type="dxa"/>
            <w:tcBorders>
              <w:top w:val="nil"/>
              <w:left w:val="nil"/>
              <w:bottom w:val="single" w:sz="4" w:space="0" w:color="auto"/>
              <w:right w:val="single" w:sz="4" w:space="0" w:color="auto"/>
            </w:tcBorders>
            <w:vAlign w:val="center"/>
            <w:hideMark/>
          </w:tcPr>
          <w:p w14:paraId="0EF2567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w:t>
            </w:r>
          </w:p>
        </w:tc>
        <w:tc>
          <w:tcPr>
            <w:tcW w:w="621" w:type="dxa"/>
            <w:tcBorders>
              <w:top w:val="nil"/>
              <w:left w:val="nil"/>
              <w:bottom w:val="single" w:sz="4" w:space="0" w:color="auto"/>
              <w:right w:val="single" w:sz="4" w:space="0" w:color="auto"/>
            </w:tcBorders>
            <w:vAlign w:val="center"/>
            <w:hideMark/>
          </w:tcPr>
          <w:p w14:paraId="01EC9609"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6C44999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31B0C8D4" w14:textId="77777777" w:rsidTr="001D271A">
        <w:trPr>
          <w:trHeight w:val="235"/>
        </w:trPr>
        <w:tc>
          <w:tcPr>
            <w:tcW w:w="5949" w:type="dxa"/>
            <w:tcBorders>
              <w:top w:val="nil"/>
              <w:left w:val="single" w:sz="4" w:space="0" w:color="auto"/>
              <w:bottom w:val="single" w:sz="4" w:space="0" w:color="auto"/>
              <w:right w:val="single" w:sz="4" w:space="0" w:color="auto"/>
            </w:tcBorders>
            <w:vAlign w:val="center"/>
            <w:hideMark/>
          </w:tcPr>
          <w:p w14:paraId="7C0B7D44"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Ожидаемая продолжительность жизни при рождении (лет)</w:t>
            </w:r>
          </w:p>
        </w:tc>
        <w:tc>
          <w:tcPr>
            <w:tcW w:w="1227" w:type="dxa"/>
            <w:tcBorders>
              <w:top w:val="nil"/>
              <w:left w:val="nil"/>
              <w:bottom w:val="single" w:sz="4" w:space="0" w:color="auto"/>
              <w:right w:val="single" w:sz="4" w:space="0" w:color="auto"/>
            </w:tcBorders>
            <w:vAlign w:val="center"/>
            <w:hideMark/>
          </w:tcPr>
          <w:p w14:paraId="5FD189A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лет</w:t>
            </w:r>
          </w:p>
        </w:tc>
        <w:tc>
          <w:tcPr>
            <w:tcW w:w="651" w:type="dxa"/>
            <w:tcBorders>
              <w:top w:val="nil"/>
              <w:left w:val="nil"/>
              <w:bottom w:val="single" w:sz="4" w:space="0" w:color="auto"/>
              <w:right w:val="single" w:sz="4" w:space="0" w:color="auto"/>
            </w:tcBorders>
            <w:vAlign w:val="center"/>
            <w:hideMark/>
          </w:tcPr>
          <w:p w14:paraId="049A672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63</w:t>
            </w:r>
          </w:p>
        </w:tc>
        <w:tc>
          <w:tcPr>
            <w:tcW w:w="653" w:type="dxa"/>
            <w:tcBorders>
              <w:top w:val="nil"/>
              <w:left w:val="nil"/>
              <w:bottom w:val="single" w:sz="4" w:space="0" w:color="auto"/>
              <w:right w:val="single" w:sz="4" w:space="0" w:color="auto"/>
            </w:tcBorders>
            <w:vAlign w:val="center"/>
            <w:hideMark/>
          </w:tcPr>
          <w:p w14:paraId="3274A98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63</w:t>
            </w:r>
          </w:p>
        </w:tc>
        <w:tc>
          <w:tcPr>
            <w:tcW w:w="621" w:type="dxa"/>
            <w:tcBorders>
              <w:top w:val="nil"/>
              <w:left w:val="nil"/>
              <w:bottom w:val="single" w:sz="4" w:space="0" w:color="auto"/>
              <w:right w:val="single" w:sz="4" w:space="0" w:color="auto"/>
            </w:tcBorders>
            <w:vAlign w:val="center"/>
            <w:hideMark/>
          </w:tcPr>
          <w:p w14:paraId="409754EA"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08A15E7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0A10FD2D" w14:textId="77777777" w:rsidTr="001D271A">
        <w:trPr>
          <w:trHeight w:val="139"/>
        </w:trPr>
        <w:tc>
          <w:tcPr>
            <w:tcW w:w="5949" w:type="dxa"/>
            <w:tcBorders>
              <w:top w:val="nil"/>
              <w:left w:val="single" w:sz="4" w:space="0" w:color="auto"/>
              <w:bottom w:val="single" w:sz="4" w:space="0" w:color="auto"/>
              <w:right w:val="single" w:sz="4" w:space="0" w:color="auto"/>
            </w:tcBorders>
            <w:vAlign w:val="center"/>
            <w:hideMark/>
          </w:tcPr>
          <w:p w14:paraId="66153432"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серий печатных информационных материалов</w:t>
            </w:r>
          </w:p>
        </w:tc>
        <w:tc>
          <w:tcPr>
            <w:tcW w:w="1227" w:type="dxa"/>
            <w:tcBorders>
              <w:top w:val="nil"/>
              <w:left w:val="nil"/>
              <w:bottom w:val="single" w:sz="4" w:space="0" w:color="auto"/>
              <w:right w:val="single" w:sz="4" w:space="0" w:color="auto"/>
            </w:tcBorders>
            <w:vAlign w:val="center"/>
            <w:hideMark/>
          </w:tcPr>
          <w:p w14:paraId="5680516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w:t>
            </w:r>
          </w:p>
        </w:tc>
        <w:tc>
          <w:tcPr>
            <w:tcW w:w="651" w:type="dxa"/>
            <w:tcBorders>
              <w:top w:val="nil"/>
              <w:left w:val="nil"/>
              <w:bottom w:val="single" w:sz="4" w:space="0" w:color="auto"/>
              <w:right w:val="single" w:sz="4" w:space="0" w:color="auto"/>
            </w:tcBorders>
            <w:vAlign w:val="center"/>
            <w:hideMark/>
          </w:tcPr>
          <w:p w14:paraId="13C0DF0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w:t>
            </w:r>
          </w:p>
        </w:tc>
        <w:tc>
          <w:tcPr>
            <w:tcW w:w="653" w:type="dxa"/>
            <w:tcBorders>
              <w:top w:val="nil"/>
              <w:left w:val="nil"/>
              <w:bottom w:val="single" w:sz="4" w:space="0" w:color="auto"/>
              <w:right w:val="single" w:sz="4" w:space="0" w:color="auto"/>
            </w:tcBorders>
            <w:vAlign w:val="center"/>
            <w:hideMark/>
          </w:tcPr>
          <w:p w14:paraId="6939B36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w:t>
            </w:r>
          </w:p>
        </w:tc>
        <w:tc>
          <w:tcPr>
            <w:tcW w:w="621" w:type="dxa"/>
            <w:tcBorders>
              <w:top w:val="nil"/>
              <w:left w:val="nil"/>
              <w:bottom w:val="single" w:sz="4" w:space="0" w:color="auto"/>
              <w:right w:val="single" w:sz="4" w:space="0" w:color="auto"/>
            </w:tcBorders>
            <w:vAlign w:val="center"/>
            <w:hideMark/>
          </w:tcPr>
          <w:p w14:paraId="65A3C99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577A4E0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3</w:t>
            </w:r>
          </w:p>
        </w:tc>
      </w:tr>
      <w:tr w:rsidR="00696515" w:rsidRPr="0036686F" w14:paraId="7F774275" w14:textId="77777777" w:rsidTr="001D271A">
        <w:trPr>
          <w:trHeight w:val="354"/>
        </w:trPr>
        <w:tc>
          <w:tcPr>
            <w:tcW w:w="5949" w:type="dxa"/>
            <w:tcBorders>
              <w:top w:val="nil"/>
              <w:left w:val="single" w:sz="4" w:space="0" w:color="auto"/>
              <w:bottom w:val="single" w:sz="4" w:space="0" w:color="auto"/>
              <w:right w:val="single" w:sz="4" w:space="0" w:color="auto"/>
            </w:tcBorders>
            <w:vAlign w:val="center"/>
            <w:hideMark/>
          </w:tcPr>
          <w:p w14:paraId="48CD6085"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Доля граждан, ведущих здоровый образ жизни</w:t>
            </w:r>
          </w:p>
        </w:tc>
        <w:tc>
          <w:tcPr>
            <w:tcW w:w="1227" w:type="dxa"/>
            <w:tcBorders>
              <w:top w:val="nil"/>
              <w:left w:val="nil"/>
              <w:bottom w:val="single" w:sz="4" w:space="0" w:color="auto"/>
              <w:right w:val="single" w:sz="4" w:space="0" w:color="auto"/>
            </w:tcBorders>
            <w:vAlign w:val="center"/>
            <w:hideMark/>
          </w:tcPr>
          <w:p w14:paraId="09FC988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w:t>
            </w:r>
          </w:p>
        </w:tc>
        <w:tc>
          <w:tcPr>
            <w:tcW w:w="651" w:type="dxa"/>
            <w:tcBorders>
              <w:top w:val="nil"/>
              <w:left w:val="nil"/>
              <w:bottom w:val="single" w:sz="4" w:space="0" w:color="auto"/>
              <w:right w:val="single" w:sz="4" w:space="0" w:color="auto"/>
            </w:tcBorders>
            <w:vAlign w:val="center"/>
            <w:hideMark/>
          </w:tcPr>
          <w:p w14:paraId="3A73133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w:t>
            </w:r>
          </w:p>
        </w:tc>
        <w:tc>
          <w:tcPr>
            <w:tcW w:w="653" w:type="dxa"/>
            <w:tcBorders>
              <w:top w:val="nil"/>
              <w:left w:val="nil"/>
              <w:bottom w:val="single" w:sz="4" w:space="0" w:color="auto"/>
              <w:right w:val="single" w:sz="4" w:space="0" w:color="auto"/>
            </w:tcBorders>
            <w:vAlign w:val="center"/>
            <w:hideMark/>
          </w:tcPr>
          <w:p w14:paraId="6BB5A92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w:t>
            </w:r>
          </w:p>
        </w:tc>
        <w:tc>
          <w:tcPr>
            <w:tcW w:w="621" w:type="dxa"/>
            <w:tcBorders>
              <w:top w:val="nil"/>
              <w:left w:val="nil"/>
              <w:bottom w:val="single" w:sz="4" w:space="0" w:color="auto"/>
              <w:right w:val="single" w:sz="4" w:space="0" w:color="auto"/>
            </w:tcBorders>
            <w:vAlign w:val="center"/>
            <w:hideMark/>
          </w:tcPr>
          <w:p w14:paraId="33264A0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100,0</w:t>
            </w:r>
          </w:p>
        </w:tc>
        <w:tc>
          <w:tcPr>
            <w:tcW w:w="667" w:type="dxa"/>
            <w:tcBorders>
              <w:top w:val="nil"/>
              <w:left w:val="nil"/>
              <w:bottom w:val="single" w:sz="4" w:space="0" w:color="auto"/>
              <w:right w:val="single" w:sz="4" w:space="0" w:color="auto"/>
            </w:tcBorders>
            <w:vAlign w:val="center"/>
            <w:hideMark/>
          </w:tcPr>
          <w:p w14:paraId="5EF1DB4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r w:rsidR="00696515" w:rsidRPr="0036686F" w14:paraId="5B0E7409" w14:textId="77777777" w:rsidTr="001D271A">
        <w:trPr>
          <w:trHeight w:val="315"/>
        </w:trPr>
        <w:tc>
          <w:tcPr>
            <w:tcW w:w="9773" w:type="dxa"/>
            <w:gridSpan w:val="6"/>
            <w:tcBorders>
              <w:top w:val="single" w:sz="4" w:space="0" w:color="auto"/>
              <w:left w:val="single" w:sz="4" w:space="0" w:color="auto"/>
              <w:bottom w:val="single" w:sz="4" w:space="0" w:color="auto"/>
              <w:right w:val="single" w:sz="4" w:space="0" w:color="auto"/>
            </w:tcBorders>
            <w:vAlign w:val="center"/>
            <w:hideMark/>
          </w:tcPr>
          <w:p w14:paraId="1D3D7DC3" w14:textId="77777777" w:rsidR="00696515" w:rsidRPr="0036686F" w:rsidRDefault="00696515" w:rsidP="001D271A">
            <w:pPr>
              <w:ind w:firstLine="0"/>
              <w:jc w:val="center"/>
              <w:rPr>
                <w:rFonts w:eastAsia="Times New Roman"/>
                <w:b/>
                <w:bCs/>
                <w:i/>
                <w:iCs/>
                <w:color w:val="000000"/>
                <w:sz w:val="18"/>
                <w:szCs w:val="18"/>
                <w:lang w:eastAsia="ru-RU"/>
              </w:rPr>
            </w:pPr>
            <w:r w:rsidRPr="0036686F">
              <w:rPr>
                <w:rFonts w:eastAsia="Times New Roman"/>
                <w:b/>
                <w:bCs/>
                <w:i/>
                <w:iCs/>
                <w:color w:val="000000"/>
                <w:sz w:val="18"/>
                <w:szCs w:val="18"/>
                <w:lang w:eastAsia="ru-RU"/>
              </w:rPr>
              <w:t>Подпрограмма «Содействие развитию гражданского общества и добровольчества»</w:t>
            </w:r>
          </w:p>
        </w:tc>
      </w:tr>
      <w:tr w:rsidR="00696515" w:rsidRPr="0036686F" w14:paraId="170C1E87" w14:textId="77777777" w:rsidTr="001D271A">
        <w:trPr>
          <w:trHeight w:val="521"/>
        </w:trPr>
        <w:tc>
          <w:tcPr>
            <w:tcW w:w="5949" w:type="dxa"/>
            <w:tcBorders>
              <w:top w:val="nil"/>
              <w:left w:val="single" w:sz="4" w:space="0" w:color="auto"/>
              <w:bottom w:val="single" w:sz="4" w:space="0" w:color="auto"/>
              <w:right w:val="single" w:sz="4" w:space="0" w:color="auto"/>
            </w:tcBorders>
            <w:vAlign w:val="center"/>
            <w:hideMark/>
          </w:tcPr>
          <w:p w14:paraId="54866113"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 xml:space="preserve">Количество социально-ориентированных некоммерческих организаций, получивших муниципальную поддержку </w:t>
            </w:r>
          </w:p>
        </w:tc>
        <w:tc>
          <w:tcPr>
            <w:tcW w:w="1227" w:type="dxa"/>
            <w:tcBorders>
              <w:top w:val="nil"/>
              <w:left w:val="nil"/>
              <w:bottom w:val="single" w:sz="4" w:space="0" w:color="auto"/>
              <w:right w:val="single" w:sz="4" w:space="0" w:color="auto"/>
            </w:tcBorders>
            <w:vAlign w:val="center"/>
            <w:hideMark/>
          </w:tcPr>
          <w:p w14:paraId="4246EDA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Единица</w:t>
            </w:r>
          </w:p>
        </w:tc>
        <w:tc>
          <w:tcPr>
            <w:tcW w:w="651" w:type="dxa"/>
            <w:tcBorders>
              <w:top w:val="nil"/>
              <w:left w:val="nil"/>
              <w:bottom w:val="single" w:sz="4" w:space="0" w:color="auto"/>
              <w:right w:val="single" w:sz="4" w:space="0" w:color="auto"/>
            </w:tcBorders>
            <w:vAlign w:val="center"/>
            <w:hideMark/>
          </w:tcPr>
          <w:p w14:paraId="3617A151"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c>
          <w:tcPr>
            <w:tcW w:w="653" w:type="dxa"/>
            <w:tcBorders>
              <w:top w:val="nil"/>
              <w:left w:val="nil"/>
              <w:bottom w:val="single" w:sz="4" w:space="0" w:color="auto"/>
              <w:right w:val="single" w:sz="4" w:space="0" w:color="auto"/>
            </w:tcBorders>
            <w:vAlign w:val="center"/>
            <w:hideMark/>
          </w:tcPr>
          <w:p w14:paraId="43947A1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w:t>
            </w:r>
          </w:p>
        </w:tc>
        <w:tc>
          <w:tcPr>
            <w:tcW w:w="621" w:type="dxa"/>
            <w:tcBorders>
              <w:top w:val="nil"/>
              <w:left w:val="nil"/>
              <w:bottom w:val="single" w:sz="4" w:space="0" w:color="auto"/>
              <w:right w:val="single" w:sz="4" w:space="0" w:color="auto"/>
            </w:tcBorders>
            <w:vAlign w:val="center"/>
            <w:hideMark/>
          </w:tcPr>
          <w:p w14:paraId="321D94A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50,0</w:t>
            </w:r>
          </w:p>
        </w:tc>
        <w:tc>
          <w:tcPr>
            <w:tcW w:w="667" w:type="dxa"/>
            <w:tcBorders>
              <w:top w:val="nil"/>
              <w:left w:val="nil"/>
              <w:bottom w:val="single" w:sz="4" w:space="0" w:color="auto"/>
              <w:right w:val="single" w:sz="4" w:space="0" w:color="auto"/>
            </w:tcBorders>
            <w:vAlign w:val="center"/>
            <w:hideMark/>
          </w:tcPr>
          <w:p w14:paraId="33DBEC7C"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r>
      <w:tr w:rsidR="00696515" w:rsidRPr="0036686F" w14:paraId="6A914AB6" w14:textId="77777777" w:rsidTr="001D271A">
        <w:trPr>
          <w:trHeight w:val="401"/>
        </w:trPr>
        <w:tc>
          <w:tcPr>
            <w:tcW w:w="5949" w:type="dxa"/>
            <w:tcBorders>
              <w:top w:val="nil"/>
              <w:left w:val="single" w:sz="4" w:space="0" w:color="auto"/>
              <w:bottom w:val="single" w:sz="4" w:space="0" w:color="auto"/>
              <w:right w:val="single" w:sz="4" w:space="0" w:color="auto"/>
            </w:tcBorders>
            <w:vAlign w:val="center"/>
            <w:hideMark/>
          </w:tcPr>
          <w:p w14:paraId="46FBCD7A"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Количество реализованных добровольческих (волонтерских) инициатив и проектов/доля граждан, занимающихся добровольческой деятельностью</w:t>
            </w:r>
          </w:p>
        </w:tc>
        <w:tc>
          <w:tcPr>
            <w:tcW w:w="1227" w:type="dxa"/>
            <w:tcBorders>
              <w:top w:val="nil"/>
              <w:left w:val="nil"/>
              <w:bottom w:val="single" w:sz="4" w:space="0" w:color="auto"/>
              <w:right w:val="single" w:sz="4" w:space="0" w:color="auto"/>
            </w:tcBorders>
            <w:noWrap/>
            <w:vAlign w:val="center"/>
            <w:hideMark/>
          </w:tcPr>
          <w:p w14:paraId="45069025"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 xml:space="preserve">Единица </w:t>
            </w:r>
          </w:p>
        </w:tc>
        <w:tc>
          <w:tcPr>
            <w:tcW w:w="651" w:type="dxa"/>
            <w:tcBorders>
              <w:top w:val="nil"/>
              <w:left w:val="nil"/>
              <w:bottom w:val="single" w:sz="4" w:space="0" w:color="auto"/>
              <w:right w:val="single" w:sz="4" w:space="0" w:color="auto"/>
            </w:tcBorders>
            <w:noWrap/>
            <w:vAlign w:val="center"/>
            <w:hideMark/>
          </w:tcPr>
          <w:p w14:paraId="27D4B89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4</w:t>
            </w:r>
          </w:p>
        </w:tc>
        <w:tc>
          <w:tcPr>
            <w:tcW w:w="653" w:type="dxa"/>
            <w:tcBorders>
              <w:top w:val="nil"/>
              <w:left w:val="nil"/>
              <w:bottom w:val="single" w:sz="4" w:space="0" w:color="auto"/>
              <w:right w:val="single" w:sz="4" w:space="0" w:color="auto"/>
            </w:tcBorders>
            <w:noWrap/>
            <w:vAlign w:val="center"/>
            <w:hideMark/>
          </w:tcPr>
          <w:p w14:paraId="26B9D724"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8</w:t>
            </w:r>
          </w:p>
        </w:tc>
        <w:tc>
          <w:tcPr>
            <w:tcW w:w="621" w:type="dxa"/>
            <w:tcBorders>
              <w:top w:val="nil"/>
              <w:left w:val="nil"/>
              <w:bottom w:val="single" w:sz="4" w:space="0" w:color="auto"/>
              <w:right w:val="single" w:sz="4" w:space="0" w:color="auto"/>
            </w:tcBorders>
            <w:noWrap/>
            <w:vAlign w:val="center"/>
            <w:hideMark/>
          </w:tcPr>
          <w:p w14:paraId="427F3D98"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200,0</w:t>
            </w:r>
          </w:p>
        </w:tc>
        <w:tc>
          <w:tcPr>
            <w:tcW w:w="667" w:type="dxa"/>
            <w:tcBorders>
              <w:top w:val="nil"/>
              <w:left w:val="nil"/>
              <w:bottom w:val="single" w:sz="4" w:space="0" w:color="auto"/>
              <w:right w:val="single" w:sz="4" w:space="0" w:color="auto"/>
            </w:tcBorders>
            <w:noWrap/>
            <w:vAlign w:val="center"/>
            <w:hideMark/>
          </w:tcPr>
          <w:p w14:paraId="266ACEEE"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7</w:t>
            </w:r>
          </w:p>
        </w:tc>
      </w:tr>
      <w:tr w:rsidR="00696515" w:rsidRPr="0036686F" w14:paraId="717DD8B7" w14:textId="77777777" w:rsidTr="001D271A">
        <w:trPr>
          <w:trHeight w:val="409"/>
        </w:trPr>
        <w:tc>
          <w:tcPr>
            <w:tcW w:w="5949" w:type="dxa"/>
            <w:tcBorders>
              <w:top w:val="nil"/>
              <w:left w:val="single" w:sz="4" w:space="0" w:color="auto"/>
              <w:bottom w:val="single" w:sz="4" w:space="0" w:color="auto"/>
              <w:right w:val="single" w:sz="4" w:space="0" w:color="auto"/>
            </w:tcBorders>
            <w:vAlign w:val="center"/>
            <w:hideMark/>
          </w:tcPr>
          <w:p w14:paraId="62EC288B" w14:textId="77777777" w:rsidR="00696515" w:rsidRPr="0036686F" w:rsidRDefault="00696515" w:rsidP="001D271A">
            <w:pPr>
              <w:ind w:firstLine="0"/>
              <w:jc w:val="left"/>
              <w:rPr>
                <w:rFonts w:eastAsia="Times New Roman"/>
                <w:color w:val="000000"/>
                <w:sz w:val="18"/>
                <w:szCs w:val="18"/>
                <w:lang w:eastAsia="ru-RU"/>
              </w:rPr>
            </w:pPr>
            <w:r w:rsidRPr="0036686F">
              <w:rPr>
                <w:rFonts w:eastAsia="Times New Roman"/>
                <w:color w:val="000000"/>
                <w:sz w:val="18"/>
                <w:szCs w:val="18"/>
                <w:lang w:eastAsia="ru-RU"/>
              </w:rPr>
              <w:t>Доля граждан, занимающихся добровольческой деятельностью</w:t>
            </w:r>
          </w:p>
        </w:tc>
        <w:tc>
          <w:tcPr>
            <w:tcW w:w="1227" w:type="dxa"/>
            <w:tcBorders>
              <w:top w:val="nil"/>
              <w:left w:val="nil"/>
              <w:bottom w:val="single" w:sz="4" w:space="0" w:color="auto"/>
              <w:right w:val="single" w:sz="4" w:space="0" w:color="auto"/>
            </w:tcBorders>
            <w:noWrap/>
            <w:vAlign w:val="center"/>
            <w:hideMark/>
          </w:tcPr>
          <w:p w14:paraId="18DC431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w:t>
            </w:r>
          </w:p>
        </w:tc>
        <w:tc>
          <w:tcPr>
            <w:tcW w:w="651" w:type="dxa"/>
            <w:tcBorders>
              <w:top w:val="nil"/>
              <w:left w:val="nil"/>
              <w:bottom w:val="single" w:sz="4" w:space="0" w:color="auto"/>
              <w:right w:val="single" w:sz="4" w:space="0" w:color="auto"/>
            </w:tcBorders>
            <w:noWrap/>
            <w:vAlign w:val="center"/>
            <w:hideMark/>
          </w:tcPr>
          <w:p w14:paraId="5505FCED"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2</w:t>
            </w:r>
          </w:p>
        </w:tc>
        <w:tc>
          <w:tcPr>
            <w:tcW w:w="653" w:type="dxa"/>
            <w:tcBorders>
              <w:top w:val="nil"/>
              <w:left w:val="nil"/>
              <w:bottom w:val="single" w:sz="4" w:space="0" w:color="auto"/>
              <w:right w:val="single" w:sz="4" w:space="0" w:color="auto"/>
            </w:tcBorders>
            <w:noWrap/>
            <w:vAlign w:val="center"/>
            <w:hideMark/>
          </w:tcPr>
          <w:p w14:paraId="61C505CF"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1,3</w:t>
            </w:r>
          </w:p>
        </w:tc>
        <w:tc>
          <w:tcPr>
            <w:tcW w:w="621" w:type="dxa"/>
            <w:tcBorders>
              <w:top w:val="nil"/>
              <w:left w:val="nil"/>
              <w:bottom w:val="single" w:sz="4" w:space="0" w:color="auto"/>
              <w:right w:val="single" w:sz="4" w:space="0" w:color="auto"/>
            </w:tcBorders>
            <w:noWrap/>
            <w:vAlign w:val="center"/>
            <w:hideMark/>
          </w:tcPr>
          <w:p w14:paraId="5E7CBDC0"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65,0</w:t>
            </w:r>
          </w:p>
        </w:tc>
        <w:tc>
          <w:tcPr>
            <w:tcW w:w="667" w:type="dxa"/>
            <w:tcBorders>
              <w:top w:val="nil"/>
              <w:left w:val="nil"/>
              <w:bottom w:val="single" w:sz="4" w:space="0" w:color="auto"/>
              <w:right w:val="single" w:sz="4" w:space="0" w:color="auto"/>
            </w:tcBorders>
            <w:noWrap/>
            <w:vAlign w:val="center"/>
            <w:hideMark/>
          </w:tcPr>
          <w:p w14:paraId="728849A3" w14:textId="77777777" w:rsidR="00696515" w:rsidRPr="0036686F" w:rsidRDefault="00696515" w:rsidP="001D271A">
            <w:pPr>
              <w:ind w:firstLine="0"/>
              <w:jc w:val="center"/>
              <w:rPr>
                <w:rFonts w:eastAsia="Times New Roman"/>
                <w:color w:val="000000"/>
                <w:sz w:val="18"/>
                <w:szCs w:val="18"/>
                <w:lang w:eastAsia="ru-RU"/>
              </w:rPr>
            </w:pPr>
            <w:r w:rsidRPr="0036686F">
              <w:rPr>
                <w:rFonts w:eastAsia="Times New Roman"/>
                <w:color w:val="000000"/>
                <w:sz w:val="18"/>
                <w:szCs w:val="18"/>
                <w:lang w:eastAsia="ru-RU"/>
              </w:rPr>
              <w:t>0</w:t>
            </w:r>
          </w:p>
        </w:tc>
      </w:tr>
    </w:tbl>
    <w:p w14:paraId="03EFD0E8" w14:textId="77777777" w:rsidR="00696515" w:rsidRDefault="00696515" w:rsidP="00696515">
      <w:pPr>
        <w:widowControl w:val="0"/>
        <w:autoSpaceDE w:val="0"/>
        <w:autoSpaceDN w:val="0"/>
        <w:adjustRightInd w:val="0"/>
        <w:ind w:firstLine="567"/>
        <w:rPr>
          <w:highlight w:val="yellow"/>
        </w:rPr>
      </w:pPr>
    </w:p>
    <w:p w14:paraId="222E0177" w14:textId="77777777" w:rsidR="00696515" w:rsidRPr="00043C3D" w:rsidRDefault="00696515" w:rsidP="00696515">
      <w:pPr>
        <w:pStyle w:val="aa"/>
        <w:ind w:left="0" w:firstLine="567"/>
        <w:rPr>
          <w:color w:val="EE0000"/>
        </w:rPr>
      </w:pPr>
      <w:r w:rsidRPr="00043C3D">
        <w:t>По итогам 2025 года основные индикативные показатели МП «</w:t>
      </w:r>
      <w:r w:rsidRPr="00385C9B">
        <w:t>Доля жителей в возрасте от 14 - 35 лет принявших участие в мероприятиях по молодежной политике, патриотическому воспитанию и гражданскому обществу, от общей численности населения соответствующего возраста</w:t>
      </w:r>
      <w:r w:rsidRPr="00043C3D">
        <w:t xml:space="preserve">» составил </w:t>
      </w:r>
      <w:r>
        <w:t>38%</w:t>
      </w:r>
      <w:r w:rsidRPr="00043C3D">
        <w:t xml:space="preserve"> или 10</w:t>
      </w:r>
      <w:r>
        <w:t>2,7</w:t>
      </w:r>
      <w:r w:rsidRPr="00043C3D">
        <w:t>% к плановому показателю по сравнению с показателем за 2024 год рост составил 1</w:t>
      </w:r>
      <w:r>
        <w:t>15,2</w:t>
      </w:r>
      <w:r w:rsidRPr="00043C3D">
        <w:t xml:space="preserve">% (факт 2024 года – </w:t>
      </w:r>
      <w:r>
        <w:t>33%</w:t>
      </w:r>
      <w:r w:rsidRPr="00043C3D">
        <w:t>.), «</w:t>
      </w:r>
      <w:r w:rsidRPr="00385C9B">
        <w:t>Количество реализованных добровольческих (волонтерских) инициатив и проектов/доля граждан, занимающихся добровольческой деятельностью</w:t>
      </w:r>
      <w:r w:rsidRPr="00043C3D">
        <w:t>» составил</w:t>
      </w:r>
      <w:r>
        <w:t xml:space="preserve"> 8 </w:t>
      </w:r>
      <w:r w:rsidRPr="00043C3D">
        <w:t xml:space="preserve">ед. или </w:t>
      </w:r>
      <w:r>
        <w:t>2</w:t>
      </w:r>
      <w:r w:rsidRPr="00043C3D">
        <w:t>00%, рост по отношению к 2024 году составил 1</w:t>
      </w:r>
      <w:r>
        <w:t>14,3</w:t>
      </w:r>
      <w:r w:rsidRPr="00043C3D">
        <w:t xml:space="preserve">% (факт 2024 года – </w:t>
      </w:r>
      <w:r>
        <w:t>7</w:t>
      </w:r>
      <w:r w:rsidRPr="00043C3D">
        <w:t xml:space="preserve"> ед.). </w:t>
      </w:r>
    </w:p>
    <w:p w14:paraId="59FAFA03" w14:textId="77777777" w:rsidR="00696515" w:rsidRDefault="00696515" w:rsidP="00696515">
      <w:pPr>
        <w:pStyle w:val="aa"/>
        <w:ind w:left="0" w:firstLine="567"/>
      </w:pPr>
      <w:r w:rsidRPr="00043C3D">
        <w:t>Согласно сведениям Оценке эффективности реализации муниципальных программ ГО «Жатай» за 2025 год интегральная (суммарная) оценка данной МП составляет 1</w:t>
      </w:r>
      <w:r>
        <w:t>,2</w:t>
      </w:r>
      <w:r w:rsidRPr="00043C3D">
        <w:t xml:space="preserve">, соответственно, программа признана эффективной, выполнены </w:t>
      </w:r>
      <w:r>
        <w:t>8</w:t>
      </w:r>
      <w:r w:rsidRPr="00043C3D">
        <w:t xml:space="preserve"> индикативных показателей, по </w:t>
      </w:r>
      <w:r>
        <w:t>12</w:t>
      </w:r>
      <w:r w:rsidRPr="00043C3D">
        <w:t xml:space="preserve"> показателям перевыполнение плана, по </w:t>
      </w:r>
      <w:r>
        <w:t>3</w:t>
      </w:r>
      <w:r w:rsidRPr="00043C3D">
        <w:t xml:space="preserve"> показателям плановые значения не достигнуты. Самое низкое исполнение 5</w:t>
      </w:r>
      <w:r>
        <w:t>0</w:t>
      </w:r>
      <w:r w:rsidRPr="00043C3D">
        <w:t>% по показателю «</w:t>
      </w:r>
      <w:r w:rsidRPr="00385C9B">
        <w:t>Количество социально-ориентированных некоммерческих организаций, получивших муниципальную поддержку</w:t>
      </w:r>
      <w:r w:rsidRPr="00043C3D">
        <w:t xml:space="preserve">» факт – 1 при плане – </w:t>
      </w:r>
      <w:r>
        <w:t>2</w:t>
      </w:r>
      <w:r w:rsidRPr="00043C3D">
        <w:t>.</w:t>
      </w:r>
    </w:p>
    <w:p w14:paraId="0C561F62" w14:textId="77777777" w:rsidR="00696515" w:rsidRPr="00043C3D" w:rsidRDefault="00696515" w:rsidP="00696515">
      <w:pPr>
        <w:pStyle w:val="aa"/>
        <w:ind w:left="0" w:firstLine="567"/>
      </w:pPr>
      <w:r>
        <w:t>Самое высокое исполнение по показателю «</w:t>
      </w:r>
      <w:r w:rsidRPr="00385C9B">
        <w:t>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w:t>
      </w:r>
      <w:r>
        <w:t>» в 8,5 раза от плановых значений факт - 17 при плане – 2.</w:t>
      </w:r>
    </w:p>
    <w:p w14:paraId="5EFEA15B" w14:textId="77777777" w:rsidR="00696515" w:rsidRDefault="00696515" w:rsidP="00696515">
      <w:pPr>
        <w:widowControl w:val="0"/>
        <w:autoSpaceDE w:val="0"/>
        <w:autoSpaceDN w:val="0"/>
        <w:adjustRightInd w:val="0"/>
        <w:ind w:firstLine="567"/>
        <w:rPr>
          <w:highlight w:val="yellow"/>
        </w:rPr>
      </w:pPr>
    </w:p>
    <w:p w14:paraId="69810715"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b/>
          <w:color w:val="000000" w:themeColor="text1"/>
        </w:rPr>
        <w:t>МП «Развитие системы образования Городского округа «Жатай» на 2023-2027 годы» утверждена п</w:t>
      </w:r>
      <w:r w:rsidRPr="00CC091E">
        <w:rPr>
          <w:rFonts w:eastAsia="Times New Roman"/>
          <w:color w:val="000000" w:themeColor="text1"/>
        </w:rPr>
        <w:t>остановлением Главы ОА ГО «Жатай» от 27 июля 2022 года №41-г 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 МП состоит из 6 подпрограмм:</w:t>
      </w:r>
    </w:p>
    <w:p w14:paraId="15F9A778"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«Дошкольное образование в Городском округе «Жатай»;</w:t>
      </w:r>
    </w:p>
    <w:p w14:paraId="259A5D38"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«Общее образование в Городском округе «Жатай»;</w:t>
      </w:r>
    </w:p>
    <w:p w14:paraId="2DF6F0C8"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«Дополнительное образование, отдых и оздоровление детей в Городском округе «Жатай»;</w:t>
      </w:r>
    </w:p>
    <w:p w14:paraId="757FEE69"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«Материально-техническая база образовательных учреждений Городского округа «Жатай»;</w:t>
      </w:r>
    </w:p>
    <w:p w14:paraId="47EA3678"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«Талантливые дети»;</w:t>
      </w:r>
    </w:p>
    <w:p w14:paraId="7F386B0A" w14:textId="77777777" w:rsidR="00696515" w:rsidRPr="00CC091E" w:rsidRDefault="00696515" w:rsidP="00696515">
      <w:pPr>
        <w:tabs>
          <w:tab w:val="left" w:pos="284"/>
        </w:tabs>
        <w:ind w:firstLine="567"/>
        <w:contextualSpacing/>
        <w:rPr>
          <w:rFonts w:eastAsia="Times New Roman"/>
          <w:color w:val="000000" w:themeColor="text1"/>
        </w:rPr>
      </w:pPr>
      <w:r w:rsidRPr="00CC091E">
        <w:rPr>
          <w:rFonts w:eastAsia="Times New Roman"/>
          <w:color w:val="000000" w:themeColor="text1"/>
        </w:rPr>
        <w:t>«Управление муниципальной программой «Развитие системы образования в Городском округе «Жатай» на 2023-2027 годы».</w:t>
      </w:r>
    </w:p>
    <w:p w14:paraId="326F497B" w14:textId="77777777" w:rsidR="00696515" w:rsidRPr="00266437" w:rsidRDefault="00696515" w:rsidP="00696515">
      <w:pPr>
        <w:ind w:firstLine="567"/>
        <w:contextualSpacing/>
        <w:rPr>
          <w:rFonts w:eastAsia="Times New Roman"/>
          <w:bCs/>
          <w:color w:val="000000" w:themeColor="text1"/>
        </w:rPr>
      </w:pPr>
      <w:r w:rsidRPr="00266437">
        <w:rPr>
          <w:rFonts w:eastAsia="Times New Roman"/>
          <w:bCs/>
          <w:color w:val="000000" w:themeColor="text1"/>
        </w:rPr>
        <w:t>В 2025 году в МП внесено четыре изменения (постановлениями ОА ГО «Жатай» от 12.02.2025 №13-г, от 16.04.2025 № 36-г, от 15.12.2025 №106-г, от 30.12.2025 №132-г)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7262CE6B" w14:textId="77777777" w:rsidR="00696515" w:rsidRPr="00266437" w:rsidRDefault="00696515" w:rsidP="00696515">
      <w:pPr>
        <w:ind w:firstLine="567"/>
        <w:contextualSpacing/>
        <w:rPr>
          <w:rFonts w:eastAsia="Times New Roman"/>
          <w:bCs/>
          <w:color w:val="000000" w:themeColor="text1"/>
        </w:rPr>
      </w:pPr>
      <w:r w:rsidRPr="00266437">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5395DDCC" w14:textId="77777777" w:rsidR="00696515" w:rsidRPr="00266437" w:rsidRDefault="00696515" w:rsidP="00696515">
      <w:pPr>
        <w:ind w:firstLine="567"/>
        <w:contextualSpacing/>
        <w:rPr>
          <w:rFonts w:eastAsia="Times New Roman"/>
          <w:bCs/>
          <w:color w:val="000000" w:themeColor="text1"/>
        </w:rPr>
      </w:pPr>
      <w:r w:rsidRPr="00727954">
        <w:rPr>
          <w:rFonts w:eastAsia="Times New Roman"/>
          <w:bCs/>
          <w:color w:val="000000" w:themeColor="text1"/>
        </w:rPr>
        <w:t xml:space="preserve">Плановые объемы изменены три раза в соответствии с Решениями ОСД об уточнении в общем объеме </w:t>
      </w:r>
      <w:r>
        <w:rPr>
          <w:rFonts w:eastAsia="Times New Roman"/>
          <w:bCs/>
          <w:color w:val="000000" w:themeColor="text1"/>
        </w:rPr>
        <w:t>197 799,0</w:t>
      </w:r>
      <w:r w:rsidRPr="00727954">
        <w:rPr>
          <w:rFonts w:eastAsia="Times New Roman"/>
          <w:bCs/>
          <w:color w:val="000000" w:themeColor="text1"/>
        </w:rPr>
        <w:t xml:space="preserve"> тыс. рублей или на </w:t>
      </w:r>
      <w:r>
        <w:rPr>
          <w:rFonts w:eastAsia="Times New Roman"/>
          <w:bCs/>
          <w:color w:val="000000" w:themeColor="text1"/>
        </w:rPr>
        <w:t>30,9</w:t>
      </w:r>
      <w:r w:rsidRPr="00727954">
        <w:rPr>
          <w:rFonts w:eastAsia="Times New Roman"/>
          <w:bCs/>
          <w:color w:val="000000" w:themeColor="text1"/>
        </w:rPr>
        <w:t>% по сравнению с первоначальной утвержденным планом.</w:t>
      </w:r>
      <w:r>
        <w:rPr>
          <w:rFonts w:eastAsia="Times New Roman"/>
          <w:bCs/>
          <w:color w:val="000000" w:themeColor="text1"/>
        </w:rPr>
        <w:t xml:space="preserve"> </w:t>
      </w:r>
      <w:r w:rsidRPr="00266437">
        <w:rPr>
          <w:rFonts w:eastAsia="Times New Roman"/>
          <w:bCs/>
          <w:color w:val="000000" w:themeColor="text1"/>
        </w:rPr>
        <w:t xml:space="preserve">Исполнение по итогам 2025 года составило 834 639,5 тыс. рублей или 99,6% от плана по СБР. По сравнению с исполнением за 2024 год исполнение увеличилось на 198 963,3 тыс. рублей или на 31%. Основное увеличение расходов обусловлено проведением капитального ремонта и оснащение оборудованием СОШ № 1 в рамках реализации мероприятий по модернизации школьных систем образования за счет средств Федерального </w:t>
      </w:r>
      <w:r w:rsidRPr="00266437">
        <w:rPr>
          <w:rFonts w:eastAsia="Times New Roman"/>
          <w:bCs/>
          <w:color w:val="000000" w:themeColor="text1"/>
        </w:rPr>
        <w:lastRenderedPageBreak/>
        <w:t>бюджета (120 555,2 тыс. рублей)</w:t>
      </w:r>
      <w:r>
        <w:rPr>
          <w:rFonts w:eastAsia="Times New Roman"/>
          <w:bCs/>
          <w:color w:val="000000" w:themeColor="text1"/>
        </w:rPr>
        <w:t xml:space="preserve"> в рамках Государственной программы РФ «развитие образования».</w:t>
      </w:r>
    </w:p>
    <w:p w14:paraId="376ACFEC" w14:textId="77777777" w:rsidR="00696515" w:rsidRDefault="00696515" w:rsidP="00696515">
      <w:pPr>
        <w:ind w:firstLine="567"/>
        <w:contextualSpacing/>
        <w:rPr>
          <w:rFonts w:eastAsia="Times New Roman"/>
          <w:bCs/>
          <w:color w:val="000000" w:themeColor="text1"/>
        </w:rPr>
      </w:pPr>
      <w:r w:rsidRPr="00266437">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17B77165" w14:textId="77777777" w:rsidR="00696515" w:rsidRDefault="00696515" w:rsidP="00696515">
      <w:pPr>
        <w:ind w:firstLine="567"/>
        <w:contextualSpacing/>
        <w:jc w:val="right"/>
        <w:rPr>
          <w:rFonts w:eastAsia="Times New Roman"/>
          <w:bCs/>
          <w:i/>
          <w:iCs/>
          <w:color w:val="000000" w:themeColor="text1"/>
          <w:sz w:val="20"/>
          <w:szCs w:val="20"/>
        </w:rPr>
      </w:pPr>
      <w:r w:rsidRPr="0092773E">
        <w:rPr>
          <w:rFonts w:eastAsia="Times New Roman"/>
          <w:bCs/>
          <w:i/>
          <w:iCs/>
          <w:color w:val="000000" w:themeColor="text1"/>
          <w:sz w:val="20"/>
          <w:szCs w:val="20"/>
        </w:rPr>
        <w:t>тыс. рублей</w:t>
      </w:r>
    </w:p>
    <w:tbl>
      <w:tblPr>
        <w:tblW w:w="10152" w:type="dxa"/>
        <w:tblLook w:val="04A0" w:firstRow="1" w:lastRow="0" w:firstColumn="1" w:lastColumn="0" w:noHBand="0" w:noVBand="1"/>
      </w:tblPr>
      <w:tblGrid>
        <w:gridCol w:w="3539"/>
        <w:gridCol w:w="992"/>
        <w:gridCol w:w="993"/>
        <w:gridCol w:w="1134"/>
        <w:gridCol w:w="992"/>
        <w:gridCol w:w="992"/>
        <w:gridCol w:w="850"/>
        <w:gridCol w:w="660"/>
      </w:tblGrid>
      <w:tr w:rsidR="00696515" w:rsidRPr="0092773E" w14:paraId="5A847A8F" w14:textId="77777777" w:rsidTr="001D271A">
        <w:trPr>
          <w:trHeight w:val="360"/>
        </w:trPr>
        <w:tc>
          <w:tcPr>
            <w:tcW w:w="3539" w:type="dxa"/>
            <w:vMerge w:val="restart"/>
            <w:tcBorders>
              <w:top w:val="single" w:sz="4" w:space="0" w:color="auto"/>
              <w:left w:val="single" w:sz="4" w:space="0" w:color="auto"/>
              <w:bottom w:val="single" w:sz="4" w:space="0" w:color="auto"/>
              <w:right w:val="single" w:sz="4" w:space="0" w:color="auto"/>
            </w:tcBorders>
            <w:vAlign w:val="center"/>
            <w:hideMark/>
          </w:tcPr>
          <w:p w14:paraId="7385EF4D"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Наименование</w:t>
            </w:r>
          </w:p>
        </w:tc>
        <w:tc>
          <w:tcPr>
            <w:tcW w:w="1985" w:type="dxa"/>
            <w:gridSpan w:val="2"/>
            <w:tcBorders>
              <w:top w:val="single" w:sz="4" w:space="0" w:color="auto"/>
              <w:left w:val="nil"/>
              <w:bottom w:val="single" w:sz="4" w:space="0" w:color="auto"/>
              <w:right w:val="single" w:sz="4" w:space="0" w:color="auto"/>
            </w:tcBorders>
            <w:vAlign w:val="center"/>
            <w:hideMark/>
          </w:tcPr>
          <w:p w14:paraId="743A6557"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Паспорт на 2025 год</w:t>
            </w:r>
          </w:p>
        </w:tc>
        <w:tc>
          <w:tcPr>
            <w:tcW w:w="1134" w:type="dxa"/>
            <w:vMerge w:val="restart"/>
            <w:tcBorders>
              <w:top w:val="single" w:sz="4" w:space="0" w:color="auto"/>
              <w:left w:val="single" w:sz="4" w:space="0" w:color="auto"/>
              <w:right w:val="single" w:sz="4" w:space="0" w:color="auto"/>
            </w:tcBorders>
            <w:textDirection w:val="btLr"/>
            <w:vAlign w:val="center"/>
            <w:hideMark/>
          </w:tcPr>
          <w:p w14:paraId="7F4EAAEB" w14:textId="77777777" w:rsidR="00696515" w:rsidRPr="0092773E" w:rsidRDefault="00696515" w:rsidP="001D271A">
            <w:pPr>
              <w:ind w:firstLine="0"/>
              <w:jc w:val="center"/>
              <w:rPr>
                <w:rFonts w:eastAsia="Times New Roman"/>
                <w:b/>
                <w:bCs/>
                <w:sz w:val="18"/>
                <w:szCs w:val="18"/>
                <w:lang w:eastAsia="ru-RU"/>
              </w:rPr>
            </w:pPr>
            <w:r w:rsidRPr="0092773E">
              <w:rPr>
                <w:rFonts w:eastAsia="Times New Roman"/>
                <w:b/>
                <w:bCs/>
                <w:sz w:val="18"/>
                <w:szCs w:val="18"/>
                <w:lang w:eastAsia="ru-RU"/>
              </w:rPr>
              <w:t>Решение ОСД с изменениями</w:t>
            </w:r>
          </w:p>
        </w:tc>
        <w:tc>
          <w:tcPr>
            <w:tcW w:w="1984" w:type="dxa"/>
            <w:gridSpan w:val="2"/>
            <w:tcBorders>
              <w:top w:val="single" w:sz="4" w:space="0" w:color="auto"/>
              <w:left w:val="nil"/>
              <w:bottom w:val="single" w:sz="4" w:space="0" w:color="auto"/>
              <w:right w:val="single" w:sz="4" w:space="0" w:color="auto"/>
            </w:tcBorders>
            <w:vAlign w:val="center"/>
            <w:hideMark/>
          </w:tcPr>
          <w:p w14:paraId="0800045E"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03B43B88"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345C786B"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 исп.</w:t>
            </w:r>
          </w:p>
        </w:tc>
      </w:tr>
      <w:tr w:rsidR="00696515" w:rsidRPr="0092773E" w14:paraId="28C9089F" w14:textId="77777777" w:rsidTr="001D271A">
        <w:trPr>
          <w:trHeight w:val="1455"/>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275EAA0D" w14:textId="77777777" w:rsidR="00696515" w:rsidRPr="0092773E" w:rsidRDefault="00696515" w:rsidP="001D271A">
            <w:pPr>
              <w:ind w:firstLine="0"/>
              <w:jc w:val="left"/>
              <w:rPr>
                <w:rFonts w:eastAsia="Times New Roman"/>
                <w:b/>
                <w:bCs/>
                <w:color w:val="000000"/>
                <w:sz w:val="18"/>
                <w:szCs w:val="18"/>
                <w:lang w:eastAsia="ru-RU"/>
              </w:rPr>
            </w:pPr>
          </w:p>
        </w:tc>
        <w:tc>
          <w:tcPr>
            <w:tcW w:w="992" w:type="dxa"/>
            <w:tcBorders>
              <w:top w:val="nil"/>
              <w:left w:val="nil"/>
              <w:bottom w:val="single" w:sz="4" w:space="0" w:color="auto"/>
              <w:right w:val="single" w:sz="4" w:space="0" w:color="auto"/>
            </w:tcBorders>
            <w:textDirection w:val="btLr"/>
            <w:vAlign w:val="center"/>
            <w:hideMark/>
          </w:tcPr>
          <w:p w14:paraId="75AE6FFD" w14:textId="77777777" w:rsidR="00696515" w:rsidRPr="0092773E" w:rsidRDefault="00696515" w:rsidP="001D271A">
            <w:pPr>
              <w:ind w:firstLine="0"/>
              <w:jc w:val="center"/>
              <w:rPr>
                <w:rFonts w:eastAsia="Times New Roman"/>
                <w:b/>
                <w:bCs/>
                <w:sz w:val="18"/>
                <w:szCs w:val="18"/>
                <w:lang w:eastAsia="ru-RU"/>
              </w:rPr>
            </w:pPr>
            <w:r w:rsidRPr="0092773E">
              <w:rPr>
                <w:rFonts w:eastAsia="Times New Roman"/>
                <w:b/>
                <w:bCs/>
                <w:sz w:val="18"/>
                <w:szCs w:val="18"/>
                <w:lang w:eastAsia="ru-RU"/>
              </w:rPr>
              <w:t>первоначальный</w:t>
            </w:r>
          </w:p>
        </w:tc>
        <w:tc>
          <w:tcPr>
            <w:tcW w:w="993" w:type="dxa"/>
            <w:tcBorders>
              <w:top w:val="nil"/>
              <w:left w:val="nil"/>
              <w:bottom w:val="single" w:sz="4" w:space="0" w:color="auto"/>
              <w:right w:val="single" w:sz="4" w:space="0" w:color="auto"/>
            </w:tcBorders>
            <w:textDirection w:val="btLr"/>
            <w:vAlign w:val="center"/>
            <w:hideMark/>
          </w:tcPr>
          <w:p w14:paraId="400B30C0"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уточненный</w:t>
            </w:r>
          </w:p>
        </w:tc>
        <w:tc>
          <w:tcPr>
            <w:tcW w:w="1134" w:type="dxa"/>
            <w:vMerge/>
            <w:tcBorders>
              <w:left w:val="single" w:sz="4" w:space="0" w:color="auto"/>
              <w:bottom w:val="single" w:sz="4" w:space="0" w:color="auto"/>
              <w:right w:val="single" w:sz="4" w:space="0" w:color="auto"/>
            </w:tcBorders>
            <w:vAlign w:val="center"/>
            <w:hideMark/>
          </w:tcPr>
          <w:p w14:paraId="085A08B3" w14:textId="77777777" w:rsidR="00696515" w:rsidRPr="0092773E" w:rsidRDefault="00696515" w:rsidP="001D271A">
            <w:pPr>
              <w:ind w:firstLine="0"/>
              <w:jc w:val="left"/>
              <w:rPr>
                <w:rFonts w:eastAsia="Times New Roman"/>
                <w:b/>
                <w:bCs/>
                <w:sz w:val="18"/>
                <w:szCs w:val="18"/>
                <w:lang w:eastAsia="ru-RU"/>
              </w:rPr>
            </w:pPr>
          </w:p>
        </w:tc>
        <w:tc>
          <w:tcPr>
            <w:tcW w:w="992" w:type="dxa"/>
            <w:tcBorders>
              <w:top w:val="nil"/>
              <w:left w:val="nil"/>
              <w:bottom w:val="single" w:sz="4" w:space="0" w:color="auto"/>
              <w:right w:val="single" w:sz="4" w:space="0" w:color="auto"/>
            </w:tcBorders>
            <w:textDirection w:val="btLr"/>
            <w:vAlign w:val="center"/>
            <w:hideMark/>
          </w:tcPr>
          <w:p w14:paraId="010C716E"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СБР (план)</w:t>
            </w:r>
          </w:p>
        </w:tc>
        <w:tc>
          <w:tcPr>
            <w:tcW w:w="992" w:type="dxa"/>
            <w:tcBorders>
              <w:top w:val="nil"/>
              <w:left w:val="nil"/>
              <w:bottom w:val="single" w:sz="4" w:space="0" w:color="auto"/>
              <w:right w:val="single" w:sz="4" w:space="0" w:color="auto"/>
            </w:tcBorders>
            <w:textDirection w:val="btLr"/>
            <w:vAlign w:val="center"/>
            <w:hideMark/>
          </w:tcPr>
          <w:p w14:paraId="5568377E"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1A25AEE6" w14:textId="77777777" w:rsidR="00696515" w:rsidRPr="0092773E"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32B36F7E" w14:textId="77777777" w:rsidR="00696515" w:rsidRPr="0092773E" w:rsidRDefault="00696515" w:rsidP="001D271A">
            <w:pPr>
              <w:ind w:firstLine="0"/>
              <w:jc w:val="left"/>
              <w:rPr>
                <w:rFonts w:eastAsia="Times New Roman"/>
                <w:b/>
                <w:bCs/>
                <w:color w:val="000000"/>
                <w:sz w:val="18"/>
                <w:szCs w:val="18"/>
                <w:lang w:eastAsia="ru-RU"/>
              </w:rPr>
            </w:pPr>
          </w:p>
        </w:tc>
      </w:tr>
      <w:tr w:rsidR="00696515" w:rsidRPr="0092773E" w14:paraId="3E0D3332" w14:textId="77777777" w:rsidTr="001D271A">
        <w:trPr>
          <w:trHeight w:val="364"/>
        </w:trPr>
        <w:tc>
          <w:tcPr>
            <w:tcW w:w="3539" w:type="dxa"/>
            <w:tcBorders>
              <w:top w:val="nil"/>
              <w:left w:val="single" w:sz="4" w:space="0" w:color="auto"/>
              <w:bottom w:val="single" w:sz="4" w:space="0" w:color="auto"/>
              <w:right w:val="single" w:sz="4" w:space="0" w:color="auto"/>
            </w:tcBorders>
            <w:vAlign w:val="center"/>
            <w:hideMark/>
          </w:tcPr>
          <w:p w14:paraId="435C790E" w14:textId="77777777" w:rsidR="00696515" w:rsidRPr="0092773E" w:rsidRDefault="00696515" w:rsidP="001D271A">
            <w:pPr>
              <w:ind w:firstLine="0"/>
              <w:jc w:val="left"/>
              <w:rPr>
                <w:rFonts w:eastAsia="Times New Roman"/>
                <w:b/>
                <w:bCs/>
                <w:color w:val="000000"/>
                <w:sz w:val="18"/>
                <w:szCs w:val="18"/>
                <w:lang w:eastAsia="ru-RU"/>
              </w:rPr>
            </w:pPr>
            <w:r w:rsidRPr="0092773E">
              <w:rPr>
                <w:rFonts w:eastAsia="Times New Roman"/>
                <w:b/>
                <w:bCs/>
                <w:color w:val="000000"/>
                <w:sz w:val="18"/>
                <w:szCs w:val="18"/>
                <w:lang w:eastAsia="ru-RU"/>
              </w:rPr>
              <w:t>«Развитие системы образования в ГО «Жатай» на 2023-2027 годы"</w:t>
            </w:r>
          </w:p>
        </w:tc>
        <w:tc>
          <w:tcPr>
            <w:tcW w:w="992" w:type="dxa"/>
            <w:tcBorders>
              <w:top w:val="nil"/>
              <w:left w:val="nil"/>
              <w:bottom w:val="single" w:sz="4" w:space="0" w:color="auto"/>
              <w:right w:val="single" w:sz="4" w:space="0" w:color="auto"/>
            </w:tcBorders>
            <w:vAlign w:val="center"/>
            <w:hideMark/>
          </w:tcPr>
          <w:p w14:paraId="4D9CD7E4" w14:textId="77777777" w:rsidR="00696515" w:rsidRPr="0092773E" w:rsidRDefault="00696515" w:rsidP="001D271A">
            <w:pPr>
              <w:ind w:firstLine="0"/>
              <w:jc w:val="center"/>
              <w:rPr>
                <w:rFonts w:eastAsia="Times New Roman"/>
                <w:b/>
                <w:bCs/>
                <w:sz w:val="18"/>
                <w:szCs w:val="18"/>
                <w:lang w:eastAsia="ru-RU"/>
              </w:rPr>
            </w:pPr>
            <w:r w:rsidRPr="0092773E">
              <w:rPr>
                <w:rFonts w:eastAsia="Times New Roman"/>
                <w:b/>
                <w:bCs/>
                <w:sz w:val="18"/>
                <w:szCs w:val="18"/>
                <w:lang w:eastAsia="ru-RU"/>
              </w:rPr>
              <w:t>640 855,0</w:t>
            </w:r>
          </w:p>
        </w:tc>
        <w:tc>
          <w:tcPr>
            <w:tcW w:w="993" w:type="dxa"/>
            <w:tcBorders>
              <w:top w:val="nil"/>
              <w:left w:val="nil"/>
              <w:bottom w:val="single" w:sz="4" w:space="0" w:color="auto"/>
              <w:right w:val="single" w:sz="4" w:space="0" w:color="auto"/>
            </w:tcBorders>
            <w:vAlign w:val="center"/>
            <w:hideMark/>
          </w:tcPr>
          <w:p w14:paraId="15131C73"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838 267,6</w:t>
            </w:r>
          </w:p>
        </w:tc>
        <w:tc>
          <w:tcPr>
            <w:tcW w:w="1134" w:type="dxa"/>
            <w:tcBorders>
              <w:top w:val="nil"/>
              <w:left w:val="nil"/>
              <w:bottom w:val="single" w:sz="4" w:space="0" w:color="auto"/>
              <w:right w:val="single" w:sz="4" w:space="0" w:color="auto"/>
            </w:tcBorders>
            <w:vAlign w:val="center"/>
            <w:hideMark/>
          </w:tcPr>
          <w:p w14:paraId="19371A5B"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838 653,0</w:t>
            </w:r>
          </w:p>
        </w:tc>
        <w:tc>
          <w:tcPr>
            <w:tcW w:w="992" w:type="dxa"/>
            <w:tcBorders>
              <w:top w:val="nil"/>
              <w:left w:val="nil"/>
              <w:bottom w:val="single" w:sz="4" w:space="0" w:color="auto"/>
              <w:right w:val="single" w:sz="4" w:space="0" w:color="auto"/>
            </w:tcBorders>
            <w:vAlign w:val="center"/>
            <w:hideMark/>
          </w:tcPr>
          <w:p w14:paraId="71FADFD6"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838 267,6</w:t>
            </w:r>
          </w:p>
        </w:tc>
        <w:tc>
          <w:tcPr>
            <w:tcW w:w="992" w:type="dxa"/>
            <w:tcBorders>
              <w:top w:val="nil"/>
              <w:left w:val="nil"/>
              <w:bottom w:val="single" w:sz="4" w:space="0" w:color="auto"/>
              <w:right w:val="single" w:sz="4" w:space="0" w:color="auto"/>
            </w:tcBorders>
            <w:vAlign w:val="center"/>
            <w:hideMark/>
          </w:tcPr>
          <w:p w14:paraId="4069F939"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834 639,5</w:t>
            </w:r>
          </w:p>
        </w:tc>
        <w:tc>
          <w:tcPr>
            <w:tcW w:w="850" w:type="dxa"/>
            <w:tcBorders>
              <w:top w:val="nil"/>
              <w:left w:val="nil"/>
              <w:bottom w:val="single" w:sz="4" w:space="0" w:color="auto"/>
              <w:right w:val="single" w:sz="4" w:space="0" w:color="auto"/>
            </w:tcBorders>
            <w:vAlign w:val="center"/>
            <w:hideMark/>
          </w:tcPr>
          <w:p w14:paraId="3C8AC983"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3 628,1</w:t>
            </w:r>
          </w:p>
        </w:tc>
        <w:tc>
          <w:tcPr>
            <w:tcW w:w="660" w:type="dxa"/>
            <w:tcBorders>
              <w:top w:val="nil"/>
              <w:left w:val="nil"/>
              <w:bottom w:val="single" w:sz="4" w:space="0" w:color="auto"/>
              <w:right w:val="single" w:sz="4" w:space="0" w:color="auto"/>
            </w:tcBorders>
            <w:vAlign w:val="center"/>
            <w:hideMark/>
          </w:tcPr>
          <w:p w14:paraId="33617D35" w14:textId="77777777" w:rsidR="00696515" w:rsidRPr="0092773E" w:rsidRDefault="00696515" w:rsidP="001D271A">
            <w:pPr>
              <w:ind w:firstLine="0"/>
              <w:jc w:val="center"/>
              <w:rPr>
                <w:rFonts w:eastAsia="Times New Roman"/>
                <w:b/>
                <w:bCs/>
                <w:color w:val="000000"/>
                <w:sz w:val="18"/>
                <w:szCs w:val="18"/>
                <w:lang w:eastAsia="ru-RU"/>
              </w:rPr>
            </w:pPr>
            <w:r w:rsidRPr="0092773E">
              <w:rPr>
                <w:rFonts w:eastAsia="Times New Roman"/>
                <w:b/>
                <w:bCs/>
                <w:color w:val="000000"/>
                <w:sz w:val="18"/>
                <w:szCs w:val="18"/>
                <w:lang w:eastAsia="ru-RU"/>
              </w:rPr>
              <w:t>99,6</w:t>
            </w:r>
          </w:p>
        </w:tc>
      </w:tr>
      <w:tr w:rsidR="00696515" w:rsidRPr="0092773E" w14:paraId="4A396EB0" w14:textId="77777777" w:rsidTr="001D271A">
        <w:trPr>
          <w:trHeight w:val="510"/>
        </w:trPr>
        <w:tc>
          <w:tcPr>
            <w:tcW w:w="3539" w:type="dxa"/>
            <w:tcBorders>
              <w:top w:val="nil"/>
              <w:left w:val="single" w:sz="4" w:space="0" w:color="auto"/>
              <w:bottom w:val="single" w:sz="4" w:space="0" w:color="auto"/>
              <w:right w:val="single" w:sz="4" w:space="0" w:color="auto"/>
            </w:tcBorders>
            <w:vAlign w:val="center"/>
            <w:hideMark/>
          </w:tcPr>
          <w:p w14:paraId="1B71CFF2" w14:textId="77777777" w:rsidR="00696515" w:rsidRPr="0092773E" w:rsidRDefault="00696515" w:rsidP="001D271A">
            <w:pPr>
              <w:ind w:firstLine="0"/>
              <w:jc w:val="left"/>
              <w:rPr>
                <w:rFonts w:eastAsia="Times New Roman"/>
                <w:i/>
                <w:iCs/>
                <w:color w:val="000000"/>
                <w:sz w:val="18"/>
                <w:szCs w:val="18"/>
                <w:lang w:eastAsia="ru-RU"/>
              </w:rPr>
            </w:pPr>
            <w:r w:rsidRPr="0092773E">
              <w:rPr>
                <w:rFonts w:eastAsia="Times New Roman"/>
                <w:i/>
                <w:iCs/>
                <w:color w:val="000000"/>
                <w:sz w:val="18"/>
                <w:szCs w:val="18"/>
                <w:lang w:eastAsia="ru-RU"/>
              </w:rPr>
              <w:t>Подпрограмма «Дошкольное образование в Городском округе «Жатай»</w:t>
            </w:r>
          </w:p>
        </w:tc>
        <w:tc>
          <w:tcPr>
            <w:tcW w:w="992" w:type="dxa"/>
            <w:tcBorders>
              <w:top w:val="nil"/>
              <w:left w:val="nil"/>
              <w:bottom w:val="single" w:sz="4" w:space="0" w:color="auto"/>
              <w:right w:val="single" w:sz="4" w:space="0" w:color="auto"/>
            </w:tcBorders>
            <w:vAlign w:val="center"/>
            <w:hideMark/>
          </w:tcPr>
          <w:p w14:paraId="78433507"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251 013,0</w:t>
            </w:r>
          </w:p>
        </w:tc>
        <w:tc>
          <w:tcPr>
            <w:tcW w:w="993" w:type="dxa"/>
            <w:tcBorders>
              <w:top w:val="nil"/>
              <w:left w:val="nil"/>
              <w:bottom w:val="single" w:sz="4" w:space="0" w:color="auto"/>
              <w:right w:val="single" w:sz="4" w:space="0" w:color="auto"/>
            </w:tcBorders>
            <w:vAlign w:val="center"/>
            <w:hideMark/>
          </w:tcPr>
          <w:p w14:paraId="45563DA3"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274 519,6</w:t>
            </w:r>
          </w:p>
        </w:tc>
        <w:tc>
          <w:tcPr>
            <w:tcW w:w="1134" w:type="dxa"/>
            <w:tcBorders>
              <w:top w:val="nil"/>
              <w:left w:val="nil"/>
              <w:bottom w:val="single" w:sz="4" w:space="0" w:color="auto"/>
              <w:right w:val="single" w:sz="4" w:space="0" w:color="auto"/>
            </w:tcBorders>
            <w:vAlign w:val="center"/>
            <w:hideMark/>
          </w:tcPr>
          <w:p w14:paraId="188765DE"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274 519,6</w:t>
            </w:r>
          </w:p>
        </w:tc>
        <w:tc>
          <w:tcPr>
            <w:tcW w:w="992" w:type="dxa"/>
            <w:tcBorders>
              <w:top w:val="nil"/>
              <w:left w:val="nil"/>
              <w:bottom w:val="single" w:sz="4" w:space="0" w:color="auto"/>
              <w:right w:val="single" w:sz="4" w:space="0" w:color="auto"/>
            </w:tcBorders>
            <w:vAlign w:val="center"/>
            <w:hideMark/>
          </w:tcPr>
          <w:p w14:paraId="1D5BAC59"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274 519,6</w:t>
            </w:r>
          </w:p>
        </w:tc>
        <w:tc>
          <w:tcPr>
            <w:tcW w:w="992" w:type="dxa"/>
            <w:tcBorders>
              <w:top w:val="nil"/>
              <w:left w:val="nil"/>
              <w:bottom w:val="single" w:sz="4" w:space="0" w:color="auto"/>
              <w:right w:val="single" w:sz="4" w:space="0" w:color="auto"/>
            </w:tcBorders>
            <w:vAlign w:val="center"/>
            <w:hideMark/>
          </w:tcPr>
          <w:p w14:paraId="60EF9CBC"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273 585,5</w:t>
            </w:r>
          </w:p>
        </w:tc>
        <w:tc>
          <w:tcPr>
            <w:tcW w:w="850" w:type="dxa"/>
            <w:tcBorders>
              <w:top w:val="nil"/>
              <w:left w:val="nil"/>
              <w:bottom w:val="single" w:sz="4" w:space="0" w:color="auto"/>
              <w:right w:val="single" w:sz="4" w:space="0" w:color="auto"/>
            </w:tcBorders>
            <w:vAlign w:val="center"/>
            <w:hideMark/>
          </w:tcPr>
          <w:p w14:paraId="635CC04C"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934,1</w:t>
            </w:r>
          </w:p>
        </w:tc>
        <w:tc>
          <w:tcPr>
            <w:tcW w:w="660" w:type="dxa"/>
            <w:tcBorders>
              <w:top w:val="nil"/>
              <w:left w:val="nil"/>
              <w:bottom w:val="single" w:sz="4" w:space="0" w:color="auto"/>
              <w:right w:val="single" w:sz="4" w:space="0" w:color="auto"/>
            </w:tcBorders>
            <w:vAlign w:val="center"/>
            <w:hideMark/>
          </w:tcPr>
          <w:p w14:paraId="784A01F1"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99,7</w:t>
            </w:r>
          </w:p>
        </w:tc>
      </w:tr>
      <w:tr w:rsidR="00696515" w:rsidRPr="0092773E" w14:paraId="009B0FF9" w14:textId="77777777" w:rsidTr="001D271A">
        <w:trPr>
          <w:trHeight w:val="765"/>
        </w:trPr>
        <w:tc>
          <w:tcPr>
            <w:tcW w:w="3539" w:type="dxa"/>
            <w:tcBorders>
              <w:top w:val="nil"/>
              <w:left w:val="single" w:sz="4" w:space="0" w:color="auto"/>
              <w:bottom w:val="single" w:sz="4" w:space="0" w:color="auto"/>
              <w:right w:val="single" w:sz="4" w:space="0" w:color="auto"/>
            </w:tcBorders>
            <w:vAlign w:val="center"/>
            <w:hideMark/>
          </w:tcPr>
          <w:p w14:paraId="185844C2"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Обеспечение деятельности дошкольных образовательных учреждений в части реализации госстандарта дошкольного образовани</w:t>
            </w:r>
            <w:r>
              <w:rPr>
                <w:rFonts w:eastAsia="Times New Roman"/>
                <w:color w:val="000000"/>
                <w:sz w:val="18"/>
                <w:szCs w:val="18"/>
                <w:lang w:eastAsia="ru-RU"/>
              </w:rPr>
              <w:t>я</w:t>
            </w:r>
          </w:p>
        </w:tc>
        <w:tc>
          <w:tcPr>
            <w:tcW w:w="992" w:type="dxa"/>
            <w:tcBorders>
              <w:top w:val="nil"/>
              <w:left w:val="nil"/>
              <w:bottom w:val="single" w:sz="4" w:space="0" w:color="auto"/>
              <w:right w:val="single" w:sz="4" w:space="0" w:color="auto"/>
            </w:tcBorders>
            <w:vAlign w:val="center"/>
            <w:hideMark/>
          </w:tcPr>
          <w:p w14:paraId="0D5292C2"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162 656,2</w:t>
            </w:r>
          </w:p>
        </w:tc>
        <w:tc>
          <w:tcPr>
            <w:tcW w:w="993" w:type="dxa"/>
            <w:tcBorders>
              <w:top w:val="nil"/>
              <w:left w:val="nil"/>
              <w:bottom w:val="single" w:sz="4" w:space="0" w:color="auto"/>
              <w:right w:val="single" w:sz="4" w:space="0" w:color="auto"/>
            </w:tcBorders>
            <w:vAlign w:val="center"/>
            <w:hideMark/>
          </w:tcPr>
          <w:p w14:paraId="33D4CC8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180 718,7</w:t>
            </w:r>
          </w:p>
        </w:tc>
        <w:tc>
          <w:tcPr>
            <w:tcW w:w="1134" w:type="dxa"/>
            <w:tcBorders>
              <w:top w:val="nil"/>
              <w:left w:val="nil"/>
              <w:bottom w:val="single" w:sz="4" w:space="0" w:color="auto"/>
              <w:right w:val="single" w:sz="4" w:space="0" w:color="auto"/>
            </w:tcBorders>
            <w:vAlign w:val="center"/>
            <w:hideMark/>
          </w:tcPr>
          <w:p w14:paraId="05B65B4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180 718,7</w:t>
            </w:r>
          </w:p>
        </w:tc>
        <w:tc>
          <w:tcPr>
            <w:tcW w:w="992" w:type="dxa"/>
            <w:tcBorders>
              <w:top w:val="nil"/>
              <w:left w:val="nil"/>
              <w:bottom w:val="single" w:sz="4" w:space="0" w:color="auto"/>
              <w:right w:val="single" w:sz="4" w:space="0" w:color="auto"/>
            </w:tcBorders>
            <w:vAlign w:val="center"/>
            <w:hideMark/>
          </w:tcPr>
          <w:p w14:paraId="3FD7F07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180 718,7</w:t>
            </w:r>
          </w:p>
        </w:tc>
        <w:tc>
          <w:tcPr>
            <w:tcW w:w="992" w:type="dxa"/>
            <w:tcBorders>
              <w:top w:val="nil"/>
              <w:left w:val="nil"/>
              <w:bottom w:val="single" w:sz="4" w:space="0" w:color="auto"/>
              <w:right w:val="single" w:sz="4" w:space="0" w:color="auto"/>
            </w:tcBorders>
            <w:vAlign w:val="center"/>
            <w:hideMark/>
          </w:tcPr>
          <w:p w14:paraId="5A31820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180 718,7</w:t>
            </w:r>
          </w:p>
        </w:tc>
        <w:tc>
          <w:tcPr>
            <w:tcW w:w="850" w:type="dxa"/>
            <w:tcBorders>
              <w:top w:val="nil"/>
              <w:left w:val="nil"/>
              <w:bottom w:val="single" w:sz="4" w:space="0" w:color="auto"/>
              <w:right w:val="single" w:sz="4" w:space="0" w:color="auto"/>
            </w:tcBorders>
            <w:vAlign w:val="center"/>
            <w:hideMark/>
          </w:tcPr>
          <w:p w14:paraId="38568DE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B8FA43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37924ACB" w14:textId="77777777" w:rsidTr="001D271A">
        <w:trPr>
          <w:trHeight w:val="765"/>
        </w:trPr>
        <w:tc>
          <w:tcPr>
            <w:tcW w:w="3539" w:type="dxa"/>
            <w:tcBorders>
              <w:top w:val="nil"/>
              <w:left w:val="single" w:sz="4" w:space="0" w:color="auto"/>
              <w:bottom w:val="single" w:sz="4" w:space="0" w:color="auto"/>
              <w:right w:val="single" w:sz="4" w:space="0" w:color="auto"/>
            </w:tcBorders>
            <w:vAlign w:val="center"/>
            <w:hideMark/>
          </w:tcPr>
          <w:p w14:paraId="57C07608"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Предоставление льгот по коммунальным услугам педагогическим работникам муниципальных образовательных учреждений.</w:t>
            </w:r>
          </w:p>
        </w:tc>
        <w:tc>
          <w:tcPr>
            <w:tcW w:w="992" w:type="dxa"/>
            <w:tcBorders>
              <w:top w:val="nil"/>
              <w:left w:val="nil"/>
              <w:bottom w:val="single" w:sz="4" w:space="0" w:color="auto"/>
              <w:right w:val="single" w:sz="4" w:space="0" w:color="auto"/>
            </w:tcBorders>
            <w:vAlign w:val="center"/>
            <w:hideMark/>
          </w:tcPr>
          <w:p w14:paraId="0D7D020D"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763,2</w:t>
            </w:r>
          </w:p>
        </w:tc>
        <w:tc>
          <w:tcPr>
            <w:tcW w:w="993" w:type="dxa"/>
            <w:tcBorders>
              <w:top w:val="nil"/>
              <w:left w:val="nil"/>
              <w:bottom w:val="single" w:sz="4" w:space="0" w:color="auto"/>
              <w:right w:val="single" w:sz="4" w:space="0" w:color="auto"/>
            </w:tcBorders>
            <w:vAlign w:val="center"/>
            <w:hideMark/>
          </w:tcPr>
          <w:p w14:paraId="0FC4764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843,7</w:t>
            </w:r>
          </w:p>
        </w:tc>
        <w:tc>
          <w:tcPr>
            <w:tcW w:w="1134" w:type="dxa"/>
            <w:tcBorders>
              <w:top w:val="nil"/>
              <w:left w:val="nil"/>
              <w:bottom w:val="single" w:sz="4" w:space="0" w:color="auto"/>
              <w:right w:val="single" w:sz="4" w:space="0" w:color="auto"/>
            </w:tcBorders>
            <w:vAlign w:val="center"/>
            <w:hideMark/>
          </w:tcPr>
          <w:p w14:paraId="7EFB500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843,7</w:t>
            </w:r>
          </w:p>
        </w:tc>
        <w:tc>
          <w:tcPr>
            <w:tcW w:w="992" w:type="dxa"/>
            <w:tcBorders>
              <w:top w:val="nil"/>
              <w:left w:val="nil"/>
              <w:bottom w:val="single" w:sz="4" w:space="0" w:color="auto"/>
              <w:right w:val="single" w:sz="4" w:space="0" w:color="auto"/>
            </w:tcBorders>
            <w:vAlign w:val="center"/>
            <w:hideMark/>
          </w:tcPr>
          <w:p w14:paraId="0A3AC1A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843,7</w:t>
            </w:r>
          </w:p>
        </w:tc>
        <w:tc>
          <w:tcPr>
            <w:tcW w:w="992" w:type="dxa"/>
            <w:tcBorders>
              <w:top w:val="nil"/>
              <w:left w:val="nil"/>
              <w:bottom w:val="single" w:sz="4" w:space="0" w:color="auto"/>
              <w:right w:val="single" w:sz="4" w:space="0" w:color="auto"/>
            </w:tcBorders>
            <w:vAlign w:val="center"/>
            <w:hideMark/>
          </w:tcPr>
          <w:p w14:paraId="0B24606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843,7</w:t>
            </w:r>
          </w:p>
        </w:tc>
        <w:tc>
          <w:tcPr>
            <w:tcW w:w="850" w:type="dxa"/>
            <w:tcBorders>
              <w:top w:val="nil"/>
              <w:left w:val="nil"/>
              <w:bottom w:val="single" w:sz="4" w:space="0" w:color="auto"/>
              <w:right w:val="single" w:sz="4" w:space="0" w:color="auto"/>
            </w:tcBorders>
            <w:vAlign w:val="center"/>
            <w:hideMark/>
          </w:tcPr>
          <w:p w14:paraId="0D938B3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04F919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26E3DD69" w14:textId="77777777" w:rsidTr="001D271A">
        <w:trPr>
          <w:trHeight w:val="765"/>
        </w:trPr>
        <w:tc>
          <w:tcPr>
            <w:tcW w:w="3539" w:type="dxa"/>
            <w:tcBorders>
              <w:top w:val="nil"/>
              <w:left w:val="single" w:sz="4" w:space="0" w:color="auto"/>
              <w:bottom w:val="single" w:sz="4" w:space="0" w:color="auto"/>
              <w:right w:val="single" w:sz="4" w:space="0" w:color="auto"/>
            </w:tcBorders>
            <w:vAlign w:val="center"/>
            <w:hideMark/>
          </w:tcPr>
          <w:p w14:paraId="024C12E9"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Оказание муниципальной услуги и обеспечение деятельности дошкольных образовательных учреждений ГО "Жатай"</w:t>
            </w:r>
          </w:p>
        </w:tc>
        <w:tc>
          <w:tcPr>
            <w:tcW w:w="992" w:type="dxa"/>
            <w:tcBorders>
              <w:top w:val="nil"/>
              <w:left w:val="nil"/>
              <w:bottom w:val="single" w:sz="4" w:space="0" w:color="auto"/>
              <w:right w:val="single" w:sz="4" w:space="0" w:color="auto"/>
            </w:tcBorders>
            <w:vAlign w:val="center"/>
            <w:hideMark/>
          </w:tcPr>
          <w:p w14:paraId="3B7E1ADC"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85 355,8</w:t>
            </w:r>
          </w:p>
        </w:tc>
        <w:tc>
          <w:tcPr>
            <w:tcW w:w="993" w:type="dxa"/>
            <w:tcBorders>
              <w:top w:val="nil"/>
              <w:left w:val="nil"/>
              <w:bottom w:val="single" w:sz="4" w:space="0" w:color="auto"/>
              <w:right w:val="single" w:sz="4" w:space="0" w:color="auto"/>
            </w:tcBorders>
            <w:vAlign w:val="center"/>
            <w:hideMark/>
          </w:tcPr>
          <w:p w14:paraId="6FD935D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90 690,1</w:t>
            </w:r>
          </w:p>
        </w:tc>
        <w:tc>
          <w:tcPr>
            <w:tcW w:w="1134" w:type="dxa"/>
            <w:tcBorders>
              <w:top w:val="nil"/>
              <w:left w:val="nil"/>
              <w:bottom w:val="single" w:sz="4" w:space="0" w:color="auto"/>
              <w:right w:val="single" w:sz="4" w:space="0" w:color="auto"/>
            </w:tcBorders>
            <w:vAlign w:val="center"/>
            <w:hideMark/>
          </w:tcPr>
          <w:p w14:paraId="7AF2D09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90 690,1</w:t>
            </w:r>
          </w:p>
        </w:tc>
        <w:tc>
          <w:tcPr>
            <w:tcW w:w="992" w:type="dxa"/>
            <w:tcBorders>
              <w:top w:val="nil"/>
              <w:left w:val="nil"/>
              <w:bottom w:val="single" w:sz="4" w:space="0" w:color="auto"/>
              <w:right w:val="single" w:sz="4" w:space="0" w:color="auto"/>
            </w:tcBorders>
            <w:vAlign w:val="center"/>
            <w:hideMark/>
          </w:tcPr>
          <w:p w14:paraId="503840B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90 690,1</w:t>
            </w:r>
          </w:p>
        </w:tc>
        <w:tc>
          <w:tcPr>
            <w:tcW w:w="992" w:type="dxa"/>
            <w:tcBorders>
              <w:top w:val="nil"/>
              <w:left w:val="nil"/>
              <w:bottom w:val="single" w:sz="4" w:space="0" w:color="auto"/>
              <w:right w:val="single" w:sz="4" w:space="0" w:color="auto"/>
            </w:tcBorders>
            <w:vAlign w:val="center"/>
            <w:hideMark/>
          </w:tcPr>
          <w:p w14:paraId="19167D1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90 690,1</w:t>
            </w:r>
          </w:p>
        </w:tc>
        <w:tc>
          <w:tcPr>
            <w:tcW w:w="850" w:type="dxa"/>
            <w:tcBorders>
              <w:top w:val="nil"/>
              <w:left w:val="nil"/>
              <w:bottom w:val="single" w:sz="4" w:space="0" w:color="auto"/>
              <w:right w:val="single" w:sz="4" w:space="0" w:color="auto"/>
            </w:tcBorders>
            <w:vAlign w:val="center"/>
            <w:hideMark/>
          </w:tcPr>
          <w:p w14:paraId="0EC9134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2F5484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6643343B" w14:textId="77777777" w:rsidTr="001D271A">
        <w:trPr>
          <w:trHeight w:val="1530"/>
        </w:trPr>
        <w:tc>
          <w:tcPr>
            <w:tcW w:w="3539" w:type="dxa"/>
            <w:tcBorders>
              <w:top w:val="nil"/>
              <w:left w:val="single" w:sz="4" w:space="0" w:color="auto"/>
              <w:bottom w:val="single" w:sz="4" w:space="0" w:color="auto"/>
              <w:right w:val="single" w:sz="4" w:space="0" w:color="auto"/>
            </w:tcBorders>
            <w:vAlign w:val="center"/>
            <w:hideMark/>
          </w:tcPr>
          <w:p w14:paraId="0EB1CF67"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992" w:type="dxa"/>
            <w:tcBorders>
              <w:top w:val="nil"/>
              <w:left w:val="nil"/>
              <w:bottom w:val="single" w:sz="4" w:space="0" w:color="auto"/>
              <w:right w:val="single" w:sz="4" w:space="0" w:color="auto"/>
            </w:tcBorders>
            <w:vAlign w:val="center"/>
            <w:hideMark/>
          </w:tcPr>
          <w:p w14:paraId="566E561E"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1 217,8</w:t>
            </w:r>
          </w:p>
        </w:tc>
        <w:tc>
          <w:tcPr>
            <w:tcW w:w="993" w:type="dxa"/>
            <w:tcBorders>
              <w:top w:val="nil"/>
              <w:left w:val="nil"/>
              <w:bottom w:val="single" w:sz="4" w:space="0" w:color="auto"/>
              <w:right w:val="single" w:sz="4" w:space="0" w:color="auto"/>
            </w:tcBorders>
            <w:vAlign w:val="center"/>
            <w:hideMark/>
          </w:tcPr>
          <w:p w14:paraId="61EAA37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1 326,7</w:t>
            </w:r>
          </w:p>
        </w:tc>
        <w:tc>
          <w:tcPr>
            <w:tcW w:w="1134" w:type="dxa"/>
            <w:tcBorders>
              <w:top w:val="nil"/>
              <w:left w:val="nil"/>
              <w:bottom w:val="single" w:sz="4" w:space="0" w:color="auto"/>
              <w:right w:val="single" w:sz="4" w:space="0" w:color="auto"/>
            </w:tcBorders>
            <w:vAlign w:val="center"/>
            <w:hideMark/>
          </w:tcPr>
          <w:p w14:paraId="018E4C5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1 326,7</w:t>
            </w:r>
          </w:p>
        </w:tc>
        <w:tc>
          <w:tcPr>
            <w:tcW w:w="992" w:type="dxa"/>
            <w:tcBorders>
              <w:top w:val="nil"/>
              <w:left w:val="nil"/>
              <w:bottom w:val="single" w:sz="4" w:space="0" w:color="auto"/>
              <w:right w:val="single" w:sz="4" w:space="0" w:color="auto"/>
            </w:tcBorders>
            <w:vAlign w:val="center"/>
            <w:hideMark/>
          </w:tcPr>
          <w:p w14:paraId="4B13C1A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1 326,7</w:t>
            </w:r>
          </w:p>
        </w:tc>
        <w:tc>
          <w:tcPr>
            <w:tcW w:w="992" w:type="dxa"/>
            <w:tcBorders>
              <w:top w:val="nil"/>
              <w:left w:val="nil"/>
              <w:bottom w:val="single" w:sz="4" w:space="0" w:color="auto"/>
              <w:right w:val="single" w:sz="4" w:space="0" w:color="auto"/>
            </w:tcBorders>
            <w:vAlign w:val="center"/>
            <w:hideMark/>
          </w:tcPr>
          <w:p w14:paraId="4FFA17C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1 310,9</w:t>
            </w:r>
          </w:p>
        </w:tc>
        <w:tc>
          <w:tcPr>
            <w:tcW w:w="850" w:type="dxa"/>
            <w:tcBorders>
              <w:top w:val="nil"/>
              <w:left w:val="nil"/>
              <w:bottom w:val="single" w:sz="4" w:space="0" w:color="auto"/>
              <w:right w:val="single" w:sz="4" w:space="0" w:color="auto"/>
            </w:tcBorders>
            <w:vAlign w:val="center"/>
            <w:hideMark/>
          </w:tcPr>
          <w:p w14:paraId="486E7A3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15,8</w:t>
            </w:r>
          </w:p>
        </w:tc>
        <w:tc>
          <w:tcPr>
            <w:tcW w:w="660" w:type="dxa"/>
            <w:tcBorders>
              <w:top w:val="nil"/>
              <w:left w:val="nil"/>
              <w:bottom w:val="single" w:sz="4" w:space="0" w:color="auto"/>
              <w:right w:val="single" w:sz="4" w:space="0" w:color="auto"/>
            </w:tcBorders>
            <w:vAlign w:val="center"/>
            <w:hideMark/>
          </w:tcPr>
          <w:p w14:paraId="5152884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98,8</w:t>
            </w:r>
          </w:p>
        </w:tc>
      </w:tr>
      <w:tr w:rsidR="00696515" w:rsidRPr="0092773E" w14:paraId="6E3F837B" w14:textId="77777777" w:rsidTr="001D271A">
        <w:trPr>
          <w:trHeight w:val="393"/>
        </w:trPr>
        <w:tc>
          <w:tcPr>
            <w:tcW w:w="3539" w:type="dxa"/>
            <w:tcBorders>
              <w:top w:val="nil"/>
              <w:left w:val="single" w:sz="4" w:space="0" w:color="auto"/>
              <w:bottom w:val="single" w:sz="4" w:space="0" w:color="auto"/>
              <w:right w:val="single" w:sz="4" w:space="0" w:color="auto"/>
            </w:tcBorders>
            <w:vAlign w:val="center"/>
            <w:hideMark/>
          </w:tcPr>
          <w:p w14:paraId="3B37A1DC"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Социальная поддержка педагогических работников дошкольного образования</w:t>
            </w:r>
          </w:p>
        </w:tc>
        <w:tc>
          <w:tcPr>
            <w:tcW w:w="992" w:type="dxa"/>
            <w:tcBorders>
              <w:top w:val="nil"/>
              <w:left w:val="nil"/>
              <w:bottom w:val="single" w:sz="4" w:space="0" w:color="auto"/>
              <w:right w:val="single" w:sz="4" w:space="0" w:color="auto"/>
            </w:tcBorders>
            <w:vAlign w:val="center"/>
            <w:hideMark/>
          </w:tcPr>
          <w:p w14:paraId="60495A60"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20,0</w:t>
            </w:r>
          </w:p>
        </w:tc>
        <w:tc>
          <w:tcPr>
            <w:tcW w:w="993" w:type="dxa"/>
            <w:tcBorders>
              <w:top w:val="nil"/>
              <w:left w:val="nil"/>
              <w:bottom w:val="single" w:sz="4" w:space="0" w:color="auto"/>
              <w:right w:val="single" w:sz="4" w:space="0" w:color="auto"/>
            </w:tcBorders>
            <w:vAlign w:val="center"/>
            <w:hideMark/>
          </w:tcPr>
          <w:p w14:paraId="791CEC7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22,0</w:t>
            </w:r>
          </w:p>
        </w:tc>
        <w:tc>
          <w:tcPr>
            <w:tcW w:w="1134" w:type="dxa"/>
            <w:tcBorders>
              <w:top w:val="nil"/>
              <w:left w:val="nil"/>
              <w:bottom w:val="single" w:sz="4" w:space="0" w:color="auto"/>
              <w:right w:val="single" w:sz="4" w:space="0" w:color="auto"/>
            </w:tcBorders>
            <w:vAlign w:val="center"/>
            <w:hideMark/>
          </w:tcPr>
          <w:p w14:paraId="65A8780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22,0</w:t>
            </w:r>
          </w:p>
        </w:tc>
        <w:tc>
          <w:tcPr>
            <w:tcW w:w="992" w:type="dxa"/>
            <w:tcBorders>
              <w:top w:val="nil"/>
              <w:left w:val="nil"/>
              <w:bottom w:val="single" w:sz="4" w:space="0" w:color="auto"/>
              <w:right w:val="single" w:sz="4" w:space="0" w:color="auto"/>
            </w:tcBorders>
            <w:vAlign w:val="center"/>
            <w:hideMark/>
          </w:tcPr>
          <w:p w14:paraId="0B11ACD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22,0</w:t>
            </w:r>
          </w:p>
        </w:tc>
        <w:tc>
          <w:tcPr>
            <w:tcW w:w="992" w:type="dxa"/>
            <w:tcBorders>
              <w:top w:val="nil"/>
              <w:left w:val="nil"/>
              <w:bottom w:val="single" w:sz="4" w:space="0" w:color="auto"/>
              <w:right w:val="single" w:sz="4" w:space="0" w:color="auto"/>
            </w:tcBorders>
            <w:vAlign w:val="center"/>
            <w:hideMark/>
          </w:tcPr>
          <w:p w14:paraId="4020771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22,0</w:t>
            </w:r>
          </w:p>
        </w:tc>
        <w:tc>
          <w:tcPr>
            <w:tcW w:w="850" w:type="dxa"/>
            <w:tcBorders>
              <w:top w:val="nil"/>
              <w:left w:val="nil"/>
              <w:bottom w:val="single" w:sz="4" w:space="0" w:color="auto"/>
              <w:right w:val="single" w:sz="4" w:space="0" w:color="auto"/>
            </w:tcBorders>
            <w:vAlign w:val="center"/>
            <w:hideMark/>
          </w:tcPr>
          <w:p w14:paraId="3885960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7D9813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5EEBEB1E" w14:textId="77777777" w:rsidTr="001D271A">
        <w:trPr>
          <w:trHeight w:val="810"/>
        </w:trPr>
        <w:tc>
          <w:tcPr>
            <w:tcW w:w="3539" w:type="dxa"/>
            <w:tcBorders>
              <w:top w:val="nil"/>
              <w:left w:val="single" w:sz="4" w:space="0" w:color="auto"/>
              <w:bottom w:val="single" w:sz="4" w:space="0" w:color="auto"/>
              <w:right w:val="single" w:sz="4" w:space="0" w:color="auto"/>
            </w:tcBorders>
            <w:vAlign w:val="center"/>
            <w:hideMark/>
          </w:tcPr>
          <w:p w14:paraId="15A3F7CD"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Расходы на компе</w:t>
            </w:r>
            <w:r>
              <w:rPr>
                <w:rFonts w:eastAsia="Times New Roman"/>
                <w:sz w:val="18"/>
                <w:szCs w:val="18"/>
                <w:lang w:eastAsia="ru-RU"/>
              </w:rPr>
              <w:t>н</w:t>
            </w:r>
            <w:r w:rsidRPr="0092773E">
              <w:rPr>
                <w:rFonts w:eastAsia="Times New Roman"/>
                <w:sz w:val="18"/>
                <w:szCs w:val="18"/>
                <w:lang w:eastAsia="ru-RU"/>
              </w:rPr>
              <w:t>сацию стоимости питания для льготных категорий воспитанников в дошкольных образовательных учреждениях ГО "Жатай"</w:t>
            </w:r>
          </w:p>
        </w:tc>
        <w:tc>
          <w:tcPr>
            <w:tcW w:w="992" w:type="dxa"/>
            <w:tcBorders>
              <w:top w:val="nil"/>
              <w:left w:val="nil"/>
              <w:bottom w:val="single" w:sz="4" w:space="0" w:color="auto"/>
              <w:right w:val="single" w:sz="4" w:space="0" w:color="auto"/>
            </w:tcBorders>
            <w:vAlign w:val="center"/>
            <w:hideMark/>
          </w:tcPr>
          <w:p w14:paraId="4E663F86"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1 000,0</w:t>
            </w:r>
          </w:p>
        </w:tc>
        <w:tc>
          <w:tcPr>
            <w:tcW w:w="993" w:type="dxa"/>
            <w:tcBorders>
              <w:top w:val="nil"/>
              <w:left w:val="nil"/>
              <w:bottom w:val="single" w:sz="4" w:space="0" w:color="auto"/>
              <w:right w:val="single" w:sz="4" w:space="0" w:color="auto"/>
            </w:tcBorders>
            <w:vAlign w:val="center"/>
            <w:hideMark/>
          </w:tcPr>
          <w:p w14:paraId="439FDF8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918,4</w:t>
            </w:r>
          </w:p>
        </w:tc>
        <w:tc>
          <w:tcPr>
            <w:tcW w:w="1134" w:type="dxa"/>
            <w:tcBorders>
              <w:top w:val="nil"/>
              <w:left w:val="nil"/>
              <w:bottom w:val="single" w:sz="4" w:space="0" w:color="auto"/>
              <w:right w:val="single" w:sz="4" w:space="0" w:color="auto"/>
            </w:tcBorders>
            <w:vAlign w:val="center"/>
            <w:hideMark/>
          </w:tcPr>
          <w:p w14:paraId="674F34C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918,4</w:t>
            </w:r>
          </w:p>
        </w:tc>
        <w:tc>
          <w:tcPr>
            <w:tcW w:w="992" w:type="dxa"/>
            <w:tcBorders>
              <w:top w:val="nil"/>
              <w:left w:val="nil"/>
              <w:bottom w:val="single" w:sz="4" w:space="0" w:color="auto"/>
              <w:right w:val="single" w:sz="4" w:space="0" w:color="auto"/>
            </w:tcBorders>
            <w:vAlign w:val="center"/>
            <w:hideMark/>
          </w:tcPr>
          <w:p w14:paraId="64A998D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918,4</w:t>
            </w:r>
          </w:p>
        </w:tc>
        <w:tc>
          <w:tcPr>
            <w:tcW w:w="992" w:type="dxa"/>
            <w:tcBorders>
              <w:top w:val="nil"/>
              <w:left w:val="nil"/>
              <w:bottom w:val="single" w:sz="4" w:space="0" w:color="auto"/>
              <w:right w:val="single" w:sz="4" w:space="0" w:color="auto"/>
            </w:tcBorders>
            <w:vAlign w:val="center"/>
            <w:hideMark/>
          </w:tcPr>
          <w:p w14:paraId="5959D11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65B8314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918,4</w:t>
            </w:r>
          </w:p>
        </w:tc>
        <w:tc>
          <w:tcPr>
            <w:tcW w:w="660" w:type="dxa"/>
            <w:tcBorders>
              <w:top w:val="nil"/>
              <w:left w:val="nil"/>
              <w:bottom w:val="single" w:sz="4" w:space="0" w:color="auto"/>
              <w:right w:val="single" w:sz="4" w:space="0" w:color="auto"/>
            </w:tcBorders>
            <w:vAlign w:val="center"/>
            <w:hideMark/>
          </w:tcPr>
          <w:p w14:paraId="664778A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r>
      <w:tr w:rsidR="00696515" w:rsidRPr="0092773E" w14:paraId="1F10270E" w14:textId="77777777" w:rsidTr="001D271A">
        <w:trPr>
          <w:trHeight w:val="473"/>
        </w:trPr>
        <w:tc>
          <w:tcPr>
            <w:tcW w:w="3539" w:type="dxa"/>
            <w:tcBorders>
              <w:top w:val="nil"/>
              <w:left w:val="single" w:sz="4" w:space="0" w:color="auto"/>
              <w:bottom w:val="single" w:sz="4" w:space="0" w:color="auto"/>
              <w:right w:val="single" w:sz="4" w:space="0" w:color="auto"/>
            </w:tcBorders>
            <w:vAlign w:val="center"/>
            <w:hideMark/>
          </w:tcPr>
          <w:p w14:paraId="1BA7B8F0" w14:textId="77777777" w:rsidR="00696515" w:rsidRPr="0092773E" w:rsidRDefault="00696515" w:rsidP="001D271A">
            <w:pPr>
              <w:ind w:firstLine="0"/>
              <w:jc w:val="left"/>
              <w:rPr>
                <w:rFonts w:eastAsia="Times New Roman"/>
                <w:i/>
                <w:iCs/>
                <w:sz w:val="18"/>
                <w:szCs w:val="18"/>
                <w:lang w:eastAsia="ru-RU"/>
              </w:rPr>
            </w:pPr>
            <w:r w:rsidRPr="0092773E">
              <w:rPr>
                <w:rFonts w:eastAsia="Times New Roman"/>
                <w:i/>
                <w:iCs/>
                <w:sz w:val="18"/>
                <w:szCs w:val="18"/>
                <w:lang w:eastAsia="ru-RU"/>
              </w:rPr>
              <w:t>Подпрограмма «Общее образование в Городском округе «Жатай»</w:t>
            </w:r>
          </w:p>
        </w:tc>
        <w:tc>
          <w:tcPr>
            <w:tcW w:w="992" w:type="dxa"/>
            <w:tcBorders>
              <w:top w:val="nil"/>
              <w:left w:val="nil"/>
              <w:bottom w:val="single" w:sz="4" w:space="0" w:color="auto"/>
              <w:right w:val="single" w:sz="4" w:space="0" w:color="auto"/>
            </w:tcBorders>
            <w:vAlign w:val="center"/>
            <w:hideMark/>
          </w:tcPr>
          <w:p w14:paraId="0C6E9D44"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259 236,8</w:t>
            </w:r>
          </w:p>
        </w:tc>
        <w:tc>
          <w:tcPr>
            <w:tcW w:w="993" w:type="dxa"/>
            <w:tcBorders>
              <w:top w:val="nil"/>
              <w:left w:val="nil"/>
              <w:bottom w:val="single" w:sz="4" w:space="0" w:color="auto"/>
              <w:right w:val="single" w:sz="4" w:space="0" w:color="auto"/>
            </w:tcBorders>
            <w:vAlign w:val="center"/>
            <w:hideMark/>
          </w:tcPr>
          <w:p w14:paraId="0A93F786"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298 423,5</w:t>
            </w:r>
          </w:p>
        </w:tc>
        <w:tc>
          <w:tcPr>
            <w:tcW w:w="1134" w:type="dxa"/>
            <w:tcBorders>
              <w:top w:val="nil"/>
              <w:left w:val="nil"/>
              <w:bottom w:val="single" w:sz="4" w:space="0" w:color="auto"/>
              <w:right w:val="single" w:sz="4" w:space="0" w:color="auto"/>
            </w:tcBorders>
            <w:vAlign w:val="center"/>
            <w:hideMark/>
          </w:tcPr>
          <w:p w14:paraId="698B7D89"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298 423,5</w:t>
            </w:r>
          </w:p>
        </w:tc>
        <w:tc>
          <w:tcPr>
            <w:tcW w:w="992" w:type="dxa"/>
            <w:tcBorders>
              <w:top w:val="nil"/>
              <w:left w:val="nil"/>
              <w:bottom w:val="single" w:sz="4" w:space="0" w:color="auto"/>
              <w:right w:val="single" w:sz="4" w:space="0" w:color="auto"/>
            </w:tcBorders>
            <w:vAlign w:val="center"/>
            <w:hideMark/>
          </w:tcPr>
          <w:p w14:paraId="275BD0E8"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298 423,5</w:t>
            </w:r>
          </w:p>
        </w:tc>
        <w:tc>
          <w:tcPr>
            <w:tcW w:w="992" w:type="dxa"/>
            <w:tcBorders>
              <w:top w:val="nil"/>
              <w:left w:val="nil"/>
              <w:bottom w:val="single" w:sz="4" w:space="0" w:color="auto"/>
              <w:right w:val="single" w:sz="4" w:space="0" w:color="auto"/>
            </w:tcBorders>
            <w:vAlign w:val="center"/>
            <w:hideMark/>
          </w:tcPr>
          <w:p w14:paraId="086A097C"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297 295,1</w:t>
            </w:r>
          </w:p>
        </w:tc>
        <w:tc>
          <w:tcPr>
            <w:tcW w:w="850" w:type="dxa"/>
            <w:tcBorders>
              <w:top w:val="nil"/>
              <w:left w:val="nil"/>
              <w:bottom w:val="single" w:sz="4" w:space="0" w:color="auto"/>
              <w:right w:val="single" w:sz="4" w:space="0" w:color="auto"/>
            </w:tcBorders>
            <w:vAlign w:val="center"/>
            <w:hideMark/>
          </w:tcPr>
          <w:p w14:paraId="66FA8C2C"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1 128,4</w:t>
            </w:r>
          </w:p>
        </w:tc>
        <w:tc>
          <w:tcPr>
            <w:tcW w:w="660" w:type="dxa"/>
            <w:tcBorders>
              <w:top w:val="nil"/>
              <w:left w:val="nil"/>
              <w:bottom w:val="single" w:sz="4" w:space="0" w:color="auto"/>
              <w:right w:val="single" w:sz="4" w:space="0" w:color="auto"/>
            </w:tcBorders>
            <w:vAlign w:val="center"/>
            <w:hideMark/>
          </w:tcPr>
          <w:p w14:paraId="34E061AE"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99,6</w:t>
            </w:r>
          </w:p>
        </w:tc>
      </w:tr>
      <w:tr w:rsidR="00696515" w:rsidRPr="0092773E" w14:paraId="1B8A426A" w14:textId="77777777" w:rsidTr="001D271A">
        <w:trPr>
          <w:trHeight w:val="885"/>
        </w:trPr>
        <w:tc>
          <w:tcPr>
            <w:tcW w:w="3539" w:type="dxa"/>
            <w:tcBorders>
              <w:top w:val="nil"/>
              <w:left w:val="single" w:sz="4" w:space="0" w:color="auto"/>
              <w:bottom w:val="single" w:sz="4" w:space="0" w:color="auto"/>
              <w:right w:val="single" w:sz="4" w:space="0" w:color="auto"/>
            </w:tcBorders>
            <w:vAlign w:val="center"/>
            <w:hideMark/>
          </w:tcPr>
          <w:p w14:paraId="49B70B91"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 Оказание муниципальной услуги и обеспечение деятельности общеобразовательных учреждений Городского округа «Жатай» и содержание зданий </w:t>
            </w:r>
          </w:p>
        </w:tc>
        <w:tc>
          <w:tcPr>
            <w:tcW w:w="992" w:type="dxa"/>
            <w:tcBorders>
              <w:top w:val="nil"/>
              <w:left w:val="nil"/>
              <w:bottom w:val="single" w:sz="4" w:space="0" w:color="auto"/>
              <w:right w:val="single" w:sz="4" w:space="0" w:color="auto"/>
            </w:tcBorders>
            <w:vAlign w:val="center"/>
            <w:hideMark/>
          </w:tcPr>
          <w:p w14:paraId="0E439E75"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29 050,0</w:t>
            </w:r>
          </w:p>
        </w:tc>
        <w:tc>
          <w:tcPr>
            <w:tcW w:w="993" w:type="dxa"/>
            <w:tcBorders>
              <w:top w:val="nil"/>
              <w:left w:val="nil"/>
              <w:bottom w:val="single" w:sz="4" w:space="0" w:color="auto"/>
              <w:right w:val="single" w:sz="4" w:space="0" w:color="auto"/>
            </w:tcBorders>
            <w:vAlign w:val="center"/>
            <w:hideMark/>
          </w:tcPr>
          <w:p w14:paraId="5322ADB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51 462,5</w:t>
            </w:r>
          </w:p>
        </w:tc>
        <w:tc>
          <w:tcPr>
            <w:tcW w:w="1134" w:type="dxa"/>
            <w:tcBorders>
              <w:top w:val="nil"/>
              <w:left w:val="nil"/>
              <w:bottom w:val="single" w:sz="4" w:space="0" w:color="auto"/>
              <w:right w:val="single" w:sz="4" w:space="0" w:color="auto"/>
            </w:tcBorders>
            <w:vAlign w:val="center"/>
            <w:hideMark/>
          </w:tcPr>
          <w:p w14:paraId="7470378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51 462,5</w:t>
            </w:r>
          </w:p>
        </w:tc>
        <w:tc>
          <w:tcPr>
            <w:tcW w:w="992" w:type="dxa"/>
            <w:tcBorders>
              <w:top w:val="nil"/>
              <w:left w:val="nil"/>
              <w:bottom w:val="single" w:sz="4" w:space="0" w:color="auto"/>
              <w:right w:val="single" w:sz="4" w:space="0" w:color="auto"/>
            </w:tcBorders>
            <w:vAlign w:val="center"/>
            <w:hideMark/>
          </w:tcPr>
          <w:p w14:paraId="100FFAC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51 462,5</w:t>
            </w:r>
          </w:p>
        </w:tc>
        <w:tc>
          <w:tcPr>
            <w:tcW w:w="992" w:type="dxa"/>
            <w:tcBorders>
              <w:top w:val="nil"/>
              <w:left w:val="nil"/>
              <w:bottom w:val="single" w:sz="4" w:space="0" w:color="auto"/>
              <w:right w:val="single" w:sz="4" w:space="0" w:color="auto"/>
            </w:tcBorders>
            <w:vAlign w:val="center"/>
            <w:hideMark/>
          </w:tcPr>
          <w:p w14:paraId="5014AD7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51 462,5</w:t>
            </w:r>
          </w:p>
        </w:tc>
        <w:tc>
          <w:tcPr>
            <w:tcW w:w="850" w:type="dxa"/>
            <w:tcBorders>
              <w:top w:val="nil"/>
              <w:left w:val="nil"/>
              <w:bottom w:val="single" w:sz="4" w:space="0" w:color="auto"/>
              <w:right w:val="single" w:sz="4" w:space="0" w:color="auto"/>
            </w:tcBorders>
            <w:vAlign w:val="center"/>
            <w:hideMark/>
          </w:tcPr>
          <w:p w14:paraId="44505E4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A3E1A7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348B9A06" w14:textId="77777777" w:rsidTr="001D271A">
        <w:trPr>
          <w:trHeight w:val="585"/>
        </w:trPr>
        <w:tc>
          <w:tcPr>
            <w:tcW w:w="3539" w:type="dxa"/>
            <w:tcBorders>
              <w:top w:val="nil"/>
              <w:left w:val="single" w:sz="4" w:space="0" w:color="auto"/>
              <w:bottom w:val="single" w:sz="4" w:space="0" w:color="auto"/>
              <w:right w:val="single" w:sz="4" w:space="0" w:color="auto"/>
            </w:tcBorders>
            <w:vAlign w:val="center"/>
            <w:hideMark/>
          </w:tcPr>
          <w:p w14:paraId="2222A7AA"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Расходы на компенсацию стоимости школьного питания для учащихся из малообеспеченных семей</w:t>
            </w:r>
          </w:p>
        </w:tc>
        <w:tc>
          <w:tcPr>
            <w:tcW w:w="992" w:type="dxa"/>
            <w:tcBorders>
              <w:top w:val="nil"/>
              <w:left w:val="nil"/>
              <w:bottom w:val="single" w:sz="4" w:space="0" w:color="auto"/>
              <w:right w:val="single" w:sz="4" w:space="0" w:color="auto"/>
            </w:tcBorders>
            <w:vAlign w:val="center"/>
            <w:hideMark/>
          </w:tcPr>
          <w:p w14:paraId="2686DF5B"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6 100,0</w:t>
            </w:r>
          </w:p>
        </w:tc>
        <w:tc>
          <w:tcPr>
            <w:tcW w:w="993" w:type="dxa"/>
            <w:tcBorders>
              <w:top w:val="nil"/>
              <w:left w:val="nil"/>
              <w:bottom w:val="single" w:sz="4" w:space="0" w:color="auto"/>
              <w:right w:val="single" w:sz="4" w:space="0" w:color="auto"/>
            </w:tcBorders>
            <w:vAlign w:val="center"/>
            <w:hideMark/>
          </w:tcPr>
          <w:p w14:paraId="1F335B2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6 900,0</w:t>
            </w:r>
          </w:p>
        </w:tc>
        <w:tc>
          <w:tcPr>
            <w:tcW w:w="1134" w:type="dxa"/>
            <w:tcBorders>
              <w:top w:val="nil"/>
              <w:left w:val="nil"/>
              <w:bottom w:val="single" w:sz="4" w:space="0" w:color="auto"/>
              <w:right w:val="single" w:sz="4" w:space="0" w:color="auto"/>
            </w:tcBorders>
            <w:vAlign w:val="center"/>
            <w:hideMark/>
          </w:tcPr>
          <w:p w14:paraId="103DEB9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6 900,0</w:t>
            </w:r>
          </w:p>
        </w:tc>
        <w:tc>
          <w:tcPr>
            <w:tcW w:w="992" w:type="dxa"/>
            <w:tcBorders>
              <w:top w:val="nil"/>
              <w:left w:val="nil"/>
              <w:bottom w:val="single" w:sz="4" w:space="0" w:color="auto"/>
              <w:right w:val="single" w:sz="4" w:space="0" w:color="auto"/>
            </w:tcBorders>
            <w:vAlign w:val="center"/>
            <w:hideMark/>
          </w:tcPr>
          <w:p w14:paraId="3284180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6 900,0</w:t>
            </w:r>
          </w:p>
        </w:tc>
        <w:tc>
          <w:tcPr>
            <w:tcW w:w="992" w:type="dxa"/>
            <w:tcBorders>
              <w:top w:val="nil"/>
              <w:left w:val="nil"/>
              <w:bottom w:val="single" w:sz="4" w:space="0" w:color="auto"/>
              <w:right w:val="single" w:sz="4" w:space="0" w:color="auto"/>
            </w:tcBorders>
            <w:vAlign w:val="center"/>
            <w:hideMark/>
          </w:tcPr>
          <w:p w14:paraId="109AE7B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6 900,0</w:t>
            </w:r>
          </w:p>
        </w:tc>
        <w:tc>
          <w:tcPr>
            <w:tcW w:w="850" w:type="dxa"/>
            <w:tcBorders>
              <w:top w:val="nil"/>
              <w:left w:val="nil"/>
              <w:bottom w:val="single" w:sz="4" w:space="0" w:color="auto"/>
              <w:right w:val="single" w:sz="4" w:space="0" w:color="auto"/>
            </w:tcBorders>
            <w:vAlign w:val="center"/>
            <w:hideMark/>
          </w:tcPr>
          <w:p w14:paraId="21B908A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28E34C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7150FF2E" w14:textId="77777777" w:rsidTr="001D271A">
        <w:trPr>
          <w:trHeight w:val="855"/>
        </w:trPr>
        <w:tc>
          <w:tcPr>
            <w:tcW w:w="3539" w:type="dxa"/>
            <w:tcBorders>
              <w:top w:val="nil"/>
              <w:left w:val="single" w:sz="4" w:space="0" w:color="auto"/>
              <w:bottom w:val="single" w:sz="4" w:space="0" w:color="auto"/>
              <w:right w:val="single" w:sz="4" w:space="0" w:color="auto"/>
            </w:tcBorders>
            <w:vAlign w:val="center"/>
            <w:hideMark/>
          </w:tcPr>
          <w:p w14:paraId="6AA0A8F3"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Обеспечение деятельности общеобразовательных учреждений в части реализации Государственного стандарта общего образования</w:t>
            </w:r>
          </w:p>
        </w:tc>
        <w:tc>
          <w:tcPr>
            <w:tcW w:w="992" w:type="dxa"/>
            <w:tcBorders>
              <w:top w:val="nil"/>
              <w:left w:val="nil"/>
              <w:bottom w:val="single" w:sz="4" w:space="0" w:color="auto"/>
              <w:right w:val="single" w:sz="4" w:space="0" w:color="auto"/>
            </w:tcBorders>
            <w:vAlign w:val="center"/>
            <w:hideMark/>
          </w:tcPr>
          <w:p w14:paraId="307E6B23"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203 898,7</w:t>
            </w:r>
          </w:p>
        </w:tc>
        <w:tc>
          <w:tcPr>
            <w:tcW w:w="993" w:type="dxa"/>
            <w:tcBorders>
              <w:top w:val="nil"/>
              <w:left w:val="nil"/>
              <w:bottom w:val="single" w:sz="4" w:space="0" w:color="auto"/>
              <w:right w:val="single" w:sz="4" w:space="0" w:color="auto"/>
            </w:tcBorders>
            <w:vAlign w:val="center"/>
            <w:hideMark/>
          </w:tcPr>
          <w:p w14:paraId="7CE0F70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211 224,5</w:t>
            </w:r>
          </w:p>
        </w:tc>
        <w:tc>
          <w:tcPr>
            <w:tcW w:w="1134" w:type="dxa"/>
            <w:tcBorders>
              <w:top w:val="nil"/>
              <w:left w:val="nil"/>
              <w:bottom w:val="single" w:sz="4" w:space="0" w:color="auto"/>
              <w:right w:val="single" w:sz="4" w:space="0" w:color="auto"/>
            </w:tcBorders>
            <w:vAlign w:val="center"/>
            <w:hideMark/>
          </w:tcPr>
          <w:p w14:paraId="5D71B52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211 224,5</w:t>
            </w:r>
          </w:p>
        </w:tc>
        <w:tc>
          <w:tcPr>
            <w:tcW w:w="992" w:type="dxa"/>
            <w:tcBorders>
              <w:top w:val="nil"/>
              <w:left w:val="nil"/>
              <w:bottom w:val="single" w:sz="4" w:space="0" w:color="auto"/>
              <w:right w:val="single" w:sz="4" w:space="0" w:color="auto"/>
            </w:tcBorders>
            <w:vAlign w:val="center"/>
            <w:hideMark/>
          </w:tcPr>
          <w:p w14:paraId="6E3FDC3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211 224,5</w:t>
            </w:r>
          </w:p>
        </w:tc>
        <w:tc>
          <w:tcPr>
            <w:tcW w:w="992" w:type="dxa"/>
            <w:tcBorders>
              <w:top w:val="nil"/>
              <w:left w:val="nil"/>
              <w:bottom w:val="single" w:sz="4" w:space="0" w:color="auto"/>
              <w:right w:val="single" w:sz="4" w:space="0" w:color="auto"/>
            </w:tcBorders>
            <w:vAlign w:val="center"/>
            <w:hideMark/>
          </w:tcPr>
          <w:p w14:paraId="22EFAFD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211 224,5</w:t>
            </w:r>
          </w:p>
        </w:tc>
        <w:tc>
          <w:tcPr>
            <w:tcW w:w="850" w:type="dxa"/>
            <w:tcBorders>
              <w:top w:val="nil"/>
              <w:left w:val="nil"/>
              <w:bottom w:val="single" w:sz="4" w:space="0" w:color="auto"/>
              <w:right w:val="single" w:sz="4" w:space="0" w:color="auto"/>
            </w:tcBorders>
            <w:vAlign w:val="center"/>
            <w:hideMark/>
          </w:tcPr>
          <w:p w14:paraId="6039121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877A71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30A1EA7C" w14:textId="77777777" w:rsidTr="001D271A">
        <w:trPr>
          <w:trHeight w:val="726"/>
        </w:trPr>
        <w:tc>
          <w:tcPr>
            <w:tcW w:w="3539" w:type="dxa"/>
            <w:tcBorders>
              <w:top w:val="nil"/>
              <w:left w:val="single" w:sz="4" w:space="0" w:color="auto"/>
              <w:bottom w:val="single" w:sz="4" w:space="0" w:color="auto"/>
              <w:right w:val="single" w:sz="4" w:space="0" w:color="auto"/>
            </w:tcBorders>
            <w:vAlign w:val="center"/>
            <w:hideMark/>
          </w:tcPr>
          <w:p w14:paraId="4B5A76E7"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Предоставление льгот по коммунальным услугам педагогическим работникам муниципальных общеобразовательных учреждений </w:t>
            </w:r>
          </w:p>
        </w:tc>
        <w:tc>
          <w:tcPr>
            <w:tcW w:w="992" w:type="dxa"/>
            <w:tcBorders>
              <w:top w:val="nil"/>
              <w:left w:val="nil"/>
              <w:bottom w:val="single" w:sz="4" w:space="0" w:color="auto"/>
              <w:right w:val="single" w:sz="4" w:space="0" w:color="auto"/>
            </w:tcBorders>
            <w:vAlign w:val="center"/>
            <w:hideMark/>
          </w:tcPr>
          <w:p w14:paraId="68906B09"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476,2</w:t>
            </w:r>
          </w:p>
        </w:tc>
        <w:tc>
          <w:tcPr>
            <w:tcW w:w="993" w:type="dxa"/>
            <w:tcBorders>
              <w:top w:val="nil"/>
              <w:left w:val="nil"/>
              <w:bottom w:val="single" w:sz="4" w:space="0" w:color="auto"/>
              <w:right w:val="single" w:sz="4" w:space="0" w:color="auto"/>
            </w:tcBorders>
            <w:vAlign w:val="center"/>
            <w:hideMark/>
          </w:tcPr>
          <w:p w14:paraId="0767206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426,7</w:t>
            </w:r>
          </w:p>
        </w:tc>
        <w:tc>
          <w:tcPr>
            <w:tcW w:w="1134" w:type="dxa"/>
            <w:tcBorders>
              <w:top w:val="nil"/>
              <w:left w:val="nil"/>
              <w:bottom w:val="single" w:sz="4" w:space="0" w:color="auto"/>
              <w:right w:val="single" w:sz="4" w:space="0" w:color="auto"/>
            </w:tcBorders>
            <w:vAlign w:val="center"/>
            <w:hideMark/>
          </w:tcPr>
          <w:p w14:paraId="1A53952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426,7</w:t>
            </w:r>
          </w:p>
        </w:tc>
        <w:tc>
          <w:tcPr>
            <w:tcW w:w="992" w:type="dxa"/>
            <w:tcBorders>
              <w:top w:val="nil"/>
              <w:left w:val="nil"/>
              <w:bottom w:val="single" w:sz="4" w:space="0" w:color="auto"/>
              <w:right w:val="single" w:sz="4" w:space="0" w:color="auto"/>
            </w:tcBorders>
            <w:vAlign w:val="center"/>
            <w:hideMark/>
          </w:tcPr>
          <w:p w14:paraId="138D71F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426,7</w:t>
            </w:r>
          </w:p>
        </w:tc>
        <w:tc>
          <w:tcPr>
            <w:tcW w:w="992" w:type="dxa"/>
            <w:tcBorders>
              <w:top w:val="nil"/>
              <w:left w:val="nil"/>
              <w:bottom w:val="single" w:sz="4" w:space="0" w:color="auto"/>
              <w:right w:val="single" w:sz="4" w:space="0" w:color="auto"/>
            </w:tcBorders>
            <w:vAlign w:val="center"/>
            <w:hideMark/>
          </w:tcPr>
          <w:p w14:paraId="345A4CE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426,7</w:t>
            </w:r>
          </w:p>
        </w:tc>
        <w:tc>
          <w:tcPr>
            <w:tcW w:w="850" w:type="dxa"/>
            <w:tcBorders>
              <w:top w:val="nil"/>
              <w:left w:val="nil"/>
              <w:bottom w:val="single" w:sz="4" w:space="0" w:color="auto"/>
              <w:right w:val="single" w:sz="4" w:space="0" w:color="auto"/>
            </w:tcBorders>
            <w:vAlign w:val="center"/>
            <w:hideMark/>
          </w:tcPr>
          <w:p w14:paraId="07440B0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868340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46CA565A" w14:textId="77777777" w:rsidTr="001D271A">
        <w:trPr>
          <w:trHeight w:val="454"/>
        </w:trPr>
        <w:tc>
          <w:tcPr>
            <w:tcW w:w="3539" w:type="dxa"/>
            <w:tcBorders>
              <w:top w:val="nil"/>
              <w:left w:val="single" w:sz="4" w:space="0" w:color="auto"/>
              <w:bottom w:val="single" w:sz="4" w:space="0" w:color="auto"/>
              <w:right w:val="single" w:sz="4" w:space="0" w:color="auto"/>
            </w:tcBorders>
            <w:vAlign w:val="center"/>
            <w:hideMark/>
          </w:tcPr>
          <w:p w14:paraId="4EAD5204"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 Социальная поддержка педагогических работников общего образования</w:t>
            </w:r>
          </w:p>
        </w:tc>
        <w:tc>
          <w:tcPr>
            <w:tcW w:w="992" w:type="dxa"/>
            <w:tcBorders>
              <w:top w:val="nil"/>
              <w:left w:val="nil"/>
              <w:bottom w:val="single" w:sz="4" w:space="0" w:color="auto"/>
              <w:right w:val="single" w:sz="4" w:space="0" w:color="auto"/>
            </w:tcBorders>
            <w:vAlign w:val="center"/>
            <w:hideMark/>
          </w:tcPr>
          <w:p w14:paraId="6A303B6B"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30,0</w:t>
            </w:r>
          </w:p>
        </w:tc>
        <w:tc>
          <w:tcPr>
            <w:tcW w:w="993" w:type="dxa"/>
            <w:tcBorders>
              <w:top w:val="nil"/>
              <w:left w:val="nil"/>
              <w:bottom w:val="single" w:sz="4" w:space="0" w:color="auto"/>
              <w:right w:val="single" w:sz="4" w:space="0" w:color="auto"/>
            </w:tcBorders>
            <w:vAlign w:val="center"/>
            <w:hideMark/>
          </w:tcPr>
          <w:p w14:paraId="57645B2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28,0</w:t>
            </w:r>
          </w:p>
        </w:tc>
        <w:tc>
          <w:tcPr>
            <w:tcW w:w="1134" w:type="dxa"/>
            <w:tcBorders>
              <w:top w:val="nil"/>
              <w:left w:val="nil"/>
              <w:bottom w:val="single" w:sz="4" w:space="0" w:color="auto"/>
              <w:right w:val="single" w:sz="4" w:space="0" w:color="auto"/>
            </w:tcBorders>
            <w:vAlign w:val="center"/>
            <w:hideMark/>
          </w:tcPr>
          <w:p w14:paraId="4009B47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28,0</w:t>
            </w:r>
          </w:p>
        </w:tc>
        <w:tc>
          <w:tcPr>
            <w:tcW w:w="992" w:type="dxa"/>
            <w:tcBorders>
              <w:top w:val="nil"/>
              <w:left w:val="nil"/>
              <w:bottom w:val="single" w:sz="4" w:space="0" w:color="auto"/>
              <w:right w:val="single" w:sz="4" w:space="0" w:color="auto"/>
            </w:tcBorders>
            <w:vAlign w:val="center"/>
            <w:hideMark/>
          </w:tcPr>
          <w:p w14:paraId="4F5E30F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28,0</w:t>
            </w:r>
          </w:p>
        </w:tc>
        <w:tc>
          <w:tcPr>
            <w:tcW w:w="992" w:type="dxa"/>
            <w:tcBorders>
              <w:top w:val="nil"/>
              <w:left w:val="nil"/>
              <w:bottom w:val="single" w:sz="4" w:space="0" w:color="auto"/>
              <w:right w:val="single" w:sz="4" w:space="0" w:color="auto"/>
            </w:tcBorders>
            <w:vAlign w:val="center"/>
            <w:hideMark/>
          </w:tcPr>
          <w:p w14:paraId="6B8A7DB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8,0</w:t>
            </w:r>
          </w:p>
        </w:tc>
        <w:tc>
          <w:tcPr>
            <w:tcW w:w="850" w:type="dxa"/>
            <w:tcBorders>
              <w:top w:val="nil"/>
              <w:left w:val="nil"/>
              <w:bottom w:val="single" w:sz="4" w:space="0" w:color="auto"/>
              <w:right w:val="single" w:sz="4" w:space="0" w:color="auto"/>
            </w:tcBorders>
            <w:vAlign w:val="center"/>
            <w:hideMark/>
          </w:tcPr>
          <w:p w14:paraId="3B053EC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20,0</w:t>
            </w:r>
          </w:p>
        </w:tc>
        <w:tc>
          <w:tcPr>
            <w:tcW w:w="660" w:type="dxa"/>
            <w:tcBorders>
              <w:top w:val="nil"/>
              <w:left w:val="nil"/>
              <w:bottom w:val="single" w:sz="4" w:space="0" w:color="auto"/>
              <w:right w:val="single" w:sz="4" w:space="0" w:color="auto"/>
            </w:tcBorders>
            <w:vAlign w:val="center"/>
            <w:hideMark/>
          </w:tcPr>
          <w:p w14:paraId="534630C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28,6</w:t>
            </w:r>
          </w:p>
        </w:tc>
      </w:tr>
      <w:tr w:rsidR="00696515" w:rsidRPr="0092773E" w14:paraId="3EFE3895" w14:textId="77777777" w:rsidTr="001D271A">
        <w:trPr>
          <w:trHeight w:val="971"/>
        </w:trPr>
        <w:tc>
          <w:tcPr>
            <w:tcW w:w="3539" w:type="dxa"/>
            <w:tcBorders>
              <w:top w:val="nil"/>
              <w:left w:val="single" w:sz="4" w:space="0" w:color="auto"/>
              <w:bottom w:val="single" w:sz="4" w:space="0" w:color="auto"/>
              <w:right w:val="single" w:sz="4" w:space="0" w:color="auto"/>
            </w:tcBorders>
            <w:vAlign w:val="center"/>
            <w:hideMark/>
          </w:tcPr>
          <w:p w14:paraId="5B5F9189"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lastRenderedPageBreak/>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992" w:type="dxa"/>
            <w:tcBorders>
              <w:top w:val="nil"/>
              <w:left w:val="nil"/>
              <w:bottom w:val="single" w:sz="4" w:space="0" w:color="auto"/>
              <w:right w:val="single" w:sz="4" w:space="0" w:color="auto"/>
            </w:tcBorders>
            <w:vAlign w:val="center"/>
            <w:hideMark/>
          </w:tcPr>
          <w:p w14:paraId="7C5F229C"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16 281,9</w:t>
            </w:r>
          </w:p>
        </w:tc>
        <w:tc>
          <w:tcPr>
            <w:tcW w:w="993" w:type="dxa"/>
            <w:tcBorders>
              <w:top w:val="nil"/>
              <w:left w:val="nil"/>
              <w:bottom w:val="single" w:sz="4" w:space="0" w:color="auto"/>
              <w:right w:val="single" w:sz="4" w:space="0" w:color="auto"/>
            </w:tcBorders>
            <w:vAlign w:val="center"/>
            <w:hideMark/>
          </w:tcPr>
          <w:p w14:paraId="68BFC5D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16 308,6</w:t>
            </w:r>
          </w:p>
        </w:tc>
        <w:tc>
          <w:tcPr>
            <w:tcW w:w="1134" w:type="dxa"/>
            <w:tcBorders>
              <w:top w:val="nil"/>
              <w:left w:val="nil"/>
              <w:bottom w:val="single" w:sz="4" w:space="0" w:color="auto"/>
              <w:right w:val="single" w:sz="4" w:space="0" w:color="auto"/>
            </w:tcBorders>
            <w:vAlign w:val="center"/>
            <w:hideMark/>
          </w:tcPr>
          <w:p w14:paraId="2014A23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16 308,6</w:t>
            </w:r>
          </w:p>
        </w:tc>
        <w:tc>
          <w:tcPr>
            <w:tcW w:w="992" w:type="dxa"/>
            <w:tcBorders>
              <w:top w:val="nil"/>
              <w:left w:val="nil"/>
              <w:bottom w:val="single" w:sz="4" w:space="0" w:color="auto"/>
              <w:right w:val="single" w:sz="4" w:space="0" w:color="auto"/>
            </w:tcBorders>
            <w:vAlign w:val="center"/>
            <w:hideMark/>
          </w:tcPr>
          <w:p w14:paraId="52A0EAA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16 308,6</w:t>
            </w:r>
          </w:p>
        </w:tc>
        <w:tc>
          <w:tcPr>
            <w:tcW w:w="992" w:type="dxa"/>
            <w:tcBorders>
              <w:top w:val="nil"/>
              <w:left w:val="nil"/>
              <w:bottom w:val="single" w:sz="4" w:space="0" w:color="auto"/>
              <w:right w:val="single" w:sz="4" w:space="0" w:color="auto"/>
            </w:tcBorders>
            <w:vAlign w:val="center"/>
            <w:hideMark/>
          </w:tcPr>
          <w:p w14:paraId="0257097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16 308,6</w:t>
            </w:r>
          </w:p>
        </w:tc>
        <w:tc>
          <w:tcPr>
            <w:tcW w:w="850" w:type="dxa"/>
            <w:tcBorders>
              <w:top w:val="nil"/>
              <w:left w:val="nil"/>
              <w:bottom w:val="single" w:sz="4" w:space="0" w:color="auto"/>
              <w:right w:val="single" w:sz="4" w:space="0" w:color="auto"/>
            </w:tcBorders>
            <w:vAlign w:val="center"/>
            <w:hideMark/>
          </w:tcPr>
          <w:p w14:paraId="601323A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94B761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593872AA" w14:textId="77777777" w:rsidTr="001D271A">
        <w:trPr>
          <w:trHeight w:val="1155"/>
        </w:trPr>
        <w:tc>
          <w:tcPr>
            <w:tcW w:w="3539" w:type="dxa"/>
            <w:tcBorders>
              <w:top w:val="nil"/>
              <w:left w:val="single" w:sz="4" w:space="0" w:color="auto"/>
              <w:bottom w:val="single" w:sz="4" w:space="0" w:color="auto"/>
              <w:right w:val="single" w:sz="4" w:space="0" w:color="auto"/>
            </w:tcBorders>
            <w:vAlign w:val="center"/>
            <w:hideMark/>
          </w:tcPr>
          <w:p w14:paraId="39CD7902"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Организация бесплатного горячего питания обучающихся, получающих начальное общее образование в муниципальных общеобразовательных учреждениях</w:t>
            </w:r>
          </w:p>
        </w:tc>
        <w:tc>
          <w:tcPr>
            <w:tcW w:w="992" w:type="dxa"/>
            <w:tcBorders>
              <w:top w:val="nil"/>
              <w:left w:val="nil"/>
              <w:bottom w:val="single" w:sz="4" w:space="0" w:color="auto"/>
              <w:right w:val="single" w:sz="4" w:space="0" w:color="auto"/>
            </w:tcBorders>
            <w:vAlign w:val="center"/>
            <w:hideMark/>
          </w:tcPr>
          <w:p w14:paraId="1AA80324"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700,0</w:t>
            </w:r>
          </w:p>
        </w:tc>
        <w:tc>
          <w:tcPr>
            <w:tcW w:w="993" w:type="dxa"/>
            <w:tcBorders>
              <w:top w:val="nil"/>
              <w:left w:val="nil"/>
              <w:bottom w:val="single" w:sz="4" w:space="0" w:color="auto"/>
              <w:right w:val="single" w:sz="4" w:space="0" w:color="auto"/>
            </w:tcBorders>
            <w:vAlign w:val="center"/>
            <w:hideMark/>
          </w:tcPr>
          <w:p w14:paraId="3A8D458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8 029,9</w:t>
            </w:r>
          </w:p>
        </w:tc>
        <w:tc>
          <w:tcPr>
            <w:tcW w:w="1134" w:type="dxa"/>
            <w:tcBorders>
              <w:top w:val="nil"/>
              <w:left w:val="nil"/>
              <w:bottom w:val="single" w:sz="4" w:space="0" w:color="auto"/>
              <w:right w:val="single" w:sz="4" w:space="0" w:color="auto"/>
            </w:tcBorders>
            <w:vAlign w:val="center"/>
            <w:hideMark/>
          </w:tcPr>
          <w:p w14:paraId="58B0665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8 029,9</w:t>
            </w:r>
          </w:p>
        </w:tc>
        <w:tc>
          <w:tcPr>
            <w:tcW w:w="992" w:type="dxa"/>
            <w:tcBorders>
              <w:top w:val="nil"/>
              <w:left w:val="nil"/>
              <w:bottom w:val="single" w:sz="4" w:space="0" w:color="auto"/>
              <w:right w:val="single" w:sz="4" w:space="0" w:color="auto"/>
            </w:tcBorders>
            <w:vAlign w:val="center"/>
            <w:hideMark/>
          </w:tcPr>
          <w:p w14:paraId="0253EB5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8 029,9</w:t>
            </w:r>
          </w:p>
        </w:tc>
        <w:tc>
          <w:tcPr>
            <w:tcW w:w="992" w:type="dxa"/>
            <w:tcBorders>
              <w:top w:val="nil"/>
              <w:left w:val="nil"/>
              <w:bottom w:val="single" w:sz="4" w:space="0" w:color="auto"/>
              <w:right w:val="single" w:sz="4" w:space="0" w:color="auto"/>
            </w:tcBorders>
            <w:vAlign w:val="center"/>
            <w:hideMark/>
          </w:tcPr>
          <w:p w14:paraId="6877E4C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8 029,9</w:t>
            </w:r>
          </w:p>
        </w:tc>
        <w:tc>
          <w:tcPr>
            <w:tcW w:w="850" w:type="dxa"/>
            <w:tcBorders>
              <w:top w:val="nil"/>
              <w:left w:val="nil"/>
              <w:bottom w:val="single" w:sz="4" w:space="0" w:color="auto"/>
              <w:right w:val="single" w:sz="4" w:space="0" w:color="auto"/>
            </w:tcBorders>
            <w:vAlign w:val="center"/>
            <w:hideMark/>
          </w:tcPr>
          <w:p w14:paraId="5A90C2B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E8BEE0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4C4646E8" w14:textId="77777777" w:rsidTr="001D271A">
        <w:trPr>
          <w:trHeight w:val="1095"/>
        </w:trPr>
        <w:tc>
          <w:tcPr>
            <w:tcW w:w="3539" w:type="dxa"/>
            <w:tcBorders>
              <w:top w:val="nil"/>
              <w:left w:val="single" w:sz="4" w:space="0" w:color="auto"/>
              <w:bottom w:val="single" w:sz="4" w:space="0" w:color="auto"/>
              <w:right w:val="single" w:sz="4" w:space="0" w:color="auto"/>
            </w:tcBorders>
            <w:vAlign w:val="center"/>
            <w:hideMark/>
          </w:tcPr>
          <w:p w14:paraId="6593CD08"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w:t>
            </w:r>
          </w:p>
        </w:tc>
        <w:tc>
          <w:tcPr>
            <w:tcW w:w="992" w:type="dxa"/>
            <w:tcBorders>
              <w:top w:val="nil"/>
              <w:left w:val="nil"/>
              <w:bottom w:val="single" w:sz="4" w:space="0" w:color="auto"/>
              <w:right w:val="single" w:sz="4" w:space="0" w:color="auto"/>
            </w:tcBorders>
            <w:vAlign w:val="center"/>
            <w:hideMark/>
          </w:tcPr>
          <w:p w14:paraId="722D8D9C"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589E947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2 754,6</w:t>
            </w:r>
          </w:p>
        </w:tc>
        <w:tc>
          <w:tcPr>
            <w:tcW w:w="1134" w:type="dxa"/>
            <w:tcBorders>
              <w:top w:val="nil"/>
              <w:left w:val="nil"/>
              <w:bottom w:val="single" w:sz="4" w:space="0" w:color="auto"/>
              <w:right w:val="single" w:sz="4" w:space="0" w:color="auto"/>
            </w:tcBorders>
            <w:vAlign w:val="center"/>
            <w:hideMark/>
          </w:tcPr>
          <w:p w14:paraId="56B3016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2 754,6</w:t>
            </w:r>
          </w:p>
        </w:tc>
        <w:tc>
          <w:tcPr>
            <w:tcW w:w="992" w:type="dxa"/>
            <w:tcBorders>
              <w:top w:val="nil"/>
              <w:left w:val="nil"/>
              <w:bottom w:val="single" w:sz="4" w:space="0" w:color="auto"/>
              <w:right w:val="single" w:sz="4" w:space="0" w:color="auto"/>
            </w:tcBorders>
            <w:vAlign w:val="center"/>
            <w:hideMark/>
          </w:tcPr>
          <w:p w14:paraId="2C4AD57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2 754,6</w:t>
            </w:r>
          </w:p>
        </w:tc>
        <w:tc>
          <w:tcPr>
            <w:tcW w:w="992" w:type="dxa"/>
            <w:tcBorders>
              <w:top w:val="nil"/>
              <w:left w:val="nil"/>
              <w:bottom w:val="single" w:sz="4" w:space="0" w:color="auto"/>
              <w:right w:val="single" w:sz="4" w:space="0" w:color="auto"/>
            </w:tcBorders>
            <w:vAlign w:val="center"/>
            <w:hideMark/>
          </w:tcPr>
          <w:p w14:paraId="4DED184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2 754,6</w:t>
            </w:r>
          </w:p>
        </w:tc>
        <w:tc>
          <w:tcPr>
            <w:tcW w:w="850" w:type="dxa"/>
            <w:tcBorders>
              <w:top w:val="nil"/>
              <w:left w:val="nil"/>
              <w:bottom w:val="single" w:sz="4" w:space="0" w:color="auto"/>
              <w:right w:val="single" w:sz="4" w:space="0" w:color="auto"/>
            </w:tcBorders>
            <w:vAlign w:val="center"/>
            <w:hideMark/>
          </w:tcPr>
          <w:p w14:paraId="1BC8CC3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14EEF7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2C71259B" w14:textId="77777777" w:rsidTr="001D271A">
        <w:trPr>
          <w:trHeight w:val="587"/>
        </w:trPr>
        <w:tc>
          <w:tcPr>
            <w:tcW w:w="3539" w:type="dxa"/>
            <w:tcBorders>
              <w:top w:val="nil"/>
              <w:left w:val="single" w:sz="4" w:space="0" w:color="auto"/>
              <w:bottom w:val="single" w:sz="4" w:space="0" w:color="auto"/>
              <w:right w:val="single" w:sz="4" w:space="0" w:color="auto"/>
            </w:tcBorders>
            <w:vAlign w:val="center"/>
            <w:hideMark/>
          </w:tcPr>
          <w:p w14:paraId="3F1B0A79"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Организация и проведение профессиональных конкурсов различного уровня</w:t>
            </w:r>
          </w:p>
        </w:tc>
        <w:tc>
          <w:tcPr>
            <w:tcW w:w="992" w:type="dxa"/>
            <w:tcBorders>
              <w:top w:val="nil"/>
              <w:left w:val="nil"/>
              <w:bottom w:val="single" w:sz="4" w:space="0" w:color="auto"/>
              <w:right w:val="single" w:sz="4" w:space="0" w:color="auto"/>
            </w:tcBorders>
            <w:vAlign w:val="center"/>
            <w:hideMark/>
          </w:tcPr>
          <w:p w14:paraId="0B6DA13F"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07CFA6D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20,0</w:t>
            </w:r>
          </w:p>
        </w:tc>
        <w:tc>
          <w:tcPr>
            <w:tcW w:w="1134" w:type="dxa"/>
            <w:tcBorders>
              <w:top w:val="nil"/>
              <w:left w:val="nil"/>
              <w:bottom w:val="single" w:sz="4" w:space="0" w:color="auto"/>
              <w:right w:val="single" w:sz="4" w:space="0" w:color="auto"/>
            </w:tcBorders>
            <w:vAlign w:val="center"/>
            <w:hideMark/>
          </w:tcPr>
          <w:p w14:paraId="4440150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20,0</w:t>
            </w:r>
          </w:p>
        </w:tc>
        <w:tc>
          <w:tcPr>
            <w:tcW w:w="992" w:type="dxa"/>
            <w:tcBorders>
              <w:top w:val="nil"/>
              <w:left w:val="nil"/>
              <w:bottom w:val="single" w:sz="4" w:space="0" w:color="auto"/>
              <w:right w:val="single" w:sz="4" w:space="0" w:color="auto"/>
            </w:tcBorders>
            <w:vAlign w:val="center"/>
            <w:hideMark/>
          </w:tcPr>
          <w:p w14:paraId="697319E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20,0</w:t>
            </w:r>
          </w:p>
        </w:tc>
        <w:tc>
          <w:tcPr>
            <w:tcW w:w="992" w:type="dxa"/>
            <w:tcBorders>
              <w:top w:val="nil"/>
              <w:left w:val="nil"/>
              <w:bottom w:val="single" w:sz="4" w:space="0" w:color="auto"/>
              <w:right w:val="single" w:sz="4" w:space="0" w:color="auto"/>
            </w:tcBorders>
            <w:vAlign w:val="center"/>
            <w:hideMark/>
          </w:tcPr>
          <w:p w14:paraId="7FB5E93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00C0E09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20,0</w:t>
            </w:r>
          </w:p>
        </w:tc>
        <w:tc>
          <w:tcPr>
            <w:tcW w:w="660" w:type="dxa"/>
            <w:tcBorders>
              <w:top w:val="nil"/>
              <w:left w:val="nil"/>
              <w:bottom w:val="single" w:sz="4" w:space="0" w:color="auto"/>
              <w:right w:val="single" w:sz="4" w:space="0" w:color="auto"/>
            </w:tcBorders>
            <w:vAlign w:val="center"/>
            <w:hideMark/>
          </w:tcPr>
          <w:p w14:paraId="0273B84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r>
      <w:tr w:rsidR="00696515" w:rsidRPr="0092773E" w14:paraId="501CA129" w14:textId="77777777" w:rsidTr="001D271A">
        <w:trPr>
          <w:trHeight w:val="1500"/>
        </w:trPr>
        <w:tc>
          <w:tcPr>
            <w:tcW w:w="3539" w:type="dxa"/>
            <w:tcBorders>
              <w:top w:val="nil"/>
              <w:left w:val="single" w:sz="4" w:space="0" w:color="auto"/>
              <w:bottom w:val="single" w:sz="4" w:space="0" w:color="auto"/>
              <w:right w:val="single" w:sz="4" w:space="0" w:color="auto"/>
            </w:tcBorders>
            <w:vAlign w:val="center"/>
            <w:hideMark/>
          </w:tcPr>
          <w:p w14:paraId="0BBC77ED"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Организация и проведение школьного и муниципального этапов Всероссийской олимпиады школьников, проведение муниципальных конкурсов, фестивалей, спортивных соревнований среди школьников, поддержка проектной деятельности общеобразовательных учреждений ГО "Жатай")</w:t>
            </w:r>
          </w:p>
        </w:tc>
        <w:tc>
          <w:tcPr>
            <w:tcW w:w="992" w:type="dxa"/>
            <w:tcBorders>
              <w:top w:val="nil"/>
              <w:left w:val="nil"/>
              <w:bottom w:val="single" w:sz="4" w:space="0" w:color="auto"/>
              <w:right w:val="single" w:sz="4" w:space="0" w:color="auto"/>
            </w:tcBorders>
            <w:vAlign w:val="center"/>
            <w:hideMark/>
          </w:tcPr>
          <w:p w14:paraId="5851644C"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4581ABB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143,8</w:t>
            </w:r>
          </w:p>
        </w:tc>
        <w:tc>
          <w:tcPr>
            <w:tcW w:w="1134" w:type="dxa"/>
            <w:tcBorders>
              <w:top w:val="nil"/>
              <w:left w:val="nil"/>
              <w:bottom w:val="single" w:sz="4" w:space="0" w:color="auto"/>
              <w:right w:val="single" w:sz="4" w:space="0" w:color="auto"/>
            </w:tcBorders>
            <w:vAlign w:val="center"/>
            <w:hideMark/>
          </w:tcPr>
          <w:p w14:paraId="1AA53D1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143,8</w:t>
            </w:r>
          </w:p>
        </w:tc>
        <w:tc>
          <w:tcPr>
            <w:tcW w:w="992" w:type="dxa"/>
            <w:tcBorders>
              <w:top w:val="nil"/>
              <w:left w:val="nil"/>
              <w:bottom w:val="single" w:sz="4" w:space="0" w:color="auto"/>
              <w:right w:val="single" w:sz="4" w:space="0" w:color="auto"/>
            </w:tcBorders>
            <w:vAlign w:val="center"/>
            <w:hideMark/>
          </w:tcPr>
          <w:p w14:paraId="502531E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143,8</w:t>
            </w:r>
          </w:p>
        </w:tc>
        <w:tc>
          <w:tcPr>
            <w:tcW w:w="992" w:type="dxa"/>
            <w:tcBorders>
              <w:top w:val="nil"/>
              <w:left w:val="nil"/>
              <w:bottom w:val="single" w:sz="4" w:space="0" w:color="auto"/>
              <w:right w:val="single" w:sz="4" w:space="0" w:color="auto"/>
            </w:tcBorders>
            <w:vAlign w:val="center"/>
            <w:hideMark/>
          </w:tcPr>
          <w:p w14:paraId="3DF884F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143,8</w:t>
            </w:r>
          </w:p>
        </w:tc>
        <w:tc>
          <w:tcPr>
            <w:tcW w:w="850" w:type="dxa"/>
            <w:tcBorders>
              <w:top w:val="nil"/>
              <w:left w:val="nil"/>
              <w:bottom w:val="single" w:sz="4" w:space="0" w:color="auto"/>
              <w:right w:val="single" w:sz="4" w:space="0" w:color="auto"/>
            </w:tcBorders>
            <w:vAlign w:val="center"/>
            <w:hideMark/>
          </w:tcPr>
          <w:p w14:paraId="0212095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8FC3F7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365BD873" w14:textId="77777777" w:rsidTr="001D271A">
        <w:trPr>
          <w:trHeight w:val="1530"/>
        </w:trPr>
        <w:tc>
          <w:tcPr>
            <w:tcW w:w="3539" w:type="dxa"/>
            <w:tcBorders>
              <w:top w:val="nil"/>
              <w:left w:val="single" w:sz="4" w:space="0" w:color="auto"/>
              <w:bottom w:val="single" w:sz="4" w:space="0" w:color="auto"/>
              <w:right w:val="single" w:sz="4" w:space="0" w:color="auto"/>
            </w:tcBorders>
            <w:vAlign w:val="center"/>
            <w:hideMark/>
          </w:tcPr>
          <w:p w14:paraId="755F914D"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Организация и проведение государственной итоговой аттестации, единого государственного экзамена, иных форм независимого контроля качества образования, Премия учителям, подготовившим 100 балльников по результатам ЕГЭ и другие расходы </w:t>
            </w:r>
          </w:p>
        </w:tc>
        <w:tc>
          <w:tcPr>
            <w:tcW w:w="992" w:type="dxa"/>
            <w:tcBorders>
              <w:top w:val="nil"/>
              <w:left w:val="nil"/>
              <w:bottom w:val="single" w:sz="4" w:space="0" w:color="auto"/>
              <w:right w:val="single" w:sz="4" w:space="0" w:color="auto"/>
            </w:tcBorders>
            <w:vAlign w:val="center"/>
            <w:hideMark/>
          </w:tcPr>
          <w:p w14:paraId="6E562BB5"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100,0</w:t>
            </w:r>
          </w:p>
        </w:tc>
        <w:tc>
          <w:tcPr>
            <w:tcW w:w="993" w:type="dxa"/>
            <w:tcBorders>
              <w:top w:val="nil"/>
              <w:left w:val="nil"/>
              <w:bottom w:val="single" w:sz="4" w:space="0" w:color="auto"/>
              <w:right w:val="single" w:sz="4" w:space="0" w:color="auto"/>
            </w:tcBorders>
            <w:vAlign w:val="center"/>
            <w:hideMark/>
          </w:tcPr>
          <w:p w14:paraId="7AD7BEF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vAlign w:val="center"/>
            <w:hideMark/>
          </w:tcPr>
          <w:p w14:paraId="41C58EC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53023C2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17CBA82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7AFE81C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0C6D16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r>
      <w:tr w:rsidR="00696515" w:rsidRPr="0092773E" w14:paraId="4DD2BFD8" w14:textId="77777777" w:rsidTr="001D271A">
        <w:trPr>
          <w:trHeight w:val="300"/>
        </w:trPr>
        <w:tc>
          <w:tcPr>
            <w:tcW w:w="3539" w:type="dxa"/>
            <w:tcBorders>
              <w:top w:val="nil"/>
              <w:left w:val="single" w:sz="4" w:space="0" w:color="auto"/>
              <w:bottom w:val="single" w:sz="4" w:space="0" w:color="auto"/>
              <w:right w:val="single" w:sz="4" w:space="0" w:color="auto"/>
            </w:tcBorders>
            <w:vAlign w:val="center"/>
            <w:hideMark/>
          </w:tcPr>
          <w:p w14:paraId="7C8B7590"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Компенсация бесплатного проезда учащихся 1-4 классов</w:t>
            </w:r>
          </w:p>
        </w:tc>
        <w:tc>
          <w:tcPr>
            <w:tcW w:w="992" w:type="dxa"/>
            <w:tcBorders>
              <w:top w:val="nil"/>
              <w:left w:val="nil"/>
              <w:bottom w:val="single" w:sz="4" w:space="0" w:color="auto"/>
              <w:right w:val="single" w:sz="4" w:space="0" w:color="auto"/>
            </w:tcBorders>
            <w:vAlign w:val="center"/>
            <w:hideMark/>
          </w:tcPr>
          <w:p w14:paraId="0D2A0196"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2 600,0</w:t>
            </w:r>
          </w:p>
        </w:tc>
        <w:tc>
          <w:tcPr>
            <w:tcW w:w="993" w:type="dxa"/>
            <w:tcBorders>
              <w:top w:val="nil"/>
              <w:left w:val="nil"/>
              <w:bottom w:val="single" w:sz="4" w:space="0" w:color="auto"/>
              <w:right w:val="single" w:sz="4" w:space="0" w:color="auto"/>
            </w:tcBorders>
            <w:vAlign w:val="center"/>
            <w:hideMark/>
          </w:tcPr>
          <w:p w14:paraId="1F8B9D1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1 124,9</w:t>
            </w:r>
          </w:p>
        </w:tc>
        <w:tc>
          <w:tcPr>
            <w:tcW w:w="1134" w:type="dxa"/>
            <w:tcBorders>
              <w:top w:val="nil"/>
              <w:left w:val="nil"/>
              <w:bottom w:val="single" w:sz="4" w:space="0" w:color="auto"/>
              <w:right w:val="single" w:sz="4" w:space="0" w:color="auto"/>
            </w:tcBorders>
            <w:vAlign w:val="center"/>
            <w:hideMark/>
          </w:tcPr>
          <w:p w14:paraId="4A16BE7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1 124,9</w:t>
            </w:r>
          </w:p>
        </w:tc>
        <w:tc>
          <w:tcPr>
            <w:tcW w:w="992" w:type="dxa"/>
            <w:tcBorders>
              <w:top w:val="nil"/>
              <w:left w:val="nil"/>
              <w:bottom w:val="single" w:sz="4" w:space="0" w:color="auto"/>
              <w:right w:val="single" w:sz="4" w:space="0" w:color="auto"/>
            </w:tcBorders>
            <w:vAlign w:val="center"/>
            <w:hideMark/>
          </w:tcPr>
          <w:p w14:paraId="6595DB2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1 124,9</w:t>
            </w:r>
          </w:p>
        </w:tc>
        <w:tc>
          <w:tcPr>
            <w:tcW w:w="992" w:type="dxa"/>
            <w:tcBorders>
              <w:top w:val="nil"/>
              <w:left w:val="nil"/>
              <w:bottom w:val="single" w:sz="4" w:space="0" w:color="auto"/>
              <w:right w:val="single" w:sz="4" w:space="0" w:color="auto"/>
            </w:tcBorders>
            <w:vAlign w:val="center"/>
            <w:hideMark/>
          </w:tcPr>
          <w:p w14:paraId="4104838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36,5</w:t>
            </w:r>
          </w:p>
        </w:tc>
        <w:tc>
          <w:tcPr>
            <w:tcW w:w="850" w:type="dxa"/>
            <w:tcBorders>
              <w:top w:val="nil"/>
              <w:left w:val="nil"/>
              <w:bottom w:val="single" w:sz="4" w:space="0" w:color="auto"/>
              <w:right w:val="single" w:sz="4" w:space="0" w:color="auto"/>
            </w:tcBorders>
            <w:vAlign w:val="center"/>
            <w:hideMark/>
          </w:tcPr>
          <w:p w14:paraId="6536227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1 088,4</w:t>
            </w:r>
          </w:p>
        </w:tc>
        <w:tc>
          <w:tcPr>
            <w:tcW w:w="660" w:type="dxa"/>
            <w:tcBorders>
              <w:top w:val="nil"/>
              <w:left w:val="nil"/>
              <w:bottom w:val="single" w:sz="4" w:space="0" w:color="auto"/>
              <w:right w:val="single" w:sz="4" w:space="0" w:color="auto"/>
            </w:tcBorders>
            <w:vAlign w:val="center"/>
            <w:hideMark/>
          </w:tcPr>
          <w:p w14:paraId="68D4FBF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3,2</w:t>
            </w:r>
          </w:p>
        </w:tc>
      </w:tr>
      <w:tr w:rsidR="00696515" w:rsidRPr="0092773E" w14:paraId="767CAB08" w14:textId="77777777" w:rsidTr="001D271A">
        <w:trPr>
          <w:trHeight w:val="732"/>
        </w:trPr>
        <w:tc>
          <w:tcPr>
            <w:tcW w:w="3539" w:type="dxa"/>
            <w:tcBorders>
              <w:top w:val="nil"/>
              <w:left w:val="single" w:sz="4" w:space="0" w:color="auto"/>
              <w:bottom w:val="single" w:sz="4" w:space="0" w:color="auto"/>
              <w:right w:val="single" w:sz="4" w:space="0" w:color="auto"/>
            </w:tcBorders>
            <w:vAlign w:val="center"/>
            <w:hideMark/>
          </w:tcPr>
          <w:p w14:paraId="29169324" w14:textId="77777777" w:rsidR="00696515" w:rsidRPr="0092773E" w:rsidRDefault="00696515" w:rsidP="001D271A">
            <w:pPr>
              <w:ind w:firstLine="0"/>
              <w:jc w:val="left"/>
              <w:rPr>
                <w:rFonts w:eastAsia="Times New Roman"/>
                <w:i/>
                <w:iCs/>
                <w:color w:val="000000"/>
                <w:sz w:val="18"/>
                <w:szCs w:val="18"/>
                <w:lang w:eastAsia="ru-RU"/>
              </w:rPr>
            </w:pPr>
            <w:r w:rsidRPr="0092773E">
              <w:rPr>
                <w:rFonts w:eastAsia="Times New Roman"/>
                <w:i/>
                <w:iCs/>
                <w:color w:val="000000"/>
                <w:sz w:val="18"/>
                <w:szCs w:val="18"/>
                <w:lang w:eastAsia="ru-RU"/>
              </w:rPr>
              <w:t>Подпрограмма «Дополнительное образование, отдых и оздоровление детей в Городском округе «Жатай»</w:t>
            </w:r>
          </w:p>
        </w:tc>
        <w:tc>
          <w:tcPr>
            <w:tcW w:w="992" w:type="dxa"/>
            <w:tcBorders>
              <w:top w:val="nil"/>
              <w:left w:val="nil"/>
              <w:bottom w:val="single" w:sz="4" w:space="0" w:color="auto"/>
              <w:right w:val="single" w:sz="4" w:space="0" w:color="auto"/>
            </w:tcBorders>
            <w:vAlign w:val="center"/>
            <w:hideMark/>
          </w:tcPr>
          <w:p w14:paraId="6217A577"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116 250,4</w:t>
            </w:r>
          </w:p>
        </w:tc>
        <w:tc>
          <w:tcPr>
            <w:tcW w:w="993" w:type="dxa"/>
            <w:tcBorders>
              <w:top w:val="nil"/>
              <w:left w:val="nil"/>
              <w:bottom w:val="single" w:sz="4" w:space="0" w:color="auto"/>
              <w:right w:val="single" w:sz="4" w:space="0" w:color="auto"/>
            </w:tcBorders>
            <w:vAlign w:val="center"/>
            <w:hideMark/>
          </w:tcPr>
          <w:p w14:paraId="4033BAD2"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127 014,3</w:t>
            </w:r>
          </w:p>
        </w:tc>
        <w:tc>
          <w:tcPr>
            <w:tcW w:w="1134" w:type="dxa"/>
            <w:tcBorders>
              <w:top w:val="nil"/>
              <w:left w:val="nil"/>
              <w:bottom w:val="single" w:sz="4" w:space="0" w:color="auto"/>
              <w:right w:val="single" w:sz="4" w:space="0" w:color="auto"/>
            </w:tcBorders>
            <w:vAlign w:val="center"/>
            <w:hideMark/>
          </w:tcPr>
          <w:p w14:paraId="1B92D60B"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127 399,6</w:t>
            </w:r>
          </w:p>
        </w:tc>
        <w:tc>
          <w:tcPr>
            <w:tcW w:w="992" w:type="dxa"/>
            <w:tcBorders>
              <w:top w:val="nil"/>
              <w:left w:val="nil"/>
              <w:bottom w:val="single" w:sz="4" w:space="0" w:color="auto"/>
              <w:right w:val="single" w:sz="4" w:space="0" w:color="auto"/>
            </w:tcBorders>
            <w:vAlign w:val="center"/>
            <w:hideMark/>
          </w:tcPr>
          <w:p w14:paraId="6B2A2FF9"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127 014,3</w:t>
            </w:r>
          </w:p>
        </w:tc>
        <w:tc>
          <w:tcPr>
            <w:tcW w:w="992" w:type="dxa"/>
            <w:tcBorders>
              <w:top w:val="nil"/>
              <w:left w:val="nil"/>
              <w:bottom w:val="single" w:sz="4" w:space="0" w:color="auto"/>
              <w:right w:val="single" w:sz="4" w:space="0" w:color="auto"/>
            </w:tcBorders>
            <w:vAlign w:val="center"/>
            <w:hideMark/>
          </w:tcPr>
          <w:p w14:paraId="4C7F4457"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127 398,4</w:t>
            </w:r>
          </w:p>
        </w:tc>
        <w:tc>
          <w:tcPr>
            <w:tcW w:w="850" w:type="dxa"/>
            <w:tcBorders>
              <w:top w:val="nil"/>
              <w:left w:val="nil"/>
              <w:bottom w:val="single" w:sz="4" w:space="0" w:color="auto"/>
              <w:right w:val="single" w:sz="4" w:space="0" w:color="auto"/>
            </w:tcBorders>
            <w:vAlign w:val="center"/>
            <w:hideMark/>
          </w:tcPr>
          <w:p w14:paraId="496D9233"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-384,2</w:t>
            </w:r>
          </w:p>
        </w:tc>
        <w:tc>
          <w:tcPr>
            <w:tcW w:w="660" w:type="dxa"/>
            <w:tcBorders>
              <w:top w:val="nil"/>
              <w:left w:val="nil"/>
              <w:bottom w:val="single" w:sz="4" w:space="0" w:color="auto"/>
              <w:right w:val="single" w:sz="4" w:space="0" w:color="auto"/>
            </w:tcBorders>
            <w:vAlign w:val="center"/>
            <w:hideMark/>
          </w:tcPr>
          <w:p w14:paraId="0B8E8B24"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100,3</w:t>
            </w:r>
          </w:p>
        </w:tc>
      </w:tr>
      <w:tr w:rsidR="00696515" w:rsidRPr="0092773E" w14:paraId="4FEB6A35" w14:textId="77777777" w:rsidTr="001D271A">
        <w:trPr>
          <w:trHeight w:val="1050"/>
        </w:trPr>
        <w:tc>
          <w:tcPr>
            <w:tcW w:w="3539" w:type="dxa"/>
            <w:tcBorders>
              <w:top w:val="nil"/>
              <w:left w:val="single" w:sz="4" w:space="0" w:color="auto"/>
              <w:bottom w:val="single" w:sz="4" w:space="0" w:color="auto"/>
              <w:right w:val="single" w:sz="4" w:space="0" w:color="auto"/>
            </w:tcBorders>
            <w:vAlign w:val="center"/>
            <w:hideMark/>
          </w:tcPr>
          <w:p w14:paraId="27BA52A3"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992" w:type="dxa"/>
            <w:tcBorders>
              <w:top w:val="nil"/>
              <w:left w:val="nil"/>
              <w:bottom w:val="single" w:sz="4" w:space="0" w:color="auto"/>
              <w:right w:val="single" w:sz="4" w:space="0" w:color="auto"/>
            </w:tcBorders>
            <w:vAlign w:val="center"/>
            <w:hideMark/>
          </w:tcPr>
          <w:p w14:paraId="3200ED17"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112 990,0</w:t>
            </w:r>
          </w:p>
        </w:tc>
        <w:tc>
          <w:tcPr>
            <w:tcW w:w="993" w:type="dxa"/>
            <w:tcBorders>
              <w:top w:val="nil"/>
              <w:left w:val="nil"/>
              <w:bottom w:val="single" w:sz="4" w:space="0" w:color="auto"/>
              <w:right w:val="single" w:sz="4" w:space="0" w:color="auto"/>
            </w:tcBorders>
            <w:vAlign w:val="center"/>
            <w:hideMark/>
          </w:tcPr>
          <w:p w14:paraId="689455D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122 853,1</w:t>
            </w:r>
          </w:p>
        </w:tc>
        <w:tc>
          <w:tcPr>
            <w:tcW w:w="1134" w:type="dxa"/>
            <w:tcBorders>
              <w:top w:val="nil"/>
              <w:left w:val="nil"/>
              <w:bottom w:val="single" w:sz="4" w:space="0" w:color="auto"/>
              <w:right w:val="single" w:sz="4" w:space="0" w:color="auto"/>
            </w:tcBorders>
            <w:vAlign w:val="center"/>
            <w:hideMark/>
          </w:tcPr>
          <w:p w14:paraId="1DADBB5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122 853,1</w:t>
            </w:r>
          </w:p>
        </w:tc>
        <w:tc>
          <w:tcPr>
            <w:tcW w:w="992" w:type="dxa"/>
            <w:tcBorders>
              <w:top w:val="nil"/>
              <w:left w:val="nil"/>
              <w:bottom w:val="single" w:sz="4" w:space="0" w:color="auto"/>
              <w:right w:val="single" w:sz="4" w:space="0" w:color="auto"/>
            </w:tcBorders>
            <w:vAlign w:val="center"/>
            <w:hideMark/>
          </w:tcPr>
          <w:p w14:paraId="2CF91F8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122 853,1</w:t>
            </w:r>
          </w:p>
        </w:tc>
        <w:tc>
          <w:tcPr>
            <w:tcW w:w="992" w:type="dxa"/>
            <w:tcBorders>
              <w:top w:val="nil"/>
              <w:left w:val="nil"/>
              <w:bottom w:val="single" w:sz="4" w:space="0" w:color="auto"/>
              <w:right w:val="single" w:sz="4" w:space="0" w:color="auto"/>
            </w:tcBorders>
            <w:vAlign w:val="center"/>
            <w:hideMark/>
          </w:tcPr>
          <w:p w14:paraId="6C3C0C0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122 853,1</w:t>
            </w:r>
          </w:p>
        </w:tc>
        <w:tc>
          <w:tcPr>
            <w:tcW w:w="850" w:type="dxa"/>
            <w:tcBorders>
              <w:top w:val="nil"/>
              <w:left w:val="nil"/>
              <w:bottom w:val="single" w:sz="4" w:space="0" w:color="auto"/>
              <w:right w:val="single" w:sz="4" w:space="0" w:color="auto"/>
            </w:tcBorders>
            <w:vAlign w:val="center"/>
            <w:hideMark/>
          </w:tcPr>
          <w:p w14:paraId="56A593D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926C8A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1F15379D" w14:textId="77777777" w:rsidTr="001D271A">
        <w:trPr>
          <w:trHeight w:val="840"/>
        </w:trPr>
        <w:tc>
          <w:tcPr>
            <w:tcW w:w="3539" w:type="dxa"/>
            <w:tcBorders>
              <w:top w:val="nil"/>
              <w:left w:val="single" w:sz="4" w:space="0" w:color="auto"/>
              <w:bottom w:val="single" w:sz="4" w:space="0" w:color="auto"/>
              <w:right w:val="single" w:sz="4" w:space="0" w:color="auto"/>
            </w:tcBorders>
            <w:vAlign w:val="center"/>
            <w:hideMark/>
          </w:tcPr>
          <w:p w14:paraId="1556430E"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Предоставление льгот по коммунальным услугам педагогическим работникам муниципальных учреждений дополнительного образования</w:t>
            </w:r>
          </w:p>
        </w:tc>
        <w:tc>
          <w:tcPr>
            <w:tcW w:w="992" w:type="dxa"/>
            <w:tcBorders>
              <w:top w:val="nil"/>
              <w:left w:val="nil"/>
              <w:bottom w:val="single" w:sz="4" w:space="0" w:color="auto"/>
              <w:right w:val="single" w:sz="4" w:space="0" w:color="auto"/>
            </w:tcBorders>
            <w:vAlign w:val="center"/>
            <w:hideMark/>
          </w:tcPr>
          <w:p w14:paraId="295734B9"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259,2</w:t>
            </w:r>
          </w:p>
        </w:tc>
        <w:tc>
          <w:tcPr>
            <w:tcW w:w="993" w:type="dxa"/>
            <w:tcBorders>
              <w:top w:val="nil"/>
              <w:left w:val="nil"/>
              <w:bottom w:val="single" w:sz="4" w:space="0" w:color="auto"/>
              <w:right w:val="single" w:sz="4" w:space="0" w:color="auto"/>
            </w:tcBorders>
            <w:vAlign w:val="center"/>
            <w:hideMark/>
          </w:tcPr>
          <w:p w14:paraId="118E5F5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227,2</w:t>
            </w:r>
          </w:p>
        </w:tc>
        <w:tc>
          <w:tcPr>
            <w:tcW w:w="1134" w:type="dxa"/>
            <w:tcBorders>
              <w:top w:val="nil"/>
              <w:left w:val="nil"/>
              <w:bottom w:val="single" w:sz="4" w:space="0" w:color="auto"/>
              <w:right w:val="single" w:sz="4" w:space="0" w:color="auto"/>
            </w:tcBorders>
            <w:vAlign w:val="center"/>
            <w:hideMark/>
          </w:tcPr>
          <w:p w14:paraId="1DED81E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227,2</w:t>
            </w:r>
          </w:p>
        </w:tc>
        <w:tc>
          <w:tcPr>
            <w:tcW w:w="992" w:type="dxa"/>
            <w:tcBorders>
              <w:top w:val="nil"/>
              <w:left w:val="nil"/>
              <w:bottom w:val="single" w:sz="4" w:space="0" w:color="auto"/>
              <w:right w:val="single" w:sz="4" w:space="0" w:color="auto"/>
            </w:tcBorders>
            <w:vAlign w:val="center"/>
            <w:hideMark/>
          </w:tcPr>
          <w:p w14:paraId="3B9D2BD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227,2</w:t>
            </w:r>
          </w:p>
        </w:tc>
        <w:tc>
          <w:tcPr>
            <w:tcW w:w="992" w:type="dxa"/>
            <w:tcBorders>
              <w:top w:val="nil"/>
              <w:left w:val="nil"/>
              <w:bottom w:val="single" w:sz="4" w:space="0" w:color="auto"/>
              <w:right w:val="single" w:sz="4" w:space="0" w:color="auto"/>
            </w:tcBorders>
            <w:vAlign w:val="center"/>
            <w:hideMark/>
          </w:tcPr>
          <w:p w14:paraId="17A7EEC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227,2</w:t>
            </w:r>
          </w:p>
        </w:tc>
        <w:tc>
          <w:tcPr>
            <w:tcW w:w="850" w:type="dxa"/>
            <w:tcBorders>
              <w:top w:val="nil"/>
              <w:left w:val="nil"/>
              <w:bottom w:val="single" w:sz="4" w:space="0" w:color="auto"/>
              <w:right w:val="single" w:sz="4" w:space="0" w:color="auto"/>
            </w:tcBorders>
            <w:vAlign w:val="center"/>
            <w:hideMark/>
          </w:tcPr>
          <w:p w14:paraId="207F7AE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59A64A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5F0BB1EF" w14:textId="77777777" w:rsidTr="001D271A">
        <w:trPr>
          <w:trHeight w:val="420"/>
        </w:trPr>
        <w:tc>
          <w:tcPr>
            <w:tcW w:w="3539" w:type="dxa"/>
            <w:tcBorders>
              <w:top w:val="nil"/>
              <w:left w:val="single" w:sz="4" w:space="0" w:color="auto"/>
              <w:bottom w:val="single" w:sz="4" w:space="0" w:color="auto"/>
              <w:right w:val="single" w:sz="4" w:space="0" w:color="auto"/>
            </w:tcBorders>
            <w:vAlign w:val="center"/>
            <w:hideMark/>
          </w:tcPr>
          <w:p w14:paraId="0C0331B1"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Социальная поддержка педагогических работников</w:t>
            </w:r>
          </w:p>
        </w:tc>
        <w:tc>
          <w:tcPr>
            <w:tcW w:w="992" w:type="dxa"/>
            <w:tcBorders>
              <w:top w:val="nil"/>
              <w:left w:val="nil"/>
              <w:bottom w:val="single" w:sz="4" w:space="0" w:color="auto"/>
              <w:right w:val="single" w:sz="4" w:space="0" w:color="auto"/>
            </w:tcBorders>
            <w:vAlign w:val="center"/>
            <w:hideMark/>
          </w:tcPr>
          <w:p w14:paraId="71961ADB"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1,2</w:t>
            </w:r>
          </w:p>
        </w:tc>
        <w:tc>
          <w:tcPr>
            <w:tcW w:w="993" w:type="dxa"/>
            <w:tcBorders>
              <w:top w:val="nil"/>
              <w:left w:val="nil"/>
              <w:bottom w:val="single" w:sz="4" w:space="0" w:color="auto"/>
              <w:right w:val="single" w:sz="4" w:space="0" w:color="auto"/>
            </w:tcBorders>
            <w:vAlign w:val="center"/>
            <w:hideMark/>
          </w:tcPr>
          <w:p w14:paraId="26912F4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w:t>
            </w:r>
          </w:p>
        </w:tc>
        <w:tc>
          <w:tcPr>
            <w:tcW w:w="1134" w:type="dxa"/>
            <w:tcBorders>
              <w:top w:val="nil"/>
              <w:left w:val="nil"/>
              <w:bottom w:val="single" w:sz="4" w:space="0" w:color="auto"/>
              <w:right w:val="single" w:sz="4" w:space="0" w:color="auto"/>
            </w:tcBorders>
            <w:vAlign w:val="center"/>
            <w:hideMark/>
          </w:tcPr>
          <w:p w14:paraId="2AD0A4F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w:t>
            </w:r>
          </w:p>
        </w:tc>
        <w:tc>
          <w:tcPr>
            <w:tcW w:w="992" w:type="dxa"/>
            <w:tcBorders>
              <w:top w:val="nil"/>
              <w:left w:val="nil"/>
              <w:bottom w:val="single" w:sz="4" w:space="0" w:color="auto"/>
              <w:right w:val="single" w:sz="4" w:space="0" w:color="auto"/>
            </w:tcBorders>
            <w:vAlign w:val="center"/>
            <w:hideMark/>
          </w:tcPr>
          <w:p w14:paraId="21558B9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w:t>
            </w:r>
          </w:p>
        </w:tc>
        <w:tc>
          <w:tcPr>
            <w:tcW w:w="992" w:type="dxa"/>
            <w:tcBorders>
              <w:top w:val="nil"/>
              <w:left w:val="nil"/>
              <w:bottom w:val="single" w:sz="4" w:space="0" w:color="auto"/>
              <w:right w:val="single" w:sz="4" w:space="0" w:color="auto"/>
            </w:tcBorders>
            <w:vAlign w:val="center"/>
            <w:hideMark/>
          </w:tcPr>
          <w:p w14:paraId="69D832D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26230A9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w:t>
            </w:r>
          </w:p>
        </w:tc>
        <w:tc>
          <w:tcPr>
            <w:tcW w:w="660" w:type="dxa"/>
            <w:tcBorders>
              <w:top w:val="nil"/>
              <w:left w:val="nil"/>
              <w:bottom w:val="single" w:sz="4" w:space="0" w:color="auto"/>
              <w:right w:val="single" w:sz="4" w:space="0" w:color="auto"/>
            </w:tcBorders>
            <w:vAlign w:val="center"/>
            <w:hideMark/>
          </w:tcPr>
          <w:p w14:paraId="295939D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r>
      <w:tr w:rsidR="00696515" w:rsidRPr="0092773E" w14:paraId="782D3F3F" w14:textId="77777777" w:rsidTr="001D271A">
        <w:trPr>
          <w:trHeight w:val="675"/>
        </w:trPr>
        <w:tc>
          <w:tcPr>
            <w:tcW w:w="3539" w:type="dxa"/>
            <w:tcBorders>
              <w:top w:val="nil"/>
              <w:left w:val="single" w:sz="4" w:space="0" w:color="auto"/>
              <w:bottom w:val="single" w:sz="4" w:space="0" w:color="auto"/>
              <w:right w:val="single" w:sz="4" w:space="0" w:color="auto"/>
            </w:tcBorders>
            <w:vAlign w:val="center"/>
            <w:hideMark/>
          </w:tcPr>
          <w:p w14:paraId="5EB601B4"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Полная или частичная оплата стоимости путевки в загородный стационарный лагерь "Орленок"</w:t>
            </w:r>
          </w:p>
        </w:tc>
        <w:tc>
          <w:tcPr>
            <w:tcW w:w="992" w:type="dxa"/>
            <w:tcBorders>
              <w:top w:val="nil"/>
              <w:left w:val="nil"/>
              <w:bottom w:val="single" w:sz="4" w:space="0" w:color="auto"/>
              <w:right w:val="single" w:sz="4" w:space="0" w:color="auto"/>
            </w:tcBorders>
            <w:vAlign w:val="center"/>
            <w:hideMark/>
          </w:tcPr>
          <w:p w14:paraId="076C351B"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3 000,0</w:t>
            </w:r>
          </w:p>
        </w:tc>
        <w:tc>
          <w:tcPr>
            <w:tcW w:w="993" w:type="dxa"/>
            <w:tcBorders>
              <w:top w:val="nil"/>
              <w:left w:val="nil"/>
              <w:bottom w:val="single" w:sz="4" w:space="0" w:color="auto"/>
              <w:right w:val="single" w:sz="4" w:space="0" w:color="auto"/>
            </w:tcBorders>
            <w:vAlign w:val="center"/>
            <w:hideMark/>
          </w:tcPr>
          <w:p w14:paraId="5D3DF0B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3 932,8</w:t>
            </w:r>
          </w:p>
        </w:tc>
        <w:tc>
          <w:tcPr>
            <w:tcW w:w="1134" w:type="dxa"/>
            <w:tcBorders>
              <w:top w:val="nil"/>
              <w:left w:val="nil"/>
              <w:bottom w:val="single" w:sz="4" w:space="0" w:color="auto"/>
              <w:right w:val="single" w:sz="4" w:space="0" w:color="auto"/>
            </w:tcBorders>
            <w:vAlign w:val="center"/>
            <w:hideMark/>
          </w:tcPr>
          <w:p w14:paraId="2C47DD1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4 318,2</w:t>
            </w:r>
          </w:p>
        </w:tc>
        <w:tc>
          <w:tcPr>
            <w:tcW w:w="992" w:type="dxa"/>
            <w:tcBorders>
              <w:top w:val="nil"/>
              <w:left w:val="nil"/>
              <w:bottom w:val="single" w:sz="4" w:space="0" w:color="auto"/>
              <w:right w:val="single" w:sz="4" w:space="0" w:color="auto"/>
            </w:tcBorders>
            <w:vAlign w:val="center"/>
            <w:hideMark/>
          </w:tcPr>
          <w:p w14:paraId="5BF9A1E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3 932,8</w:t>
            </w:r>
          </w:p>
        </w:tc>
        <w:tc>
          <w:tcPr>
            <w:tcW w:w="992" w:type="dxa"/>
            <w:tcBorders>
              <w:top w:val="nil"/>
              <w:left w:val="nil"/>
              <w:bottom w:val="single" w:sz="4" w:space="0" w:color="auto"/>
              <w:right w:val="single" w:sz="4" w:space="0" w:color="auto"/>
            </w:tcBorders>
            <w:vAlign w:val="center"/>
            <w:hideMark/>
          </w:tcPr>
          <w:p w14:paraId="12C61AD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4 318,2</w:t>
            </w:r>
          </w:p>
        </w:tc>
        <w:tc>
          <w:tcPr>
            <w:tcW w:w="850" w:type="dxa"/>
            <w:tcBorders>
              <w:top w:val="nil"/>
              <w:left w:val="nil"/>
              <w:bottom w:val="single" w:sz="4" w:space="0" w:color="auto"/>
              <w:right w:val="single" w:sz="4" w:space="0" w:color="auto"/>
            </w:tcBorders>
            <w:vAlign w:val="center"/>
            <w:hideMark/>
          </w:tcPr>
          <w:p w14:paraId="5500EC8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-385,4</w:t>
            </w:r>
          </w:p>
        </w:tc>
        <w:tc>
          <w:tcPr>
            <w:tcW w:w="660" w:type="dxa"/>
            <w:tcBorders>
              <w:top w:val="nil"/>
              <w:left w:val="nil"/>
              <w:bottom w:val="single" w:sz="4" w:space="0" w:color="auto"/>
              <w:right w:val="single" w:sz="4" w:space="0" w:color="auto"/>
            </w:tcBorders>
            <w:vAlign w:val="center"/>
            <w:hideMark/>
          </w:tcPr>
          <w:p w14:paraId="1F7F780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109,8</w:t>
            </w:r>
          </w:p>
        </w:tc>
      </w:tr>
      <w:tr w:rsidR="00696515" w:rsidRPr="0092773E" w14:paraId="4941A47B" w14:textId="77777777" w:rsidTr="001D271A">
        <w:trPr>
          <w:trHeight w:val="644"/>
        </w:trPr>
        <w:tc>
          <w:tcPr>
            <w:tcW w:w="3539" w:type="dxa"/>
            <w:tcBorders>
              <w:top w:val="nil"/>
              <w:left w:val="single" w:sz="4" w:space="0" w:color="auto"/>
              <w:bottom w:val="single" w:sz="4" w:space="0" w:color="auto"/>
              <w:right w:val="single" w:sz="4" w:space="0" w:color="auto"/>
            </w:tcBorders>
            <w:vAlign w:val="center"/>
            <w:hideMark/>
          </w:tcPr>
          <w:p w14:paraId="7AE03A63" w14:textId="77777777" w:rsidR="00696515" w:rsidRPr="0092773E" w:rsidRDefault="00696515" w:rsidP="001D271A">
            <w:pPr>
              <w:ind w:firstLine="0"/>
              <w:jc w:val="left"/>
              <w:rPr>
                <w:rFonts w:eastAsia="Times New Roman"/>
                <w:i/>
                <w:iCs/>
                <w:color w:val="000000"/>
                <w:sz w:val="18"/>
                <w:szCs w:val="18"/>
                <w:lang w:eastAsia="ru-RU"/>
              </w:rPr>
            </w:pPr>
            <w:r w:rsidRPr="0092773E">
              <w:rPr>
                <w:rFonts w:eastAsia="Times New Roman"/>
                <w:i/>
                <w:iCs/>
                <w:color w:val="000000"/>
                <w:sz w:val="18"/>
                <w:szCs w:val="18"/>
                <w:lang w:eastAsia="ru-RU"/>
              </w:rPr>
              <w:t>Подпрограмма «Материально-техническая база образовательных учреждений Городского округа «Жатай»</w:t>
            </w:r>
          </w:p>
        </w:tc>
        <w:tc>
          <w:tcPr>
            <w:tcW w:w="992" w:type="dxa"/>
            <w:tcBorders>
              <w:top w:val="nil"/>
              <w:left w:val="nil"/>
              <w:bottom w:val="single" w:sz="4" w:space="0" w:color="auto"/>
              <w:right w:val="single" w:sz="4" w:space="0" w:color="auto"/>
            </w:tcBorders>
            <w:vAlign w:val="center"/>
            <w:hideMark/>
          </w:tcPr>
          <w:p w14:paraId="072CD464"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8 779,8</w:t>
            </w:r>
          </w:p>
        </w:tc>
        <w:tc>
          <w:tcPr>
            <w:tcW w:w="993" w:type="dxa"/>
            <w:tcBorders>
              <w:top w:val="nil"/>
              <w:left w:val="nil"/>
              <w:bottom w:val="single" w:sz="4" w:space="0" w:color="auto"/>
              <w:right w:val="single" w:sz="4" w:space="0" w:color="auto"/>
            </w:tcBorders>
            <w:vAlign w:val="center"/>
            <w:hideMark/>
          </w:tcPr>
          <w:p w14:paraId="5DDCAD82"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132 865,1</w:t>
            </w:r>
          </w:p>
        </w:tc>
        <w:tc>
          <w:tcPr>
            <w:tcW w:w="1134" w:type="dxa"/>
            <w:tcBorders>
              <w:top w:val="nil"/>
              <w:left w:val="nil"/>
              <w:bottom w:val="single" w:sz="4" w:space="0" w:color="auto"/>
              <w:right w:val="single" w:sz="4" w:space="0" w:color="auto"/>
            </w:tcBorders>
            <w:vAlign w:val="center"/>
            <w:hideMark/>
          </w:tcPr>
          <w:p w14:paraId="75F9425E"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132 865,1</w:t>
            </w:r>
          </w:p>
        </w:tc>
        <w:tc>
          <w:tcPr>
            <w:tcW w:w="992" w:type="dxa"/>
            <w:tcBorders>
              <w:top w:val="nil"/>
              <w:left w:val="nil"/>
              <w:bottom w:val="single" w:sz="4" w:space="0" w:color="auto"/>
              <w:right w:val="single" w:sz="4" w:space="0" w:color="auto"/>
            </w:tcBorders>
            <w:vAlign w:val="center"/>
            <w:hideMark/>
          </w:tcPr>
          <w:p w14:paraId="767410CC"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132 865,1</w:t>
            </w:r>
          </w:p>
        </w:tc>
        <w:tc>
          <w:tcPr>
            <w:tcW w:w="992" w:type="dxa"/>
            <w:tcBorders>
              <w:top w:val="nil"/>
              <w:left w:val="nil"/>
              <w:bottom w:val="single" w:sz="4" w:space="0" w:color="auto"/>
              <w:right w:val="single" w:sz="4" w:space="0" w:color="auto"/>
            </w:tcBorders>
            <w:vAlign w:val="center"/>
            <w:hideMark/>
          </w:tcPr>
          <w:p w14:paraId="5DB55DAA"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131 055,1</w:t>
            </w:r>
          </w:p>
        </w:tc>
        <w:tc>
          <w:tcPr>
            <w:tcW w:w="850" w:type="dxa"/>
            <w:tcBorders>
              <w:top w:val="nil"/>
              <w:left w:val="nil"/>
              <w:bottom w:val="single" w:sz="4" w:space="0" w:color="auto"/>
              <w:right w:val="single" w:sz="4" w:space="0" w:color="auto"/>
            </w:tcBorders>
            <w:vAlign w:val="center"/>
            <w:hideMark/>
          </w:tcPr>
          <w:p w14:paraId="11D730D5"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1 810,0</w:t>
            </w:r>
          </w:p>
        </w:tc>
        <w:tc>
          <w:tcPr>
            <w:tcW w:w="660" w:type="dxa"/>
            <w:tcBorders>
              <w:top w:val="nil"/>
              <w:left w:val="nil"/>
              <w:bottom w:val="single" w:sz="4" w:space="0" w:color="auto"/>
              <w:right w:val="single" w:sz="4" w:space="0" w:color="auto"/>
            </w:tcBorders>
            <w:vAlign w:val="center"/>
            <w:hideMark/>
          </w:tcPr>
          <w:p w14:paraId="07790857"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98,6</w:t>
            </w:r>
          </w:p>
        </w:tc>
      </w:tr>
      <w:tr w:rsidR="00696515" w:rsidRPr="0092773E" w14:paraId="2D14DE8F" w14:textId="77777777" w:rsidTr="001D271A">
        <w:trPr>
          <w:trHeight w:val="1905"/>
        </w:trPr>
        <w:tc>
          <w:tcPr>
            <w:tcW w:w="3539" w:type="dxa"/>
            <w:tcBorders>
              <w:top w:val="nil"/>
              <w:left w:val="single" w:sz="4" w:space="0" w:color="auto"/>
              <w:bottom w:val="single" w:sz="4" w:space="0" w:color="auto"/>
              <w:right w:val="single" w:sz="4" w:space="0" w:color="auto"/>
            </w:tcBorders>
            <w:vAlign w:val="center"/>
            <w:hideMark/>
          </w:tcPr>
          <w:p w14:paraId="764FE955"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 xml:space="preserve"> 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реализации современных требований к учебно-воспитательному процессу</w:t>
            </w:r>
          </w:p>
        </w:tc>
        <w:tc>
          <w:tcPr>
            <w:tcW w:w="992" w:type="dxa"/>
            <w:tcBorders>
              <w:top w:val="nil"/>
              <w:left w:val="nil"/>
              <w:bottom w:val="single" w:sz="4" w:space="0" w:color="auto"/>
              <w:right w:val="single" w:sz="4" w:space="0" w:color="auto"/>
            </w:tcBorders>
            <w:vAlign w:val="center"/>
            <w:hideMark/>
          </w:tcPr>
          <w:p w14:paraId="72B75C3C"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7F5A5B7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w:t>
            </w:r>
          </w:p>
        </w:tc>
        <w:tc>
          <w:tcPr>
            <w:tcW w:w="1134" w:type="dxa"/>
            <w:tcBorders>
              <w:top w:val="nil"/>
              <w:left w:val="nil"/>
              <w:bottom w:val="single" w:sz="4" w:space="0" w:color="auto"/>
              <w:right w:val="single" w:sz="4" w:space="0" w:color="auto"/>
            </w:tcBorders>
            <w:vAlign w:val="center"/>
            <w:hideMark/>
          </w:tcPr>
          <w:p w14:paraId="4873ACD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w:t>
            </w:r>
          </w:p>
        </w:tc>
        <w:tc>
          <w:tcPr>
            <w:tcW w:w="992" w:type="dxa"/>
            <w:tcBorders>
              <w:top w:val="nil"/>
              <w:left w:val="nil"/>
              <w:bottom w:val="single" w:sz="4" w:space="0" w:color="auto"/>
              <w:right w:val="single" w:sz="4" w:space="0" w:color="auto"/>
            </w:tcBorders>
            <w:vAlign w:val="center"/>
            <w:hideMark/>
          </w:tcPr>
          <w:p w14:paraId="18BA680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w:t>
            </w:r>
          </w:p>
        </w:tc>
        <w:tc>
          <w:tcPr>
            <w:tcW w:w="992" w:type="dxa"/>
            <w:tcBorders>
              <w:top w:val="nil"/>
              <w:left w:val="nil"/>
              <w:bottom w:val="single" w:sz="4" w:space="0" w:color="auto"/>
              <w:right w:val="single" w:sz="4" w:space="0" w:color="auto"/>
            </w:tcBorders>
            <w:vAlign w:val="center"/>
            <w:hideMark/>
          </w:tcPr>
          <w:p w14:paraId="4235D00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w:t>
            </w:r>
          </w:p>
        </w:tc>
        <w:tc>
          <w:tcPr>
            <w:tcW w:w="850" w:type="dxa"/>
            <w:tcBorders>
              <w:top w:val="nil"/>
              <w:left w:val="nil"/>
              <w:bottom w:val="single" w:sz="4" w:space="0" w:color="auto"/>
              <w:right w:val="single" w:sz="4" w:space="0" w:color="auto"/>
            </w:tcBorders>
            <w:vAlign w:val="center"/>
            <w:hideMark/>
          </w:tcPr>
          <w:p w14:paraId="257A5D3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2568AB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63B2E0B9" w14:textId="77777777" w:rsidTr="001D271A">
        <w:trPr>
          <w:trHeight w:val="390"/>
        </w:trPr>
        <w:tc>
          <w:tcPr>
            <w:tcW w:w="3539" w:type="dxa"/>
            <w:tcBorders>
              <w:top w:val="nil"/>
              <w:left w:val="single" w:sz="4" w:space="0" w:color="auto"/>
              <w:bottom w:val="single" w:sz="4" w:space="0" w:color="auto"/>
              <w:right w:val="single" w:sz="4" w:space="0" w:color="auto"/>
            </w:tcBorders>
            <w:vAlign w:val="center"/>
            <w:hideMark/>
          </w:tcPr>
          <w:p w14:paraId="14AAD763"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Текущий ремонт образовательных учреждений</w:t>
            </w:r>
          </w:p>
        </w:tc>
        <w:tc>
          <w:tcPr>
            <w:tcW w:w="992" w:type="dxa"/>
            <w:tcBorders>
              <w:top w:val="nil"/>
              <w:left w:val="nil"/>
              <w:bottom w:val="single" w:sz="4" w:space="0" w:color="auto"/>
              <w:right w:val="single" w:sz="4" w:space="0" w:color="auto"/>
            </w:tcBorders>
            <w:vAlign w:val="center"/>
            <w:hideMark/>
          </w:tcPr>
          <w:p w14:paraId="7915B6B8"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510FB52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1 815,2</w:t>
            </w:r>
          </w:p>
        </w:tc>
        <w:tc>
          <w:tcPr>
            <w:tcW w:w="1134" w:type="dxa"/>
            <w:tcBorders>
              <w:top w:val="nil"/>
              <w:left w:val="nil"/>
              <w:bottom w:val="single" w:sz="4" w:space="0" w:color="auto"/>
              <w:right w:val="single" w:sz="4" w:space="0" w:color="auto"/>
            </w:tcBorders>
            <w:vAlign w:val="center"/>
            <w:hideMark/>
          </w:tcPr>
          <w:p w14:paraId="62A60411"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1 815,2</w:t>
            </w:r>
          </w:p>
        </w:tc>
        <w:tc>
          <w:tcPr>
            <w:tcW w:w="992" w:type="dxa"/>
            <w:tcBorders>
              <w:top w:val="nil"/>
              <w:left w:val="nil"/>
              <w:bottom w:val="single" w:sz="4" w:space="0" w:color="auto"/>
              <w:right w:val="single" w:sz="4" w:space="0" w:color="auto"/>
            </w:tcBorders>
            <w:vAlign w:val="center"/>
            <w:hideMark/>
          </w:tcPr>
          <w:p w14:paraId="15F6EB0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1 815,2</w:t>
            </w:r>
          </w:p>
        </w:tc>
        <w:tc>
          <w:tcPr>
            <w:tcW w:w="992" w:type="dxa"/>
            <w:tcBorders>
              <w:top w:val="nil"/>
              <w:left w:val="nil"/>
              <w:bottom w:val="single" w:sz="4" w:space="0" w:color="auto"/>
              <w:right w:val="single" w:sz="4" w:space="0" w:color="auto"/>
            </w:tcBorders>
            <w:vAlign w:val="center"/>
            <w:hideMark/>
          </w:tcPr>
          <w:p w14:paraId="3CA31FC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15,2</w:t>
            </w:r>
          </w:p>
        </w:tc>
        <w:tc>
          <w:tcPr>
            <w:tcW w:w="850" w:type="dxa"/>
            <w:tcBorders>
              <w:top w:val="nil"/>
              <w:left w:val="nil"/>
              <w:bottom w:val="single" w:sz="4" w:space="0" w:color="auto"/>
              <w:right w:val="single" w:sz="4" w:space="0" w:color="auto"/>
            </w:tcBorders>
            <w:vAlign w:val="center"/>
            <w:hideMark/>
          </w:tcPr>
          <w:p w14:paraId="5906933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1 800,0</w:t>
            </w:r>
          </w:p>
        </w:tc>
        <w:tc>
          <w:tcPr>
            <w:tcW w:w="660" w:type="dxa"/>
            <w:tcBorders>
              <w:top w:val="nil"/>
              <w:left w:val="nil"/>
              <w:bottom w:val="single" w:sz="4" w:space="0" w:color="auto"/>
              <w:right w:val="single" w:sz="4" w:space="0" w:color="auto"/>
            </w:tcBorders>
            <w:vAlign w:val="center"/>
            <w:hideMark/>
          </w:tcPr>
          <w:p w14:paraId="6C49BBB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0,8</w:t>
            </w:r>
          </w:p>
        </w:tc>
      </w:tr>
      <w:tr w:rsidR="00696515" w:rsidRPr="0092773E" w14:paraId="2315577B" w14:textId="77777777" w:rsidTr="001D271A">
        <w:trPr>
          <w:trHeight w:val="465"/>
        </w:trPr>
        <w:tc>
          <w:tcPr>
            <w:tcW w:w="3539" w:type="dxa"/>
            <w:tcBorders>
              <w:top w:val="nil"/>
              <w:left w:val="single" w:sz="4" w:space="0" w:color="auto"/>
              <w:bottom w:val="single" w:sz="4" w:space="0" w:color="auto"/>
              <w:right w:val="single" w:sz="4" w:space="0" w:color="auto"/>
            </w:tcBorders>
            <w:vAlign w:val="center"/>
            <w:hideMark/>
          </w:tcPr>
          <w:p w14:paraId="60640E9E"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lastRenderedPageBreak/>
              <w:t xml:space="preserve"> Капитальный ремонт образовательных учреждений</w:t>
            </w:r>
          </w:p>
        </w:tc>
        <w:tc>
          <w:tcPr>
            <w:tcW w:w="992" w:type="dxa"/>
            <w:tcBorders>
              <w:top w:val="nil"/>
              <w:left w:val="nil"/>
              <w:bottom w:val="single" w:sz="4" w:space="0" w:color="auto"/>
              <w:right w:val="single" w:sz="4" w:space="0" w:color="auto"/>
            </w:tcBorders>
            <w:vAlign w:val="center"/>
            <w:hideMark/>
          </w:tcPr>
          <w:p w14:paraId="7991B570"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7 435,9</w:t>
            </w:r>
          </w:p>
        </w:tc>
        <w:tc>
          <w:tcPr>
            <w:tcW w:w="993" w:type="dxa"/>
            <w:tcBorders>
              <w:top w:val="nil"/>
              <w:left w:val="nil"/>
              <w:bottom w:val="single" w:sz="4" w:space="0" w:color="auto"/>
              <w:right w:val="single" w:sz="4" w:space="0" w:color="auto"/>
            </w:tcBorders>
            <w:vAlign w:val="center"/>
            <w:hideMark/>
          </w:tcPr>
          <w:p w14:paraId="65EA750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120 152,7</w:t>
            </w:r>
          </w:p>
        </w:tc>
        <w:tc>
          <w:tcPr>
            <w:tcW w:w="1134" w:type="dxa"/>
            <w:tcBorders>
              <w:top w:val="nil"/>
              <w:left w:val="nil"/>
              <w:bottom w:val="single" w:sz="4" w:space="0" w:color="auto"/>
              <w:right w:val="single" w:sz="4" w:space="0" w:color="auto"/>
            </w:tcBorders>
            <w:vAlign w:val="center"/>
            <w:hideMark/>
          </w:tcPr>
          <w:p w14:paraId="6E99A58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120 152,7</w:t>
            </w:r>
          </w:p>
        </w:tc>
        <w:tc>
          <w:tcPr>
            <w:tcW w:w="992" w:type="dxa"/>
            <w:tcBorders>
              <w:top w:val="nil"/>
              <w:left w:val="nil"/>
              <w:bottom w:val="single" w:sz="4" w:space="0" w:color="auto"/>
              <w:right w:val="single" w:sz="4" w:space="0" w:color="auto"/>
            </w:tcBorders>
            <w:vAlign w:val="center"/>
            <w:hideMark/>
          </w:tcPr>
          <w:p w14:paraId="1770072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120 152,7</w:t>
            </w:r>
          </w:p>
        </w:tc>
        <w:tc>
          <w:tcPr>
            <w:tcW w:w="992" w:type="dxa"/>
            <w:tcBorders>
              <w:top w:val="nil"/>
              <w:left w:val="nil"/>
              <w:bottom w:val="single" w:sz="4" w:space="0" w:color="auto"/>
              <w:right w:val="single" w:sz="4" w:space="0" w:color="auto"/>
            </w:tcBorders>
            <w:vAlign w:val="center"/>
            <w:hideMark/>
          </w:tcPr>
          <w:p w14:paraId="3FCF5E9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120 152,7</w:t>
            </w:r>
          </w:p>
        </w:tc>
        <w:tc>
          <w:tcPr>
            <w:tcW w:w="850" w:type="dxa"/>
            <w:tcBorders>
              <w:top w:val="nil"/>
              <w:left w:val="nil"/>
              <w:bottom w:val="single" w:sz="4" w:space="0" w:color="auto"/>
              <w:right w:val="single" w:sz="4" w:space="0" w:color="auto"/>
            </w:tcBorders>
            <w:vAlign w:val="center"/>
            <w:hideMark/>
          </w:tcPr>
          <w:p w14:paraId="116C0D7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94D3C7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22DD429A" w14:textId="77777777" w:rsidTr="001D271A">
        <w:trPr>
          <w:trHeight w:val="885"/>
        </w:trPr>
        <w:tc>
          <w:tcPr>
            <w:tcW w:w="3539" w:type="dxa"/>
            <w:tcBorders>
              <w:top w:val="nil"/>
              <w:left w:val="single" w:sz="4" w:space="0" w:color="auto"/>
              <w:bottom w:val="single" w:sz="4" w:space="0" w:color="auto"/>
              <w:right w:val="single" w:sz="4" w:space="0" w:color="auto"/>
            </w:tcBorders>
            <w:vAlign w:val="center"/>
            <w:hideMark/>
          </w:tcPr>
          <w:p w14:paraId="04C9D0A5"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Укрепление материально-технической базы лагерей дневного пребывания, загородного стационарного лагеря «Орленок»</w:t>
            </w:r>
          </w:p>
        </w:tc>
        <w:tc>
          <w:tcPr>
            <w:tcW w:w="992" w:type="dxa"/>
            <w:tcBorders>
              <w:top w:val="nil"/>
              <w:left w:val="nil"/>
              <w:bottom w:val="single" w:sz="4" w:space="0" w:color="auto"/>
              <w:right w:val="single" w:sz="4" w:space="0" w:color="auto"/>
            </w:tcBorders>
            <w:vAlign w:val="center"/>
            <w:hideMark/>
          </w:tcPr>
          <w:p w14:paraId="4D55FDF1"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400,0</w:t>
            </w:r>
          </w:p>
        </w:tc>
        <w:tc>
          <w:tcPr>
            <w:tcW w:w="993" w:type="dxa"/>
            <w:tcBorders>
              <w:top w:val="nil"/>
              <w:left w:val="nil"/>
              <w:bottom w:val="single" w:sz="4" w:space="0" w:color="auto"/>
              <w:right w:val="single" w:sz="4" w:space="0" w:color="auto"/>
            </w:tcBorders>
            <w:vAlign w:val="center"/>
            <w:hideMark/>
          </w:tcPr>
          <w:p w14:paraId="76FBE2A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400,0</w:t>
            </w:r>
          </w:p>
        </w:tc>
        <w:tc>
          <w:tcPr>
            <w:tcW w:w="1134" w:type="dxa"/>
            <w:tcBorders>
              <w:top w:val="nil"/>
              <w:left w:val="nil"/>
              <w:bottom w:val="single" w:sz="4" w:space="0" w:color="auto"/>
              <w:right w:val="single" w:sz="4" w:space="0" w:color="auto"/>
            </w:tcBorders>
            <w:vAlign w:val="center"/>
            <w:hideMark/>
          </w:tcPr>
          <w:p w14:paraId="38326A1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vAlign w:val="center"/>
            <w:hideMark/>
          </w:tcPr>
          <w:p w14:paraId="011DF81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vAlign w:val="center"/>
            <w:hideMark/>
          </w:tcPr>
          <w:p w14:paraId="75C423A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400,0</w:t>
            </w:r>
          </w:p>
        </w:tc>
        <w:tc>
          <w:tcPr>
            <w:tcW w:w="850" w:type="dxa"/>
            <w:tcBorders>
              <w:top w:val="nil"/>
              <w:left w:val="nil"/>
              <w:bottom w:val="single" w:sz="4" w:space="0" w:color="auto"/>
              <w:right w:val="single" w:sz="4" w:space="0" w:color="auto"/>
            </w:tcBorders>
            <w:vAlign w:val="center"/>
            <w:hideMark/>
          </w:tcPr>
          <w:p w14:paraId="0097F96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148046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651BBEB9" w14:textId="77777777" w:rsidTr="001D271A">
        <w:trPr>
          <w:trHeight w:val="660"/>
        </w:trPr>
        <w:tc>
          <w:tcPr>
            <w:tcW w:w="3539" w:type="dxa"/>
            <w:tcBorders>
              <w:top w:val="nil"/>
              <w:left w:val="single" w:sz="4" w:space="0" w:color="auto"/>
              <w:bottom w:val="single" w:sz="4" w:space="0" w:color="auto"/>
              <w:right w:val="single" w:sz="4" w:space="0" w:color="auto"/>
            </w:tcBorders>
            <w:vAlign w:val="center"/>
            <w:hideMark/>
          </w:tcPr>
          <w:p w14:paraId="1D50DDD2"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Укрепление материально-технической базы учреждений образования в рамках реализации ФГОС</w:t>
            </w:r>
          </w:p>
        </w:tc>
        <w:tc>
          <w:tcPr>
            <w:tcW w:w="992" w:type="dxa"/>
            <w:tcBorders>
              <w:top w:val="nil"/>
              <w:left w:val="nil"/>
              <w:bottom w:val="single" w:sz="4" w:space="0" w:color="auto"/>
              <w:right w:val="single" w:sz="4" w:space="0" w:color="auto"/>
            </w:tcBorders>
            <w:vAlign w:val="center"/>
            <w:hideMark/>
          </w:tcPr>
          <w:p w14:paraId="425A8CE4"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26DBEB3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125,0</w:t>
            </w:r>
          </w:p>
        </w:tc>
        <w:tc>
          <w:tcPr>
            <w:tcW w:w="1134" w:type="dxa"/>
            <w:tcBorders>
              <w:top w:val="nil"/>
              <w:left w:val="nil"/>
              <w:bottom w:val="single" w:sz="4" w:space="0" w:color="auto"/>
              <w:right w:val="single" w:sz="4" w:space="0" w:color="auto"/>
            </w:tcBorders>
            <w:vAlign w:val="center"/>
            <w:hideMark/>
          </w:tcPr>
          <w:p w14:paraId="5DDC1F8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125,0</w:t>
            </w:r>
          </w:p>
        </w:tc>
        <w:tc>
          <w:tcPr>
            <w:tcW w:w="992" w:type="dxa"/>
            <w:tcBorders>
              <w:top w:val="nil"/>
              <w:left w:val="nil"/>
              <w:bottom w:val="single" w:sz="4" w:space="0" w:color="auto"/>
              <w:right w:val="single" w:sz="4" w:space="0" w:color="auto"/>
            </w:tcBorders>
            <w:vAlign w:val="center"/>
            <w:hideMark/>
          </w:tcPr>
          <w:p w14:paraId="60B384B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125,0</w:t>
            </w:r>
          </w:p>
        </w:tc>
        <w:tc>
          <w:tcPr>
            <w:tcW w:w="992" w:type="dxa"/>
            <w:tcBorders>
              <w:top w:val="nil"/>
              <w:left w:val="nil"/>
              <w:bottom w:val="single" w:sz="4" w:space="0" w:color="auto"/>
              <w:right w:val="single" w:sz="4" w:space="0" w:color="auto"/>
            </w:tcBorders>
            <w:vAlign w:val="center"/>
            <w:hideMark/>
          </w:tcPr>
          <w:p w14:paraId="61F7638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125,0</w:t>
            </w:r>
          </w:p>
        </w:tc>
        <w:tc>
          <w:tcPr>
            <w:tcW w:w="850" w:type="dxa"/>
            <w:tcBorders>
              <w:top w:val="nil"/>
              <w:left w:val="nil"/>
              <w:bottom w:val="single" w:sz="4" w:space="0" w:color="auto"/>
              <w:right w:val="single" w:sz="4" w:space="0" w:color="auto"/>
            </w:tcBorders>
            <w:vAlign w:val="center"/>
            <w:hideMark/>
          </w:tcPr>
          <w:p w14:paraId="6AB2265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F75611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5E039202" w14:textId="77777777" w:rsidTr="001D271A">
        <w:trPr>
          <w:trHeight w:val="1408"/>
        </w:trPr>
        <w:tc>
          <w:tcPr>
            <w:tcW w:w="3539" w:type="dxa"/>
            <w:tcBorders>
              <w:top w:val="nil"/>
              <w:left w:val="single" w:sz="4" w:space="0" w:color="auto"/>
              <w:bottom w:val="single" w:sz="4" w:space="0" w:color="auto"/>
              <w:right w:val="single" w:sz="4" w:space="0" w:color="auto"/>
            </w:tcBorders>
            <w:vAlign w:val="center"/>
            <w:hideMark/>
          </w:tcPr>
          <w:p w14:paraId="74709E96"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Укрепление материально-технической базы пищеблоков и столовых, технологического оборудования, кабинетов технологии, ОБЖ, детских научно-исследовательских лабораторий, технопарков, спортивных и детских площадок образовательных учреждений</w:t>
            </w:r>
          </w:p>
        </w:tc>
        <w:tc>
          <w:tcPr>
            <w:tcW w:w="992" w:type="dxa"/>
            <w:tcBorders>
              <w:top w:val="nil"/>
              <w:left w:val="nil"/>
              <w:bottom w:val="single" w:sz="4" w:space="0" w:color="auto"/>
              <w:right w:val="single" w:sz="4" w:space="0" w:color="auto"/>
            </w:tcBorders>
            <w:vAlign w:val="center"/>
            <w:hideMark/>
          </w:tcPr>
          <w:p w14:paraId="1F80E977"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943,9</w:t>
            </w:r>
          </w:p>
        </w:tc>
        <w:tc>
          <w:tcPr>
            <w:tcW w:w="993" w:type="dxa"/>
            <w:tcBorders>
              <w:top w:val="nil"/>
              <w:left w:val="nil"/>
              <w:bottom w:val="single" w:sz="4" w:space="0" w:color="auto"/>
              <w:right w:val="single" w:sz="4" w:space="0" w:color="auto"/>
            </w:tcBorders>
            <w:vAlign w:val="center"/>
            <w:hideMark/>
          </w:tcPr>
          <w:p w14:paraId="2F892F3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9 573,8</w:t>
            </w:r>
          </w:p>
        </w:tc>
        <w:tc>
          <w:tcPr>
            <w:tcW w:w="1134" w:type="dxa"/>
            <w:tcBorders>
              <w:top w:val="nil"/>
              <w:left w:val="nil"/>
              <w:bottom w:val="single" w:sz="4" w:space="0" w:color="auto"/>
              <w:right w:val="single" w:sz="4" w:space="0" w:color="auto"/>
            </w:tcBorders>
            <w:vAlign w:val="center"/>
            <w:hideMark/>
          </w:tcPr>
          <w:p w14:paraId="3CE4C7D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9 573,8</w:t>
            </w:r>
          </w:p>
        </w:tc>
        <w:tc>
          <w:tcPr>
            <w:tcW w:w="992" w:type="dxa"/>
            <w:tcBorders>
              <w:top w:val="nil"/>
              <w:left w:val="nil"/>
              <w:bottom w:val="single" w:sz="4" w:space="0" w:color="auto"/>
              <w:right w:val="single" w:sz="4" w:space="0" w:color="auto"/>
            </w:tcBorders>
            <w:vAlign w:val="center"/>
            <w:hideMark/>
          </w:tcPr>
          <w:p w14:paraId="2FD356C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9 573,8</w:t>
            </w:r>
          </w:p>
        </w:tc>
        <w:tc>
          <w:tcPr>
            <w:tcW w:w="992" w:type="dxa"/>
            <w:tcBorders>
              <w:top w:val="nil"/>
              <w:left w:val="nil"/>
              <w:bottom w:val="single" w:sz="4" w:space="0" w:color="auto"/>
              <w:right w:val="single" w:sz="4" w:space="0" w:color="auto"/>
            </w:tcBorders>
            <w:vAlign w:val="center"/>
            <w:hideMark/>
          </w:tcPr>
          <w:p w14:paraId="59B5CC3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9 563,8</w:t>
            </w:r>
          </w:p>
        </w:tc>
        <w:tc>
          <w:tcPr>
            <w:tcW w:w="850" w:type="dxa"/>
            <w:tcBorders>
              <w:top w:val="nil"/>
              <w:left w:val="nil"/>
              <w:bottom w:val="single" w:sz="4" w:space="0" w:color="auto"/>
              <w:right w:val="single" w:sz="4" w:space="0" w:color="auto"/>
            </w:tcBorders>
            <w:vAlign w:val="center"/>
            <w:hideMark/>
          </w:tcPr>
          <w:p w14:paraId="2E6745D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w:t>
            </w:r>
          </w:p>
        </w:tc>
        <w:tc>
          <w:tcPr>
            <w:tcW w:w="660" w:type="dxa"/>
            <w:tcBorders>
              <w:top w:val="nil"/>
              <w:left w:val="nil"/>
              <w:bottom w:val="single" w:sz="4" w:space="0" w:color="auto"/>
              <w:right w:val="single" w:sz="4" w:space="0" w:color="auto"/>
            </w:tcBorders>
            <w:vAlign w:val="center"/>
            <w:hideMark/>
          </w:tcPr>
          <w:p w14:paraId="4AEF6BB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99,9</w:t>
            </w:r>
          </w:p>
        </w:tc>
      </w:tr>
      <w:tr w:rsidR="00696515" w:rsidRPr="0092773E" w14:paraId="0456EF10" w14:textId="77777777" w:rsidTr="001D271A">
        <w:trPr>
          <w:trHeight w:val="378"/>
        </w:trPr>
        <w:tc>
          <w:tcPr>
            <w:tcW w:w="3539" w:type="dxa"/>
            <w:tcBorders>
              <w:top w:val="nil"/>
              <w:left w:val="single" w:sz="4" w:space="0" w:color="auto"/>
              <w:bottom w:val="single" w:sz="4" w:space="0" w:color="auto"/>
              <w:right w:val="single" w:sz="4" w:space="0" w:color="auto"/>
            </w:tcBorders>
            <w:vAlign w:val="center"/>
            <w:hideMark/>
          </w:tcPr>
          <w:p w14:paraId="4A054AB7" w14:textId="77777777" w:rsidR="00696515" w:rsidRPr="0092773E" w:rsidRDefault="00696515" w:rsidP="001D271A">
            <w:pPr>
              <w:ind w:firstLine="0"/>
              <w:jc w:val="left"/>
              <w:rPr>
                <w:rFonts w:eastAsia="Times New Roman"/>
                <w:sz w:val="18"/>
                <w:szCs w:val="18"/>
                <w:lang w:eastAsia="ru-RU"/>
              </w:rPr>
            </w:pPr>
            <w:r w:rsidRPr="0092773E">
              <w:rPr>
                <w:rFonts w:eastAsia="Times New Roman"/>
                <w:sz w:val="18"/>
                <w:szCs w:val="18"/>
                <w:lang w:eastAsia="ru-RU"/>
              </w:rPr>
              <w:t>Разработка проектно-сметной документации по капитальному ремонту</w:t>
            </w:r>
          </w:p>
        </w:tc>
        <w:tc>
          <w:tcPr>
            <w:tcW w:w="992" w:type="dxa"/>
            <w:tcBorders>
              <w:top w:val="nil"/>
              <w:left w:val="nil"/>
              <w:bottom w:val="single" w:sz="4" w:space="0" w:color="auto"/>
              <w:right w:val="single" w:sz="4" w:space="0" w:color="auto"/>
            </w:tcBorders>
            <w:vAlign w:val="center"/>
            <w:hideMark/>
          </w:tcPr>
          <w:p w14:paraId="48102F36"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2FF0179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758,4</w:t>
            </w:r>
          </w:p>
        </w:tc>
        <w:tc>
          <w:tcPr>
            <w:tcW w:w="1134" w:type="dxa"/>
            <w:tcBorders>
              <w:top w:val="nil"/>
              <w:left w:val="nil"/>
              <w:bottom w:val="single" w:sz="4" w:space="0" w:color="auto"/>
              <w:right w:val="single" w:sz="4" w:space="0" w:color="auto"/>
            </w:tcBorders>
            <w:vAlign w:val="center"/>
            <w:hideMark/>
          </w:tcPr>
          <w:p w14:paraId="28C4CD3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758,4</w:t>
            </w:r>
          </w:p>
        </w:tc>
        <w:tc>
          <w:tcPr>
            <w:tcW w:w="992" w:type="dxa"/>
            <w:tcBorders>
              <w:top w:val="nil"/>
              <w:left w:val="nil"/>
              <w:bottom w:val="single" w:sz="4" w:space="0" w:color="auto"/>
              <w:right w:val="single" w:sz="4" w:space="0" w:color="auto"/>
            </w:tcBorders>
            <w:vAlign w:val="center"/>
            <w:hideMark/>
          </w:tcPr>
          <w:p w14:paraId="2100E7D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758,4</w:t>
            </w:r>
          </w:p>
        </w:tc>
        <w:tc>
          <w:tcPr>
            <w:tcW w:w="992" w:type="dxa"/>
            <w:tcBorders>
              <w:top w:val="nil"/>
              <w:left w:val="nil"/>
              <w:bottom w:val="single" w:sz="4" w:space="0" w:color="auto"/>
              <w:right w:val="single" w:sz="4" w:space="0" w:color="auto"/>
            </w:tcBorders>
            <w:vAlign w:val="center"/>
            <w:hideMark/>
          </w:tcPr>
          <w:p w14:paraId="3ACB9D9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758,4</w:t>
            </w:r>
          </w:p>
        </w:tc>
        <w:tc>
          <w:tcPr>
            <w:tcW w:w="850" w:type="dxa"/>
            <w:tcBorders>
              <w:top w:val="nil"/>
              <w:left w:val="nil"/>
              <w:bottom w:val="single" w:sz="4" w:space="0" w:color="auto"/>
              <w:right w:val="single" w:sz="4" w:space="0" w:color="auto"/>
            </w:tcBorders>
            <w:vAlign w:val="center"/>
            <w:hideMark/>
          </w:tcPr>
          <w:p w14:paraId="30698C5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C38A67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4D1F0D58" w14:textId="77777777" w:rsidTr="001D271A">
        <w:trPr>
          <w:trHeight w:val="510"/>
        </w:trPr>
        <w:tc>
          <w:tcPr>
            <w:tcW w:w="3539" w:type="dxa"/>
            <w:tcBorders>
              <w:top w:val="nil"/>
              <w:left w:val="single" w:sz="4" w:space="0" w:color="auto"/>
              <w:bottom w:val="single" w:sz="4" w:space="0" w:color="auto"/>
              <w:right w:val="single" w:sz="4" w:space="0" w:color="auto"/>
            </w:tcBorders>
            <w:vAlign w:val="center"/>
            <w:hideMark/>
          </w:tcPr>
          <w:p w14:paraId="161DE566" w14:textId="77777777" w:rsidR="00696515" w:rsidRPr="0092773E" w:rsidRDefault="00696515" w:rsidP="001D271A">
            <w:pPr>
              <w:ind w:firstLine="0"/>
              <w:jc w:val="left"/>
              <w:rPr>
                <w:rFonts w:eastAsia="Times New Roman"/>
                <w:i/>
                <w:iCs/>
                <w:color w:val="000000"/>
                <w:sz w:val="18"/>
                <w:szCs w:val="18"/>
                <w:lang w:eastAsia="ru-RU"/>
              </w:rPr>
            </w:pPr>
            <w:r w:rsidRPr="0092773E">
              <w:rPr>
                <w:rFonts w:eastAsia="Times New Roman"/>
                <w:i/>
                <w:iCs/>
                <w:color w:val="000000"/>
                <w:sz w:val="18"/>
                <w:szCs w:val="18"/>
                <w:lang w:eastAsia="ru-RU"/>
              </w:rPr>
              <w:t>Подпрограмма «Талантливые дети»</w:t>
            </w:r>
          </w:p>
        </w:tc>
        <w:tc>
          <w:tcPr>
            <w:tcW w:w="992" w:type="dxa"/>
            <w:tcBorders>
              <w:top w:val="nil"/>
              <w:left w:val="nil"/>
              <w:bottom w:val="single" w:sz="4" w:space="0" w:color="auto"/>
              <w:right w:val="single" w:sz="4" w:space="0" w:color="auto"/>
            </w:tcBorders>
            <w:vAlign w:val="center"/>
            <w:hideMark/>
          </w:tcPr>
          <w:p w14:paraId="13F63075"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895,0</w:t>
            </w:r>
          </w:p>
        </w:tc>
        <w:tc>
          <w:tcPr>
            <w:tcW w:w="993" w:type="dxa"/>
            <w:tcBorders>
              <w:top w:val="nil"/>
              <w:left w:val="nil"/>
              <w:bottom w:val="single" w:sz="4" w:space="0" w:color="auto"/>
              <w:right w:val="single" w:sz="4" w:space="0" w:color="auto"/>
            </w:tcBorders>
            <w:vAlign w:val="center"/>
            <w:hideMark/>
          </w:tcPr>
          <w:p w14:paraId="66ADA708"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515,2</w:t>
            </w:r>
          </w:p>
        </w:tc>
        <w:tc>
          <w:tcPr>
            <w:tcW w:w="1134" w:type="dxa"/>
            <w:tcBorders>
              <w:top w:val="nil"/>
              <w:left w:val="nil"/>
              <w:bottom w:val="single" w:sz="4" w:space="0" w:color="auto"/>
              <w:right w:val="single" w:sz="4" w:space="0" w:color="auto"/>
            </w:tcBorders>
            <w:vAlign w:val="center"/>
            <w:hideMark/>
          </w:tcPr>
          <w:p w14:paraId="2EEDD664"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515,2</w:t>
            </w:r>
          </w:p>
        </w:tc>
        <w:tc>
          <w:tcPr>
            <w:tcW w:w="992" w:type="dxa"/>
            <w:tcBorders>
              <w:top w:val="nil"/>
              <w:left w:val="nil"/>
              <w:bottom w:val="single" w:sz="4" w:space="0" w:color="auto"/>
              <w:right w:val="single" w:sz="4" w:space="0" w:color="auto"/>
            </w:tcBorders>
            <w:vAlign w:val="center"/>
            <w:hideMark/>
          </w:tcPr>
          <w:p w14:paraId="75469729"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515,2</w:t>
            </w:r>
          </w:p>
        </w:tc>
        <w:tc>
          <w:tcPr>
            <w:tcW w:w="992" w:type="dxa"/>
            <w:tcBorders>
              <w:top w:val="nil"/>
              <w:left w:val="nil"/>
              <w:bottom w:val="single" w:sz="4" w:space="0" w:color="auto"/>
              <w:right w:val="single" w:sz="4" w:space="0" w:color="auto"/>
            </w:tcBorders>
            <w:vAlign w:val="center"/>
            <w:hideMark/>
          </w:tcPr>
          <w:p w14:paraId="3022021F"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481,2</w:t>
            </w:r>
          </w:p>
        </w:tc>
        <w:tc>
          <w:tcPr>
            <w:tcW w:w="850" w:type="dxa"/>
            <w:tcBorders>
              <w:top w:val="nil"/>
              <w:left w:val="nil"/>
              <w:bottom w:val="single" w:sz="4" w:space="0" w:color="auto"/>
              <w:right w:val="single" w:sz="4" w:space="0" w:color="auto"/>
            </w:tcBorders>
            <w:vAlign w:val="center"/>
            <w:hideMark/>
          </w:tcPr>
          <w:p w14:paraId="23B82D6A"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34,0</w:t>
            </w:r>
          </w:p>
        </w:tc>
        <w:tc>
          <w:tcPr>
            <w:tcW w:w="660" w:type="dxa"/>
            <w:tcBorders>
              <w:top w:val="nil"/>
              <w:left w:val="nil"/>
              <w:bottom w:val="single" w:sz="4" w:space="0" w:color="auto"/>
              <w:right w:val="single" w:sz="4" w:space="0" w:color="auto"/>
            </w:tcBorders>
            <w:vAlign w:val="center"/>
            <w:hideMark/>
          </w:tcPr>
          <w:p w14:paraId="6BB3004A"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93,4</w:t>
            </w:r>
          </w:p>
        </w:tc>
      </w:tr>
      <w:tr w:rsidR="00696515" w:rsidRPr="0092773E" w14:paraId="3239D4B0" w14:textId="77777777" w:rsidTr="001D271A">
        <w:trPr>
          <w:trHeight w:val="576"/>
        </w:trPr>
        <w:tc>
          <w:tcPr>
            <w:tcW w:w="3539" w:type="dxa"/>
            <w:tcBorders>
              <w:top w:val="nil"/>
              <w:left w:val="single" w:sz="4" w:space="0" w:color="auto"/>
              <w:bottom w:val="single" w:sz="4" w:space="0" w:color="auto"/>
              <w:right w:val="single" w:sz="4" w:space="0" w:color="auto"/>
            </w:tcBorders>
            <w:vAlign w:val="center"/>
            <w:hideMark/>
          </w:tcPr>
          <w:p w14:paraId="3B4FC98D"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992" w:type="dxa"/>
            <w:tcBorders>
              <w:top w:val="nil"/>
              <w:left w:val="nil"/>
              <w:bottom w:val="single" w:sz="4" w:space="0" w:color="auto"/>
              <w:right w:val="single" w:sz="4" w:space="0" w:color="auto"/>
            </w:tcBorders>
            <w:vAlign w:val="center"/>
            <w:hideMark/>
          </w:tcPr>
          <w:p w14:paraId="7EF4053A"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72798E8F"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w:t>
            </w:r>
          </w:p>
        </w:tc>
        <w:tc>
          <w:tcPr>
            <w:tcW w:w="1134" w:type="dxa"/>
            <w:tcBorders>
              <w:top w:val="nil"/>
              <w:left w:val="nil"/>
              <w:bottom w:val="single" w:sz="4" w:space="0" w:color="auto"/>
              <w:right w:val="single" w:sz="4" w:space="0" w:color="auto"/>
            </w:tcBorders>
            <w:vAlign w:val="center"/>
            <w:hideMark/>
          </w:tcPr>
          <w:p w14:paraId="3C5EF3F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vAlign w:val="center"/>
            <w:hideMark/>
          </w:tcPr>
          <w:p w14:paraId="21C239D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vAlign w:val="center"/>
            <w:hideMark/>
          </w:tcPr>
          <w:p w14:paraId="333221F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vAlign w:val="center"/>
            <w:hideMark/>
          </w:tcPr>
          <w:p w14:paraId="254E8675"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088FC09"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17580E6C" w14:textId="77777777" w:rsidTr="001D271A">
        <w:trPr>
          <w:trHeight w:val="446"/>
        </w:trPr>
        <w:tc>
          <w:tcPr>
            <w:tcW w:w="3539" w:type="dxa"/>
            <w:tcBorders>
              <w:top w:val="nil"/>
              <w:left w:val="single" w:sz="4" w:space="0" w:color="auto"/>
              <w:bottom w:val="single" w:sz="4" w:space="0" w:color="auto"/>
              <w:right w:val="single" w:sz="4" w:space="0" w:color="auto"/>
            </w:tcBorders>
            <w:vAlign w:val="center"/>
            <w:hideMark/>
          </w:tcPr>
          <w:p w14:paraId="6FA14198"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Развитие системы поддержки талантливых и инициативных детей</w:t>
            </w:r>
          </w:p>
        </w:tc>
        <w:tc>
          <w:tcPr>
            <w:tcW w:w="992" w:type="dxa"/>
            <w:tcBorders>
              <w:top w:val="nil"/>
              <w:left w:val="nil"/>
              <w:bottom w:val="single" w:sz="4" w:space="0" w:color="auto"/>
              <w:right w:val="single" w:sz="4" w:space="0" w:color="auto"/>
            </w:tcBorders>
            <w:vAlign w:val="center"/>
            <w:hideMark/>
          </w:tcPr>
          <w:p w14:paraId="185E665F"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360,0</w:t>
            </w:r>
          </w:p>
        </w:tc>
        <w:tc>
          <w:tcPr>
            <w:tcW w:w="993" w:type="dxa"/>
            <w:tcBorders>
              <w:top w:val="nil"/>
              <w:left w:val="nil"/>
              <w:bottom w:val="single" w:sz="4" w:space="0" w:color="auto"/>
              <w:right w:val="single" w:sz="4" w:space="0" w:color="auto"/>
            </w:tcBorders>
            <w:vAlign w:val="center"/>
            <w:hideMark/>
          </w:tcPr>
          <w:p w14:paraId="788A119E"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471,5</w:t>
            </w:r>
          </w:p>
        </w:tc>
        <w:tc>
          <w:tcPr>
            <w:tcW w:w="1134" w:type="dxa"/>
            <w:tcBorders>
              <w:top w:val="nil"/>
              <w:left w:val="nil"/>
              <w:bottom w:val="single" w:sz="4" w:space="0" w:color="auto"/>
              <w:right w:val="single" w:sz="4" w:space="0" w:color="auto"/>
            </w:tcBorders>
            <w:vAlign w:val="center"/>
            <w:hideMark/>
          </w:tcPr>
          <w:p w14:paraId="63D2C2B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471,5</w:t>
            </w:r>
          </w:p>
        </w:tc>
        <w:tc>
          <w:tcPr>
            <w:tcW w:w="992" w:type="dxa"/>
            <w:tcBorders>
              <w:top w:val="nil"/>
              <w:left w:val="nil"/>
              <w:bottom w:val="single" w:sz="4" w:space="0" w:color="auto"/>
              <w:right w:val="single" w:sz="4" w:space="0" w:color="auto"/>
            </w:tcBorders>
            <w:vAlign w:val="center"/>
            <w:hideMark/>
          </w:tcPr>
          <w:p w14:paraId="278420E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471,5</w:t>
            </w:r>
          </w:p>
        </w:tc>
        <w:tc>
          <w:tcPr>
            <w:tcW w:w="992" w:type="dxa"/>
            <w:tcBorders>
              <w:top w:val="nil"/>
              <w:left w:val="nil"/>
              <w:bottom w:val="single" w:sz="4" w:space="0" w:color="auto"/>
              <w:right w:val="single" w:sz="4" w:space="0" w:color="auto"/>
            </w:tcBorders>
            <w:vAlign w:val="center"/>
            <w:hideMark/>
          </w:tcPr>
          <w:p w14:paraId="12EDEEA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437,5</w:t>
            </w:r>
          </w:p>
        </w:tc>
        <w:tc>
          <w:tcPr>
            <w:tcW w:w="850" w:type="dxa"/>
            <w:tcBorders>
              <w:top w:val="nil"/>
              <w:left w:val="nil"/>
              <w:bottom w:val="single" w:sz="4" w:space="0" w:color="auto"/>
              <w:right w:val="single" w:sz="4" w:space="0" w:color="auto"/>
            </w:tcBorders>
            <w:vAlign w:val="center"/>
            <w:hideMark/>
          </w:tcPr>
          <w:p w14:paraId="4CE9DFED"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34,0</w:t>
            </w:r>
          </w:p>
        </w:tc>
        <w:tc>
          <w:tcPr>
            <w:tcW w:w="660" w:type="dxa"/>
            <w:tcBorders>
              <w:top w:val="nil"/>
              <w:left w:val="nil"/>
              <w:bottom w:val="single" w:sz="4" w:space="0" w:color="auto"/>
              <w:right w:val="single" w:sz="4" w:space="0" w:color="auto"/>
            </w:tcBorders>
            <w:vAlign w:val="center"/>
            <w:hideMark/>
          </w:tcPr>
          <w:p w14:paraId="43405DB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92,8</w:t>
            </w:r>
          </w:p>
        </w:tc>
      </w:tr>
      <w:tr w:rsidR="00696515" w:rsidRPr="0092773E" w14:paraId="053553E8" w14:textId="77777777" w:rsidTr="001D271A">
        <w:trPr>
          <w:trHeight w:val="1080"/>
        </w:trPr>
        <w:tc>
          <w:tcPr>
            <w:tcW w:w="3539" w:type="dxa"/>
            <w:tcBorders>
              <w:top w:val="nil"/>
              <w:left w:val="single" w:sz="4" w:space="0" w:color="auto"/>
              <w:bottom w:val="single" w:sz="4" w:space="0" w:color="auto"/>
              <w:right w:val="single" w:sz="4" w:space="0" w:color="auto"/>
            </w:tcBorders>
            <w:vAlign w:val="center"/>
            <w:hideMark/>
          </w:tcPr>
          <w:p w14:paraId="282E1004"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 Софинансирование проезда участников Российских научно-практических конференций, предметных олимпиад, интеллектуальных соревнований и спортивных соревнований</w:t>
            </w:r>
          </w:p>
        </w:tc>
        <w:tc>
          <w:tcPr>
            <w:tcW w:w="992" w:type="dxa"/>
            <w:tcBorders>
              <w:top w:val="nil"/>
              <w:left w:val="nil"/>
              <w:bottom w:val="single" w:sz="4" w:space="0" w:color="auto"/>
              <w:right w:val="single" w:sz="4" w:space="0" w:color="auto"/>
            </w:tcBorders>
            <w:vAlign w:val="center"/>
            <w:hideMark/>
          </w:tcPr>
          <w:p w14:paraId="0A292793"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535,0</w:t>
            </w:r>
          </w:p>
        </w:tc>
        <w:tc>
          <w:tcPr>
            <w:tcW w:w="993" w:type="dxa"/>
            <w:tcBorders>
              <w:top w:val="nil"/>
              <w:left w:val="nil"/>
              <w:bottom w:val="single" w:sz="4" w:space="0" w:color="auto"/>
              <w:right w:val="single" w:sz="4" w:space="0" w:color="auto"/>
            </w:tcBorders>
            <w:vAlign w:val="center"/>
            <w:hideMark/>
          </w:tcPr>
          <w:p w14:paraId="67DFD5C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33,7</w:t>
            </w:r>
          </w:p>
        </w:tc>
        <w:tc>
          <w:tcPr>
            <w:tcW w:w="1134" w:type="dxa"/>
            <w:tcBorders>
              <w:top w:val="nil"/>
              <w:left w:val="nil"/>
              <w:bottom w:val="single" w:sz="4" w:space="0" w:color="auto"/>
              <w:right w:val="single" w:sz="4" w:space="0" w:color="auto"/>
            </w:tcBorders>
            <w:vAlign w:val="center"/>
            <w:hideMark/>
          </w:tcPr>
          <w:p w14:paraId="1118B638"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33,7</w:t>
            </w:r>
          </w:p>
        </w:tc>
        <w:tc>
          <w:tcPr>
            <w:tcW w:w="992" w:type="dxa"/>
            <w:tcBorders>
              <w:top w:val="nil"/>
              <w:left w:val="nil"/>
              <w:bottom w:val="single" w:sz="4" w:space="0" w:color="auto"/>
              <w:right w:val="single" w:sz="4" w:space="0" w:color="auto"/>
            </w:tcBorders>
            <w:vAlign w:val="center"/>
            <w:hideMark/>
          </w:tcPr>
          <w:p w14:paraId="7C13390A"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33,7</w:t>
            </w:r>
          </w:p>
        </w:tc>
        <w:tc>
          <w:tcPr>
            <w:tcW w:w="992" w:type="dxa"/>
            <w:tcBorders>
              <w:top w:val="nil"/>
              <w:left w:val="nil"/>
              <w:bottom w:val="single" w:sz="4" w:space="0" w:color="auto"/>
              <w:right w:val="single" w:sz="4" w:space="0" w:color="auto"/>
            </w:tcBorders>
            <w:vAlign w:val="center"/>
            <w:hideMark/>
          </w:tcPr>
          <w:p w14:paraId="08802567"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33,7</w:t>
            </w:r>
          </w:p>
        </w:tc>
        <w:tc>
          <w:tcPr>
            <w:tcW w:w="850" w:type="dxa"/>
            <w:tcBorders>
              <w:top w:val="nil"/>
              <w:left w:val="nil"/>
              <w:bottom w:val="single" w:sz="4" w:space="0" w:color="auto"/>
              <w:right w:val="single" w:sz="4" w:space="0" w:color="auto"/>
            </w:tcBorders>
            <w:vAlign w:val="center"/>
            <w:hideMark/>
          </w:tcPr>
          <w:p w14:paraId="3727A222"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683B14C"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100,0</w:t>
            </w:r>
          </w:p>
        </w:tc>
      </w:tr>
      <w:tr w:rsidR="00696515" w:rsidRPr="0092773E" w14:paraId="5CE1269E" w14:textId="77777777" w:rsidTr="001D271A">
        <w:trPr>
          <w:trHeight w:val="885"/>
        </w:trPr>
        <w:tc>
          <w:tcPr>
            <w:tcW w:w="3539" w:type="dxa"/>
            <w:tcBorders>
              <w:top w:val="nil"/>
              <w:left w:val="single" w:sz="4" w:space="0" w:color="auto"/>
              <w:bottom w:val="single" w:sz="4" w:space="0" w:color="auto"/>
              <w:right w:val="single" w:sz="4" w:space="0" w:color="auto"/>
            </w:tcBorders>
            <w:vAlign w:val="center"/>
            <w:hideMark/>
          </w:tcPr>
          <w:p w14:paraId="69E08D99" w14:textId="77777777" w:rsidR="00696515" w:rsidRPr="0092773E" w:rsidRDefault="00696515" w:rsidP="001D271A">
            <w:pPr>
              <w:ind w:firstLine="0"/>
              <w:jc w:val="left"/>
              <w:rPr>
                <w:rFonts w:eastAsia="Times New Roman"/>
                <w:i/>
                <w:iCs/>
                <w:color w:val="000000"/>
                <w:sz w:val="18"/>
                <w:szCs w:val="18"/>
                <w:lang w:eastAsia="ru-RU"/>
              </w:rPr>
            </w:pPr>
            <w:r w:rsidRPr="0092773E">
              <w:rPr>
                <w:rFonts w:eastAsia="Times New Roman"/>
                <w:i/>
                <w:iCs/>
                <w:color w:val="000000"/>
                <w:sz w:val="18"/>
                <w:szCs w:val="18"/>
                <w:lang w:eastAsia="ru-RU"/>
              </w:rPr>
              <w:t>Подпрограмма «Управление муниципальной программой «Развитие системы образования в городском округе «Жатай» на 2023-2027 годы»</w:t>
            </w:r>
          </w:p>
        </w:tc>
        <w:tc>
          <w:tcPr>
            <w:tcW w:w="992" w:type="dxa"/>
            <w:tcBorders>
              <w:top w:val="nil"/>
              <w:left w:val="nil"/>
              <w:bottom w:val="single" w:sz="4" w:space="0" w:color="auto"/>
              <w:right w:val="single" w:sz="4" w:space="0" w:color="auto"/>
            </w:tcBorders>
            <w:vAlign w:val="center"/>
            <w:hideMark/>
          </w:tcPr>
          <w:p w14:paraId="66A507C3" w14:textId="77777777" w:rsidR="00696515" w:rsidRPr="0092773E" w:rsidRDefault="00696515" w:rsidP="001D271A">
            <w:pPr>
              <w:ind w:firstLine="0"/>
              <w:jc w:val="center"/>
              <w:rPr>
                <w:rFonts w:eastAsia="Times New Roman"/>
                <w:i/>
                <w:iCs/>
                <w:sz w:val="18"/>
                <w:szCs w:val="18"/>
                <w:lang w:eastAsia="ru-RU"/>
              </w:rPr>
            </w:pPr>
            <w:r w:rsidRPr="0092773E">
              <w:rPr>
                <w:rFonts w:eastAsia="Times New Roman"/>
                <w:i/>
                <w:iCs/>
                <w:sz w:val="18"/>
                <w:szCs w:val="18"/>
                <w:lang w:eastAsia="ru-RU"/>
              </w:rPr>
              <w:t>4 680,0</w:t>
            </w:r>
          </w:p>
        </w:tc>
        <w:tc>
          <w:tcPr>
            <w:tcW w:w="993" w:type="dxa"/>
            <w:tcBorders>
              <w:top w:val="nil"/>
              <w:left w:val="nil"/>
              <w:bottom w:val="single" w:sz="4" w:space="0" w:color="auto"/>
              <w:right w:val="single" w:sz="4" w:space="0" w:color="auto"/>
            </w:tcBorders>
            <w:vAlign w:val="center"/>
            <w:hideMark/>
          </w:tcPr>
          <w:p w14:paraId="6427B43B"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4 930,0</w:t>
            </w:r>
          </w:p>
        </w:tc>
        <w:tc>
          <w:tcPr>
            <w:tcW w:w="1134" w:type="dxa"/>
            <w:tcBorders>
              <w:top w:val="nil"/>
              <w:left w:val="nil"/>
              <w:bottom w:val="single" w:sz="4" w:space="0" w:color="auto"/>
              <w:right w:val="single" w:sz="4" w:space="0" w:color="auto"/>
            </w:tcBorders>
            <w:vAlign w:val="center"/>
            <w:hideMark/>
          </w:tcPr>
          <w:p w14:paraId="623A26F4"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4 930,0</w:t>
            </w:r>
          </w:p>
        </w:tc>
        <w:tc>
          <w:tcPr>
            <w:tcW w:w="992" w:type="dxa"/>
            <w:tcBorders>
              <w:top w:val="nil"/>
              <w:left w:val="nil"/>
              <w:bottom w:val="single" w:sz="4" w:space="0" w:color="auto"/>
              <w:right w:val="single" w:sz="4" w:space="0" w:color="auto"/>
            </w:tcBorders>
            <w:vAlign w:val="center"/>
            <w:hideMark/>
          </w:tcPr>
          <w:p w14:paraId="6BF55194"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4 930,0</w:t>
            </w:r>
          </w:p>
        </w:tc>
        <w:tc>
          <w:tcPr>
            <w:tcW w:w="992" w:type="dxa"/>
            <w:tcBorders>
              <w:top w:val="nil"/>
              <w:left w:val="nil"/>
              <w:bottom w:val="single" w:sz="4" w:space="0" w:color="auto"/>
              <w:right w:val="single" w:sz="4" w:space="0" w:color="auto"/>
            </w:tcBorders>
            <w:vAlign w:val="center"/>
            <w:hideMark/>
          </w:tcPr>
          <w:p w14:paraId="3D478D08"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4 824,3</w:t>
            </w:r>
          </w:p>
        </w:tc>
        <w:tc>
          <w:tcPr>
            <w:tcW w:w="850" w:type="dxa"/>
            <w:tcBorders>
              <w:top w:val="nil"/>
              <w:left w:val="nil"/>
              <w:bottom w:val="single" w:sz="4" w:space="0" w:color="auto"/>
              <w:right w:val="single" w:sz="4" w:space="0" w:color="auto"/>
            </w:tcBorders>
            <w:vAlign w:val="center"/>
            <w:hideMark/>
          </w:tcPr>
          <w:p w14:paraId="7CFA45E4"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105,7</w:t>
            </w:r>
          </w:p>
        </w:tc>
        <w:tc>
          <w:tcPr>
            <w:tcW w:w="660" w:type="dxa"/>
            <w:tcBorders>
              <w:top w:val="nil"/>
              <w:left w:val="nil"/>
              <w:bottom w:val="single" w:sz="4" w:space="0" w:color="auto"/>
              <w:right w:val="single" w:sz="4" w:space="0" w:color="auto"/>
            </w:tcBorders>
            <w:vAlign w:val="center"/>
            <w:hideMark/>
          </w:tcPr>
          <w:p w14:paraId="285841CD" w14:textId="77777777" w:rsidR="00696515" w:rsidRPr="0092773E" w:rsidRDefault="00696515" w:rsidP="001D271A">
            <w:pPr>
              <w:ind w:firstLine="0"/>
              <w:jc w:val="center"/>
              <w:rPr>
                <w:rFonts w:eastAsia="Times New Roman"/>
                <w:i/>
                <w:iCs/>
                <w:color w:val="000000"/>
                <w:sz w:val="18"/>
                <w:szCs w:val="18"/>
                <w:lang w:eastAsia="ru-RU"/>
              </w:rPr>
            </w:pPr>
            <w:r w:rsidRPr="0092773E">
              <w:rPr>
                <w:rFonts w:eastAsia="Times New Roman"/>
                <w:i/>
                <w:iCs/>
                <w:color w:val="000000"/>
                <w:sz w:val="18"/>
                <w:szCs w:val="18"/>
                <w:lang w:eastAsia="ru-RU"/>
              </w:rPr>
              <w:t>97,9</w:t>
            </w:r>
          </w:p>
        </w:tc>
      </w:tr>
      <w:tr w:rsidR="00696515" w:rsidRPr="0092773E" w14:paraId="510147AA" w14:textId="77777777" w:rsidTr="001D271A">
        <w:trPr>
          <w:trHeight w:val="409"/>
        </w:trPr>
        <w:tc>
          <w:tcPr>
            <w:tcW w:w="3539" w:type="dxa"/>
            <w:tcBorders>
              <w:top w:val="nil"/>
              <w:left w:val="single" w:sz="4" w:space="0" w:color="auto"/>
              <w:bottom w:val="single" w:sz="4" w:space="0" w:color="auto"/>
              <w:right w:val="single" w:sz="4" w:space="0" w:color="auto"/>
            </w:tcBorders>
            <w:vAlign w:val="center"/>
            <w:hideMark/>
          </w:tcPr>
          <w:p w14:paraId="449370BC" w14:textId="77777777" w:rsidR="00696515" w:rsidRPr="0092773E" w:rsidRDefault="00696515" w:rsidP="001D271A">
            <w:pPr>
              <w:ind w:firstLine="0"/>
              <w:jc w:val="left"/>
              <w:rPr>
                <w:rFonts w:eastAsia="Times New Roman"/>
                <w:color w:val="000000"/>
                <w:sz w:val="18"/>
                <w:szCs w:val="18"/>
                <w:lang w:eastAsia="ru-RU"/>
              </w:rPr>
            </w:pPr>
            <w:r w:rsidRPr="0092773E">
              <w:rPr>
                <w:rFonts w:eastAsia="Times New Roman"/>
                <w:color w:val="000000"/>
                <w:sz w:val="18"/>
                <w:szCs w:val="18"/>
                <w:lang w:eastAsia="ru-RU"/>
              </w:rPr>
              <w:t xml:space="preserve"> Содержание специалистов отдела образования</w:t>
            </w:r>
          </w:p>
        </w:tc>
        <w:tc>
          <w:tcPr>
            <w:tcW w:w="992" w:type="dxa"/>
            <w:tcBorders>
              <w:top w:val="nil"/>
              <w:left w:val="nil"/>
              <w:bottom w:val="single" w:sz="4" w:space="0" w:color="auto"/>
              <w:right w:val="single" w:sz="4" w:space="0" w:color="auto"/>
            </w:tcBorders>
            <w:vAlign w:val="center"/>
            <w:hideMark/>
          </w:tcPr>
          <w:p w14:paraId="6758C75E" w14:textId="77777777" w:rsidR="00696515" w:rsidRPr="0092773E" w:rsidRDefault="00696515" w:rsidP="001D271A">
            <w:pPr>
              <w:ind w:firstLine="0"/>
              <w:jc w:val="center"/>
              <w:rPr>
                <w:rFonts w:eastAsia="Times New Roman"/>
                <w:sz w:val="18"/>
                <w:szCs w:val="18"/>
                <w:lang w:eastAsia="ru-RU"/>
              </w:rPr>
            </w:pPr>
            <w:r w:rsidRPr="0092773E">
              <w:rPr>
                <w:rFonts w:eastAsia="Times New Roman"/>
                <w:sz w:val="18"/>
                <w:szCs w:val="18"/>
                <w:lang w:eastAsia="ru-RU"/>
              </w:rPr>
              <w:t>4 680,0</w:t>
            </w:r>
          </w:p>
        </w:tc>
        <w:tc>
          <w:tcPr>
            <w:tcW w:w="993" w:type="dxa"/>
            <w:tcBorders>
              <w:top w:val="nil"/>
              <w:left w:val="nil"/>
              <w:bottom w:val="single" w:sz="4" w:space="0" w:color="auto"/>
              <w:right w:val="single" w:sz="4" w:space="0" w:color="auto"/>
            </w:tcBorders>
            <w:vAlign w:val="center"/>
            <w:hideMark/>
          </w:tcPr>
          <w:p w14:paraId="53E550A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4 930,0</w:t>
            </w:r>
          </w:p>
        </w:tc>
        <w:tc>
          <w:tcPr>
            <w:tcW w:w="1134" w:type="dxa"/>
            <w:tcBorders>
              <w:top w:val="nil"/>
              <w:left w:val="nil"/>
              <w:bottom w:val="single" w:sz="4" w:space="0" w:color="auto"/>
              <w:right w:val="single" w:sz="4" w:space="0" w:color="auto"/>
            </w:tcBorders>
            <w:vAlign w:val="center"/>
            <w:hideMark/>
          </w:tcPr>
          <w:p w14:paraId="1F538836"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4 930,0</w:t>
            </w:r>
          </w:p>
        </w:tc>
        <w:tc>
          <w:tcPr>
            <w:tcW w:w="992" w:type="dxa"/>
            <w:tcBorders>
              <w:top w:val="nil"/>
              <w:left w:val="nil"/>
              <w:bottom w:val="single" w:sz="4" w:space="0" w:color="auto"/>
              <w:right w:val="single" w:sz="4" w:space="0" w:color="auto"/>
            </w:tcBorders>
            <w:vAlign w:val="center"/>
            <w:hideMark/>
          </w:tcPr>
          <w:p w14:paraId="629D30EB"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4 930,0</w:t>
            </w:r>
          </w:p>
        </w:tc>
        <w:tc>
          <w:tcPr>
            <w:tcW w:w="992" w:type="dxa"/>
            <w:tcBorders>
              <w:top w:val="nil"/>
              <w:left w:val="nil"/>
              <w:bottom w:val="single" w:sz="4" w:space="0" w:color="auto"/>
              <w:right w:val="single" w:sz="4" w:space="0" w:color="auto"/>
            </w:tcBorders>
            <w:vAlign w:val="center"/>
            <w:hideMark/>
          </w:tcPr>
          <w:p w14:paraId="436A9524"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4 824,3</w:t>
            </w:r>
          </w:p>
        </w:tc>
        <w:tc>
          <w:tcPr>
            <w:tcW w:w="850" w:type="dxa"/>
            <w:tcBorders>
              <w:top w:val="nil"/>
              <w:left w:val="nil"/>
              <w:bottom w:val="single" w:sz="4" w:space="0" w:color="auto"/>
              <w:right w:val="single" w:sz="4" w:space="0" w:color="auto"/>
            </w:tcBorders>
            <w:vAlign w:val="center"/>
            <w:hideMark/>
          </w:tcPr>
          <w:p w14:paraId="6AE863E3"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105,7</w:t>
            </w:r>
          </w:p>
        </w:tc>
        <w:tc>
          <w:tcPr>
            <w:tcW w:w="660" w:type="dxa"/>
            <w:tcBorders>
              <w:top w:val="nil"/>
              <w:left w:val="nil"/>
              <w:bottom w:val="single" w:sz="4" w:space="0" w:color="auto"/>
              <w:right w:val="single" w:sz="4" w:space="0" w:color="auto"/>
            </w:tcBorders>
            <w:vAlign w:val="center"/>
            <w:hideMark/>
          </w:tcPr>
          <w:p w14:paraId="704CE530" w14:textId="77777777" w:rsidR="00696515" w:rsidRPr="0092773E" w:rsidRDefault="00696515" w:rsidP="001D271A">
            <w:pPr>
              <w:ind w:firstLine="0"/>
              <w:jc w:val="center"/>
              <w:rPr>
                <w:rFonts w:eastAsia="Times New Roman"/>
                <w:color w:val="000000"/>
                <w:sz w:val="18"/>
                <w:szCs w:val="18"/>
                <w:lang w:eastAsia="ru-RU"/>
              </w:rPr>
            </w:pPr>
            <w:r w:rsidRPr="0092773E">
              <w:rPr>
                <w:rFonts w:eastAsia="Times New Roman"/>
                <w:color w:val="000000"/>
                <w:sz w:val="18"/>
                <w:szCs w:val="18"/>
                <w:lang w:eastAsia="ru-RU"/>
              </w:rPr>
              <w:t>97,9</w:t>
            </w:r>
          </w:p>
        </w:tc>
      </w:tr>
    </w:tbl>
    <w:p w14:paraId="39272DE2" w14:textId="77777777" w:rsidR="00696515" w:rsidRPr="00043C3D" w:rsidRDefault="00696515" w:rsidP="00696515">
      <w:pPr>
        <w:ind w:firstLine="567"/>
        <w:contextualSpacing/>
        <w:rPr>
          <w:rFonts w:eastAsia="Times New Roman"/>
          <w:bCs/>
          <w:color w:val="000000" w:themeColor="text1"/>
          <w:highlight w:val="cyan"/>
        </w:rPr>
      </w:pPr>
    </w:p>
    <w:p w14:paraId="2F180ADF"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Уровень выполнения индикативных показателей составил от 20% до 189,5%. в Оценке эффективности реализации муниципальных программ ГО «Жатай» за 2025 год не отражены фактические значения индикативных показателей по трем индикаторам:</w:t>
      </w:r>
    </w:p>
    <w:p w14:paraId="4865E9B3"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«Количество педагогических работников, получающих социальную поддержку»;</w:t>
      </w:r>
    </w:p>
    <w:p w14:paraId="08C345F5" w14:textId="77777777" w:rsidR="00696515" w:rsidRPr="006C10C7" w:rsidRDefault="00696515" w:rsidP="00696515">
      <w:pPr>
        <w:ind w:firstLine="0"/>
        <w:rPr>
          <w:rFonts w:eastAsia="Times New Roman"/>
          <w:color w:val="000000"/>
          <w:lang w:eastAsia="ru-RU"/>
        </w:rPr>
      </w:pPr>
      <w:r w:rsidRPr="006C10C7">
        <w:rPr>
          <w:rFonts w:eastAsia="Times New Roman"/>
          <w:color w:val="000000"/>
          <w:lang w:eastAsia="ru-RU"/>
        </w:rPr>
        <w:t>«</w:t>
      </w:r>
      <w:r w:rsidRPr="00E46F7C">
        <w:rPr>
          <w:rFonts w:eastAsia="Times New Roman"/>
          <w:color w:val="000000"/>
          <w:lang w:eastAsia="ru-RU"/>
        </w:rPr>
        <w:t>Количество изданных сборников, методических материалов</w:t>
      </w:r>
      <w:r w:rsidRPr="006C10C7">
        <w:rPr>
          <w:rFonts w:eastAsia="Times New Roman"/>
          <w:color w:val="000000"/>
          <w:lang w:eastAsia="ru-RU"/>
        </w:rPr>
        <w:t>»;</w:t>
      </w:r>
    </w:p>
    <w:p w14:paraId="465F77E2"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«Среднемесячная номинальная начисленная заработная плата работников».</w:t>
      </w:r>
    </w:p>
    <w:p w14:paraId="5786F590"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Анализ достижения основных индикативных показателей представлен в следующей таблице.</w:t>
      </w:r>
    </w:p>
    <w:tbl>
      <w:tblPr>
        <w:tblW w:w="10061" w:type="dxa"/>
        <w:tblLook w:val="04A0" w:firstRow="1" w:lastRow="0" w:firstColumn="1" w:lastColumn="0" w:noHBand="0" w:noVBand="1"/>
      </w:tblPr>
      <w:tblGrid>
        <w:gridCol w:w="6091"/>
        <w:gridCol w:w="992"/>
        <w:gridCol w:w="850"/>
        <w:gridCol w:w="709"/>
        <w:gridCol w:w="709"/>
        <w:gridCol w:w="710"/>
      </w:tblGrid>
      <w:tr w:rsidR="00696515" w:rsidRPr="00E46F7C" w14:paraId="5E2BF244" w14:textId="77777777" w:rsidTr="001D271A">
        <w:trPr>
          <w:trHeight w:val="906"/>
        </w:trPr>
        <w:tc>
          <w:tcPr>
            <w:tcW w:w="6091" w:type="dxa"/>
            <w:tcBorders>
              <w:top w:val="single" w:sz="4" w:space="0" w:color="auto"/>
              <w:left w:val="single" w:sz="4" w:space="0" w:color="auto"/>
              <w:bottom w:val="single" w:sz="4" w:space="0" w:color="auto"/>
              <w:right w:val="single" w:sz="4" w:space="0" w:color="auto"/>
            </w:tcBorders>
            <w:vAlign w:val="center"/>
            <w:hideMark/>
          </w:tcPr>
          <w:p w14:paraId="6F8774B2"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Наименование индикатора</w:t>
            </w:r>
          </w:p>
        </w:tc>
        <w:tc>
          <w:tcPr>
            <w:tcW w:w="992" w:type="dxa"/>
            <w:tcBorders>
              <w:top w:val="single" w:sz="4" w:space="0" w:color="auto"/>
              <w:left w:val="nil"/>
              <w:bottom w:val="single" w:sz="4" w:space="0" w:color="auto"/>
              <w:right w:val="single" w:sz="4" w:space="0" w:color="auto"/>
            </w:tcBorders>
            <w:vAlign w:val="center"/>
            <w:hideMark/>
          </w:tcPr>
          <w:p w14:paraId="3A94B345"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Ед. изм.</w:t>
            </w:r>
          </w:p>
        </w:tc>
        <w:tc>
          <w:tcPr>
            <w:tcW w:w="850" w:type="dxa"/>
            <w:tcBorders>
              <w:top w:val="single" w:sz="4" w:space="0" w:color="auto"/>
              <w:left w:val="nil"/>
              <w:bottom w:val="single" w:sz="4" w:space="0" w:color="auto"/>
              <w:right w:val="single" w:sz="4" w:space="0" w:color="auto"/>
            </w:tcBorders>
            <w:vAlign w:val="center"/>
            <w:hideMark/>
          </w:tcPr>
          <w:p w14:paraId="75AE3967"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План</w:t>
            </w:r>
          </w:p>
        </w:tc>
        <w:tc>
          <w:tcPr>
            <w:tcW w:w="709" w:type="dxa"/>
            <w:tcBorders>
              <w:top w:val="single" w:sz="4" w:space="0" w:color="auto"/>
              <w:left w:val="nil"/>
              <w:bottom w:val="single" w:sz="4" w:space="0" w:color="auto"/>
              <w:right w:val="single" w:sz="4" w:space="0" w:color="auto"/>
            </w:tcBorders>
            <w:vAlign w:val="center"/>
            <w:hideMark/>
          </w:tcPr>
          <w:p w14:paraId="37DD0E5E"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Факт</w:t>
            </w:r>
          </w:p>
        </w:tc>
        <w:tc>
          <w:tcPr>
            <w:tcW w:w="709" w:type="dxa"/>
            <w:tcBorders>
              <w:top w:val="single" w:sz="4" w:space="0" w:color="auto"/>
              <w:left w:val="nil"/>
              <w:bottom w:val="single" w:sz="4" w:space="0" w:color="auto"/>
              <w:right w:val="single" w:sz="4" w:space="0" w:color="auto"/>
            </w:tcBorders>
            <w:vAlign w:val="center"/>
            <w:hideMark/>
          </w:tcPr>
          <w:p w14:paraId="367CFFFE"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 вып.</w:t>
            </w:r>
          </w:p>
        </w:tc>
        <w:tc>
          <w:tcPr>
            <w:tcW w:w="709" w:type="dxa"/>
            <w:tcBorders>
              <w:top w:val="single" w:sz="4" w:space="0" w:color="auto"/>
              <w:left w:val="nil"/>
              <w:bottom w:val="single" w:sz="4" w:space="0" w:color="auto"/>
              <w:right w:val="single" w:sz="4" w:space="0" w:color="auto"/>
            </w:tcBorders>
            <w:vAlign w:val="center"/>
            <w:hideMark/>
          </w:tcPr>
          <w:p w14:paraId="747596ED" w14:textId="77777777" w:rsidR="00696515" w:rsidRPr="00E46F7C" w:rsidRDefault="00696515" w:rsidP="001D271A">
            <w:pPr>
              <w:ind w:firstLine="0"/>
              <w:jc w:val="center"/>
              <w:rPr>
                <w:rFonts w:eastAsia="Times New Roman"/>
                <w:b/>
                <w:bCs/>
                <w:i/>
                <w:iCs/>
                <w:color w:val="000000"/>
                <w:sz w:val="18"/>
                <w:szCs w:val="18"/>
                <w:u w:val="single"/>
                <w:lang w:eastAsia="ru-RU"/>
              </w:rPr>
            </w:pPr>
            <w:r w:rsidRPr="00E46F7C">
              <w:rPr>
                <w:rFonts w:eastAsia="Times New Roman"/>
                <w:b/>
                <w:bCs/>
                <w:i/>
                <w:iCs/>
                <w:color w:val="000000"/>
                <w:sz w:val="18"/>
                <w:szCs w:val="18"/>
                <w:u w:val="single"/>
                <w:lang w:eastAsia="ru-RU"/>
              </w:rPr>
              <w:t>2024 год - факт</w:t>
            </w:r>
          </w:p>
        </w:tc>
      </w:tr>
      <w:tr w:rsidR="00696515" w:rsidRPr="00E46F7C" w14:paraId="4DAE8F99" w14:textId="77777777" w:rsidTr="001D271A">
        <w:trPr>
          <w:trHeight w:val="398"/>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56F9F165" w14:textId="77777777" w:rsidR="00696515" w:rsidRPr="00E46F7C" w:rsidRDefault="00696515" w:rsidP="001D271A">
            <w:pPr>
              <w:ind w:firstLine="0"/>
              <w:jc w:val="center"/>
              <w:rPr>
                <w:rFonts w:eastAsia="Times New Roman"/>
                <w:b/>
                <w:bCs/>
                <w:color w:val="000000"/>
                <w:sz w:val="18"/>
                <w:szCs w:val="18"/>
                <w:lang w:eastAsia="ru-RU"/>
              </w:rPr>
            </w:pPr>
            <w:r w:rsidRPr="00E46F7C">
              <w:rPr>
                <w:rFonts w:eastAsia="Times New Roman"/>
                <w:b/>
                <w:bCs/>
                <w:color w:val="000000"/>
                <w:sz w:val="18"/>
                <w:szCs w:val="18"/>
                <w:lang w:eastAsia="ru-RU"/>
              </w:rPr>
              <w:t>«Развитие системы образования в ГО «Жатай» на 2023-2027 годы</w:t>
            </w:r>
          </w:p>
        </w:tc>
      </w:tr>
      <w:tr w:rsidR="00696515" w:rsidRPr="00E46F7C" w14:paraId="582771CC" w14:textId="77777777" w:rsidTr="001D271A">
        <w:trPr>
          <w:trHeight w:val="315"/>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3CC7CD9A"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«Дошкольное образование в Городском округе «Жатай»</w:t>
            </w:r>
          </w:p>
        </w:tc>
      </w:tr>
      <w:tr w:rsidR="00696515" w:rsidRPr="00E46F7C" w14:paraId="6D63EE96" w14:textId="77777777" w:rsidTr="001D271A">
        <w:trPr>
          <w:trHeight w:val="674"/>
        </w:trPr>
        <w:tc>
          <w:tcPr>
            <w:tcW w:w="6091" w:type="dxa"/>
            <w:tcBorders>
              <w:top w:val="nil"/>
              <w:left w:val="single" w:sz="4" w:space="0" w:color="auto"/>
              <w:bottom w:val="single" w:sz="4" w:space="0" w:color="auto"/>
              <w:right w:val="single" w:sz="4" w:space="0" w:color="auto"/>
            </w:tcBorders>
            <w:vAlign w:val="center"/>
            <w:hideMark/>
          </w:tcPr>
          <w:p w14:paraId="7C458BAD"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Среднемесячная номинальная начисленная заработная плата педагогических работников муниципальных дошкольных образовательных учреждений</w:t>
            </w:r>
          </w:p>
        </w:tc>
        <w:tc>
          <w:tcPr>
            <w:tcW w:w="992" w:type="dxa"/>
            <w:tcBorders>
              <w:top w:val="nil"/>
              <w:left w:val="nil"/>
              <w:bottom w:val="single" w:sz="4" w:space="0" w:color="auto"/>
              <w:right w:val="single" w:sz="4" w:space="0" w:color="auto"/>
            </w:tcBorders>
            <w:vAlign w:val="center"/>
            <w:hideMark/>
          </w:tcPr>
          <w:p w14:paraId="130C739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 xml:space="preserve">тыс. рублей. </w:t>
            </w:r>
          </w:p>
        </w:tc>
        <w:tc>
          <w:tcPr>
            <w:tcW w:w="850" w:type="dxa"/>
            <w:tcBorders>
              <w:top w:val="nil"/>
              <w:left w:val="nil"/>
              <w:bottom w:val="single" w:sz="4" w:space="0" w:color="auto"/>
              <w:right w:val="single" w:sz="4" w:space="0" w:color="auto"/>
            </w:tcBorders>
            <w:vAlign w:val="center"/>
            <w:hideMark/>
          </w:tcPr>
          <w:p w14:paraId="5FBC53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62</w:t>
            </w:r>
          </w:p>
        </w:tc>
        <w:tc>
          <w:tcPr>
            <w:tcW w:w="709" w:type="dxa"/>
            <w:tcBorders>
              <w:top w:val="nil"/>
              <w:left w:val="nil"/>
              <w:bottom w:val="single" w:sz="4" w:space="0" w:color="auto"/>
              <w:right w:val="single" w:sz="4" w:space="0" w:color="auto"/>
            </w:tcBorders>
            <w:vAlign w:val="center"/>
            <w:hideMark/>
          </w:tcPr>
          <w:p w14:paraId="56D5C30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93,5</w:t>
            </w:r>
          </w:p>
        </w:tc>
        <w:tc>
          <w:tcPr>
            <w:tcW w:w="709" w:type="dxa"/>
            <w:tcBorders>
              <w:top w:val="nil"/>
              <w:left w:val="nil"/>
              <w:bottom w:val="single" w:sz="4" w:space="0" w:color="auto"/>
              <w:right w:val="single" w:sz="4" w:space="0" w:color="auto"/>
            </w:tcBorders>
            <w:vAlign w:val="center"/>
            <w:hideMark/>
          </w:tcPr>
          <w:p w14:paraId="61A824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150,8</w:t>
            </w:r>
          </w:p>
        </w:tc>
        <w:tc>
          <w:tcPr>
            <w:tcW w:w="709" w:type="dxa"/>
            <w:tcBorders>
              <w:top w:val="nil"/>
              <w:left w:val="nil"/>
              <w:bottom w:val="single" w:sz="4" w:space="0" w:color="auto"/>
              <w:right w:val="single" w:sz="4" w:space="0" w:color="auto"/>
            </w:tcBorders>
            <w:vAlign w:val="center"/>
            <w:hideMark/>
          </w:tcPr>
          <w:p w14:paraId="0A86B89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80</w:t>
            </w:r>
          </w:p>
        </w:tc>
      </w:tr>
      <w:tr w:rsidR="00696515" w:rsidRPr="00E46F7C" w14:paraId="014C58B5" w14:textId="77777777" w:rsidTr="001D271A">
        <w:trPr>
          <w:trHeight w:val="414"/>
        </w:trPr>
        <w:tc>
          <w:tcPr>
            <w:tcW w:w="6091" w:type="dxa"/>
            <w:tcBorders>
              <w:top w:val="nil"/>
              <w:left w:val="single" w:sz="4" w:space="0" w:color="auto"/>
              <w:bottom w:val="single" w:sz="4" w:space="0" w:color="auto"/>
              <w:right w:val="single" w:sz="4" w:space="0" w:color="auto"/>
            </w:tcBorders>
            <w:vAlign w:val="center"/>
            <w:hideMark/>
          </w:tcPr>
          <w:p w14:paraId="2DC4F51E"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льготы по коммунальным услугам, чел.</w:t>
            </w:r>
          </w:p>
        </w:tc>
        <w:tc>
          <w:tcPr>
            <w:tcW w:w="992" w:type="dxa"/>
            <w:tcBorders>
              <w:top w:val="nil"/>
              <w:left w:val="nil"/>
              <w:bottom w:val="single" w:sz="4" w:space="0" w:color="auto"/>
              <w:right w:val="single" w:sz="4" w:space="0" w:color="auto"/>
            </w:tcBorders>
            <w:vAlign w:val="center"/>
            <w:hideMark/>
          </w:tcPr>
          <w:p w14:paraId="77FC46D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243719E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54</w:t>
            </w:r>
          </w:p>
        </w:tc>
        <w:tc>
          <w:tcPr>
            <w:tcW w:w="709" w:type="dxa"/>
            <w:tcBorders>
              <w:top w:val="nil"/>
              <w:left w:val="nil"/>
              <w:bottom w:val="single" w:sz="4" w:space="0" w:color="auto"/>
              <w:right w:val="single" w:sz="4" w:space="0" w:color="auto"/>
            </w:tcBorders>
            <w:vAlign w:val="center"/>
            <w:hideMark/>
          </w:tcPr>
          <w:p w14:paraId="70EA4EF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55</w:t>
            </w:r>
          </w:p>
        </w:tc>
        <w:tc>
          <w:tcPr>
            <w:tcW w:w="709" w:type="dxa"/>
            <w:tcBorders>
              <w:top w:val="nil"/>
              <w:left w:val="nil"/>
              <w:bottom w:val="single" w:sz="4" w:space="0" w:color="auto"/>
              <w:right w:val="single" w:sz="4" w:space="0" w:color="auto"/>
            </w:tcBorders>
            <w:vAlign w:val="center"/>
            <w:hideMark/>
          </w:tcPr>
          <w:p w14:paraId="67E470E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101,9</w:t>
            </w:r>
          </w:p>
        </w:tc>
        <w:tc>
          <w:tcPr>
            <w:tcW w:w="709" w:type="dxa"/>
            <w:tcBorders>
              <w:top w:val="nil"/>
              <w:left w:val="nil"/>
              <w:bottom w:val="single" w:sz="4" w:space="0" w:color="auto"/>
              <w:right w:val="single" w:sz="4" w:space="0" w:color="auto"/>
            </w:tcBorders>
            <w:vAlign w:val="center"/>
            <w:hideMark/>
          </w:tcPr>
          <w:p w14:paraId="41CD6FF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56</w:t>
            </w:r>
          </w:p>
        </w:tc>
      </w:tr>
      <w:tr w:rsidR="00696515" w:rsidRPr="00E46F7C" w14:paraId="1B40496C" w14:textId="77777777" w:rsidTr="001D271A">
        <w:trPr>
          <w:trHeight w:val="407"/>
        </w:trPr>
        <w:tc>
          <w:tcPr>
            <w:tcW w:w="6091" w:type="dxa"/>
            <w:tcBorders>
              <w:top w:val="nil"/>
              <w:left w:val="single" w:sz="4" w:space="0" w:color="auto"/>
              <w:bottom w:val="single" w:sz="4" w:space="0" w:color="auto"/>
              <w:right w:val="single" w:sz="4" w:space="0" w:color="auto"/>
            </w:tcBorders>
            <w:vAlign w:val="center"/>
            <w:hideMark/>
          </w:tcPr>
          <w:p w14:paraId="68F3B74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Охват детей в возрасте от 1,5 до 3 лет дошкольными образовательными учреждениями от числа детей от 1, 5 до 3 лет, состоящих на учете </w:t>
            </w:r>
          </w:p>
        </w:tc>
        <w:tc>
          <w:tcPr>
            <w:tcW w:w="992" w:type="dxa"/>
            <w:tcBorders>
              <w:top w:val="nil"/>
              <w:left w:val="nil"/>
              <w:bottom w:val="single" w:sz="4" w:space="0" w:color="auto"/>
              <w:right w:val="single" w:sz="4" w:space="0" w:color="auto"/>
            </w:tcBorders>
            <w:vAlign w:val="center"/>
            <w:hideMark/>
          </w:tcPr>
          <w:p w14:paraId="68CBCA8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D24B1B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33C3C20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77F7780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BC5B86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375D14C2" w14:textId="77777777" w:rsidTr="001D271A">
        <w:trPr>
          <w:trHeight w:val="412"/>
        </w:trPr>
        <w:tc>
          <w:tcPr>
            <w:tcW w:w="6091" w:type="dxa"/>
            <w:tcBorders>
              <w:top w:val="nil"/>
              <w:left w:val="single" w:sz="4" w:space="0" w:color="auto"/>
              <w:bottom w:val="single" w:sz="4" w:space="0" w:color="auto"/>
              <w:right w:val="single" w:sz="4" w:space="0" w:color="auto"/>
            </w:tcBorders>
            <w:vAlign w:val="center"/>
            <w:hideMark/>
          </w:tcPr>
          <w:p w14:paraId="0C4D6D68"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Количество родителей, получающих компенсацию части родительской платы за содержание ребенка в дошкольных образовательных учреждениях </w:t>
            </w:r>
          </w:p>
        </w:tc>
        <w:tc>
          <w:tcPr>
            <w:tcW w:w="992" w:type="dxa"/>
            <w:tcBorders>
              <w:top w:val="nil"/>
              <w:left w:val="nil"/>
              <w:bottom w:val="single" w:sz="4" w:space="0" w:color="auto"/>
              <w:right w:val="single" w:sz="4" w:space="0" w:color="auto"/>
            </w:tcBorders>
            <w:vAlign w:val="center"/>
            <w:hideMark/>
          </w:tcPr>
          <w:p w14:paraId="116AF8F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FDDC87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115</w:t>
            </w:r>
          </w:p>
        </w:tc>
        <w:tc>
          <w:tcPr>
            <w:tcW w:w="709" w:type="dxa"/>
            <w:tcBorders>
              <w:top w:val="nil"/>
              <w:left w:val="nil"/>
              <w:bottom w:val="single" w:sz="4" w:space="0" w:color="auto"/>
              <w:right w:val="single" w:sz="4" w:space="0" w:color="auto"/>
            </w:tcBorders>
            <w:vAlign w:val="center"/>
            <w:hideMark/>
          </w:tcPr>
          <w:p w14:paraId="0A60419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103</w:t>
            </w:r>
          </w:p>
        </w:tc>
        <w:tc>
          <w:tcPr>
            <w:tcW w:w="709" w:type="dxa"/>
            <w:tcBorders>
              <w:top w:val="nil"/>
              <w:left w:val="nil"/>
              <w:bottom w:val="single" w:sz="4" w:space="0" w:color="auto"/>
              <w:right w:val="single" w:sz="4" w:space="0" w:color="auto"/>
            </w:tcBorders>
            <w:vAlign w:val="center"/>
            <w:hideMark/>
          </w:tcPr>
          <w:p w14:paraId="29C0245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89,6</w:t>
            </w:r>
          </w:p>
        </w:tc>
        <w:tc>
          <w:tcPr>
            <w:tcW w:w="709" w:type="dxa"/>
            <w:tcBorders>
              <w:top w:val="nil"/>
              <w:left w:val="nil"/>
              <w:bottom w:val="single" w:sz="4" w:space="0" w:color="auto"/>
              <w:right w:val="single" w:sz="4" w:space="0" w:color="auto"/>
            </w:tcBorders>
            <w:vAlign w:val="center"/>
            <w:hideMark/>
          </w:tcPr>
          <w:p w14:paraId="4B3E7D6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110</w:t>
            </w:r>
          </w:p>
        </w:tc>
      </w:tr>
      <w:tr w:rsidR="00696515" w:rsidRPr="00E46F7C" w14:paraId="2EEC4E75" w14:textId="77777777" w:rsidTr="001D271A">
        <w:trPr>
          <w:trHeight w:val="418"/>
        </w:trPr>
        <w:tc>
          <w:tcPr>
            <w:tcW w:w="6091" w:type="dxa"/>
            <w:tcBorders>
              <w:top w:val="nil"/>
              <w:left w:val="single" w:sz="4" w:space="0" w:color="auto"/>
              <w:bottom w:val="single" w:sz="4" w:space="0" w:color="auto"/>
              <w:right w:val="single" w:sz="4" w:space="0" w:color="auto"/>
            </w:tcBorders>
            <w:vAlign w:val="center"/>
            <w:hideMark/>
          </w:tcPr>
          <w:p w14:paraId="08F22F7F"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lastRenderedPageBreak/>
              <w:t xml:space="preserve">Доля образовательных учреждений, осуществляющих деятельность инновационных площадок </w:t>
            </w:r>
          </w:p>
        </w:tc>
        <w:tc>
          <w:tcPr>
            <w:tcW w:w="992" w:type="dxa"/>
            <w:tcBorders>
              <w:top w:val="nil"/>
              <w:left w:val="nil"/>
              <w:bottom w:val="single" w:sz="4" w:space="0" w:color="auto"/>
              <w:right w:val="single" w:sz="4" w:space="0" w:color="auto"/>
            </w:tcBorders>
            <w:vAlign w:val="center"/>
            <w:hideMark/>
          </w:tcPr>
          <w:p w14:paraId="4E14C68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E10BCA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50</w:t>
            </w:r>
          </w:p>
        </w:tc>
        <w:tc>
          <w:tcPr>
            <w:tcW w:w="709" w:type="dxa"/>
            <w:tcBorders>
              <w:top w:val="nil"/>
              <w:left w:val="nil"/>
              <w:bottom w:val="single" w:sz="4" w:space="0" w:color="auto"/>
              <w:right w:val="single" w:sz="4" w:space="0" w:color="auto"/>
            </w:tcBorders>
            <w:vAlign w:val="center"/>
            <w:hideMark/>
          </w:tcPr>
          <w:p w14:paraId="332302F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75</w:t>
            </w:r>
          </w:p>
        </w:tc>
        <w:tc>
          <w:tcPr>
            <w:tcW w:w="709" w:type="dxa"/>
            <w:tcBorders>
              <w:top w:val="nil"/>
              <w:left w:val="nil"/>
              <w:bottom w:val="single" w:sz="4" w:space="0" w:color="auto"/>
              <w:right w:val="single" w:sz="4" w:space="0" w:color="auto"/>
            </w:tcBorders>
            <w:vAlign w:val="center"/>
            <w:hideMark/>
          </w:tcPr>
          <w:p w14:paraId="613516C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150,0</w:t>
            </w:r>
          </w:p>
        </w:tc>
        <w:tc>
          <w:tcPr>
            <w:tcW w:w="709" w:type="dxa"/>
            <w:tcBorders>
              <w:top w:val="nil"/>
              <w:left w:val="nil"/>
              <w:bottom w:val="single" w:sz="4" w:space="0" w:color="auto"/>
              <w:right w:val="single" w:sz="4" w:space="0" w:color="auto"/>
            </w:tcBorders>
            <w:vAlign w:val="center"/>
            <w:hideMark/>
          </w:tcPr>
          <w:p w14:paraId="4CB74C0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50</w:t>
            </w:r>
          </w:p>
        </w:tc>
      </w:tr>
      <w:tr w:rsidR="00696515" w:rsidRPr="00E46F7C" w14:paraId="647051F0" w14:textId="77777777" w:rsidTr="001D271A">
        <w:trPr>
          <w:trHeight w:val="1550"/>
        </w:trPr>
        <w:tc>
          <w:tcPr>
            <w:tcW w:w="6091" w:type="dxa"/>
            <w:tcBorders>
              <w:top w:val="nil"/>
              <w:left w:val="single" w:sz="4" w:space="0" w:color="auto"/>
              <w:bottom w:val="single" w:sz="4" w:space="0" w:color="auto"/>
              <w:right w:val="single" w:sz="4" w:space="0" w:color="auto"/>
            </w:tcBorders>
            <w:vAlign w:val="center"/>
            <w:hideMark/>
          </w:tcPr>
          <w:p w14:paraId="3A8AB4E6"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w:t>
            </w:r>
          </w:p>
        </w:tc>
        <w:tc>
          <w:tcPr>
            <w:tcW w:w="992" w:type="dxa"/>
            <w:tcBorders>
              <w:top w:val="nil"/>
              <w:left w:val="nil"/>
              <w:bottom w:val="single" w:sz="4" w:space="0" w:color="auto"/>
              <w:right w:val="single" w:sz="4" w:space="0" w:color="auto"/>
            </w:tcBorders>
            <w:vAlign w:val="center"/>
            <w:hideMark/>
          </w:tcPr>
          <w:p w14:paraId="764A9F9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7D93B0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53B92C1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01DC637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7EDFA2A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4FAC3D70" w14:textId="77777777" w:rsidTr="001D271A">
        <w:trPr>
          <w:trHeight w:val="557"/>
        </w:trPr>
        <w:tc>
          <w:tcPr>
            <w:tcW w:w="6091" w:type="dxa"/>
            <w:tcBorders>
              <w:top w:val="nil"/>
              <w:left w:val="single" w:sz="4" w:space="0" w:color="auto"/>
              <w:bottom w:val="single" w:sz="4" w:space="0" w:color="auto"/>
              <w:right w:val="single" w:sz="4" w:space="0" w:color="auto"/>
            </w:tcBorders>
            <w:vAlign w:val="center"/>
            <w:hideMark/>
          </w:tcPr>
          <w:p w14:paraId="4404509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w:t>
            </w:r>
          </w:p>
        </w:tc>
        <w:tc>
          <w:tcPr>
            <w:tcW w:w="992" w:type="dxa"/>
            <w:tcBorders>
              <w:top w:val="nil"/>
              <w:left w:val="nil"/>
              <w:bottom w:val="single" w:sz="4" w:space="0" w:color="auto"/>
              <w:right w:val="single" w:sz="4" w:space="0" w:color="auto"/>
            </w:tcBorders>
            <w:vAlign w:val="center"/>
            <w:hideMark/>
          </w:tcPr>
          <w:p w14:paraId="7495442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D64004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w:t>
            </w:r>
          </w:p>
        </w:tc>
        <w:tc>
          <w:tcPr>
            <w:tcW w:w="709" w:type="dxa"/>
            <w:tcBorders>
              <w:top w:val="nil"/>
              <w:left w:val="nil"/>
              <w:bottom w:val="single" w:sz="4" w:space="0" w:color="auto"/>
              <w:right w:val="single" w:sz="4" w:space="0" w:color="auto"/>
            </w:tcBorders>
            <w:vAlign w:val="center"/>
            <w:hideMark/>
          </w:tcPr>
          <w:p w14:paraId="206A9C1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w:t>
            </w:r>
          </w:p>
        </w:tc>
        <w:tc>
          <w:tcPr>
            <w:tcW w:w="709" w:type="dxa"/>
            <w:tcBorders>
              <w:top w:val="nil"/>
              <w:left w:val="nil"/>
              <w:bottom w:val="single" w:sz="4" w:space="0" w:color="auto"/>
              <w:right w:val="single" w:sz="4" w:space="0" w:color="auto"/>
            </w:tcBorders>
            <w:vAlign w:val="center"/>
            <w:hideMark/>
          </w:tcPr>
          <w:p w14:paraId="34F346C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120,0</w:t>
            </w:r>
          </w:p>
        </w:tc>
        <w:tc>
          <w:tcPr>
            <w:tcW w:w="709" w:type="dxa"/>
            <w:tcBorders>
              <w:top w:val="nil"/>
              <w:left w:val="nil"/>
              <w:bottom w:val="single" w:sz="4" w:space="0" w:color="auto"/>
              <w:right w:val="single" w:sz="4" w:space="0" w:color="auto"/>
            </w:tcBorders>
            <w:vAlign w:val="center"/>
            <w:hideMark/>
          </w:tcPr>
          <w:p w14:paraId="73EFC02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w:t>
            </w:r>
          </w:p>
        </w:tc>
      </w:tr>
      <w:tr w:rsidR="00696515" w:rsidRPr="00E46F7C" w14:paraId="2397941B" w14:textId="77777777" w:rsidTr="001D271A">
        <w:trPr>
          <w:trHeight w:val="416"/>
        </w:trPr>
        <w:tc>
          <w:tcPr>
            <w:tcW w:w="6091" w:type="dxa"/>
            <w:tcBorders>
              <w:top w:val="nil"/>
              <w:left w:val="single" w:sz="4" w:space="0" w:color="auto"/>
              <w:bottom w:val="single" w:sz="4" w:space="0" w:color="auto"/>
              <w:right w:val="single" w:sz="4" w:space="0" w:color="auto"/>
            </w:tcBorders>
            <w:vAlign w:val="center"/>
            <w:hideMark/>
          </w:tcPr>
          <w:p w14:paraId="1DBDC96E"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Количество семинаров, конкурсов и других мероприятий для педагогов </w:t>
            </w:r>
          </w:p>
        </w:tc>
        <w:tc>
          <w:tcPr>
            <w:tcW w:w="992" w:type="dxa"/>
            <w:tcBorders>
              <w:top w:val="nil"/>
              <w:left w:val="nil"/>
              <w:bottom w:val="single" w:sz="4" w:space="0" w:color="auto"/>
              <w:right w:val="single" w:sz="4" w:space="0" w:color="auto"/>
            </w:tcBorders>
            <w:vAlign w:val="center"/>
            <w:hideMark/>
          </w:tcPr>
          <w:p w14:paraId="14E54F5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3C216FE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69CFE78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w:t>
            </w:r>
          </w:p>
        </w:tc>
        <w:tc>
          <w:tcPr>
            <w:tcW w:w="709" w:type="dxa"/>
            <w:tcBorders>
              <w:top w:val="nil"/>
              <w:left w:val="nil"/>
              <w:bottom w:val="single" w:sz="4" w:space="0" w:color="auto"/>
              <w:right w:val="single" w:sz="4" w:space="0" w:color="auto"/>
            </w:tcBorders>
            <w:vAlign w:val="center"/>
            <w:hideMark/>
          </w:tcPr>
          <w:p w14:paraId="67F33A9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150,0</w:t>
            </w:r>
          </w:p>
        </w:tc>
        <w:tc>
          <w:tcPr>
            <w:tcW w:w="709" w:type="dxa"/>
            <w:tcBorders>
              <w:top w:val="nil"/>
              <w:left w:val="nil"/>
              <w:bottom w:val="single" w:sz="4" w:space="0" w:color="auto"/>
              <w:right w:val="single" w:sz="4" w:space="0" w:color="auto"/>
            </w:tcBorders>
            <w:vAlign w:val="center"/>
            <w:hideMark/>
          </w:tcPr>
          <w:p w14:paraId="791B339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w:t>
            </w:r>
          </w:p>
        </w:tc>
      </w:tr>
      <w:tr w:rsidR="00696515" w:rsidRPr="00E46F7C" w14:paraId="2293E2E8" w14:textId="77777777" w:rsidTr="001D271A">
        <w:trPr>
          <w:trHeight w:val="421"/>
        </w:trPr>
        <w:tc>
          <w:tcPr>
            <w:tcW w:w="6091" w:type="dxa"/>
            <w:tcBorders>
              <w:top w:val="nil"/>
              <w:left w:val="single" w:sz="4" w:space="0" w:color="auto"/>
              <w:bottom w:val="single" w:sz="4" w:space="0" w:color="auto"/>
              <w:right w:val="single" w:sz="4" w:space="0" w:color="auto"/>
            </w:tcBorders>
            <w:vAlign w:val="center"/>
            <w:hideMark/>
          </w:tcPr>
          <w:p w14:paraId="09199EB6"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Количество педагогических работников, получающих социальную поддержку </w:t>
            </w:r>
          </w:p>
        </w:tc>
        <w:tc>
          <w:tcPr>
            <w:tcW w:w="992" w:type="dxa"/>
            <w:tcBorders>
              <w:top w:val="nil"/>
              <w:left w:val="nil"/>
              <w:bottom w:val="single" w:sz="4" w:space="0" w:color="auto"/>
              <w:right w:val="single" w:sz="4" w:space="0" w:color="auto"/>
            </w:tcBorders>
            <w:vAlign w:val="center"/>
            <w:hideMark/>
          </w:tcPr>
          <w:p w14:paraId="36EA69D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59EBEA2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19</w:t>
            </w:r>
          </w:p>
        </w:tc>
        <w:tc>
          <w:tcPr>
            <w:tcW w:w="709" w:type="dxa"/>
            <w:tcBorders>
              <w:top w:val="nil"/>
              <w:left w:val="nil"/>
              <w:bottom w:val="single" w:sz="4" w:space="0" w:color="auto"/>
              <w:right w:val="single" w:sz="4" w:space="0" w:color="auto"/>
            </w:tcBorders>
            <w:vAlign w:val="center"/>
            <w:hideMark/>
          </w:tcPr>
          <w:p w14:paraId="4A837E3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w:t>
            </w:r>
          </w:p>
        </w:tc>
        <w:tc>
          <w:tcPr>
            <w:tcW w:w="709" w:type="dxa"/>
            <w:tcBorders>
              <w:top w:val="nil"/>
              <w:left w:val="nil"/>
              <w:bottom w:val="single" w:sz="4" w:space="0" w:color="auto"/>
              <w:right w:val="single" w:sz="4" w:space="0" w:color="auto"/>
            </w:tcBorders>
            <w:vAlign w:val="center"/>
            <w:hideMark/>
          </w:tcPr>
          <w:p w14:paraId="318EC55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57,9</w:t>
            </w:r>
          </w:p>
        </w:tc>
        <w:tc>
          <w:tcPr>
            <w:tcW w:w="709" w:type="dxa"/>
            <w:tcBorders>
              <w:top w:val="nil"/>
              <w:left w:val="nil"/>
              <w:bottom w:val="single" w:sz="4" w:space="0" w:color="auto"/>
              <w:right w:val="single" w:sz="4" w:space="0" w:color="auto"/>
            </w:tcBorders>
            <w:vAlign w:val="center"/>
            <w:hideMark/>
          </w:tcPr>
          <w:p w14:paraId="4D35C35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16</w:t>
            </w:r>
          </w:p>
        </w:tc>
      </w:tr>
      <w:tr w:rsidR="00696515" w:rsidRPr="00E46F7C" w14:paraId="16AE28FA" w14:textId="77777777" w:rsidTr="001D271A">
        <w:trPr>
          <w:trHeight w:val="427"/>
        </w:trPr>
        <w:tc>
          <w:tcPr>
            <w:tcW w:w="6091" w:type="dxa"/>
            <w:tcBorders>
              <w:top w:val="nil"/>
              <w:left w:val="single" w:sz="4" w:space="0" w:color="auto"/>
              <w:bottom w:val="single" w:sz="4" w:space="0" w:color="auto"/>
              <w:right w:val="single" w:sz="4" w:space="0" w:color="auto"/>
            </w:tcBorders>
            <w:vAlign w:val="center"/>
            <w:hideMark/>
          </w:tcPr>
          <w:p w14:paraId="1E74B341"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Доля детей-инвалидов в возрасте от 3 до 7 лет, получающих дошкольное образование, от общей численности детей-инвалидов данного возраста </w:t>
            </w:r>
          </w:p>
        </w:tc>
        <w:tc>
          <w:tcPr>
            <w:tcW w:w="992" w:type="dxa"/>
            <w:tcBorders>
              <w:top w:val="nil"/>
              <w:left w:val="nil"/>
              <w:bottom w:val="single" w:sz="4" w:space="0" w:color="auto"/>
              <w:right w:val="single" w:sz="4" w:space="0" w:color="auto"/>
            </w:tcBorders>
            <w:vAlign w:val="center"/>
            <w:hideMark/>
          </w:tcPr>
          <w:p w14:paraId="7E0D775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5A81D5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64</w:t>
            </w:r>
          </w:p>
        </w:tc>
        <w:tc>
          <w:tcPr>
            <w:tcW w:w="709" w:type="dxa"/>
            <w:tcBorders>
              <w:top w:val="nil"/>
              <w:left w:val="nil"/>
              <w:bottom w:val="single" w:sz="4" w:space="0" w:color="auto"/>
              <w:right w:val="single" w:sz="4" w:space="0" w:color="auto"/>
            </w:tcBorders>
            <w:vAlign w:val="center"/>
            <w:hideMark/>
          </w:tcPr>
          <w:p w14:paraId="7D79AF0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67</w:t>
            </w:r>
          </w:p>
        </w:tc>
        <w:tc>
          <w:tcPr>
            <w:tcW w:w="709" w:type="dxa"/>
            <w:tcBorders>
              <w:top w:val="nil"/>
              <w:left w:val="nil"/>
              <w:bottom w:val="single" w:sz="4" w:space="0" w:color="auto"/>
              <w:right w:val="single" w:sz="4" w:space="0" w:color="auto"/>
            </w:tcBorders>
            <w:vAlign w:val="center"/>
            <w:hideMark/>
          </w:tcPr>
          <w:p w14:paraId="403C6A0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104,7</w:t>
            </w:r>
          </w:p>
        </w:tc>
        <w:tc>
          <w:tcPr>
            <w:tcW w:w="709" w:type="dxa"/>
            <w:tcBorders>
              <w:top w:val="nil"/>
              <w:left w:val="nil"/>
              <w:bottom w:val="single" w:sz="4" w:space="0" w:color="auto"/>
              <w:right w:val="single" w:sz="4" w:space="0" w:color="auto"/>
            </w:tcBorders>
            <w:vAlign w:val="center"/>
            <w:hideMark/>
          </w:tcPr>
          <w:p w14:paraId="68BC30E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67</w:t>
            </w:r>
          </w:p>
        </w:tc>
      </w:tr>
      <w:tr w:rsidR="00696515" w:rsidRPr="00E46F7C" w14:paraId="2B95FF78" w14:textId="77777777" w:rsidTr="001D271A">
        <w:trPr>
          <w:trHeight w:val="315"/>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3266C4BB"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«Общее образование в Городском округе «Жатай»</w:t>
            </w:r>
          </w:p>
        </w:tc>
      </w:tr>
      <w:tr w:rsidR="00696515" w:rsidRPr="00E46F7C" w14:paraId="60C4B85C" w14:textId="77777777" w:rsidTr="001D271A">
        <w:trPr>
          <w:trHeight w:val="509"/>
        </w:trPr>
        <w:tc>
          <w:tcPr>
            <w:tcW w:w="6091" w:type="dxa"/>
            <w:tcBorders>
              <w:top w:val="nil"/>
              <w:left w:val="single" w:sz="4" w:space="0" w:color="auto"/>
              <w:bottom w:val="single" w:sz="4" w:space="0" w:color="auto"/>
              <w:right w:val="single" w:sz="4" w:space="0" w:color="auto"/>
            </w:tcBorders>
            <w:vAlign w:val="center"/>
            <w:hideMark/>
          </w:tcPr>
          <w:p w14:paraId="347667A6"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w:t>
            </w:r>
          </w:p>
        </w:tc>
        <w:tc>
          <w:tcPr>
            <w:tcW w:w="992" w:type="dxa"/>
            <w:tcBorders>
              <w:top w:val="nil"/>
              <w:left w:val="nil"/>
              <w:bottom w:val="single" w:sz="4" w:space="0" w:color="auto"/>
              <w:right w:val="single" w:sz="4" w:space="0" w:color="auto"/>
            </w:tcBorders>
            <w:vAlign w:val="center"/>
            <w:hideMark/>
          </w:tcPr>
          <w:p w14:paraId="3D7328F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5F7678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7F4B205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0024D7A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0726CC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645EFD27" w14:textId="77777777" w:rsidTr="001D271A">
        <w:trPr>
          <w:trHeight w:val="588"/>
        </w:trPr>
        <w:tc>
          <w:tcPr>
            <w:tcW w:w="6091" w:type="dxa"/>
            <w:tcBorders>
              <w:top w:val="nil"/>
              <w:left w:val="single" w:sz="4" w:space="0" w:color="auto"/>
              <w:bottom w:val="single" w:sz="4" w:space="0" w:color="auto"/>
              <w:right w:val="single" w:sz="4" w:space="0" w:color="auto"/>
            </w:tcBorders>
            <w:vAlign w:val="center"/>
            <w:hideMark/>
          </w:tcPr>
          <w:p w14:paraId="75E17903"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в общеобразовательных учреждениях, занимающихся в одну смену, в общей численности обучающихся в общеобразовательных учреждениях</w:t>
            </w:r>
          </w:p>
        </w:tc>
        <w:tc>
          <w:tcPr>
            <w:tcW w:w="992" w:type="dxa"/>
            <w:tcBorders>
              <w:top w:val="nil"/>
              <w:left w:val="nil"/>
              <w:bottom w:val="single" w:sz="4" w:space="0" w:color="auto"/>
              <w:right w:val="single" w:sz="4" w:space="0" w:color="auto"/>
            </w:tcBorders>
            <w:vAlign w:val="center"/>
            <w:hideMark/>
          </w:tcPr>
          <w:p w14:paraId="65EC4EE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359B62C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252895D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2108A85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42E6ED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89,4</w:t>
            </w:r>
          </w:p>
        </w:tc>
      </w:tr>
      <w:tr w:rsidR="00696515" w:rsidRPr="00E46F7C" w14:paraId="6B5E3D54" w14:textId="77777777" w:rsidTr="001D271A">
        <w:trPr>
          <w:trHeight w:val="527"/>
        </w:trPr>
        <w:tc>
          <w:tcPr>
            <w:tcW w:w="6091" w:type="dxa"/>
            <w:tcBorders>
              <w:top w:val="nil"/>
              <w:left w:val="single" w:sz="4" w:space="0" w:color="auto"/>
              <w:bottom w:val="single" w:sz="4" w:space="0" w:color="auto"/>
              <w:right w:val="single" w:sz="4" w:space="0" w:color="auto"/>
            </w:tcBorders>
            <w:vAlign w:val="center"/>
            <w:hideMark/>
          </w:tcPr>
          <w:p w14:paraId="2B22B336"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которым предоставлена возможность обучаться в соответствии с основными современными требованиями, к общей численности обучающихся</w:t>
            </w:r>
          </w:p>
        </w:tc>
        <w:tc>
          <w:tcPr>
            <w:tcW w:w="992" w:type="dxa"/>
            <w:tcBorders>
              <w:top w:val="nil"/>
              <w:left w:val="nil"/>
              <w:bottom w:val="single" w:sz="4" w:space="0" w:color="auto"/>
              <w:right w:val="single" w:sz="4" w:space="0" w:color="auto"/>
            </w:tcBorders>
            <w:vAlign w:val="center"/>
            <w:hideMark/>
          </w:tcPr>
          <w:p w14:paraId="6D41E3A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3C6562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3AE3042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3222658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C9D58A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0D1E653C" w14:textId="77777777" w:rsidTr="001D271A">
        <w:trPr>
          <w:trHeight w:val="592"/>
        </w:trPr>
        <w:tc>
          <w:tcPr>
            <w:tcW w:w="6091" w:type="dxa"/>
            <w:tcBorders>
              <w:top w:val="nil"/>
              <w:left w:val="single" w:sz="4" w:space="0" w:color="auto"/>
              <w:bottom w:val="single" w:sz="4" w:space="0" w:color="auto"/>
              <w:right w:val="single" w:sz="4" w:space="0" w:color="auto"/>
            </w:tcBorders>
            <w:vAlign w:val="center"/>
            <w:hideMark/>
          </w:tcPr>
          <w:p w14:paraId="1963B0B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Среднемесячная номинальная начисленная заработная плата педагогических работников муниципальных общеобразовательных учреждений</w:t>
            </w:r>
          </w:p>
        </w:tc>
        <w:tc>
          <w:tcPr>
            <w:tcW w:w="992" w:type="dxa"/>
            <w:tcBorders>
              <w:top w:val="nil"/>
              <w:left w:val="nil"/>
              <w:bottom w:val="single" w:sz="4" w:space="0" w:color="auto"/>
              <w:right w:val="single" w:sz="4" w:space="0" w:color="auto"/>
            </w:tcBorders>
            <w:vAlign w:val="center"/>
            <w:hideMark/>
          </w:tcPr>
          <w:p w14:paraId="207FE175"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4F9121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74</w:t>
            </w:r>
          </w:p>
        </w:tc>
        <w:tc>
          <w:tcPr>
            <w:tcW w:w="709" w:type="dxa"/>
            <w:tcBorders>
              <w:top w:val="nil"/>
              <w:left w:val="nil"/>
              <w:bottom w:val="single" w:sz="4" w:space="0" w:color="auto"/>
              <w:right w:val="single" w:sz="4" w:space="0" w:color="auto"/>
            </w:tcBorders>
            <w:vAlign w:val="center"/>
            <w:hideMark/>
          </w:tcPr>
          <w:p w14:paraId="42377B8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115,9</w:t>
            </w:r>
          </w:p>
        </w:tc>
        <w:tc>
          <w:tcPr>
            <w:tcW w:w="709" w:type="dxa"/>
            <w:tcBorders>
              <w:top w:val="nil"/>
              <w:left w:val="nil"/>
              <w:bottom w:val="single" w:sz="4" w:space="0" w:color="auto"/>
              <w:right w:val="single" w:sz="4" w:space="0" w:color="auto"/>
            </w:tcBorders>
            <w:vAlign w:val="center"/>
            <w:hideMark/>
          </w:tcPr>
          <w:p w14:paraId="658AEA5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156,6</w:t>
            </w:r>
          </w:p>
        </w:tc>
        <w:tc>
          <w:tcPr>
            <w:tcW w:w="709" w:type="dxa"/>
            <w:tcBorders>
              <w:top w:val="nil"/>
              <w:left w:val="nil"/>
              <w:bottom w:val="single" w:sz="4" w:space="0" w:color="auto"/>
              <w:right w:val="single" w:sz="4" w:space="0" w:color="auto"/>
            </w:tcBorders>
            <w:vAlign w:val="center"/>
            <w:hideMark/>
          </w:tcPr>
          <w:p w14:paraId="1D4C246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117,6</w:t>
            </w:r>
          </w:p>
        </w:tc>
      </w:tr>
      <w:tr w:rsidR="00696515" w:rsidRPr="00E46F7C" w14:paraId="28D8E9EA" w14:textId="77777777" w:rsidTr="001D271A">
        <w:trPr>
          <w:trHeight w:val="544"/>
        </w:trPr>
        <w:tc>
          <w:tcPr>
            <w:tcW w:w="6091" w:type="dxa"/>
            <w:tcBorders>
              <w:top w:val="nil"/>
              <w:left w:val="single" w:sz="4" w:space="0" w:color="auto"/>
              <w:bottom w:val="single" w:sz="4" w:space="0" w:color="auto"/>
              <w:right w:val="single" w:sz="4" w:space="0" w:color="auto"/>
            </w:tcBorders>
            <w:vAlign w:val="center"/>
            <w:hideMark/>
          </w:tcPr>
          <w:p w14:paraId="621E5708"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образовательных учреждений, охваченных мониторингом качества образования</w:t>
            </w:r>
          </w:p>
        </w:tc>
        <w:tc>
          <w:tcPr>
            <w:tcW w:w="992" w:type="dxa"/>
            <w:tcBorders>
              <w:top w:val="nil"/>
              <w:left w:val="nil"/>
              <w:bottom w:val="single" w:sz="4" w:space="0" w:color="auto"/>
              <w:right w:val="single" w:sz="4" w:space="0" w:color="auto"/>
            </w:tcBorders>
            <w:vAlign w:val="center"/>
            <w:hideMark/>
          </w:tcPr>
          <w:p w14:paraId="40FDBC8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135583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5686D88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0E2E828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95123D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57AC8D6C" w14:textId="77777777" w:rsidTr="001D271A">
        <w:trPr>
          <w:trHeight w:val="411"/>
        </w:trPr>
        <w:tc>
          <w:tcPr>
            <w:tcW w:w="6091" w:type="dxa"/>
            <w:tcBorders>
              <w:top w:val="nil"/>
              <w:left w:val="single" w:sz="4" w:space="0" w:color="auto"/>
              <w:bottom w:val="single" w:sz="4" w:space="0" w:color="auto"/>
              <w:right w:val="single" w:sz="4" w:space="0" w:color="auto"/>
            </w:tcBorders>
            <w:vAlign w:val="center"/>
            <w:hideMark/>
          </w:tcPr>
          <w:p w14:paraId="249284AF"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льготы по коммунальным услугам</w:t>
            </w:r>
          </w:p>
        </w:tc>
        <w:tc>
          <w:tcPr>
            <w:tcW w:w="992" w:type="dxa"/>
            <w:tcBorders>
              <w:top w:val="nil"/>
              <w:left w:val="nil"/>
              <w:bottom w:val="single" w:sz="4" w:space="0" w:color="auto"/>
              <w:right w:val="single" w:sz="4" w:space="0" w:color="auto"/>
            </w:tcBorders>
            <w:vAlign w:val="center"/>
            <w:hideMark/>
          </w:tcPr>
          <w:p w14:paraId="23F8FCC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2206118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30</w:t>
            </w:r>
          </w:p>
        </w:tc>
        <w:tc>
          <w:tcPr>
            <w:tcW w:w="709" w:type="dxa"/>
            <w:tcBorders>
              <w:top w:val="nil"/>
              <w:left w:val="nil"/>
              <w:bottom w:val="single" w:sz="4" w:space="0" w:color="auto"/>
              <w:right w:val="single" w:sz="4" w:space="0" w:color="auto"/>
            </w:tcBorders>
            <w:vAlign w:val="center"/>
            <w:hideMark/>
          </w:tcPr>
          <w:p w14:paraId="5DDBE4A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31</w:t>
            </w:r>
          </w:p>
        </w:tc>
        <w:tc>
          <w:tcPr>
            <w:tcW w:w="709" w:type="dxa"/>
            <w:tcBorders>
              <w:top w:val="nil"/>
              <w:left w:val="nil"/>
              <w:bottom w:val="single" w:sz="4" w:space="0" w:color="auto"/>
              <w:right w:val="single" w:sz="4" w:space="0" w:color="auto"/>
            </w:tcBorders>
            <w:vAlign w:val="center"/>
            <w:hideMark/>
          </w:tcPr>
          <w:p w14:paraId="57DEB3E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103,3</w:t>
            </w:r>
          </w:p>
        </w:tc>
        <w:tc>
          <w:tcPr>
            <w:tcW w:w="709" w:type="dxa"/>
            <w:tcBorders>
              <w:top w:val="nil"/>
              <w:left w:val="nil"/>
              <w:bottom w:val="single" w:sz="4" w:space="0" w:color="auto"/>
              <w:right w:val="single" w:sz="4" w:space="0" w:color="auto"/>
            </w:tcBorders>
            <w:vAlign w:val="center"/>
            <w:hideMark/>
          </w:tcPr>
          <w:p w14:paraId="15A78BD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28</w:t>
            </w:r>
          </w:p>
        </w:tc>
      </w:tr>
      <w:tr w:rsidR="00696515" w:rsidRPr="00E46F7C" w14:paraId="3EF20006" w14:textId="77777777" w:rsidTr="001D271A">
        <w:trPr>
          <w:trHeight w:val="558"/>
        </w:trPr>
        <w:tc>
          <w:tcPr>
            <w:tcW w:w="6091" w:type="dxa"/>
            <w:tcBorders>
              <w:top w:val="nil"/>
              <w:left w:val="single" w:sz="4" w:space="0" w:color="auto"/>
              <w:bottom w:val="single" w:sz="4" w:space="0" w:color="auto"/>
              <w:right w:val="single" w:sz="4" w:space="0" w:color="auto"/>
            </w:tcBorders>
            <w:vAlign w:val="center"/>
            <w:hideMark/>
          </w:tcPr>
          <w:p w14:paraId="11BA4BAB"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w:t>
            </w:r>
          </w:p>
        </w:tc>
        <w:tc>
          <w:tcPr>
            <w:tcW w:w="992" w:type="dxa"/>
            <w:tcBorders>
              <w:top w:val="nil"/>
              <w:left w:val="nil"/>
              <w:bottom w:val="single" w:sz="4" w:space="0" w:color="auto"/>
              <w:right w:val="single" w:sz="4" w:space="0" w:color="auto"/>
            </w:tcBorders>
            <w:vAlign w:val="center"/>
            <w:hideMark/>
          </w:tcPr>
          <w:p w14:paraId="32F5940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23C66C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56</w:t>
            </w:r>
          </w:p>
        </w:tc>
        <w:tc>
          <w:tcPr>
            <w:tcW w:w="709" w:type="dxa"/>
            <w:tcBorders>
              <w:top w:val="nil"/>
              <w:left w:val="nil"/>
              <w:bottom w:val="single" w:sz="4" w:space="0" w:color="auto"/>
              <w:right w:val="single" w:sz="4" w:space="0" w:color="auto"/>
            </w:tcBorders>
            <w:vAlign w:val="center"/>
            <w:hideMark/>
          </w:tcPr>
          <w:p w14:paraId="324077E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53,2</w:t>
            </w:r>
          </w:p>
        </w:tc>
        <w:tc>
          <w:tcPr>
            <w:tcW w:w="709" w:type="dxa"/>
            <w:tcBorders>
              <w:top w:val="nil"/>
              <w:left w:val="nil"/>
              <w:bottom w:val="single" w:sz="4" w:space="0" w:color="auto"/>
              <w:right w:val="single" w:sz="4" w:space="0" w:color="auto"/>
            </w:tcBorders>
            <w:vAlign w:val="center"/>
            <w:hideMark/>
          </w:tcPr>
          <w:p w14:paraId="6E45947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95,0</w:t>
            </w:r>
          </w:p>
        </w:tc>
        <w:tc>
          <w:tcPr>
            <w:tcW w:w="709" w:type="dxa"/>
            <w:tcBorders>
              <w:top w:val="nil"/>
              <w:left w:val="nil"/>
              <w:bottom w:val="single" w:sz="4" w:space="0" w:color="auto"/>
              <w:right w:val="single" w:sz="4" w:space="0" w:color="auto"/>
            </w:tcBorders>
            <w:vAlign w:val="center"/>
            <w:hideMark/>
          </w:tcPr>
          <w:p w14:paraId="7E5C889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58</w:t>
            </w:r>
          </w:p>
        </w:tc>
      </w:tr>
      <w:tr w:rsidR="00696515" w:rsidRPr="00E46F7C" w14:paraId="38E8AF57" w14:textId="77777777" w:rsidTr="001D271A">
        <w:trPr>
          <w:trHeight w:val="64"/>
        </w:trPr>
        <w:tc>
          <w:tcPr>
            <w:tcW w:w="6091" w:type="dxa"/>
            <w:tcBorders>
              <w:top w:val="nil"/>
              <w:left w:val="single" w:sz="4" w:space="0" w:color="auto"/>
              <w:bottom w:val="single" w:sz="4" w:space="0" w:color="auto"/>
              <w:right w:val="single" w:sz="4" w:space="0" w:color="auto"/>
            </w:tcBorders>
            <w:vAlign w:val="center"/>
            <w:hideMark/>
          </w:tcPr>
          <w:p w14:paraId="64F7ABF0"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социальную поддержку</w:t>
            </w:r>
          </w:p>
        </w:tc>
        <w:tc>
          <w:tcPr>
            <w:tcW w:w="992" w:type="dxa"/>
            <w:tcBorders>
              <w:top w:val="nil"/>
              <w:left w:val="nil"/>
              <w:bottom w:val="single" w:sz="4" w:space="0" w:color="auto"/>
              <w:right w:val="single" w:sz="4" w:space="0" w:color="auto"/>
            </w:tcBorders>
            <w:vAlign w:val="center"/>
            <w:hideMark/>
          </w:tcPr>
          <w:p w14:paraId="0C8BF42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7022271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17</w:t>
            </w:r>
          </w:p>
        </w:tc>
        <w:tc>
          <w:tcPr>
            <w:tcW w:w="709" w:type="dxa"/>
            <w:tcBorders>
              <w:top w:val="nil"/>
              <w:left w:val="nil"/>
              <w:bottom w:val="single" w:sz="4" w:space="0" w:color="auto"/>
              <w:right w:val="single" w:sz="4" w:space="0" w:color="auto"/>
            </w:tcBorders>
            <w:vAlign w:val="center"/>
            <w:hideMark/>
          </w:tcPr>
          <w:p w14:paraId="6942ED5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w:t>
            </w:r>
          </w:p>
        </w:tc>
        <w:tc>
          <w:tcPr>
            <w:tcW w:w="709" w:type="dxa"/>
            <w:tcBorders>
              <w:top w:val="nil"/>
              <w:left w:val="nil"/>
              <w:bottom w:val="single" w:sz="4" w:space="0" w:color="auto"/>
              <w:right w:val="single" w:sz="4" w:space="0" w:color="auto"/>
            </w:tcBorders>
            <w:vAlign w:val="center"/>
            <w:hideMark/>
          </w:tcPr>
          <w:p w14:paraId="47989EE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29,4</w:t>
            </w:r>
          </w:p>
        </w:tc>
        <w:tc>
          <w:tcPr>
            <w:tcW w:w="709" w:type="dxa"/>
            <w:tcBorders>
              <w:top w:val="nil"/>
              <w:left w:val="nil"/>
              <w:bottom w:val="single" w:sz="4" w:space="0" w:color="auto"/>
              <w:right w:val="single" w:sz="4" w:space="0" w:color="auto"/>
            </w:tcBorders>
            <w:vAlign w:val="center"/>
            <w:hideMark/>
          </w:tcPr>
          <w:p w14:paraId="45145AB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19</w:t>
            </w:r>
          </w:p>
        </w:tc>
      </w:tr>
      <w:tr w:rsidR="00696515" w:rsidRPr="00E46F7C" w14:paraId="0D5338CB" w14:textId="77777777" w:rsidTr="001D271A">
        <w:trPr>
          <w:trHeight w:val="347"/>
        </w:trPr>
        <w:tc>
          <w:tcPr>
            <w:tcW w:w="6091" w:type="dxa"/>
            <w:tcBorders>
              <w:top w:val="nil"/>
              <w:left w:val="single" w:sz="4" w:space="0" w:color="auto"/>
              <w:bottom w:val="single" w:sz="4" w:space="0" w:color="auto"/>
              <w:right w:val="single" w:sz="4" w:space="0" w:color="auto"/>
            </w:tcBorders>
            <w:vAlign w:val="center"/>
            <w:hideMark/>
          </w:tcPr>
          <w:p w14:paraId="519B716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ежемесячное денежно</w:t>
            </w:r>
            <w:r>
              <w:rPr>
                <w:rFonts w:eastAsia="Times New Roman"/>
                <w:color w:val="000000"/>
                <w:sz w:val="18"/>
                <w:szCs w:val="18"/>
                <w:lang w:eastAsia="ru-RU"/>
              </w:rPr>
              <w:t>е</w:t>
            </w:r>
            <w:r w:rsidRPr="00E46F7C">
              <w:rPr>
                <w:rFonts w:eastAsia="Times New Roman"/>
                <w:color w:val="000000"/>
                <w:sz w:val="18"/>
                <w:szCs w:val="18"/>
                <w:lang w:eastAsia="ru-RU"/>
              </w:rPr>
              <w:t xml:space="preserve"> вознаграждение за классное руководство</w:t>
            </w:r>
          </w:p>
        </w:tc>
        <w:tc>
          <w:tcPr>
            <w:tcW w:w="992" w:type="dxa"/>
            <w:tcBorders>
              <w:top w:val="nil"/>
              <w:left w:val="nil"/>
              <w:bottom w:val="single" w:sz="4" w:space="0" w:color="auto"/>
              <w:right w:val="single" w:sz="4" w:space="0" w:color="auto"/>
            </w:tcBorders>
            <w:vAlign w:val="center"/>
            <w:hideMark/>
          </w:tcPr>
          <w:p w14:paraId="535B2DC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6BF6FFB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42</w:t>
            </w:r>
          </w:p>
        </w:tc>
        <w:tc>
          <w:tcPr>
            <w:tcW w:w="709" w:type="dxa"/>
            <w:tcBorders>
              <w:top w:val="nil"/>
              <w:left w:val="nil"/>
              <w:bottom w:val="single" w:sz="4" w:space="0" w:color="auto"/>
              <w:right w:val="single" w:sz="4" w:space="0" w:color="auto"/>
            </w:tcBorders>
            <w:vAlign w:val="center"/>
            <w:hideMark/>
          </w:tcPr>
          <w:p w14:paraId="7DBC9E3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45</w:t>
            </w:r>
          </w:p>
        </w:tc>
        <w:tc>
          <w:tcPr>
            <w:tcW w:w="709" w:type="dxa"/>
            <w:tcBorders>
              <w:top w:val="nil"/>
              <w:left w:val="nil"/>
              <w:bottom w:val="single" w:sz="4" w:space="0" w:color="auto"/>
              <w:right w:val="single" w:sz="4" w:space="0" w:color="auto"/>
            </w:tcBorders>
            <w:vAlign w:val="center"/>
            <w:hideMark/>
          </w:tcPr>
          <w:p w14:paraId="480F821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107,1</w:t>
            </w:r>
          </w:p>
        </w:tc>
        <w:tc>
          <w:tcPr>
            <w:tcW w:w="709" w:type="dxa"/>
            <w:tcBorders>
              <w:top w:val="nil"/>
              <w:left w:val="nil"/>
              <w:bottom w:val="single" w:sz="4" w:space="0" w:color="auto"/>
              <w:right w:val="single" w:sz="4" w:space="0" w:color="auto"/>
            </w:tcBorders>
            <w:vAlign w:val="center"/>
            <w:hideMark/>
          </w:tcPr>
          <w:p w14:paraId="15FFB1C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44</w:t>
            </w:r>
          </w:p>
        </w:tc>
      </w:tr>
      <w:tr w:rsidR="00696515" w:rsidRPr="00E46F7C" w14:paraId="34862597" w14:textId="77777777" w:rsidTr="001D271A">
        <w:trPr>
          <w:trHeight w:val="352"/>
        </w:trPr>
        <w:tc>
          <w:tcPr>
            <w:tcW w:w="6091" w:type="dxa"/>
            <w:tcBorders>
              <w:top w:val="nil"/>
              <w:left w:val="single" w:sz="4" w:space="0" w:color="auto"/>
              <w:bottom w:val="single" w:sz="4" w:space="0" w:color="auto"/>
              <w:right w:val="single" w:sz="4" w:space="0" w:color="auto"/>
            </w:tcBorders>
            <w:vAlign w:val="center"/>
            <w:hideMark/>
          </w:tcPr>
          <w:p w14:paraId="4CB68B01"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получающих бесплатное горячее питание от общего числа обучающихся в общеобразовательных учреждениях</w:t>
            </w:r>
          </w:p>
        </w:tc>
        <w:tc>
          <w:tcPr>
            <w:tcW w:w="992" w:type="dxa"/>
            <w:tcBorders>
              <w:top w:val="nil"/>
              <w:left w:val="nil"/>
              <w:bottom w:val="single" w:sz="4" w:space="0" w:color="auto"/>
              <w:right w:val="single" w:sz="4" w:space="0" w:color="auto"/>
            </w:tcBorders>
            <w:vAlign w:val="center"/>
            <w:hideMark/>
          </w:tcPr>
          <w:p w14:paraId="11FF753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04170C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41</w:t>
            </w:r>
          </w:p>
        </w:tc>
        <w:tc>
          <w:tcPr>
            <w:tcW w:w="709" w:type="dxa"/>
            <w:tcBorders>
              <w:top w:val="nil"/>
              <w:left w:val="nil"/>
              <w:bottom w:val="single" w:sz="4" w:space="0" w:color="auto"/>
              <w:right w:val="single" w:sz="4" w:space="0" w:color="auto"/>
            </w:tcBorders>
            <w:vAlign w:val="center"/>
            <w:hideMark/>
          </w:tcPr>
          <w:p w14:paraId="398FCD3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56</w:t>
            </w:r>
          </w:p>
        </w:tc>
        <w:tc>
          <w:tcPr>
            <w:tcW w:w="709" w:type="dxa"/>
            <w:tcBorders>
              <w:top w:val="nil"/>
              <w:left w:val="nil"/>
              <w:bottom w:val="single" w:sz="4" w:space="0" w:color="auto"/>
              <w:right w:val="single" w:sz="4" w:space="0" w:color="auto"/>
            </w:tcBorders>
            <w:vAlign w:val="center"/>
            <w:hideMark/>
          </w:tcPr>
          <w:p w14:paraId="5CC1ACA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136,6</w:t>
            </w:r>
          </w:p>
        </w:tc>
        <w:tc>
          <w:tcPr>
            <w:tcW w:w="709" w:type="dxa"/>
            <w:tcBorders>
              <w:top w:val="nil"/>
              <w:left w:val="nil"/>
              <w:bottom w:val="single" w:sz="4" w:space="0" w:color="auto"/>
              <w:right w:val="single" w:sz="4" w:space="0" w:color="auto"/>
            </w:tcBorders>
            <w:vAlign w:val="center"/>
            <w:hideMark/>
          </w:tcPr>
          <w:p w14:paraId="0D09301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43,4</w:t>
            </w:r>
          </w:p>
        </w:tc>
      </w:tr>
      <w:tr w:rsidR="00696515" w:rsidRPr="00E46F7C" w14:paraId="7EFD5411" w14:textId="77777777" w:rsidTr="001D271A">
        <w:trPr>
          <w:trHeight w:val="925"/>
        </w:trPr>
        <w:tc>
          <w:tcPr>
            <w:tcW w:w="6091" w:type="dxa"/>
            <w:tcBorders>
              <w:top w:val="nil"/>
              <w:left w:val="single" w:sz="4" w:space="0" w:color="auto"/>
              <w:bottom w:val="single" w:sz="4" w:space="0" w:color="auto"/>
              <w:right w:val="single" w:sz="4" w:space="0" w:color="auto"/>
            </w:tcBorders>
            <w:vAlign w:val="center"/>
            <w:hideMark/>
          </w:tcPr>
          <w:p w14:paraId="195CDFC9"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w:t>
            </w:r>
          </w:p>
        </w:tc>
        <w:tc>
          <w:tcPr>
            <w:tcW w:w="992" w:type="dxa"/>
            <w:tcBorders>
              <w:top w:val="nil"/>
              <w:left w:val="nil"/>
              <w:bottom w:val="single" w:sz="4" w:space="0" w:color="auto"/>
              <w:right w:val="single" w:sz="4" w:space="0" w:color="auto"/>
            </w:tcBorders>
            <w:vAlign w:val="center"/>
            <w:hideMark/>
          </w:tcPr>
          <w:p w14:paraId="1B01D1E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FDE410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7C7115D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195F955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02F152A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2DEE3D9E" w14:textId="77777777" w:rsidTr="001D271A">
        <w:trPr>
          <w:trHeight w:val="444"/>
        </w:trPr>
        <w:tc>
          <w:tcPr>
            <w:tcW w:w="6091" w:type="dxa"/>
            <w:tcBorders>
              <w:top w:val="nil"/>
              <w:left w:val="single" w:sz="4" w:space="0" w:color="auto"/>
              <w:bottom w:val="single" w:sz="4" w:space="0" w:color="auto"/>
              <w:right w:val="single" w:sz="4" w:space="0" w:color="auto"/>
            </w:tcBorders>
            <w:vAlign w:val="center"/>
            <w:hideMark/>
          </w:tcPr>
          <w:p w14:paraId="578F0A3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учреждений</w:t>
            </w:r>
          </w:p>
        </w:tc>
        <w:tc>
          <w:tcPr>
            <w:tcW w:w="992" w:type="dxa"/>
            <w:tcBorders>
              <w:top w:val="nil"/>
              <w:left w:val="nil"/>
              <w:bottom w:val="single" w:sz="4" w:space="0" w:color="auto"/>
              <w:right w:val="single" w:sz="4" w:space="0" w:color="auto"/>
            </w:tcBorders>
            <w:vAlign w:val="center"/>
            <w:hideMark/>
          </w:tcPr>
          <w:p w14:paraId="25888C8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283934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58</w:t>
            </w:r>
          </w:p>
        </w:tc>
        <w:tc>
          <w:tcPr>
            <w:tcW w:w="709" w:type="dxa"/>
            <w:tcBorders>
              <w:top w:val="nil"/>
              <w:left w:val="nil"/>
              <w:bottom w:val="single" w:sz="4" w:space="0" w:color="auto"/>
              <w:right w:val="single" w:sz="4" w:space="0" w:color="auto"/>
            </w:tcBorders>
            <w:vAlign w:val="center"/>
            <w:hideMark/>
          </w:tcPr>
          <w:p w14:paraId="0CB6A14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72</w:t>
            </w:r>
          </w:p>
        </w:tc>
        <w:tc>
          <w:tcPr>
            <w:tcW w:w="709" w:type="dxa"/>
            <w:tcBorders>
              <w:top w:val="nil"/>
              <w:left w:val="nil"/>
              <w:bottom w:val="single" w:sz="4" w:space="0" w:color="auto"/>
              <w:right w:val="single" w:sz="4" w:space="0" w:color="auto"/>
            </w:tcBorders>
            <w:vAlign w:val="center"/>
            <w:hideMark/>
          </w:tcPr>
          <w:p w14:paraId="5556E6E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124,1</w:t>
            </w:r>
          </w:p>
        </w:tc>
        <w:tc>
          <w:tcPr>
            <w:tcW w:w="709" w:type="dxa"/>
            <w:tcBorders>
              <w:top w:val="nil"/>
              <w:left w:val="nil"/>
              <w:bottom w:val="single" w:sz="4" w:space="0" w:color="auto"/>
              <w:right w:val="single" w:sz="4" w:space="0" w:color="auto"/>
            </w:tcBorders>
            <w:vAlign w:val="center"/>
            <w:hideMark/>
          </w:tcPr>
          <w:p w14:paraId="01E449C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72</w:t>
            </w:r>
          </w:p>
        </w:tc>
      </w:tr>
      <w:tr w:rsidR="00696515" w:rsidRPr="00E46F7C" w14:paraId="57599F63" w14:textId="77777777" w:rsidTr="001D271A">
        <w:trPr>
          <w:trHeight w:val="652"/>
        </w:trPr>
        <w:tc>
          <w:tcPr>
            <w:tcW w:w="6091" w:type="dxa"/>
            <w:tcBorders>
              <w:top w:val="nil"/>
              <w:left w:val="single" w:sz="4" w:space="0" w:color="auto"/>
              <w:bottom w:val="single" w:sz="4" w:space="0" w:color="auto"/>
              <w:right w:val="single" w:sz="4" w:space="0" w:color="auto"/>
            </w:tcBorders>
            <w:vAlign w:val="center"/>
            <w:hideMark/>
          </w:tcPr>
          <w:p w14:paraId="27BE9B56"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участников открытых онлайн-уроков, реализуемых с учетом опыта цикла открытых уроков "</w:t>
            </w:r>
            <w:proofErr w:type="spellStart"/>
            <w:r w:rsidRPr="00E46F7C">
              <w:rPr>
                <w:rFonts w:eastAsia="Times New Roman"/>
                <w:color w:val="000000"/>
                <w:sz w:val="18"/>
                <w:szCs w:val="18"/>
                <w:lang w:eastAsia="ru-RU"/>
              </w:rPr>
              <w:t>ПроеКториЯ</w:t>
            </w:r>
            <w:proofErr w:type="spellEnd"/>
            <w:r w:rsidRPr="00E46F7C">
              <w:rPr>
                <w:rFonts w:eastAsia="Times New Roman"/>
                <w:color w:val="000000"/>
                <w:sz w:val="18"/>
                <w:szCs w:val="18"/>
                <w:lang w:eastAsia="ru-RU"/>
              </w:rPr>
              <w:t>", "Уроки финансовой грамотности", направленных на раннее самоопределение (% от общего числа детей 8-11 классов)</w:t>
            </w:r>
          </w:p>
        </w:tc>
        <w:tc>
          <w:tcPr>
            <w:tcW w:w="992" w:type="dxa"/>
            <w:tcBorders>
              <w:top w:val="nil"/>
              <w:left w:val="nil"/>
              <w:bottom w:val="single" w:sz="4" w:space="0" w:color="auto"/>
              <w:right w:val="single" w:sz="4" w:space="0" w:color="auto"/>
            </w:tcBorders>
            <w:vAlign w:val="center"/>
            <w:hideMark/>
          </w:tcPr>
          <w:p w14:paraId="565A00E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5E2069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72</w:t>
            </w:r>
          </w:p>
        </w:tc>
        <w:tc>
          <w:tcPr>
            <w:tcW w:w="709" w:type="dxa"/>
            <w:tcBorders>
              <w:top w:val="nil"/>
              <w:left w:val="nil"/>
              <w:bottom w:val="single" w:sz="4" w:space="0" w:color="auto"/>
              <w:right w:val="single" w:sz="4" w:space="0" w:color="auto"/>
            </w:tcBorders>
            <w:vAlign w:val="center"/>
            <w:hideMark/>
          </w:tcPr>
          <w:p w14:paraId="5B22E8A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73</w:t>
            </w:r>
          </w:p>
        </w:tc>
        <w:tc>
          <w:tcPr>
            <w:tcW w:w="709" w:type="dxa"/>
            <w:tcBorders>
              <w:top w:val="nil"/>
              <w:left w:val="nil"/>
              <w:bottom w:val="single" w:sz="4" w:space="0" w:color="auto"/>
              <w:right w:val="single" w:sz="4" w:space="0" w:color="auto"/>
            </w:tcBorders>
            <w:vAlign w:val="center"/>
            <w:hideMark/>
          </w:tcPr>
          <w:p w14:paraId="654431C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101,4</w:t>
            </w:r>
          </w:p>
        </w:tc>
        <w:tc>
          <w:tcPr>
            <w:tcW w:w="709" w:type="dxa"/>
            <w:tcBorders>
              <w:top w:val="nil"/>
              <w:left w:val="nil"/>
              <w:bottom w:val="single" w:sz="4" w:space="0" w:color="auto"/>
              <w:right w:val="single" w:sz="4" w:space="0" w:color="auto"/>
            </w:tcBorders>
            <w:vAlign w:val="center"/>
            <w:hideMark/>
          </w:tcPr>
          <w:p w14:paraId="043744D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73</w:t>
            </w:r>
          </w:p>
        </w:tc>
      </w:tr>
      <w:tr w:rsidR="00696515" w:rsidRPr="00E46F7C" w14:paraId="0E98F783" w14:textId="77777777" w:rsidTr="001D271A">
        <w:trPr>
          <w:trHeight w:val="253"/>
        </w:trPr>
        <w:tc>
          <w:tcPr>
            <w:tcW w:w="6091" w:type="dxa"/>
            <w:tcBorders>
              <w:top w:val="nil"/>
              <w:left w:val="single" w:sz="4" w:space="0" w:color="auto"/>
              <w:bottom w:val="single" w:sz="4" w:space="0" w:color="auto"/>
              <w:right w:val="single" w:sz="4" w:space="0" w:color="auto"/>
            </w:tcBorders>
            <w:vAlign w:val="center"/>
            <w:hideMark/>
          </w:tcPr>
          <w:p w14:paraId="24446F49"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состоящих в Российском движении школьников</w:t>
            </w:r>
          </w:p>
        </w:tc>
        <w:tc>
          <w:tcPr>
            <w:tcW w:w="992" w:type="dxa"/>
            <w:tcBorders>
              <w:top w:val="nil"/>
              <w:left w:val="nil"/>
              <w:bottom w:val="single" w:sz="4" w:space="0" w:color="auto"/>
              <w:right w:val="single" w:sz="4" w:space="0" w:color="auto"/>
            </w:tcBorders>
            <w:vAlign w:val="center"/>
            <w:hideMark/>
          </w:tcPr>
          <w:p w14:paraId="706E009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71955C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70</w:t>
            </w:r>
          </w:p>
        </w:tc>
        <w:tc>
          <w:tcPr>
            <w:tcW w:w="709" w:type="dxa"/>
            <w:tcBorders>
              <w:top w:val="nil"/>
              <w:left w:val="nil"/>
              <w:bottom w:val="single" w:sz="4" w:space="0" w:color="auto"/>
              <w:right w:val="single" w:sz="4" w:space="0" w:color="auto"/>
            </w:tcBorders>
            <w:vAlign w:val="center"/>
            <w:hideMark/>
          </w:tcPr>
          <w:p w14:paraId="31FBB03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78</w:t>
            </w:r>
          </w:p>
        </w:tc>
        <w:tc>
          <w:tcPr>
            <w:tcW w:w="709" w:type="dxa"/>
            <w:tcBorders>
              <w:top w:val="nil"/>
              <w:left w:val="nil"/>
              <w:bottom w:val="single" w:sz="4" w:space="0" w:color="auto"/>
              <w:right w:val="single" w:sz="4" w:space="0" w:color="auto"/>
            </w:tcBorders>
            <w:vAlign w:val="center"/>
            <w:hideMark/>
          </w:tcPr>
          <w:p w14:paraId="1FA5204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111,4</w:t>
            </w:r>
          </w:p>
        </w:tc>
        <w:tc>
          <w:tcPr>
            <w:tcW w:w="709" w:type="dxa"/>
            <w:tcBorders>
              <w:top w:val="nil"/>
              <w:left w:val="nil"/>
              <w:bottom w:val="single" w:sz="4" w:space="0" w:color="auto"/>
              <w:right w:val="single" w:sz="4" w:space="0" w:color="auto"/>
            </w:tcBorders>
            <w:vAlign w:val="center"/>
            <w:hideMark/>
          </w:tcPr>
          <w:p w14:paraId="1CD410E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71</w:t>
            </w:r>
          </w:p>
        </w:tc>
      </w:tr>
      <w:tr w:rsidR="00696515" w:rsidRPr="00E46F7C" w14:paraId="495FCDE1" w14:textId="77777777" w:rsidTr="001D271A">
        <w:trPr>
          <w:trHeight w:val="824"/>
        </w:trPr>
        <w:tc>
          <w:tcPr>
            <w:tcW w:w="6091" w:type="dxa"/>
            <w:tcBorders>
              <w:top w:val="nil"/>
              <w:left w:val="single" w:sz="4" w:space="0" w:color="auto"/>
              <w:bottom w:val="single" w:sz="4" w:space="0" w:color="auto"/>
              <w:right w:val="single" w:sz="4" w:space="0" w:color="auto"/>
            </w:tcBorders>
            <w:vAlign w:val="center"/>
            <w:hideMark/>
          </w:tcPr>
          <w:p w14:paraId="1D5C19A9"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компетенциями с учетом реализации проекта "Билет в будущее" нарастающим итогом (% от общего количества детей 6-11 классов)</w:t>
            </w:r>
          </w:p>
        </w:tc>
        <w:tc>
          <w:tcPr>
            <w:tcW w:w="992" w:type="dxa"/>
            <w:tcBorders>
              <w:top w:val="nil"/>
              <w:left w:val="nil"/>
              <w:bottom w:val="single" w:sz="4" w:space="0" w:color="auto"/>
              <w:right w:val="single" w:sz="4" w:space="0" w:color="auto"/>
            </w:tcBorders>
            <w:vAlign w:val="center"/>
            <w:hideMark/>
          </w:tcPr>
          <w:p w14:paraId="71511D4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FDDA93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21</w:t>
            </w:r>
          </w:p>
        </w:tc>
        <w:tc>
          <w:tcPr>
            <w:tcW w:w="709" w:type="dxa"/>
            <w:tcBorders>
              <w:top w:val="nil"/>
              <w:left w:val="nil"/>
              <w:bottom w:val="single" w:sz="4" w:space="0" w:color="auto"/>
              <w:right w:val="single" w:sz="4" w:space="0" w:color="auto"/>
            </w:tcBorders>
            <w:vAlign w:val="center"/>
            <w:hideMark/>
          </w:tcPr>
          <w:p w14:paraId="05B1EDF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16</w:t>
            </w:r>
          </w:p>
        </w:tc>
        <w:tc>
          <w:tcPr>
            <w:tcW w:w="709" w:type="dxa"/>
            <w:tcBorders>
              <w:top w:val="nil"/>
              <w:left w:val="nil"/>
              <w:bottom w:val="single" w:sz="4" w:space="0" w:color="auto"/>
              <w:right w:val="single" w:sz="4" w:space="0" w:color="auto"/>
            </w:tcBorders>
            <w:vAlign w:val="center"/>
            <w:hideMark/>
          </w:tcPr>
          <w:p w14:paraId="1602D2A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76,2</w:t>
            </w:r>
          </w:p>
        </w:tc>
        <w:tc>
          <w:tcPr>
            <w:tcW w:w="709" w:type="dxa"/>
            <w:tcBorders>
              <w:top w:val="nil"/>
              <w:left w:val="nil"/>
              <w:bottom w:val="single" w:sz="4" w:space="0" w:color="auto"/>
              <w:right w:val="single" w:sz="4" w:space="0" w:color="auto"/>
            </w:tcBorders>
            <w:vAlign w:val="center"/>
            <w:hideMark/>
          </w:tcPr>
          <w:p w14:paraId="05592EA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17</w:t>
            </w:r>
          </w:p>
        </w:tc>
      </w:tr>
      <w:tr w:rsidR="00696515" w:rsidRPr="00E46F7C" w14:paraId="1F79D23F" w14:textId="77777777" w:rsidTr="001D271A">
        <w:trPr>
          <w:trHeight w:val="343"/>
        </w:trPr>
        <w:tc>
          <w:tcPr>
            <w:tcW w:w="6091" w:type="dxa"/>
            <w:tcBorders>
              <w:top w:val="nil"/>
              <w:left w:val="single" w:sz="4" w:space="0" w:color="auto"/>
              <w:bottom w:val="single" w:sz="4" w:space="0" w:color="auto"/>
              <w:right w:val="single" w:sz="4" w:space="0" w:color="auto"/>
            </w:tcBorders>
            <w:vAlign w:val="center"/>
            <w:hideMark/>
          </w:tcPr>
          <w:p w14:paraId="7B6A0B53"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выпускников муниципальных общеобразовательных учреждений, получивших аттестат о среднем (полном) образовании</w:t>
            </w:r>
          </w:p>
        </w:tc>
        <w:tc>
          <w:tcPr>
            <w:tcW w:w="992" w:type="dxa"/>
            <w:tcBorders>
              <w:top w:val="nil"/>
              <w:left w:val="nil"/>
              <w:bottom w:val="single" w:sz="4" w:space="0" w:color="auto"/>
              <w:right w:val="single" w:sz="4" w:space="0" w:color="auto"/>
            </w:tcBorders>
            <w:vAlign w:val="center"/>
            <w:hideMark/>
          </w:tcPr>
          <w:p w14:paraId="2E41602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D1241F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607A328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4AF0E73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16E30D1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4FE9B4CC" w14:textId="77777777" w:rsidTr="001D271A">
        <w:trPr>
          <w:trHeight w:val="491"/>
        </w:trPr>
        <w:tc>
          <w:tcPr>
            <w:tcW w:w="6091" w:type="dxa"/>
            <w:tcBorders>
              <w:top w:val="nil"/>
              <w:left w:val="single" w:sz="4" w:space="0" w:color="auto"/>
              <w:bottom w:val="single" w:sz="4" w:space="0" w:color="auto"/>
              <w:right w:val="single" w:sz="4" w:space="0" w:color="auto"/>
            </w:tcBorders>
            <w:vAlign w:val="center"/>
            <w:hideMark/>
          </w:tcPr>
          <w:p w14:paraId="1F8378C8"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педагогических работников, имеющих первую и высшую квалификационную категорию, в общей численности педагогических работников</w:t>
            </w:r>
          </w:p>
        </w:tc>
        <w:tc>
          <w:tcPr>
            <w:tcW w:w="992" w:type="dxa"/>
            <w:tcBorders>
              <w:top w:val="nil"/>
              <w:left w:val="nil"/>
              <w:bottom w:val="single" w:sz="4" w:space="0" w:color="auto"/>
              <w:right w:val="single" w:sz="4" w:space="0" w:color="auto"/>
            </w:tcBorders>
            <w:vAlign w:val="center"/>
            <w:hideMark/>
          </w:tcPr>
          <w:p w14:paraId="11BD457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51F5BB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82</w:t>
            </w:r>
          </w:p>
        </w:tc>
        <w:tc>
          <w:tcPr>
            <w:tcW w:w="709" w:type="dxa"/>
            <w:tcBorders>
              <w:top w:val="nil"/>
              <w:left w:val="nil"/>
              <w:bottom w:val="single" w:sz="4" w:space="0" w:color="auto"/>
              <w:right w:val="single" w:sz="4" w:space="0" w:color="auto"/>
            </w:tcBorders>
            <w:vAlign w:val="center"/>
            <w:hideMark/>
          </w:tcPr>
          <w:p w14:paraId="3F0D979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78</w:t>
            </w:r>
          </w:p>
        </w:tc>
        <w:tc>
          <w:tcPr>
            <w:tcW w:w="709" w:type="dxa"/>
            <w:tcBorders>
              <w:top w:val="nil"/>
              <w:left w:val="nil"/>
              <w:bottom w:val="single" w:sz="4" w:space="0" w:color="auto"/>
              <w:right w:val="single" w:sz="4" w:space="0" w:color="auto"/>
            </w:tcBorders>
            <w:vAlign w:val="center"/>
            <w:hideMark/>
          </w:tcPr>
          <w:p w14:paraId="077DC3E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95,1</w:t>
            </w:r>
          </w:p>
        </w:tc>
        <w:tc>
          <w:tcPr>
            <w:tcW w:w="709" w:type="dxa"/>
            <w:tcBorders>
              <w:top w:val="nil"/>
              <w:left w:val="nil"/>
              <w:bottom w:val="single" w:sz="4" w:space="0" w:color="auto"/>
              <w:right w:val="single" w:sz="4" w:space="0" w:color="auto"/>
            </w:tcBorders>
            <w:vAlign w:val="center"/>
            <w:hideMark/>
          </w:tcPr>
          <w:p w14:paraId="7ED1C11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78</w:t>
            </w:r>
          </w:p>
        </w:tc>
      </w:tr>
      <w:tr w:rsidR="00696515" w:rsidRPr="00E46F7C" w14:paraId="4B6A1531" w14:textId="77777777" w:rsidTr="001D271A">
        <w:trPr>
          <w:trHeight w:val="301"/>
        </w:trPr>
        <w:tc>
          <w:tcPr>
            <w:tcW w:w="6091" w:type="dxa"/>
            <w:tcBorders>
              <w:top w:val="nil"/>
              <w:left w:val="single" w:sz="4" w:space="0" w:color="auto"/>
              <w:bottom w:val="single" w:sz="4" w:space="0" w:color="auto"/>
              <w:right w:val="single" w:sz="4" w:space="0" w:color="auto"/>
            </w:tcBorders>
            <w:vAlign w:val="center"/>
            <w:hideMark/>
          </w:tcPr>
          <w:p w14:paraId="53C9D258"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lastRenderedPageBreak/>
              <w:t>Количество проведенных семинаров, конкурсов среди педагогических работников общеобразовательных учреждений</w:t>
            </w:r>
          </w:p>
        </w:tc>
        <w:tc>
          <w:tcPr>
            <w:tcW w:w="992" w:type="dxa"/>
            <w:tcBorders>
              <w:top w:val="nil"/>
              <w:left w:val="nil"/>
              <w:bottom w:val="single" w:sz="4" w:space="0" w:color="auto"/>
              <w:right w:val="single" w:sz="4" w:space="0" w:color="auto"/>
            </w:tcBorders>
            <w:vAlign w:val="center"/>
            <w:hideMark/>
          </w:tcPr>
          <w:p w14:paraId="00976AD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4BE9762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566729D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w:t>
            </w:r>
          </w:p>
        </w:tc>
        <w:tc>
          <w:tcPr>
            <w:tcW w:w="709" w:type="dxa"/>
            <w:tcBorders>
              <w:top w:val="nil"/>
              <w:left w:val="nil"/>
              <w:bottom w:val="single" w:sz="4" w:space="0" w:color="auto"/>
              <w:right w:val="single" w:sz="4" w:space="0" w:color="auto"/>
            </w:tcBorders>
            <w:vAlign w:val="center"/>
            <w:hideMark/>
          </w:tcPr>
          <w:p w14:paraId="4EBCD05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150,0</w:t>
            </w:r>
          </w:p>
        </w:tc>
        <w:tc>
          <w:tcPr>
            <w:tcW w:w="709" w:type="dxa"/>
            <w:tcBorders>
              <w:top w:val="nil"/>
              <w:left w:val="nil"/>
              <w:bottom w:val="single" w:sz="4" w:space="0" w:color="auto"/>
              <w:right w:val="single" w:sz="4" w:space="0" w:color="auto"/>
            </w:tcBorders>
            <w:vAlign w:val="center"/>
            <w:hideMark/>
          </w:tcPr>
          <w:p w14:paraId="3C92163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w:t>
            </w:r>
          </w:p>
        </w:tc>
      </w:tr>
      <w:tr w:rsidR="00696515" w:rsidRPr="00E46F7C" w14:paraId="63BF1FDF" w14:textId="77777777" w:rsidTr="001D271A">
        <w:trPr>
          <w:trHeight w:val="292"/>
        </w:trPr>
        <w:tc>
          <w:tcPr>
            <w:tcW w:w="6091" w:type="dxa"/>
            <w:tcBorders>
              <w:top w:val="nil"/>
              <w:left w:val="single" w:sz="4" w:space="0" w:color="auto"/>
              <w:bottom w:val="single" w:sz="4" w:space="0" w:color="auto"/>
              <w:right w:val="single" w:sz="4" w:space="0" w:color="auto"/>
            </w:tcBorders>
            <w:vAlign w:val="center"/>
            <w:hideMark/>
          </w:tcPr>
          <w:p w14:paraId="3FBBC5E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Удельный вес обучающихся общеобразовательных учреждений, получающих компенсацию проезда от общей численности обучающихся</w:t>
            </w:r>
          </w:p>
        </w:tc>
        <w:tc>
          <w:tcPr>
            <w:tcW w:w="992" w:type="dxa"/>
            <w:tcBorders>
              <w:top w:val="nil"/>
              <w:left w:val="nil"/>
              <w:bottom w:val="single" w:sz="4" w:space="0" w:color="auto"/>
              <w:right w:val="single" w:sz="4" w:space="0" w:color="auto"/>
            </w:tcBorders>
            <w:vAlign w:val="center"/>
            <w:hideMark/>
          </w:tcPr>
          <w:p w14:paraId="21A4053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C69B23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6DE736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0,2</w:t>
            </w:r>
          </w:p>
        </w:tc>
        <w:tc>
          <w:tcPr>
            <w:tcW w:w="709" w:type="dxa"/>
            <w:tcBorders>
              <w:top w:val="nil"/>
              <w:left w:val="nil"/>
              <w:bottom w:val="single" w:sz="4" w:space="0" w:color="auto"/>
              <w:right w:val="single" w:sz="4" w:space="0" w:color="auto"/>
            </w:tcBorders>
            <w:vAlign w:val="center"/>
            <w:hideMark/>
          </w:tcPr>
          <w:p w14:paraId="5A1C3DD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20,0</w:t>
            </w:r>
          </w:p>
        </w:tc>
        <w:tc>
          <w:tcPr>
            <w:tcW w:w="709" w:type="dxa"/>
            <w:tcBorders>
              <w:top w:val="nil"/>
              <w:left w:val="nil"/>
              <w:bottom w:val="single" w:sz="4" w:space="0" w:color="auto"/>
              <w:right w:val="single" w:sz="4" w:space="0" w:color="auto"/>
            </w:tcBorders>
            <w:vAlign w:val="center"/>
            <w:hideMark/>
          </w:tcPr>
          <w:p w14:paraId="087DF8D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0,3</w:t>
            </w:r>
          </w:p>
        </w:tc>
      </w:tr>
      <w:tr w:rsidR="00696515" w:rsidRPr="00E46F7C" w14:paraId="6235AA51" w14:textId="77777777" w:rsidTr="001D271A">
        <w:trPr>
          <w:trHeight w:val="285"/>
        </w:trPr>
        <w:tc>
          <w:tcPr>
            <w:tcW w:w="6091" w:type="dxa"/>
            <w:tcBorders>
              <w:top w:val="nil"/>
              <w:left w:val="single" w:sz="4" w:space="0" w:color="auto"/>
              <w:bottom w:val="single" w:sz="4" w:space="0" w:color="auto"/>
              <w:right w:val="single" w:sz="4" w:space="0" w:color="auto"/>
            </w:tcBorders>
            <w:vAlign w:val="center"/>
            <w:hideMark/>
          </w:tcPr>
          <w:p w14:paraId="3636A5D3"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Удельный вес общеобразовательных учреждений, реализующих здоровьесберегающие технологии </w:t>
            </w:r>
          </w:p>
        </w:tc>
        <w:tc>
          <w:tcPr>
            <w:tcW w:w="992" w:type="dxa"/>
            <w:tcBorders>
              <w:top w:val="nil"/>
              <w:left w:val="nil"/>
              <w:bottom w:val="single" w:sz="4" w:space="0" w:color="auto"/>
              <w:right w:val="single" w:sz="4" w:space="0" w:color="auto"/>
            </w:tcBorders>
            <w:vAlign w:val="center"/>
            <w:hideMark/>
          </w:tcPr>
          <w:p w14:paraId="6984542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49C9D4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574B83F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0712714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9905C6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3AE733A8" w14:textId="77777777" w:rsidTr="001D271A">
        <w:trPr>
          <w:trHeight w:val="64"/>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3FD3C988"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«Дополнительное образование, отдых и оздоровление детей в Городском округе «Жатай»</w:t>
            </w:r>
          </w:p>
        </w:tc>
      </w:tr>
      <w:tr w:rsidR="00696515" w:rsidRPr="00E46F7C" w14:paraId="7FF8283B" w14:textId="77777777" w:rsidTr="001D271A">
        <w:trPr>
          <w:trHeight w:val="552"/>
        </w:trPr>
        <w:tc>
          <w:tcPr>
            <w:tcW w:w="6091" w:type="dxa"/>
            <w:tcBorders>
              <w:top w:val="nil"/>
              <w:left w:val="single" w:sz="4" w:space="0" w:color="auto"/>
              <w:bottom w:val="single" w:sz="4" w:space="0" w:color="auto"/>
              <w:right w:val="single" w:sz="4" w:space="0" w:color="auto"/>
            </w:tcBorders>
            <w:vAlign w:val="center"/>
            <w:hideMark/>
          </w:tcPr>
          <w:p w14:paraId="52B59849"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Среднемесячная номинальная начисленная заработная плата педагогических работников муниципальных учреждений дополнительного образования</w:t>
            </w:r>
          </w:p>
        </w:tc>
        <w:tc>
          <w:tcPr>
            <w:tcW w:w="992" w:type="dxa"/>
            <w:tcBorders>
              <w:top w:val="nil"/>
              <w:left w:val="nil"/>
              <w:bottom w:val="single" w:sz="4" w:space="0" w:color="auto"/>
              <w:right w:val="single" w:sz="4" w:space="0" w:color="auto"/>
            </w:tcBorders>
            <w:vAlign w:val="center"/>
            <w:hideMark/>
          </w:tcPr>
          <w:p w14:paraId="1BA003B6"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4BB12C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70</w:t>
            </w:r>
          </w:p>
        </w:tc>
        <w:tc>
          <w:tcPr>
            <w:tcW w:w="709" w:type="dxa"/>
            <w:tcBorders>
              <w:top w:val="nil"/>
              <w:left w:val="nil"/>
              <w:bottom w:val="single" w:sz="4" w:space="0" w:color="auto"/>
              <w:right w:val="single" w:sz="4" w:space="0" w:color="auto"/>
            </w:tcBorders>
            <w:vAlign w:val="center"/>
            <w:hideMark/>
          </w:tcPr>
          <w:p w14:paraId="77CBC52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109,3</w:t>
            </w:r>
          </w:p>
        </w:tc>
        <w:tc>
          <w:tcPr>
            <w:tcW w:w="709" w:type="dxa"/>
            <w:tcBorders>
              <w:top w:val="nil"/>
              <w:left w:val="nil"/>
              <w:bottom w:val="single" w:sz="4" w:space="0" w:color="auto"/>
              <w:right w:val="single" w:sz="4" w:space="0" w:color="auto"/>
            </w:tcBorders>
            <w:vAlign w:val="center"/>
            <w:hideMark/>
          </w:tcPr>
          <w:p w14:paraId="5F56CB0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156,1</w:t>
            </w:r>
          </w:p>
        </w:tc>
        <w:tc>
          <w:tcPr>
            <w:tcW w:w="709" w:type="dxa"/>
            <w:tcBorders>
              <w:top w:val="nil"/>
              <w:left w:val="nil"/>
              <w:bottom w:val="single" w:sz="4" w:space="0" w:color="auto"/>
              <w:right w:val="single" w:sz="4" w:space="0" w:color="auto"/>
            </w:tcBorders>
            <w:vAlign w:val="center"/>
            <w:hideMark/>
          </w:tcPr>
          <w:p w14:paraId="1FB8649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94,4</w:t>
            </w:r>
          </w:p>
        </w:tc>
      </w:tr>
      <w:tr w:rsidR="00696515" w:rsidRPr="00E46F7C" w14:paraId="5E405D64" w14:textId="77777777" w:rsidTr="001D271A">
        <w:trPr>
          <w:trHeight w:val="274"/>
        </w:trPr>
        <w:tc>
          <w:tcPr>
            <w:tcW w:w="6091" w:type="dxa"/>
            <w:tcBorders>
              <w:top w:val="nil"/>
              <w:left w:val="single" w:sz="4" w:space="0" w:color="auto"/>
              <w:bottom w:val="single" w:sz="4" w:space="0" w:color="auto"/>
              <w:right w:val="single" w:sz="4" w:space="0" w:color="auto"/>
            </w:tcBorders>
            <w:vAlign w:val="center"/>
            <w:hideMark/>
          </w:tcPr>
          <w:p w14:paraId="6E2C59CA"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детей от 5 до 18 лет, охваченных дополнительным образованием от общего числа обучающихся</w:t>
            </w:r>
          </w:p>
        </w:tc>
        <w:tc>
          <w:tcPr>
            <w:tcW w:w="992" w:type="dxa"/>
            <w:tcBorders>
              <w:top w:val="nil"/>
              <w:left w:val="nil"/>
              <w:bottom w:val="single" w:sz="4" w:space="0" w:color="auto"/>
              <w:right w:val="single" w:sz="4" w:space="0" w:color="auto"/>
            </w:tcBorders>
            <w:vAlign w:val="center"/>
            <w:hideMark/>
          </w:tcPr>
          <w:p w14:paraId="367D8C0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97297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75,2</w:t>
            </w:r>
          </w:p>
        </w:tc>
        <w:tc>
          <w:tcPr>
            <w:tcW w:w="709" w:type="dxa"/>
            <w:tcBorders>
              <w:top w:val="nil"/>
              <w:left w:val="nil"/>
              <w:bottom w:val="single" w:sz="4" w:space="0" w:color="auto"/>
              <w:right w:val="single" w:sz="4" w:space="0" w:color="auto"/>
            </w:tcBorders>
            <w:vAlign w:val="center"/>
            <w:hideMark/>
          </w:tcPr>
          <w:p w14:paraId="0C244BB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74,2</w:t>
            </w:r>
          </w:p>
        </w:tc>
        <w:tc>
          <w:tcPr>
            <w:tcW w:w="709" w:type="dxa"/>
            <w:tcBorders>
              <w:top w:val="nil"/>
              <w:left w:val="nil"/>
              <w:bottom w:val="single" w:sz="4" w:space="0" w:color="auto"/>
              <w:right w:val="single" w:sz="4" w:space="0" w:color="auto"/>
            </w:tcBorders>
            <w:vAlign w:val="center"/>
            <w:hideMark/>
          </w:tcPr>
          <w:p w14:paraId="677A131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98,7</w:t>
            </w:r>
          </w:p>
        </w:tc>
        <w:tc>
          <w:tcPr>
            <w:tcW w:w="709" w:type="dxa"/>
            <w:tcBorders>
              <w:top w:val="nil"/>
              <w:left w:val="nil"/>
              <w:bottom w:val="single" w:sz="4" w:space="0" w:color="auto"/>
              <w:right w:val="single" w:sz="4" w:space="0" w:color="auto"/>
            </w:tcBorders>
            <w:vAlign w:val="center"/>
            <w:hideMark/>
          </w:tcPr>
          <w:p w14:paraId="513AF7C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78</w:t>
            </w:r>
          </w:p>
        </w:tc>
      </w:tr>
      <w:tr w:rsidR="00696515" w:rsidRPr="00E46F7C" w14:paraId="60AEF198" w14:textId="77777777" w:rsidTr="001D271A">
        <w:trPr>
          <w:trHeight w:val="293"/>
        </w:trPr>
        <w:tc>
          <w:tcPr>
            <w:tcW w:w="6091" w:type="dxa"/>
            <w:tcBorders>
              <w:top w:val="nil"/>
              <w:left w:val="single" w:sz="4" w:space="0" w:color="auto"/>
              <w:bottom w:val="single" w:sz="4" w:space="0" w:color="auto"/>
              <w:right w:val="single" w:sz="4" w:space="0" w:color="auto"/>
            </w:tcBorders>
            <w:vAlign w:val="center"/>
            <w:hideMark/>
          </w:tcPr>
          <w:p w14:paraId="664BA5D5"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льготы по коммунальным услугам</w:t>
            </w:r>
          </w:p>
        </w:tc>
        <w:tc>
          <w:tcPr>
            <w:tcW w:w="992" w:type="dxa"/>
            <w:tcBorders>
              <w:top w:val="nil"/>
              <w:left w:val="nil"/>
              <w:bottom w:val="single" w:sz="4" w:space="0" w:color="auto"/>
              <w:right w:val="single" w:sz="4" w:space="0" w:color="auto"/>
            </w:tcBorders>
            <w:vAlign w:val="center"/>
            <w:hideMark/>
          </w:tcPr>
          <w:p w14:paraId="7F25DAC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6A4714E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w:t>
            </w:r>
          </w:p>
        </w:tc>
        <w:tc>
          <w:tcPr>
            <w:tcW w:w="709" w:type="dxa"/>
            <w:tcBorders>
              <w:top w:val="nil"/>
              <w:left w:val="nil"/>
              <w:bottom w:val="single" w:sz="4" w:space="0" w:color="auto"/>
              <w:right w:val="single" w:sz="4" w:space="0" w:color="auto"/>
            </w:tcBorders>
            <w:vAlign w:val="center"/>
            <w:hideMark/>
          </w:tcPr>
          <w:p w14:paraId="43F9D1A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w:t>
            </w:r>
          </w:p>
        </w:tc>
        <w:tc>
          <w:tcPr>
            <w:tcW w:w="709" w:type="dxa"/>
            <w:tcBorders>
              <w:top w:val="nil"/>
              <w:left w:val="nil"/>
              <w:bottom w:val="single" w:sz="4" w:space="0" w:color="auto"/>
              <w:right w:val="single" w:sz="4" w:space="0" w:color="auto"/>
            </w:tcBorders>
            <w:vAlign w:val="center"/>
            <w:hideMark/>
          </w:tcPr>
          <w:p w14:paraId="61EC2D6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3C95FA4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w:t>
            </w:r>
          </w:p>
        </w:tc>
      </w:tr>
      <w:tr w:rsidR="00696515" w:rsidRPr="00E46F7C" w14:paraId="2B0BF95A" w14:textId="77777777" w:rsidTr="001D271A">
        <w:trPr>
          <w:trHeight w:val="427"/>
        </w:trPr>
        <w:tc>
          <w:tcPr>
            <w:tcW w:w="6091" w:type="dxa"/>
            <w:tcBorders>
              <w:top w:val="nil"/>
              <w:left w:val="single" w:sz="4" w:space="0" w:color="auto"/>
              <w:bottom w:val="single" w:sz="4" w:space="0" w:color="auto"/>
              <w:right w:val="single" w:sz="4" w:space="0" w:color="auto"/>
            </w:tcBorders>
            <w:vAlign w:val="center"/>
            <w:hideMark/>
          </w:tcPr>
          <w:p w14:paraId="32774DD4"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педагогических работников, получающих социальную поддержку</w:t>
            </w:r>
          </w:p>
        </w:tc>
        <w:tc>
          <w:tcPr>
            <w:tcW w:w="992" w:type="dxa"/>
            <w:tcBorders>
              <w:top w:val="nil"/>
              <w:left w:val="nil"/>
              <w:bottom w:val="single" w:sz="4" w:space="0" w:color="auto"/>
              <w:right w:val="single" w:sz="4" w:space="0" w:color="auto"/>
            </w:tcBorders>
            <w:vAlign w:val="center"/>
            <w:hideMark/>
          </w:tcPr>
          <w:p w14:paraId="25F1904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3F392B4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0F3EAFD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72EDA66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22156D3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r>
      <w:tr w:rsidR="00696515" w:rsidRPr="00E46F7C" w14:paraId="5BBC5A32" w14:textId="77777777" w:rsidTr="001D271A">
        <w:trPr>
          <w:trHeight w:val="277"/>
        </w:trPr>
        <w:tc>
          <w:tcPr>
            <w:tcW w:w="6091" w:type="dxa"/>
            <w:tcBorders>
              <w:top w:val="nil"/>
              <w:left w:val="single" w:sz="4" w:space="0" w:color="auto"/>
              <w:bottom w:val="single" w:sz="4" w:space="0" w:color="auto"/>
              <w:right w:val="single" w:sz="4" w:space="0" w:color="auto"/>
            </w:tcBorders>
            <w:vAlign w:val="center"/>
            <w:hideMark/>
          </w:tcPr>
          <w:p w14:paraId="0569BCC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педагогических работников, прошедших повышение квалификации в соответствии с требованиями профессионального стандарта</w:t>
            </w:r>
          </w:p>
        </w:tc>
        <w:tc>
          <w:tcPr>
            <w:tcW w:w="992" w:type="dxa"/>
            <w:tcBorders>
              <w:top w:val="nil"/>
              <w:left w:val="nil"/>
              <w:bottom w:val="single" w:sz="4" w:space="0" w:color="auto"/>
              <w:right w:val="single" w:sz="4" w:space="0" w:color="auto"/>
            </w:tcBorders>
            <w:vAlign w:val="center"/>
            <w:hideMark/>
          </w:tcPr>
          <w:p w14:paraId="447BD1E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D3103F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35</w:t>
            </w:r>
          </w:p>
        </w:tc>
        <w:tc>
          <w:tcPr>
            <w:tcW w:w="709" w:type="dxa"/>
            <w:tcBorders>
              <w:top w:val="nil"/>
              <w:left w:val="nil"/>
              <w:bottom w:val="single" w:sz="4" w:space="0" w:color="auto"/>
              <w:right w:val="single" w:sz="4" w:space="0" w:color="auto"/>
            </w:tcBorders>
            <w:vAlign w:val="center"/>
            <w:hideMark/>
          </w:tcPr>
          <w:p w14:paraId="3C7285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37</w:t>
            </w:r>
          </w:p>
        </w:tc>
        <w:tc>
          <w:tcPr>
            <w:tcW w:w="709" w:type="dxa"/>
            <w:tcBorders>
              <w:top w:val="nil"/>
              <w:left w:val="nil"/>
              <w:bottom w:val="single" w:sz="4" w:space="0" w:color="auto"/>
              <w:right w:val="single" w:sz="4" w:space="0" w:color="auto"/>
            </w:tcBorders>
            <w:vAlign w:val="center"/>
            <w:hideMark/>
          </w:tcPr>
          <w:p w14:paraId="1071DCD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105,7</w:t>
            </w:r>
          </w:p>
        </w:tc>
        <w:tc>
          <w:tcPr>
            <w:tcW w:w="709" w:type="dxa"/>
            <w:tcBorders>
              <w:top w:val="nil"/>
              <w:left w:val="nil"/>
              <w:bottom w:val="single" w:sz="4" w:space="0" w:color="auto"/>
              <w:right w:val="single" w:sz="4" w:space="0" w:color="auto"/>
            </w:tcBorders>
            <w:vAlign w:val="center"/>
            <w:hideMark/>
          </w:tcPr>
          <w:p w14:paraId="7B32824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42</w:t>
            </w:r>
          </w:p>
        </w:tc>
      </w:tr>
      <w:tr w:rsidR="00696515" w:rsidRPr="00E46F7C" w14:paraId="3EBAE896" w14:textId="77777777" w:rsidTr="001D271A">
        <w:trPr>
          <w:trHeight w:val="283"/>
        </w:trPr>
        <w:tc>
          <w:tcPr>
            <w:tcW w:w="6091" w:type="dxa"/>
            <w:tcBorders>
              <w:top w:val="nil"/>
              <w:left w:val="single" w:sz="4" w:space="0" w:color="auto"/>
              <w:bottom w:val="single" w:sz="4" w:space="0" w:color="auto"/>
              <w:right w:val="single" w:sz="4" w:space="0" w:color="auto"/>
            </w:tcBorders>
            <w:vAlign w:val="center"/>
            <w:hideMark/>
          </w:tcPr>
          <w:p w14:paraId="63DD14CA"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Количество образовательных стажировок, НПК, конкурсов (обмен опытом) </w:t>
            </w:r>
          </w:p>
        </w:tc>
        <w:tc>
          <w:tcPr>
            <w:tcW w:w="992" w:type="dxa"/>
            <w:tcBorders>
              <w:top w:val="nil"/>
              <w:left w:val="nil"/>
              <w:bottom w:val="single" w:sz="4" w:space="0" w:color="auto"/>
              <w:right w:val="single" w:sz="4" w:space="0" w:color="auto"/>
            </w:tcBorders>
            <w:vAlign w:val="center"/>
            <w:hideMark/>
          </w:tcPr>
          <w:p w14:paraId="3373876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721EB4E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1F0F52D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29E905A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B8A967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r>
      <w:tr w:rsidR="00696515" w:rsidRPr="00E46F7C" w14:paraId="06DD9E1B" w14:textId="77777777" w:rsidTr="001D271A">
        <w:trPr>
          <w:trHeight w:val="259"/>
        </w:trPr>
        <w:tc>
          <w:tcPr>
            <w:tcW w:w="6091" w:type="dxa"/>
            <w:tcBorders>
              <w:top w:val="nil"/>
              <w:left w:val="single" w:sz="4" w:space="0" w:color="auto"/>
              <w:bottom w:val="single" w:sz="4" w:space="0" w:color="auto"/>
              <w:right w:val="single" w:sz="4" w:space="0" w:color="auto"/>
            </w:tcBorders>
            <w:vAlign w:val="center"/>
            <w:hideMark/>
          </w:tcPr>
          <w:p w14:paraId="2379937E"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изданных сборников, методических материалов</w:t>
            </w:r>
          </w:p>
        </w:tc>
        <w:tc>
          <w:tcPr>
            <w:tcW w:w="992" w:type="dxa"/>
            <w:tcBorders>
              <w:top w:val="nil"/>
              <w:left w:val="nil"/>
              <w:bottom w:val="single" w:sz="4" w:space="0" w:color="auto"/>
              <w:right w:val="single" w:sz="4" w:space="0" w:color="auto"/>
            </w:tcBorders>
            <w:vAlign w:val="center"/>
            <w:hideMark/>
          </w:tcPr>
          <w:p w14:paraId="0A1C09D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70B13D8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5A91B9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237FDDB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7B69047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r>
      <w:tr w:rsidR="00696515" w:rsidRPr="00E46F7C" w14:paraId="00867FC7" w14:textId="77777777" w:rsidTr="001D271A">
        <w:trPr>
          <w:trHeight w:val="574"/>
        </w:trPr>
        <w:tc>
          <w:tcPr>
            <w:tcW w:w="6091" w:type="dxa"/>
            <w:tcBorders>
              <w:top w:val="nil"/>
              <w:left w:val="single" w:sz="4" w:space="0" w:color="auto"/>
              <w:bottom w:val="single" w:sz="4" w:space="0" w:color="auto"/>
              <w:right w:val="single" w:sz="4" w:space="0" w:color="auto"/>
            </w:tcBorders>
            <w:vAlign w:val="center"/>
            <w:hideMark/>
          </w:tcPr>
          <w:p w14:paraId="7F0726EE"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w:t>
            </w:r>
          </w:p>
        </w:tc>
        <w:tc>
          <w:tcPr>
            <w:tcW w:w="992" w:type="dxa"/>
            <w:tcBorders>
              <w:top w:val="nil"/>
              <w:left w:val="nil"/>
              <w:bottom w:val="single" w:sz="4" w:space="0" w:color="auto"/>
              <w:right w:val="single" w:sz="4" w:space="0" w:color="auto"/>
            </w:tcBorders>
            <w:vAlign w:val="center"/>
            <w:hideMark/>
          </w:tcPr>
          <w:p w14:paraId="506D705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17BD1CA"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56</w:t>
            </w:r>
          </w:p>
        </w:tc>
        <w:tc>
          <w:tcPr>
            <w:tcW w:w="709" w:type="dxa"/>
            <w:tcBorders>
              <w:top w:val="nil"/>
              <w:left w:val="nil"/>
              <w:bottom w:val="single" w:sz="4" w:space="0" w:color="auto"/>
              <w:right w:val="single" w:sz="4" w:space="0" w:color="auto"/>
            </w:tcBorders>
            <w:vAlign w:val="center"/>
            <w:hideMark/>
          </w:tcPr>
          <w:p w14:paraId="562BE27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69</w:t>
            </w:r>
          </w:p>
        </w:tc>
        <w:tc>
          <w:tcPr>
            <w:tcW w:w="709" w:type="dxa"/>
            <w:tcBorders>
              <w:top w:val="nil"/>
              <w:left w:val="nil"/>
              <w:bottom w:val="single" w:sz="4" w:space="0" w:color="auto"/>
              <w:right w:val="single" w:sz="4" w:space="0" w:color="auto"/>
            </w:tcBorders>
            <w:vAlign w:val="center"/>
            <w:hideMark/>
          </w:tcPr>
          <w:p w14:paraId="6C9CA06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123,2</w:t>
            </w:r>
          </w:p>
        </w:tc>
        <w:tc>
          <w:tcPr>
            <w:tcW w:w="709" w:type="dxa"/>
            <w:tcBorders>
              <w:top w:val="nil"/>
              <w:left w:val="nil"/>
              <w:bottom w:val="single" w:sz="4" w:space="0" w:color="auto"/>
              <w:right w:val="single" w:sz="4" w:space="0" w:color="auto"/>
            </w:tcBorders>
            <w:vAlign w:val="center"/>
            <w:hideMark/>
          </w:tcPr>
          <w:p w14:paraId="4FC2D58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67</w:t>
            </w:r>
          </w:p>
        </w:tc>
      </w:tr>
      <w:tr w:rsidR="00696515" w:rsidRPr="00E46F7C" w14:paraId="3091581F" w14:textId="77777777" w:rsidTr="001D271A">
        <w:trPr>
          <w:trHeight w:val="215"/>
        </w:trPr>
        <w:tc>
          <w:tcPr>
            <w:tcW w:w="6091" w:type="dxa"/>
            <w:tcBorders>
              <w:top w:val="nil"/>
              <w:left w:val="single" w:sz="4" w:space="0" w:color="auto"/>
              <w:bottom w:val="single" w:sz="4" w:space="0" w:color="auto"/>
              <w:right w:val="single" w:sz="4" w:space="0" w:color="auto"/>
            </w:tcBorders>
            <w:vAlign w:val="center"/>
            <w:hideMark/>
          </w:tcPr>
          <w:p w14:paraId="42E09FB4"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Среднемесячная номинальная начисленная заработная плата работников в ДЗСОЛ "Орленок"</w:t>
            </w:r>
          </w:p>
        </w:tc>
        <w:tc>
          <w:tcPr>
            <w:tcW w:w="992" w:type="dxa"/>
            <w:tcBorders>
              <w:top w:val="nil"/>
              <w:left w:val="nil"/>
              <w:bottom w:val="single" w:sz="4" w:space="0" w:color="auto"/>
              <w:right w:val="single" w:sz="4" w:space="0" w:color="auto"/>
            </w:tcBorders>
            <w:vAlign w:val="center"/>
            <w:hideMark/>
          </w:tcPr>
          <w:p w14:paraId="3E5B8EE3"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9857F3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40</w:t>
            </w:r>
          </w:p>
        </w:tc>
        <w:tc>
          <w:tcPr>
            <w:tcW w:w="709" w:type="dxa"/>
            <w:tcBorders>
              <w:top w:val="nil"/>
              <w:left w:val="nil"/>
              <w:bottom w:val="single" w:sz="4" w:space="0" w:color="auto"/>
              <w:right w:val="single" w:sz="4" w:space="0" w:color="auto"/>
            </w:tcBorders>
            <w:vAlign w:val="center"/>
            <w:hideMark/>
          </w:tcPr>
          <w:p w14:paraId="716F532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75,8</w:t>
            </w:r>
          </w:p>
        </w:tc>
        <w:tc>
          <w:tcPr>
            <w:tcW w:w="709" w:type="dxa"/>
            <w:tcBorders>
              <w:top w:val="nil"/>
              <w:left w:val="nil"/>
              <w:bottom w:val="single" w:sz="4" w:space="0" w:color="auto"/>
              <w:right w:val="single" w:sz="4" w:space="0" w:color="auto"/>
            </w:tcBorders>
            <w:vAlign w:val="center"/>
            <w:hideMark/>
          </w:tcPr>
          <w:p w14:paraId="56D4D82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189,5</w:t>
            </w:r>
          </w:p>
        </w:tc>
        <w:tc>
          <w:tcPr>
            <w:tcW w:w="709" w:type="dxa"/>
            <w:tcBorders>
              <w:top w:val="nil"/>
              <w:left w:val="nil"/>
              <w:bottom w:val="single" w:sz="4" w:space="0" w:color="auto"/>
              <w:right w:val="single" w:sz="4" w:space="0" w:color="auto"/>
            </w:tcBorders>
            <w:vAlign w:val="center"/>
            <w:hideMark/>
          </w:tcPr>
          <w:p w14:paraId="3E752EC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71,2</w:t>
            </w:r>
          </w:p>
        </w:tc>
      </w:tr>
      <w:tr w:rsidR="00696515" w:rsidRPr="00E46F7C" w14:paraId="011752BF"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52EE7B72"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Стоимость набора продуктов питания</w:t>
            </w:r>
          </w:p>
        </w:tc>
        <w:tc>
          <w:tcPr>
            <w:tcW w:w="992" w:type="dxa"/>
            <w:tcBorders>
              <w:top w:val="nil"/>
              <w:left w:val="nil"/>
              <w:bottom w:val="single" w:sz="4" w:space="0" w:color="auto"/>
              <w:right w:val="single" w:sz="4" w:space="0" w:color="auto"/>
            </w:tcBorders>
            <w:vAlign w:val="center"/>
            <w:hideMark/>
          </w:tcPr>
          <w:p w14:paraId="2202AA9E"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B583FF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8,8</w:t>
            </w:r>
          </w:p>
        </w:tc>
        <w:tc>
          <w:tcPr>
            <w:tcW w:w="709" w:type="dxa"/>
            <w:tcBorders>
              <w:top w:val="nil"/>
              <w:left w:val="nil"/>
              <w:bottom w:val="single" w:sz="4" w:space="0" w:color="auto"/>
              <w:right w:val="single" w:sz="4" w:space="0" w:color="auto"/>
            </w:tcBorders>
            <w:vAlign w:val="center"/>
            <w:hideMark/>
          </w:tcPr>
          <w:p w14:paraId="639A0AD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15,1</w:t>
            </w:r>
          </w:p>
        </w:tc>
        <w:tc>
          <w:tcPr>
            <w:tcW w:w="709" w:type="dxa"/>
            <w:tcBorders>
              <w:top w:val="nil"/>
              <w:left w:val="nil"/>
              <w:bottom w:val="single" w:sz="4" w:space="0" w:color="auto"/>
              <w:right w:val="single" w:sz="4" w:space="0" w:color="auto"/>
            </w:tcBorders>
            <w:vAlign w:val="center"/>
            <w:hideMark/>
          </w:tcPr>
          <w:p w14:paraId="279FCC5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171,6</w:t>
            </w:r>
          </w:p>
        </w:tc>
        <w:tc>
          <w:tcPr>
            <w:tcW w:w="709" w:type="dxa"/>
            <w:tcBorders>
              <w:top w:val="nil"/>
              <w:left w:val="nil"/>
              <w:bottom w:val="single" w:sz="4" w:space="0" w:color="auto"/>
              <w:right w:val="single" w:sz="4" w:space="0" w:color="auto"/>
            </w:tcBorders>
            <w:vAlign w:val="center"/>
            <w:hideMark/>
          </w:tcPr>
          <w:p w14:paraId="386E78A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14,7</w:t>
            </w:r>
          </w:p>
        </w:tc>
      </w:tr>
      <w:tr w:rsidR="00696515" w:rsidRPr="00E46F7C" w14:paraId="7E9602E3" w14:textId="77777777" w:rsidTr="001D271A">
        <w:trPr>
          <w:trHeight w:val="324"/>
        </w:trPr>
        <w:tc>
          <w:tcPr>
            <w:tcW w:w="6091" w:type="dxa"/>
            <w:tcBorders>
              <w:top w:val="nil"/>
              <w:left w:val="single" w:sz="4" w:space="0" w:color="auto"/>
              <w:bottom w:val="single" w:sz="4" w:space="0" w:color="auto"/>
              <w:right w:val="single" w:sz="4" w:space="0" w:color="auto"/>
            </w:tcBorders>
            <w:vAlign w:val="center"/>
            <w:hideMark/>
          </w:tcPr>
          <w:p w14:paraId="76CE2613"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1-11 классов, охваченных отдыхом и оздоровлением, в общей численности обучающихся</w:t>
            </w:r>
          </w:p>
        </w:tc>
        <w:tc>
          <w:tcPr>
            <w:tcW w:w="992" w:type="dxa"/>
            <w:tcBorders>
              <w:top w:val="nil"/>
              <w:left w:val="nil"/>
              <w:bottom w:val="single" w:sz="4" w:space="0" w:color="auto"/>
              <w:right w:val="single" w:sz="4" w:space="0" w:color="auto"/>
            </w:tcBorders>
            <w:vAlign w:val="center"/>
            <w:hideMark/>
          </w:tcPr>
          <w:p w14:paraId="5D97AC0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1EB04B9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60</w:t>
            </w:r>
          </w:p>
        </w:tc>
        <w:tc>
          <w:tcPr>
            <w:tcW w:w="709" w:type="dxa"/>
            <w:tcBorders>
              <w:top w:val="nil"/>
              <w:left w:val="nil"/>
              <w:bottom w:val="single" w:sz="4" w:space="0" w:color="auto"/>
              <w:right w:val="single" w:sz="4" w:space="0" w:color="auto"/>
            </w:tcBorders>
            <w:vAlign w:val="center"/>
            <w:hideMark/>
          </w:tcPr>
          <w:p w14:paraId="6C4F88C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72,2</w:t>
            </w:r>
          </w:p>
        </w:tc>
        <w:tc>
          <w:tcPr>
            <w:tcW w:w="709" w:type="dxa"/>
            <w:tcBorders>
              <w:top w:val="nil"/>
              <w:left w:val="nil"/>
              <w:bottom w:val="single" w:sz="4" w:space="0" w:color="auto"/>
              <w:right w:val="single" w:sz="4" w:space="0" w:color="auto"/>
            </w:tcBorders>
            <w:vAlign w:val="center"/>
            <w:hideMark/>
          </w:tcPr>
          <w:p w14:paraId="4240619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120,3</w:t>
            </w:r>
          </w:p>
        </w:tc>
        <w:tc>
          <w:tcPr>
            <w:tcW w:w="709" w:type="dxa"/>
            <w:tcBorders>
              <w:top w:val="nil"/>
              <w:left w:val="nil"/>
              <w:bottom w:val="single" w:sz="4" w:space="0" w:color="auto"/>
              <w:right w:val="single" w:sz="4" w:space="0" w:color="auto"/>
            </w:tcBorders>
            <w:vAlign w:val="center"/>
            <w:hideMark/>
          </w:tcPr>
          <w:p w14:paraId="3AEBAE9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66,8</w:t>
            </w:r>
          </w:p>
        </w:tc>
      </w:tr>
      <w:tr w:rsidR="00696515" w:rsidRPr="00E46F7C" w14:paraId="3750DD8F" w14:textId="77777777" w:rsidTr="001D271A">
        <w:trPr>
          <w:trHeight w:val="600"/>
        </w:trPr>
        <w:tc>
          <w:tcPr>
            <w:tcW w:w="6091" w:type="dxa"/>
            <w:tcBorders>
              <w:top w:val="nil"/>
              <w:left w:val="single" w:sz="4" w:space="0" w:color="auto"/>
              <w:bottom w:val="single" w:sz="4" w:space="0" w:color="auto"/>
              <w:right w:val="single" w:sz="4" w:space="0" w:color="auto"/>
            </w:tcBorders>
            <w:vAlign w:val="center"/>
            <w:hideMark/>
          </w:tcPr>
          <w:p w14:paraId="5BF9C07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Удельный вес детей и подростков школьного возрасто</w:t>
            </w:r>
            <w:r>
              <w:rPr>
                <w:rFonts w:eastAsia="Times New Roman"/>
                <w:color w:val="000000"/>
                <w:sz w:val="18"/>
                <w:szCs w:val="18"/>
                <w:lang w:eastAsia="ru-RU"/>
              </w:rPr>
              <w:t>в</w:t>
            </w:r>
            <w:r w:rsidRPr="00E46F7C">
              <w:rPr>
                <w:rFonts w:eastAsia="Times New Roman"/>
                <w:color w:val="000000"/>
                <w:sz w:val="18"/>
                <w:szCs w:val="18"/>
                <w:lang w:eastAsia="ru-RU"/>
              </w:rPr>
              <w:t>, состоящих во всех формах учета, охваченных организованным отдыхом, оздоровлением и занятостью от общего количества обучающихся</w:t>
            </w:r>
          </w:p>
        </w:tc>
        <w:tc>
          <w:tcPr>
            <w:tcW w:w="992" w:type="dxa"/>
            <w:tcBorders>
              <w:top w:val="nil"/>
              <w:left w:val="nil"/>
              <w:bottom w:val="single" w:sz="4" w:space="0" w:color="auto"/>
              <w:right w:val="single" w:sz="4" w:space="0" w:color="auto"/>
            </w:tcBorders>
            <w:vAlign w:val="center"/>
            <w:hideMark/>
          </w:tcPr>
          <w:p w14:paraId="175974C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DE14D6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27627BB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0830465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3F082A7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11342E0B" w14:textId="77777777" w:rsidTr="001D271A">
        <w:trPr>
          <w:trHeight w:val="257"/>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34508CBE"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«Материально-техническая база образовательных учреждений Городского округа «Жатай»</w:t>
            </w:r>
          </w:p>
        </w:tc>
      </w:tr>
      <w:tr w:rsidR="00696515" w:rsidRPr="00E46F7C" w14:paraId="7781CA87" w14:textId="77777777" w:rsidTr="001D271A">
        <w:trPr>
          <w:trHeight w:val="700"/>
        </w:trPr>
        <w:tc>
          <w:tcPr>
            <w:tcW w:w="6091" w:type="dxa"/>
            <w:tcBorders>
              <w:top w:val="nil"/>
              <w:left w:val="single" w:sz="4" w:space="0" w:color="auto"/>
              <w:bottom w:val="single" w:sz="4" w:space="0" w:color="auto"/>
              <w:right w:val="single" w:sz="4" w:space="0" w:color="auto"/>
            </w:tcBorders>
            <w:vAlign w:val="center"/>
            <w:hideMark/>
          </w:tcPr>
          <w:p w14:paraId="19D70762"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образовательных учреждений, соответствующих современным требованиям по организации и осуществлению учебно-воспитательного процесса</w:t>
            </w:r>
          </w:p>
        </w:tc>
        <w:tc>
          <w:tcPr>
            <w:tcW w:w="992" w:type="dxa"/>
            <w:tcBorders>
              <w:top w:val="nil"/>
              <w:left w:val="nil"/>
              <w:bottom w:val="single" w:sz="4" w:space="0" w:color="auto"/>
              <w:right w:val="single" w:sz="4" w:space="0" w:color="auto"/>
            </w:tcBorders>
            <w:vAlign w:val="center"/>
            <w:hideMark/>
          </w:tcPr>
          <w:p w14:paraId="6942F49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8AE5BB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64003B1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77E6C3A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AEBEA2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70E3C63D" w14:textId="77777777" w:rsidTr="001D271A">
        <w:trPr>
          <w:trHeight w:val="412"/>
        </w:trPr>
        <w:tc>
          <w:tcPr>
            <w:tcW w:w="6091" w:type="dxa"/>
            <w:tcBorders>
              <w:top w:val="nil"/>
              <w:left w:val="single" w:sz="4" w:space="0" w:color="auto"/>
              <w:bottom w:val="single" w:sz="4" w:space="0" w:color="auto"/>
              <w:right w:val="single" w:sz="4" w:space="0" w:color="auto"/>
            </w:tcBorders>
            <w:vAlign w:val="center"/>
            <w:hideMark/>
          </w:tcPr>
          <w:p w14:paraId="49439574"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Обеспечение школьников, обучающихся по ФГОС, учебниками и учебно-методическими комплектами, оборудованием,</w:t>
            </w:r>
          </w:p>
        </w:tc>
        <w:tc>
          <w:tcPr>
            <w:tcW w:w="992" w:type="dxa"/>
            <w:tcBorders>
              <w:top w:val="nil"/>
              <w:left w:val="nil"/>
              <w:bottom w:val="single" w:sz="4" w:space="0" w:color="auto"/>
              <w:right w:val="single" w:sz="4" w:space="0" w:color="auto"/>
            </w:tcBorders>
            <w:vAlign w:val="center"/>
            <w:hideMark/>
          </w:tcPr>
          <w:p w14:paraId="40C9591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76B619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98</w:t>
            </w:r>
          </w:p>
        </w:tc>
        <w:tc>
          <w:tcPr>
            <w:tcW w:w="709" w:type="dxa"/>
            <w:tcBorders>
              <w:top w:val="nil"/>
              <w:left w:val="nil"/>
              <w:bottom w:val="single" w:sz="4" w:space="0" w:color="auto"/>
              <w:right w:val="single" w:sz="4" w:space="0" w:color="auto"/>
            </w:tcBorders>
            <w:vAlign w:val="center"/>
            <w:hideMark/>
          </w:tcPr>
          <w:p w14:paraId="3D8B5AA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2620D9F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102,0</w:t>
            </w:r>
          </w:p>
        </w:tc>
        <w:tc>
          <w:tcPr>
            <w:tcW w:w="709" w:type="dxa"/>
            <w:tcBorders>
              <w:top w:val="nil"/>
              <w:left w:val="nil"/>
              <w:bottom w:val="single" w:sz="4" w:space="0" w:color="auto"/>
              <w:right w:val="single" w:sz="4" w:space="0" w:color="auto"/>
            </w:tcBorders>
            <w:vAlign w:val="center"/>
            <w:hideMark/>
          </w:tcPr>
          <w:p w14:paraId="5556756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29E8E17E" w14:textId="77777777" w:rsidTr="001D271A">
        <w:trPr>
          <w:trHeight w:val="277"/>
        </w:trPr>
        <w:tc>
          <w:tcPr>
            <w:tcW w:w="6091" w:type="dxa"/>
            <w:tcBorders>
              <w:top w:val="nil"/>
              <w:left w:val="single" w:sz="4" w:space="0" w:color="auto"/>
              <w:bottom w:val="single" w:sz="4" w:space="0" w:color="auto"/>
              <w:right w:val="single" w:sz="4" w:space="0" w:color="auto"/>
            </w:tcBorders>
            <w:vAlign w:val="center"/>
            <w:hideMark/>
          </w:tcPr>
          <w:p w14:paraId="6D3904B9"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муниципальных образовательных учреждений городского округа "Жатай", в которых проведен капитальный ремонт</w:t>
            </w:r>
          </w:p>
        </w:tc>
        <w:tc>
          <w:tcPr>
            <w:tcW w:w="992" w:type="dxa"/>
            <w:tcBorders>
              <w:top w:val="nil"/>
              <w:left w:val="nil"/>
              <w:bottom w:val="single" w:sz="4" w:space="0" w:color="auto"/>
              <w:right w:val="single" w:sz="4" w:space="0" w:color="auto"/>
            </w:tcBorders>
            <w:vAlign w:val="center"/>
            <w:hideMark/>
          </w:tcPr>
          <w:p w14:paraId="3F77231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88938B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23528447"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2FA9549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0E1DD7B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r>
      <w:tr w:rsidR="00696515" w:rsidRPr="00E46F7C" w14:paraId="63A71851" w14:textId="77777777" w:rsidTr="001D271A">
        <w:trPr>
          <w:trHeight w:val="424"/>
        </w:trPr>
        <w:tc>
          <w:tcPr>
            <w:tcW w:w="6091" w:type="dxa"/>
            <w:tcBorders>
              <w:top w:val="nil"/>
              <w:left w:val="single" w:sz="4" w:space="0" w:color="auto"/>
              <w:bottom w:val="single" w:sz="4" w:space="0" w:color="auto"/>
              <w:right w:val="single" w:sz="4" w:space="0" w:color="auto"/>
            </w:tcBorders>
            <w:vAlign w:val="center"/>
            <w:hideMark/>
          </w:tcPr>
          <w:p w14:paraId="661F751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Укрепление материально-технической базы объектов отдыха и оздоровления детей, абсолютная величина </w:t>
            </w:r>
          </w:p>
        </w:tc>
        <w:tc>
          <w:tcPr>
            <w:tcW w:w="992" w:type="dxa"/>
            <w:tcBorders>
              <w:top w:val="nil"/>
              <w:left w:val="nil"/>
              <w:bottom w:val="single" w:sz="4" w:space="0" w:color="auto"/>
              <w:right w:val="single" w:sz="4" w:space="0" w:color="auto"/>
            </w:tcBorders>
            <w:vAlign w:val="center"/>
            <w:hideMark/>
          </w:tcPr>
          <w:p w14:paraId="5FDBD6C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0FCBB84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1569852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0C25678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1201A1C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r>
      <w:tr w:rsidR="00696515" w:rsidRPr="00E46F7C" w14:paraId="5C7A9E2D" w14:textId="77777777" w:rsidTr="001D271A">
        <w:trPr>
          <w:trHeight w:val="416"/>
        </w:trPr>
        <w:tc>
          <w:tcPr>
            <w:tcW w:w="6091" w:type="dxa"/>
            <w:tcBorders>
              <w:top w:val="nil"/>
              <w:left w:val="single" w:sz="4" w:space="0" w:color="auto"/>
              <w:bottom w:val="single" w:sz="4" w:space="0" w:color="auto"/>
              <w:right w:val="single" w:sz="4" w:space="0" w:color="auto"/>
            </w:tcBorders>
            <w:vAlign w:val="center"/>
            <w:hideMark/>
          </w:tcPr>
          <w:p w14:paraId="1C5CC5E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образовательных учреждений, обеспеченных инвентарем и оборудованием для реализации учебно-воспитательного процесса</w:t>
            </w:r>
          </w:p>
        </w:tc>
        <w:tc>
          <w:tcPr>
            <w:tcW w:w="992" w:type="dxa"/>
            <w:tcBorders>
              <w:top w:val="nil"/>
              <w:left w:val="nil"/>
              <w:bottom w:val="single" w:sz="4" w:space="0" w:color="auto"/>
              <w:right w:val="single" w:sz="4" w:space="0" w:color="auto"/>
            </w:tcBorders>
            <w:vAlign w:val="center"/>
            <w:hideMark/>
          </w:tcPr>
          <w:p w14:paraId="2E20E6A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3F3DE6F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93</w:t>
            </w:r>
          </w:p>
        </w:tc>
        <w:tc>
          <w:tcPr>
            <w:tcW w:w="709" w:type="dxa"/>
            <w:tcBorders>
              <w:top w:val="nil"/>
              <w:left w:val="nil"/>
              <w:bottom w:val="single" w:sz="4" w:space="0" w:color="auto"/>
              <w:right w:val="single" w:sz="4" w:space="0" w:color="auto"/>
            </w:tcBorders>
            <w:vAlign w:val="center"/>
            <w:hideMark/>
          </w:tcPr>
          <w:p w14:paraId="44D372F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95</w:t>
            </w:r>
          </w:p>
        </w:tc>
        <w:tc>
          <w:tcPr>
            <w:tcW w:w="709" w:type="dxa"/>
            <w:tcBorders>
              <w:top w:val="nil"/>
              <w:left w:val="nil"/>
              <w:bottom w:val="single" w:sz="4" w:space="0" w:color="auto"/>
              <w:right w:val="single" w:sz="4" w:space="0" w:color="auto"/>
            </w:tcBorders>
            <w:vAlign w:val="center"/>
            <w:hideMark/>
          </w:tcPr>
          <w:p w14:paraId="7EED6B2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102,2</w:t>
            </w:r>
          </w:p>
        </w:tc>
        <w:tc>
          <w:tcPr>
            <w:tcW w:w="709" w:type="dxa"/>
            <w:tcBorders>
              <w:top w:val="nil"/>
              <w:left w:val="nil"/>
              <w:bottom w:val="single" w:sz="4" w:space="0" w:color="auto"/>
              <w:right w:val="single" w:sz="4" w:space="0" w:color="auto"/>
            </w:tcBorders>
            <w:vAlign w:val="center"/>
            <w:hideMark/>
          </w:tcPr>
          <w:p w14:paraId="7533BA2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48D8D876" w14:textId="77777777" w:rsidTr="001D271A">
        <w:trPr>
          <w:trHeight w:val="409"/>
        </w:trPr>
        <w:tc>
          <w:tcPr>
            <w:tcW w:w="6091" w:type="dxa"/>
            <w:tcBorders>
              <w:top w:val="nil"/>
              <w:left w:val="single" w:sz="4" w:space="0" w:color="auto"/>
              <w:bottom w:val="single" w:sz="4" w:space="0" w:color="auto"/>
              <w:right w:val="single" w:sz="4" w:space="0" w:color="auto"/>
            </w:tcBorders>
            <w:vAlign w:val="center"/>
            <w:hideMark/>
          </w:tcPr>
          <w:p w14:paraId="6712FCFC"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проведенных мероприятий по подготовке к капитальному ремонт</w:t>
            </w:r>
          </w:p>
        </w:tc>
        <w:tc>
          <w:tcPr>
            <w:tcW w:w="992" w:type="dxa"/>
            <w:tcBorders>
              <w:top w:val="nil"/>
              <w:left w:val="nil"/>
              <w:bottom w:val="single" w:sz="4" w:space="0" w:color="auto"/>
              <w:right w:val="single" w:sz="4" w:space="0" w:color="auto"/>
            </w:tcBorders>
            <w:vAlign w:val="center"/>
            <w:hideMark/>
          </w:tcPr>
          <w:p w14:paraId="5E804B2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7AD0F24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3CECAF4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5F0DADF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AD858F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r>
      <w:tr w:rsidR="00696515" w:rsidRPr="00E46F7C" w14:paraId="7056C3D8" w14:textId="77777777" w:rsidTr="001D271A">
        <w:trPr>
          <w:trHeight w:val="315"/>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41F50893"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«Талантливые дети»</w:t>
            </w:r>
          </w:p>
        </w:tc>
      </w:tr>
      <w:tr w:rsidR="00696515" w:rsidRPr="00E46F7C" w14:paraId="6125553F" w14:textId="77777777" w:rsidTr="001D271A">
        <w:trPr>
          <w:trHeight w:val="362"/>
        </w:trPr>
        <w:tc>
          <w:tcPr>
            <w:tcW w:w="6091" w:type="dxa"/>
            <w:tcBorders>
              <w:top w:val="nil"/>
              <w:left w:val="single" w:sz="4" w:space="0" w:color="auto"/>
              <w:bottom w:val="single" w:sz="4" w:space="0" w:color="auto"/>
              <w:right w:val="single" w:sz="4" w:space="0" w:color="auto"/>
            </w:tcBorders>
            <w:vAlign w:val="center"/>
            <w:hideMark/>
          </w:tcPr>
          <w:p w14:paraId="4BA42A82"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Охват обучающихся программой "Музыка для всех" от общего количества детей от 5 лет и детей школьного возраста</w:t>
            </w:r>
          </w:p>
        </w:tc>
        <w:tc>
          <w:tcPr>
            <w:tcW w:w="992" w:type="dxa"/>
            <w:tcBorders>
              <w:top w:val="nil"/>
              <w:left w:val="nil"/>
              <w:bottom w:val="single" w:sz="4" w:space="0" w:color="auto"/>
              <w:right w:val="single" w:sz="4" w:space="0" w:color="auto"/>
            </w:tcBorders>
            <w:vAlign w:val="center"/>
            <w:hideMark/>
          </w:tcPr>
          <w:p w14:paraId="73FF8C9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DC0CAF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34</w:t>
            </w:r>
          </w:p>
        </w:tc>
        <w:tc>
          <w:tcPr>
            <w:tcW w:w="709" w:type="dxa"/>
            <w:tcBorders>
              <w:top w:val="nil"/>
              <w:left w:val="nil"/>
              <w:bottom w:val="single" w:sz="4" w:space="0" w:color="auto"/>
              <w:right w:val="single" w:sz="4" w:space="0" w:color="auto"/>
            </w:tcBorders>
            <w:vAlign w:val="center"/>
            <w:hideMark/>
          </w:tcPr>
          <w:p w14:paraId="5836CDA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34</w:t>
            </w:r>
          </w:p>
        </w:tc>
        <w:tc>
          <w:tcPr>
            <w:tcW w:w="709" w:type="dxa"/>
            <w:tcBorders>
              <w:top w:val="nil"/>
              <w:left w:val="nil"/>
              <w:bottom w:val="single" w:sz="4" w:space="0" w:color="auto"/>
              <w:right w:val="single" w:sz="4" w:space="0" w:color="auto"/>
            </w:tcBorders>
            <w:vAlign w:val="center"/>
            <w:hideMark/>
          </w:tcPr>
          <w:p w14:paraId="497D5A4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8FD86B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32</w:t>
            </w:r>
          </w:p>
        </w:tc>
      </w:tr>
      <w:tr w:rsidR="00696515" w:rsidRPr="00E46F7C" w14:paraId="2426258F" w14:textId="77777777" w:rsidTr="001D271A">
        <w:trPr>
          <w:trHeight w:val="368"/>
        </w:trPr>
        <w:tc>
          <w:tcPr>
            <w:tcW w:w="6091" w:type="dxa"/>
            <w:tcBorders>
              <w:top w:val="nil"/>
              <w:left w:val="single" w:sz="4" w:space="0" w:color="auto"/>
              <w:bottom w:val="single" w:sz="4" w:space="0" w:color="auto"/>
              <w:right w:val="single" w:sz="4" w:space="0" w:color="auto"/>
            </w:tcBorders>
            <w:vAlign w:val="center"/>
            <w:hideMark/>
          </w:tcPr>
          <w:p w14:paraId="70443204"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Среднемесячная номинальная начисленная заработная плата работников </w:t>
            </w:r>
          </w:p>
        </w:tc>
        <w:tc>
          <w:tcPr>
            <w:tcW w:w="992" w:type="dxa"/>
            <w:tcBorders>
              <w:top w:val="nil"/>
              <w:left w:val="nil"/>
              <w:bottom w:val="single" w:sz="4" w:space="0" w:color="auto"/>
              <w:right w:val="single" w:sz="4" w:space="0" w:color="auto"/>
            </w:tcBorders>
            <w:vAlign w:val="center"/>
            <w:hideMark/>
          </w:tcPr>
          <w:p w14:paraId="033FC562"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083F2E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60</w:t>
            </w:r>
          </w:p>
        </w:tc>
        <w:tc>
          <w:tcPr>
            <w:tcW w:w="709" w:type="dxa"/>
            <w:tcBorders>
              <w:top w:val="nil"/>
              <w:left w:val="nil"/>
              <w:bottom w:val="single" w:sz="4" w:space="0" w:color="auto"/>
              <w:right w:val="single" w:sz="4" w:space="0" w:color="auto"/>
            </w:tcBorders>
            <w:vAlign w:val="center"/>
            <w:hideMark/>
          </w:tcPr>
          <w:p w14:paraId="2109770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03276D5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1A9A150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0</w:t>
            </w:r>
          </w:p>
        </w:tc>
      </w:tr>
      <w:tr w:rsidR="00696515" w:rsidRPr="00E46F7C" w14:paraId="4737506D" w14:textId="77777777" w:rsidTr="001D271A">
        <w:trPr>
          <w:trHeight w:val="417"/>
        </w:trPr>
        <w:tc>
          <w:tcPr>
            <w:tcW w:w="6091" w:type="dxa"/>
            <w:tcBorders>
              <w:top w:val="nil"/>
              <w:left w:val="single" w:sz="4" w:space="0" w:color="auto"/>
              <w:bottom w:val="single" w:sz="4" w:space="0" w:color="auto"/>
              <w:right w:val="single" w:sz="4" w:space="0" w:color="auto"/>
            </w:tcBorders>
            <w:vAlign w:val="center"/>
            <w:hideMark/>
          </w:tcPr>
          <w:p w14:paraId="667BB244"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участвующих в конкурсах художественного творчества и соревнованиях по шахматам</w:t>
            </w:r>
          </w:p>
        </w:tc>
        <w:tc>
          <w:tcPr>
            <w:tcW w:w="992" w:type="dxa"/>
            <w:tcBorders>
              <w:top w:val="nil"/>
              <w:left w:val="nil"/>
              <w:bottom w:val="single" w:sz="4" w:space="0" w:color="auto"/>
              <w:right w:val="single" w:sz="4" w:space="0" w:color="auto"/>
            </w:tcBorders>
            <w:vAlign w:val="center"/>
            <w:hideMark/>
          </w:tcPr>
          <w:p w14:paraId="3272DA4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7B2DC8F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14</w:t>
            </w:r>
          </w:p>
        </w:tc>
        <w:tc>
          <w:tcPr>
            <w:tcW w:w="709" w:type="dxa"/>
            <w:tcBorders>
              <w:top w:val="nil"/>
              <w:left w:val="nil"/>
              <w:bottom w:val="single" w:sz="4" w:space="0" w:color="auto"/>
              <w:right w:val="single" w:sz="4" w:space="0" w:color="auto"/>
            </w:tcBorders>
            <w:vAlign w:val="center"/>
            <w:hideMark/>
          </w:tcPr>
          <w:p w14:paraId="268465E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15</w:t>
            </w:r>
          </w:p>
        </w:tc>
        <w:tc>
          <w:tcPr>
            <w:tcW w:w="709" w:type="dxa"/>
            <w:tcBorders>
              <w:top w:val="nil"/>
              <w:left w:val="nil"/>
              <w:bottom w:val="single" w:sz="4" w:space="0" w:color="auto"/>
              <w:right w:val="single" w:sz="4" w:space="0" w:color="auto"/>
            </w:tcBorders>
            <w:vAlign w:val="center"/>
            <w:hideMark/>
          </w:tcPr>
          <w:p w14:paraId="4046409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107,1</w:t>
            </w:r>
          </w:p>
        </w:tc>
        <w:tc>
          <w:tcPr>
            <w:tcW w:w="709" w:type="dxa"/>
            <w:tcBorders>
              <w:top w:val="nil"/>
              <w:left w:val="nil"/>
              <w:bottom w:val="single" w:sz="4" w:space="0" w:color="auto"/>
              <w:right w:val="single" w:sz="4" w:space="0" w:color="auto"/>
            </w:tcBorders>
            <w:vAlign w:val="center"/>
            <w:hideMark/>
          </w:tcPr>
          <w:p w14:paraId="62288305"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13</w:t>
            </w:r>
          </w:p>
        </w:tc>
      </w:tr>
      <w:tr w:rsidR="00696515" w:rsidRPr="00E46F7C" w14:paraId="47716AA8" w14:textId="77777777" w:rsidTr="001D271A">
        <w:trPr>
          <w:trHeight w:val="422"/>
        </w:trPr>
        <w:tc>
          <w:tcPr>
            <w:tcW w:w="6091" w:type="dxa"/>
            <w:tcBorders>
              <w:top w:val="nil"/>
              <w:left w:val="single" w:sz="4" w:space="0" w:color="auto"/>
              <w:bottom w:val="single" w:sz="4" w:space="0" w:color="auto"/>
              <w:right w:val="single" w:sz="4" w:space="0" w:color="auto"/>
            </w:tcBorders>
            <w:vAlign w:val="center"/>
            <w:hideMark/>
          </w:tcPr>
          <w:p w14:paraId="301537DF"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образовательных учреждений, реализующих проект "Музыка для всех", оснащен</w:t>
            </w:r>
            <w:r>
              <w:rPr>
                <w:rFonts w:eastAsia="Times New Roman"/>
                <w:color w:val="000000"/>
                <w:sz w:val="18"/>
                <w:szCs w:val="18"/>
                <w:lang w:eastAsia="ru-RU"/>
              </w:rPr>
              <w:t>н</w:t>
            </w:r>
            <w:r w:rsidRPr="00E46F7C">
              <w:rPr>
                <w:rFonts w:eastAsia="Times New Roman"/>
                <w:color w:val="000000"/>
                <w:sz w:val="18"/>
                <w:szCs w:val="18"/>
                <w:lang w:eastAsia="ru-RU"/>
              </w:rPr>
              <w:t>ых музыкальными инструментами и оборудованием</w:t>
            </w:r>
          </w:p>
        </w:tc>
        <w:tc>
          <w:tcPr>
            <w:tcW w:w="992" w:type="dxa"/>
            <w:tcBorders>
              <w:top w:val="nil"/>
              <w:left w:val="nil"/>
              <w:bottom w:val="single" w:sz="4" w:space="0" w:color="auto"/>
              <w:right w:val="single" w:sz="4" w:space="0" w:color="auto"/>
            </w:tcBorders>
            <w:vAlign w:val="center"/>
            <w:hideMark/>
          </w:tcPr>
          <w:p w14:paraId="390D2A6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92144D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1C5B545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76BE30DD"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79658A23"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64B035D7" w14:textId="77777777" w:rsidTr="001D271A">
        <w:trPr>
          <w:trHeight w:val="698"/>
        </w:trPr>
        <w:tc>
          <w:tcPr>
            <w:tcW w:w="6091" w:type="dxa"/>
            <w:tcBorders>
              <w:top w:val="nil"/>
              <w:left w:val="single" w:sz="4" w:space="0" w:color="auto"/>
              <w:bottom w:val="single" w:sz="4" w:space="0" w:color="auto"/>
              <w:right w:val="single" w:sz="4" w:space="0" w:color="auto"/>
            </w:tcBorders>
            <w:vAlign w:val="center"/>
            <w:hideMark/>
          </w:tcPr>
          <w:p w14:paraId="6515984E"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образовательных учреждений, реализующих проекты "Рисуем все", "Шахматы детям", оснащенных соответст</w:t>
            </w:r>
            <w:r>
              <w:rPr>
                <w:rFonts w:eastAsia="Times New Roman"/>
                <w:color w:val="000000"/>
                <w:sz w:val="18"/>
                <w:szCs w:val="18"/>
                <w:lang w:eastAsia="ru-RU"/>
              </w:rPr>
              <w:t>в</w:t>
            </w:r>
            <w:r w:rsidRPr="00E46F7C">
              <w:rPr>
                <w:rFonts w:eastAsia="Times New Roman"/>
                <w:color w:val="000000"/>
                <w:sz w:val="18"/>
                <w:szCs w:val="18"/>
                <w:lang w:eastAsia="ru-RU"/>
              </w:rPr>
              <w:t>ующим инвентарем для реализации проектов</w:t>
            </w:r>
          </w:p>
        </w:tc>
        <w:tc>
          <w:tcPr>
            <w:tcW w:w="992" w:type="dxa"/>
            <w:tcBorders>
              <w:top w:val="nil"/>
              <w:left w:val="nil"/>
              <w:bottom w:val="single" w:sz="4" w:space="0" w:color="auto"/>
              <w:right w:val="single" w:sz="4" w:space="0" w:color="auto"/>
            </w:tcBorders>
            <w:vAlign w:val="center"/>
            <w:hideMark/>
          </w:tcPr>
          <w:p w14:paraId="0880CA0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FD3DC7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85,7</w:t>
            </w:r>
          </w:p>
        </w:tc>
        <w:tc>
          <w:tcPr>
            <w:tcW w:w="709" w:type="dxa"/>
            <w:tcBorders>
              <w:top w:val="nil"/>
              <w:left w:val="nil"/>
              <w:bottom w:val="single" w:sz="4" w:space="0" w:color="auto"/>
              <w:right w:val="single" w:sz="4" w:space="0" w:color="auto"/>
            </w:tcBorders>
            <w:vAlign w:val="center"/>
            <w:hideMark/>
          </w:tcPr>
          <w:p w14:paraId="0DBCA9B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19C813C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116,7</w:t>
            </w:r>
          </w:p>
        </w:tc>
        <w:tc>
          <w:tcPr>
            <w:tcW w:w="709" w:type="dxa"/>
            <w:tcBorders>
              <w:top w:val="nil"/>
              <w:left w:val="nil"/>
              <w:bottom w:val="single" w:sz="4" w:space="0" w:color="auto"/>
              <w:right w:val="single" w:sz="4" w:space="0" w:color="auto"/>
            </w:tcBorders>
            <w:vAlign w:val="center"/>
            <w:hideMark/>
          </w:tcPr>
          <w:p w14:paraId="2BAB462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100</w:t>
            </w:r>
          </w:p>
        </w:tc>
      </w:tr>
      <w:tr w:rsidR="00696515" w:rsidRPr="00E46F7C" w14:paraId="3140DA2E" w14:textId="77777777" w:rsidTr="001D271A">
        <w:trPr>
          <w:trHeight w:val="553"/>
        </w:trPr>
        <w:tc>
          <w:tcPr>
            <w:tcW w:w="6091" w:type="dxa"/>
            <w:tcBorders>
              <w:top w:val="nil"/>
              <w:left w:val="single" w:sz="4" w:space="0" w:color="auto"/>
              <w:bottom w:val="single" w:sz="4" w:space="0" w:color="auto"/>
              <w:right w:val="single" w:sz="4" w:space="0" w:color="auto"/>
            </w:tcBorders>
            <w:vAlign w:val="center"/>
            <w:hideMark/>
          </w:tcPr>
          <w:p w14:paraId="570E5EDB"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Доля обучающихся, занявших призовые места в фестивалях, конкурсах, соревнованиях различного уровня</w:t>
            </w:r>
          </w:p>
        </w:tc>
        <w:tc>
          <w:tcPr>
            <w:tcW w:w="992" w:type="dxa"/>
            <w:tcBorders>
              <w:top w:val="nil"/>
              <w:left w:val="nil"/>
              <w:bottom w:val="single" w:sz="4" w:space="0" w:color="auto"/>
              <w:right w:val="single" w:sz="4" w:space="0" w:color="auto"/>
            </w:tcBorders>
            <w:vAlign w:val="center"/>
            <w:hideMark/>
          </w:tcPr>
          <w:p w14:paraId="5D59EB06"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5D9A1B7F"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32</w:t>
            </w:r>
          </w:p>
        </w:tc>
        <w:tc>
          <w:tcPr>
            <w:tcW w:w="709" w:type="dxa"/>
            <w:tcBorders>
              <w:top w:val="nil"/>
              <w:left w:val="nil"/>
              <w:bottom w:val="single" w:sz="4" w:space="0" w:color="auto"/>
              <w:right w:val="single" w:sz="4" w:space="0" w:color="auto"/>
            </w:tcBorders>
            <w:vAlign w:val="center"/>
            <w:hideMark/>
          </w:tcPr>
          <w:p w14:paraId="7C1DBA90"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34</w:t>
            </w:r>
          </w:p>
        </w:tc>
        <w:tc>
          <w:tcPr>
            <w:tcW w:w="709" w:type="dxa"/>
            <w:tcBorders>
              <w:top w:val="nil"/>
              <w:left w:val="nil"/>
              <w:bottom w:val="single" w:sz="4" w:space="0" w:color="auto"/>
              <w:right w:val="single" w:sz="4" w:space="0" w:color="auto"/>
            </w:tcBorders>
            <w:vAlign w:val="center"/>
            <w:hideMark/>
          </w:tcPr>
          <w:p w14:paraId="1B8B27F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106,3</w:t>
            </w:r>
          </w:p>
        </w:tc>
        <w:tc>
          <w:tcPr>
            <w:tcW w:w="709" w:type="dxa"/>
            <w:tcBorders>
              <w:top w:val="nil"/>
              <w:left w:val="nil"/>
              <w:bottom w:val="single" w:sz="4" w:space="0" w:color="auto"/>
              <w:right w:val="single" w:sz="4" w:space="0" w:color="auto"/>
            </w:tcBorders>
            <w:vAlign w:val="center"/>
            <w:hideMark/>
          </w:tcPr>
          <w:p w14:paraId="4488055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32</w:t>
            </w:r>
          </w:p>
        </w:tc>
      </w:tr>
      <w:tr w:rsidR="00696515" w:rsidRPr="00E46F7C" w14:paraId="08A47BC3" w14:textId="77777777" w:rsidTr="001D271A">
        <w:trPr>
          <w:trHeight w:val="263"/>
        </w:trPr>
        <w:tc>
          <w:tcPr>
            <w:tcW w:w="6091" w:type="dxa"/>
            <w:tcBorders>
              <w:top w:val="nil"/>
              <w:left w:val="single" w:sz="4" w:space="0" w:color="auto"/>
              <w:bottom w:val="single" w:sz="4" w:space="0" w:color="auto"/>
              <w:right w:val="single" w:sz="4" w:space="0" w:color="auto"/>
            </w:tcBorders>
            <w:vAlign w:val="center"/>
            <w:hideMark/>
          </w:tcPr>
          <w:p w14:paraId="1FFEE3D0"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Количество обучающихся, выезжающих на российский этап НПК, олимпиады</w:t>
            </w:r>
          </w:p>
        </w:tc>
        <w:tc>
          <w:tcPr>
            <w:tcW w:w="992" w:type="dxa"/>
            <w:tcBorders>
              <w:top w:val="nil"/>
              <w:left w:val="nil"/>
              <w:bottom w:val="single" w:sz="4" w:space="0" w:color="auto"/>
              <w:right w:val="single" w:sz="4" w:space="0" w:color="auto"/>
            </w:tcBorders>
            <w:vAlign w:val="center"/>
            <w:hideMark/>
          </w:tcPr>
          <w:p w14:paraId="107678E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2C08332B"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519FD3E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7B90681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50,0</w:t>
            </w:r>
          </w:p>
        </w:tc>
        <w:tc>
          <w:tcPr>
            <w:tcW w:w="709" w:type="dxa"/>
            <w:tcBorders>
              <w:top w:val="nil"/>
              <w:left w:val="nil"/>
              <w:bottom w:val="single" w:sz="4" w:space="0" w:color="auto"/>
              <w:right w:val="single" w:sz="4" w:space="0" w:color="auto"/>
            </w:tcBorders>
            <w:vAlign w:val="center"/>
            <w:hideMark/>
          </w:tcPr>
          <w:p w14:paraId="6DF5C57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w:t>
            </w:r>
          </w:p>
        </w:tc>
      </w:tr>
      <w:tr w:rsidR="00696515" w:rsidRPr="00E46F7C" w14:paraId="2EAE4B57" w14:textId="77777777" w:rsidTr="001D271A">
        <w:trPr>
          <w:trHeight w:val="410"/>
        </w:trPr>
        <w:tc>
          <w:tcPr>
            <w:tcW w:w="10061" w:type="dxa"/>
            <w:gridSpan w:val="6"/>
            <w:tcBorders>
              <w:top w:val="single" w:sz="4" w:space="0" w:color="auto"/>
              <w:left w:val="single" w:sz="4" w:space="0" w:color="auto"/>
              <w:bottom w:val="single" w:sz="4" w:space="0" w:color="auto"/>
              <w:right w:val="single" w:sz="4" w:space="0" w:color="auto"/>
            </w:tcBorders>
            <w:vAlign w:val="center"/>
            <w:hideMark/>
          </w:tcPr>
          <w:p w14:paraId="292C971F" w14:textId="77777777" w:rsidR="00696515" w:rsidRPr="00E46F7C" w:rsidRDefault="00696515" w:rsidP="001D271A">
            <w:pPr>
              <w:ind w:firstLine="0"/>
              <w:jc w:val="center"/>
              <w:rPr>
                <w:rFonts w:eastAsia="Times New Roman"/>
                <w:b/>
                <w:bCs/>
                <w:i/>
                <w:iCs/>
                <w:color w:val="000000"/>
                <w:sz w:val="18"/>
                <w:szCs w:val="18"/>
                <w:lang w:eastAsia="ru-RU"/>
              </w:rPr>
            </w:pPr>
            <w:r w:rsidRPr="00E46F7C">
              <w:rPr>
                <w:rFonts w:eastAsia="Times New Roman"/>
                <w:b/>
                <w:bCs/>
                <w:i/>
                <w:iCs/>
                <w:color w:val="000000"/>
                <w:sz w:val="18"/>
                <w:szCs w:val="18"/>
                <w:lang w:eastAsia="ru-RU"/>
              </w:rPr>
              <w:t>Подпрограмма «Управление муниципальной программой «Развитие системы образования в городском округе «Жатай» на 2023-2027 годы»</w:t>
            </w:r>
          </w:p>
        </w:tc>
      </w:tr>
      <w:tr w:rsidR="00696515" w:rsidRPr="00E46F7C" w14:paraId="6FFB85AF" w14:textId="77777777" w:rsidTr="001D271A">
        <w:trPr>
          <w:trHeight w:val="275"/>
        </w:trPr>
        <w:tc>
          <w:tcPr>
            <w:tcW w:w="6091" w:type="dxa"/>
            <w:tcBorders>
              <w:top w:val="nil"/>
              <w:left w:val="single" w:sz="4" w:space="0" w:color="auto"/>
              <w:bottom w:val="single" w:sz="4" w:space="0" w:color="auto"/>
              <w:right w:val="single" w:sz="4" w:space="0" w:color="auto"/>
            </w:tcBorders>
            <w:vAlign w:val="center"/>
            <w:hideMark/>
          </w:tcPr>
          <w:p w14:paraId="6F8D2297"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t xml:space="preserve">Среднемесячная номинальная начисленная заработная плата работников </w:t>
            </w:r>
          </w:p>
        </w:tc>
        <w:tc>
          <w:tcPr>
            <w:tcW w:w="992" w:type="dxa"/>
            <w:tcBorders>
              <w:top w:val="nil"/>
              <w:left w:val="nil"/>
              <w:bottom w:val="single" w:sz="4" w:space="0" w:color="auto"/>
              <w:right w:val="single" w:sz="4" w:space="0" w:color="auto"/>
            </w:tcBorders>
            <w:vAlign w:val="center"/>
            <w:hideMark/>
          </w:tcPr>
          <w:p w14:paraId="147500D5" w14:textId="77777777" w:rsidR="00696515" w:rsidRPr="00E46F7C" w:rsidRDefault="00696515" w:rsidP="001D271A">
            <w:pPr>
              <w:ind w:firstLine="0"/>
              <w:jc w:val="center"/>
              <w:rPr>
                <w:rFonts w:eastAsia="Times New Roman"/>
                <w:color w:val="000000"/>
                <w:sz w:val="18"/>
                <w:szCs w:val="18"/>
                <w:lang w:eastAsia="ru-RU"/>
              </w:rPr>
            </w:pPr>
            <w:proofErr w:type="spellStart"/>
            <w:r w:rsidRPr="00E46F7C">
              <w:rPr>
                <w:rFonts w:eastAsia="Times New Roman"/>
                <w:color w:val="000000"/>
                <w:sz w:val="18"/>
                <w:szCs w:val="18"/>
                <w:lang w:eastAsia="ru-RU"/>
              </w:rPr>
              <w:t>т.р</w:t>
            </w:r>
            <w:proofErr w:type="spellEnd"/>
            <w:r w:rsidRPr="00E46F7C">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67AD9629"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57</w:t>
            </w:r>
          </w:p>
        </w:tc>
        <w:tc>
          <w:tcPr>
            <w:tcW w:w="709" w:type="dxa"/>
            <w:tcBorders>
              <w:top w:val="nil"/>
              <w:left w:val="nil"/>
              <w:bottom w:val="single" w:sz="4" w:space="0" w:color="auto"/>
              <w:right w:val="single" w:sz="4" w:space="0" w:color="auto"/>
            </w:tcBorders>
            <w:vAlign w:val="center"/>
            <w:hideMark/>
          </w:tcPr>
          <w:p w14:paraId="0966983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106,7</w:t>
            </w:r>
          </w:p>
        </w:tc>
        <w:tc>
          <w:tcPr>
            <w:tcW w:w="709" w:type="dxa"/>
            <w:tcBorders>
              <w:top w:val="nil"/>
              <w:left w:val="nil"/>
              <w:bottom w:val="single" w:sz="4" w:space="0" w:color="auto"/>
              <w:right w:val="single" w:sz="4" w:space="0" w:color="auto"/>
            </w:tcBorders>
            <w:vAlign w:val="center"/>
            <w:hideMark/>
          </w:tcPr>
          <w:p w14:paraId="3FEAFA82"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187,2</w:t>
            </w:r>
          </w:p>
        </w:tc>
        <w:tc>
          <w:tcPr>
            <w:tcW w:w="709" w:type="dxa"/>
            <w:tcBorders>
              <w:top w:val="nil"/>
              <w:left w:val="nil"/>
              <w:bottom w:val="single" w:sz="4" w:space="0" w:color="auto"/>
              <w:right w:val="single" w:sz="4" w:space="0" w:color="auto"/>
            </w:tcBorders>
            <w:vAlign w:val="center"/>
            <w:hideMark/>
          </w:tcPr>
          <w:p w14:paraId="3499165C"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89</w:t>
            </w:r>
          </w:p>
        </w:tc>
      </w:tr>
      <w:tr w:rsidR="00696515" w:rsidRPr="00E46F7C" w14:paraId="256270E8" w14:textId="77777777" w:rsidTr="001D271A">
        <w:trPr>
          <w:trHeight w:val="432"/>
        </w:trPr>
        <w:tc>
          <w:tcPr>
            <w:tcW w:w="6091" w:type="dxa"/>
            <w:tcBorders>
              <w:top w:val="nil"/>
              <w:left w:val="single" w:sz="4" w:space="0" w:color="auto"/>
              <w:bottom w:val="single" w:sz="4" w:space="0" w:color="auto"/>
              <w:right w:val="single" w:sz="4" w:space="0" w:color="auto"/>
            </w:tcBorders>
            <w:vAlign w:val="center"/>
            <w:hideMark/>
          </w:tcPr>
          <w:p w14:paraId="1F44889B" w14:textId="77777777" w:rsidR="00696515" w:rsidRPr="00E46F7C" w:rsidRDefault="00696515" w:rsidP="001D271A">
            <w:pPr>
              <w:ind w:firstLine="0"/>
              <w:jc w:val="left"/>
              <w:rPr>
                <w:rFonts w:eastAsia="Times New Roman"/>
                <w:color w:val="000000"/>
                <w:sz w:val="18"/>
                <w:szCs w:val="18"/>
                <w:lang w:eastAsia="ru-RU"/>
              </w:rPr>
            </w:pPr>
            <w:r w:rsidRPr="00E46F7C">
              <w:rPr>
                <w:rFonts w:eastAsia="Times New Roman"/>
                <w:color w:val="000000"/>
                <w:sz w:val="18"/>
                <w:szCs w:val="18"/>
                <w:lang w:eastAsia="ru-RU"/>
              </w:rPr>
              <w:lastRenderedPageBreak/>
              <w:t>Исполнение плана мероприятий программы</w:t>
            </w:r>
          </w:p>
        </w:tc>
        <w:tc>
          <w:tcPr>
            <w:tcW w:w="992" w:type="dxa"/>
            <w:tcBorders>
              <w:top w:val="nil"/>
              <w:left w:val="nil"/>
              <w:bottom w:val="single" w:sz="4" w:space="0" w:color="auto"/>
              <w:right w:val="single" w:sz="4" w:space="0" w:color="auto"/>
            </w:tcBorders>
            <w:vAlign w:val="center"/>
            <w:hideMark/>
          </w:tcPr>
          <w:p w14:paraId="233969D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не менее %</w:t>
            </w:r>
          </w:p>
        </w:tc>
        <w:tc>
          <w:tcPr>
            <w:tcW w:w="850" w:type="dxa"/>
            <w:tcBorders>
              <w:top w:val="nil"/>
              <w:left w:val="nil"/>
              <w:bottom w:val="single" w:sz="4" w:space="0" w:color="auto"/>
              <w:right w:val="single" w:sz="4" w:space="0" w:color="auto"/>
            </w:tcBorders>
            <w:vAlign w:val="center"/>
            <w:hideMark/>
          </w:tcPr>
          <w:p w14:paraId="6C9F2F08"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90</w:t>
            </w:r>
          </w:p>
        </w:tc>
        <w:tc>
          <w:tcPr>
            <w:tcW w:w="709" w:type="dxa"/>
            <w:tcBorders>
              <w:top w:val="nil"/>
              <w:left w:val="nil"/>
              <w:bottom w:val="single" w:sz="4" w:space="0" w:color="auto"/>
              <w:right w:val="single" w:sz="4" w:space="0" w:color="auto"/>
            </w:tcBorders>
            <w:vAlign w:val="center"/>
            <w:hideMark/>
          </w:tcPr>
          <w:p w14:paraId="31DC2764"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92</w:t>
            </w:r>
          </w:p>
        </w:tc>
        <w:tc>
          <w:tcPr>
            <w:tcW w:w="709" w:type="dxa"/>
            <w:tcBorders>
              <w:top w:val="nil"/>
              <w:left w:val="nil"/>
              <w:bottom w:val="single" w:sz="4" w:space="0" w:color="auto"/>
              <w:right w:val="single" w:sz="4" w:space="0" w:color="auto"/>
            </w:tcBorders>
            <w:vAlign w:val="center"/>
            <w:hideMark/>
          </w:tcPr>
          <w:p w14:paraId="65DFE6F1"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102,2</w:t>
            </w:r>
          </w:p>
        </w:tc>
        <w:tc>
          <w:tcPr>
            <w:tcW w:w="709" w:type="dxa"/>
            <w:tcBorders>
              <w:top w:val="nil"/>
              <w:left w:val="nil"/>
              <w:bottom w:val="single" w:sz="4" w:space="0" w:color="auto"/>
              <w:right w:val="single" w:sz="4" w:space="0" w:color="auto"/>
            </w:tcBorders>
            <w:vAlign w:val="center"/>
            <w:hideMark/>
          </w:tcPr>
          <w:p w14:paraId="59AB8D8E" w14:textId="77777777" w:rsidR="00696515" w:rsidRPr="00E46F7C" w:rsidRDefault="00696515" w:rsidP="001D271A">
            <w:pPr>
              <w:ind w:firstLine="0"/>
              <w:jc w:val="center"/>
              <w:rPr>
                <w:rFonts w:eastAsia="Times New Roman"/>
                <w:color w:val="000000"/>
                <w:sz w:val="18"/>
                <w:szCs w:val="18"/>
                <w:lang w:eastAsia="ru-RU"/>
              </w:rPr>
            </w:pPr>
            <w:r w:rsidRPr="00E46F7C">
              <w:rPr>
                <w:rFonts w:eastAsia="Times New Roman"/>
                <w:color w:val="000000"/>
                <w:sz w:val="18"/>
                <w:szCs w:val="18"/>
                <w:lang w:eastAsia="ru-RU"/>
              </w:rPr>
              <w:t>77</w:t>
            </w:r>
          </w:p>
        </w:tc>
      </w:tr>
    </w:tbl>
    <w:p w14:paraId="4C923279" w14:textId="77777777" w:rsidR="00696515" w:rsidRPr="00043C3D" w:rsidRDefault="00696515" w:rsidP="00696515">
      <w:pPr>
        <w:ind w:firstLine="567"/>
        <w:contextualSpacing/>
        <w:rPr>
          <w:rFonts w:eastAsia="Times New Roman"/>
          <w:bCs/>
          <w:color w:val="000000" w:themeColor="text1"/>
          <w:highlight w:val="cyan"/>
        </w:rPr>
      </w:pPr>
    </w:p>
    <w:p w14:paraId="1FA71CA8"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 xml:space="preserve">По итогам 2025 года основные индикативные показатели МП «Доля обучающихся в общеобразовательных учреждениях, занимающихся в одну смену, в общей численности обучающихся в общеобразовательных учреждениях» составил 100% по сравнению с показателем за 2024 год показатель без изменений (факт 2024 года – 100%), «Охват детей в возрасте от 1,5 до 3 лет дошкольными образовательными учреждениями от числа детей от 1, 5 до 3 лет, состоящих на учете» составил 100% по сравнению с показателем за 2024 год изменений нет (факт 2024 года – 100%). </w:t>
      </w:r>
    </w:p>
    <w:p w14:paraId="6903248F" w14:textId="77777777" w:rsidR="00696515" w:rsidRPr="006C10C7" w:rsidRDefault="00696515" w:rsidP="00696515">
      <w:pPr>
        <w:ind w:firstLine="567"/>
        <w:contextualSpacing/>
        <w:rPr>
          <w:rFonts w:eastAsia="Times New Roman"/>
          <w:bCs/>
          <w:color w:val="000000" w:themeColor="text1"/>
        </w:rPr>
      </w:pPr>
      <w:r w:rsidRPr="006C10C7">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17 индикативных показателей, по 26 показателям перевыполнение плана, по 9 показателям плановые значения не достигнуты. Самое низкое исполнение 20% по показателю «Удельный вес обучающихся общеобразовательных учреждений, получающих компенсацию проезда от общей численности обучающихся» факт – 0,2 при плане – 1.</w:t>
      </w:r>
    </w:p>
    <w:p w14:paraId="389E5F63" w14:textId="77777777" w:rsidR="00696515" w:rsidRPr="006C10C7" w:rsidRDefault="00696515" w:rsidP="00696515">
      <w:pPr>
        <w:ind w:firstLine="567"/>
        <w:contextualSpacing/>
        <w:rPr>
          <w:rFonts w:eastAsia="Times New Roman"/>
          <w:bCs/>
          <w:color w:val="000000" w:themeColor="text1"/>
        </w:rPr>
      </w:pPr>
    </w:p>
    <w:p w14:paraId="2EBE1FD9" w14:textId="77777777" w:rsidR="00696515" w:rsidRPr="00AA5DFC" w:rsidRDefault="00696515" w:rsidP="00696515">
      <w:pPr>
        <w:ind w:firstLine="567"/>
        <w:contextualSpacing/>
        <w:rPr>
          <w:rFonts w:eastAsia="Times New Roman"/>
          <w:bCs/>
          <w:color w:val="000000" w:themeColor="text1"/>
        </w:rPr>
      </w:pPr>
      <w:r w:rsidRPr="00AA5DFC">
        <w:rPr>
          <w:rFonts w:eastAsia="Times New Roman"/>
          <w:b/>
          <w:color w:val="000000" w:themeColor="text1"/>
        </w:rPr>
        <w:t xml:space="preserve">МП «Социальная поддержка населения Городского округа «Жатай» </w:t>
      </w:r>
      <w:r w:rsidRPr="00AA5DFC">
        <w:rPr>
          <w:b/>
          <w:color w:val="000000" w:themeColor="text1"/>
        </w:rPr>
        <w:t xml:space="preserve">на 2023-2027 годы» </w:t>
      </w:r>
      <w:r w:rsidRPr="00AA5DFC">
        <w:rPr>
          <w:color w:val="000000" w:themeColor="text1"/>
        </w:rPr>
        <w:t>утверждена п</w:t>
      </w:r>
      <w:r w:rsidRPr="00AA5DFC">
        <w:rPr>
          <w:rFonts w:eastAsia="Times New Roman"/>
          <w:color w:val="000000" w:themeColor="text1"/>
        </w:rPr>
        <w:t>остановлением Главы ГО «Жатай» от 02 ноября 2022 года № 59-г и направлена на реализацию приоритетных направлений социальной политики ОА ГО «Жатай», 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инвалидов и детей-сирот.</w:t>
      </w:r>
    </w:p>
    <w:p w14:paraId="4ED89B3A" w14:textId="77777777" w:rsidR="00696515" w:rsidRPr="00AA5DFC" w:rsidRDefault="00696515" w:rsidP="00696515">
      <w:pPr>
        <w:ind w:firstLine="567"/>
        <w:rPr>
          <w:rFonts w:eastAsia="Times New Roman"/>
          <w:color w:val="000000" w:themeColor="text1"/>
        </w:rPr>
      </w:pPr>
      <w:r w:rsidRPr="00AA5DFC">
        <w:rPr>
          <w:rFonts w:eastAsia="Times New Roman"/>
          <w:color w:val="000000"/>
          <w:lang w:eastAsia="ru-RU"/>
        </w:rPr>
        <w:t>Целью муниципальной программы является</w:t>
      </w:r>
      <w:r w:rsidRPr="00AA5DFC">
        <w:rPr>
          <w:rFonts w:eastAsia="Times New Roman"/>
          <w:color w:val="000000" w:themeColor="text1"/>
        </w:rPr>
        <w:t xml:space="preserve"> - 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p>
    <w:p w14:paraId="66C7E047" w14:textId="77777777" w:rsidR="00696515" w:rsidRPr="00AA5DFC" w:rsidRDefault="00696515" w:rsidP="00696515">
      <w:pPr>
        <w:ind w:firstLine="567"/>
        <w:rPr>
          <w:rFonts w:eastAsia="Times New Roman"/>
          <w:color w:val="000000" w:themeColor="text1"/>
        </w:rPr>
      </w:pPr>
      <w:r w:rsidRPr="00AA5DFC">
        <w:rPr>
          <w:rFonts w:eastAsia="Times New Roman"/>
          <w:color w:val="000000" w:themeColor="text1"/>
        </w:rPr>
        <w:t>Достижение цели Программы обеспечивается путем выполнения следующих задач: 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 поддержка социально незащищенной категории населения Городского округа «Жатай»; защита законных прав и интересов детей-сирот и детей, оставшихся без попечения родителей; усиление мер поддержки материнства и детства; поддержка семей военнослужащих, участников специальной военной операции.</w:t>
      </w:r>
    </w:p>
    <w:p w14:paraId="1CF3E653"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В 2025 году в МП внесено семь изменений (постановлениями ОА ГО «Жатай» от 19.02.2025 №15-г, от 13.03.2025 №21-г, от 13.05.2025 №38-г, от 27.05.2025 №44-г, от 11.08.2025 №62-г, от 18.11.2025 №90-г, от 30.12.2025 №124-г)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53D7D285"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19B42664" w14:textId="77777777" w:rsidR="00696515" w:rsidRPr="00AA5DFC" w:rsidRDefault="00696515" w:rsidP="00696515">
      <w:pPr>
        <w:ind w:firstLine="567"/>
        <w:contextualSpacing/>
        <w:rPr>
          <w:rFonts w:eastAsia="Times New Roman"/>
          <w:bCs/>
          <w:color w:val="000000" w:themeColor="text1"/>
        </w:rPr>
      </w:pPr>
      <w:r w:rsidRPr="00727954">
        <w:rPr>
          <w:rFonts w:eastAsia="Times New Roman"/>
          <w:bCs/>
          <w:color w:val="000000" w:themeColor="text1"/>
        </w:rPr>
        <w:t xml:space="preserve">Плановые объемы изменены три раза в соответствии с Решениями ОСД об уточнении в общем объеме </w:t>
      </w:r>
      <w:r>
        <w:rPr>
          <w:rFonts w:eastAsia="Times New Roman"/>
          <w:bCs/>
          <w:color w:val="000000" w:themeColor="text1"/>
        </w:rPr>
        <w:t>14 368,6</w:t>
      </w:r>
      <w:r w:rsidRPr="00727954">
        <w:rPr>
          <w:rFonts w:eastAsia="Times New Roman"/>
          <w:bCs/>
          <w:color w:val="000000" w:themeColor="text1"/>
        </w:rPr>
        <w:t xml:space="preserve"> тыс. рублей или на </w:t>
      </w:r>
      <w:r>
        <w:rPr>
          <w:rFonts w:eastAsia="Times New Roman"/>
          <w:bCs/>
          <w:color w:val="000000" w:themeColor="text1"/>
        </w:rPr>
        <w:t>50</w:t>
      </w:r>
      <w:r w:rsidRPr="00727954">
        <w:rPr>
          <w:rFonts w:eastAsia="Times New Roman"/>
          <w:bCs/>
          <w:color w:val="000000" w:themeColor="text1"/>
        </w:rPr>
        <w:t>% по сравнению с первоначальной утвержденным планом.</w:t>
      </w:r>
      <w:r>
        <w:rPr>
          <w:rFonts w:eastAsia="Times New Roman"/>
          <w:bCs/>
          <w:color w:val="000000" w:themeColor="text1"/>
        </w:rPr>
        <w:t xml:space="preserve"> </w:t>
      </w:r>
      <w:r w:rsidRPr="00AA5DFC">
        <w:rPr>
          <w:rFonts w:eastAsia="Times New Roman"/>
          <w:bCs/>
          <w:color w:val="000000" w:themeColor="text1"/>
        </w:rPr>
        <w:t>Исполнение по итогам 2025 года составило 40 158,6 тыс. рублей или 93,1% от плана по СБР. По сравнению с исполнением за 2024 год исполнение сократилось на 4 138,4 тыс. рублей или на 9%.</w:t>
      </w:r>
    </w:p>
    <w:p w14:paraId="2F317749"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17BA04C3" w14:textId="77777777" w:rsidR="00696515" w:rsidRPr="00AA5DFC" w:rsidRDefault="00696515" w:rsidP="00696515">
      <w:pPr>
        <w:ind w:firstLine="567"/>
        <w:contextualSpacing/>
        <w:jc w:val="right"/>
        <w:rPr>
          <w:rFonts w:eastAsia="Times New Roman"/>
          <w:bCs/>
          <w:i/>
          <w:iCs/>
          <w:color w:val="000000" w:themeColor="text1"/>
          <w:sz w:val="20"/>
          <w:szCs w:val="20"/>
        </w:rPr>
      </w:pPr>
      <w:r w:rsidRPr="00AA5DFC">
        <w:rPr>
          <w:rFonts w:eastAsia="Times New Roman"/>
          <w:bCs/>
          <w:i/>
          <w:iCs/>
          <w:color w:val="000000" w:themeColor="text1"/>
          <w:sz w:val="20"/>
          <w:szCs w:val="20"/>
        </w:rPr>
        <w:t>тыс. рублей</w:t>
      </w:r>
    </w:p>
    <w:tbl>
      <w:tblPr>
        <w:tblW w:w="10122" w:type="dxa"/>
        <w:tblLook w:val="04A0" w:firstRow="1" w:lastRow="0" w:firstColumn="1" w:lastColumn="0" w:noHBand="0" w:noVBand="1"/>
      </w:tblPr>
      <w:tblGrid>
        <w:gridCol w:w="4106"/>
        <w:gridCol w:w="962"/>
        <w:gridCol w:w="850"/>
        <w:gridCol w:w="993"/>
        <w:gridCol w:w="850"/>
        <w:gridCol w:w="851"/>
        <w:gridCol w:w="850"/>
        <w:gridCol w:w="660"/>
      </w:tblGrid>
      <w:tr w:rsidR="00696515" w:rsidRPr="00821D0F" w14:paraId="455C9A91" w14:textId="77777777" w:rsidTr="001D271A">
        <w:trPr>
          <w:trHeight w:val="409"/>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14:paraId="56556D21"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lastRenderedPageBreak/>
              <w:t>Наименование</w:t>
            </w:r>
          </w:p>
        </w:tc>
        <w:tc>
          <w:tcPr>
            <w:tcW w:w="1812" w:type="dxa"/>
            <w:gridSpan w:val="2"/>
            <w:tcBorders>
              <w:top w:val="single" w:sz="4" w:space="0" w:color="auto"/>
              <w:left w:val="nil"/>
              <w:bottom w:val="single" w:sz="4" w:space="0" w:color="auto"/>
              <w:right w:val="single" w:sz="4" w:space="0" w:color="auto"/>
            </w:tcBorders>
            <w:vAlign w:val="center"/>
            <w:hideMark/>
          </w:tcPr>
          <w:p w14:paraId="26485EFC"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Паспорт на 2025 год</w:t>
            </w:r>
          </w:p>
        </w:tc>
        <w:tc>
          <w:tcPr>
            <w:tcW w:w="993" w:type="dxa"/>
            <w:vMerge w:val="restart"/>
            <w:tcBorders>
              <w:top w:val="single" w:sz="4" w:space="0" w:color="auto"/>
              <w:left w:val="single" w:sz="4" w:space="0" w:color="auto"/>
              <w:right w:val="single" w:sz="4" w:space="0" w:color="auto"/>
            </w:tcBorders>
            <w:textDirection w:val="btLr"/>
            <w:vAlign w:val="center"/>
            <w:hideMark/>
          </w:tcPr>
          <w:p w14:paraId="4170B4C6" w14:textId="77777777" w:rsidR="00696515" w:rsidRPr="00821D0F" w:rsidRDefault="00696515" w:rsidP="001D271A">
            <w:pPr>
              <w:ind w:firstLine="0"/>
              <w:jc w:val="center"/>
              <w:rPr>
                <w:rFonts w:eastAsia="Times New Roman"/>
                <w:b/>
                <w:bCs/>
                <w:sz w:val="18"/>
                <w:szCs w:val="18"/>
                <w:lang w:eastAsia="ru-RU"/>
              </w:rPr>
            </w:pPr>
            <w:r w:rsidRPr="00821D0F">
              <w:rPr>
                <w:rFonts w:eastAsia="Times New Roman"/>
                <w:b/>
                <w:bCs/>
                <w:sz w:val="18"/>
                <w:szCs w:val="18"/>
                <w:lang w:eastAsia="ru-RU"/>
              </w:rPr>
              <w:t>Решение ОСД с изменениями</w:t>
            </w:r>
          </w:p>
        </w:tc>
        <w:tc>
          <w:tcPr>
            <w:tcW w:w="1701" w:type="dxa"/>
            <w:gridSpan w:val="2"/>
            <w:tcBorders>
              <w:top w:val="single" w:sz="4" w:space="0" w:color="auto"/>
              <w:left w:val="nil"/>
              <w:bottom w:val="single" w:sz="4" w:space="0" w:color="auto"/>
              <w:right w:val="single" w:sz="4" w:space="0" w:color="auto"/>
            </w:tcBorders>
            <w:vAlign w:val="center"/>
            <w:hideMark/>
          </w:tcPr>
          <w:p w14:paraId="1BD3F7DC"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2DD863ED"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617E4CFE"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 исп.</w:t>
            </w:r>
          </w:p>
        </w:tc>
      </w:tr>
      <w:tr w:rsidR="00696515" w:rsidRPr="00821D0F" w14:paraId="075116A0" w14:textId="77777777" w:rsidTr="001D271A">
        <w:trPr>
          <w:trHeight w:val="1449"/>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0CA294E8" w14:textId="77777777" w:rsidR="00696515" w:rsidRPr="00821D0F"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54372ECB" w14:textId="77777777" w:rsidR="00696515" w:rsidRPr="00821D0F" w:rsidRDefault="00696515" w:rsidP="001D271A">
            <w:pPr>
              <w:ind w:firstLine="0"/>
              <w:jc w:val="center"/>
              <w:rPr>
                <w:rFonts w:eastAsia="Times New Roman"/>
                <w:b/>
                <w:bCs/>
                <w:sz w:val="18"/>
                <w:szCs w:val="18"/>
                <w:lang w:eastAsia="ru-RU"/>
              </w:rPr>
            </w:pPr>
            <w:r w:rsidRPr="00821D0F">
              <w:rPr>
                <w:rFonts w:eastAsia="Times New Roman"/>
                <w:b/>
                <w:bCs/>
                <w:sz w:val="18"/>
                <w:szCs w:val="18"/>
                <w:lang w:eastAsia="ru-RU"/>
              </w:rPr>
              <w:t>первоначальный</w:t>
            </w:r>
          </w:p>
        </w:tc>
        <w:tc>
          <w:tcPr>
            <w:tcW w:w="850" w:type="dxa"/>
            <w:tcBorders>
              <w:top w:val="nil"/>
              <w:left w:val="nil"/>
              <w:bottom w:val="single" w:sz="4" w:space="0" w:color="auto"/>
              <w:right w:val="single" w:sz="4" w:space="0" w:color="auto"/>
            </w:tcBorders>
            <w:textDirection w:val="btLr"/>
            <w:vAlign w:val="center"/>
            <w:hideMark/>
          </w:tcPr>
          <w:p w14:paraId="640B0985"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уточненный</w:t>
            </w:r>
          </w:p>
        </w:tc>
        <w:tc>
          <w:tcPr>
            <w:tcW w:w="993" w:type="dxa"/>
            <w:vMerge/>
            <w:tcBorders>
              <w:left w:val="single" w:sz="4" w:space="0" w:color="auto"/>
              <w:bottom w:val="single" w:sz="4" w:space="0" w:color="auto"/>
              <w:right w:val="single" w:sz="4" w:space="0" w:color="auto"/>
            </w:tcBorders>
            <w:vAlign w:val="center"/>
            <w:hideMark/>
          </w:tcPr>
          <w:p w14:paraId="1679231D" w14:textId="77777777" w:rsidR="00696515" w:rsidRPr="00821D0F" w:rsidRDefault="00696515" w:rsidP="001D271A">
            <w:pPr>
              <w:ind w:firstLine="0"/>
              <w:jc w:val="left"/>
              <w:rPr>
                <w:rFonts w:eastAsia="Times New Roman"/>
                <w:b/>
                <w:bCs/>
                <w:sz w:val="18"/>
                <w:szCs w:val="18"/>
                <w:lang w:eastAsia="ru-RU"/>
              </w:rPr>
            </w:pPr>
          </w:p>
        </w:tc>
        <w:tc>
          <w:tcPr>
            <w:tcW w:w="850" w:type="dxa"/>
            <w:tcBorders>
              <w:top w:val="nil"/>
              <w:left w:val="nil"/>
              <w:bottom w:val="single" w:sz="4" w:space="0" w:color="auto"/>
              <w:right w:val="single" w:sz="4" w:space="0" w:color="auto"/>
            </w:tcBorders>
            <w:textDirection w:val="btLr"/>
            <w:vAlign w:val="center"/>
            <w:hideMark/>
          </w:tcPr>
          <w:p w14:paraId="4044C350"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СБР (план)</w:t>
            </w:r>
          </w:p>
        </w:tc>
        <w:tc>
          <w:tcPr>
            <w:tcW w:w="851" w:type="dxa"/>
            <w:tcBorders>
              <w:top w:val="nil"/>
              <w:left w:val="nil"/>
              <w:bottom w:val="single" w:sz="4" w:space="0" w:color="auto"/>
              <w:right w:val="single" w:sz="4" w:space="0" w:color="auto"/>
            </w:tcBorders>
            <w:textDirection w:val="btLr"/>
            <w:vAlign w:val="center"/>
            <w:hideMark/>
          </w:tcPr>
          <w:p w14:paraId="29059B3F"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572188CA" w14:textId="77777777" w:rsidR="00696515" w:rsidRPr="00821D0F"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3C89A378" w14:textId="77777777" w:rsidR="00696515" w:rsidRPr="00821D0F" w:rsidRDefault="00696515" w:rsidP="001D271A">
            <w:pPr>
              <w:ind w:firstLine="0"/>
              <w:jc w:val="left"/>
              <w:rPr>
                <w:rFonts w:eastAsia="Times New Roman"/>
                <w:b/>
                <w:bCs/>
                <w:color w:val="000000"/>
                <w:sz w:val="18"/>
                <w:szCs w:val="18"/>
                <w:lang w:eastAsia="ru-RU"/>
              </w:rPr>
            </w:pPr>
          </w:p>
        </w:tc>
      </w:tr>
      <w:tr w:rsidR="00696515" w:rsidRPr="00821D0F" w14:paraId="7878DE8D" w14:textId="77777777" w:rsidTr="001D271A">
        <w:trPr>
          <w:trHeight w:val="549"/>
        </w:trPr>
        <w:tc>
          <w:tcPr>
            <w:tcW w:w="4106" w:type="dxa"/>
            <w:tcBorders>
              <w:top w:val="nil"/>
              <w:left w:val="single" w:sz="4" w:space="0" w:color="auto"/>
              <w:bottom w:val="single" w:sz="4" w:space="0" w:color="auto"/>
              <w:right w:val="single" w:sz="4" w:space="0" w:color="auto"/>
            </w:tcBorders>
            <w:vAlign w:val="center"/>
            <w:hideMark/>
          </w:tcPr>
          <w:p w14:paraId="4CDDBE68" w14:textId="77777777" w:rsidR="00696515" w:rsidRPr="00821D0F" w:rsidRDefault="00696515" w:rsidP="001D271A">
            <w:pPr>
              <w:ind w:firstLine="0"/>
              <w:jc w:val="left"/>
              <w:rPr>
                <w:rFonts w:eastAsia="Times New Roman"/>
                <w:b/>
                <w:bCs/>
                <w:sz w:val="18"/>
                <w:szCs w:val="18"/>
                <w:lang w:eastAsia="ru-RU"/>
              </w:rPr>
            </w:pPr>
            <w:r w:rsidRPr="00821D0F">
              <w:rPr>
                <w:rFonts w:eastAsia="Times New Roman"/>
                <w:b/>
                <w:bCs/>
                <w:sz w:val="18"/>
                <w:szCs w:val="18"/>
                <w:lang w:eastAsia="ru-RU"/>
              </w:rPr>
              <w:t>«Социальная поддержка населения Городского округа «Жатай» на 2020-2022 годы»</w:t>
            </w:r>
          </w:p>
        </w:tc>
        <w:tc>
          <w:tcPr>
            <w:tcW w:w="962" w:type="dxa"/>
            <w:tcBorders>
              <w:top w:val="nil"/>
              <w:left w:val="nil"/>
              <w:bottom w:val="single" w:sz="4" w:space="0" w:color="auto"/>
              <w:right w:val="single" w:sz="4" w:space="0" w:color="auto"/>
            </w:tcBorders>
            <w:vAlign w:val="center"/>
            <w:hideMark/>
          </w:tcPr>
          <w:p w14:paraId="71DE8427" w14:textId="77777777" w:rsidR="00696515" w:rsidRPr="00821D0F" w:rsidRDefault="00696515" w:rsidP="001D271A">
            <w:pPr>
              <w:ind w:firstLine="0"/>
              <w:jc w:val="center"/>
              <w:rPr>
                <w:rFonts w:eastAsia="Times New Roman"/>
                <w:b/>
                <w:bCs/>
                <w:sz w:val="18"/>
                <w:szCs w:val="18"/>
                <w:lang w:eastAsia="ru-RU"/>
              </w:rPr>
            </w:pPr>
            <w:r w:rsidRPr="00821D0F">
              <w:rPr>
                <w:rFonts w:eastAsia="Times New Roman"/>
                <w:b/>
                <w:bCs/>
                <w:sz w:val="18"/>
                <w:szCs w:val="18"/>
                <w:lang w:eastAsia="ru-RU"/>
              </w:rPr>
              <w:t>28 751,4</w:t>
            </w:r>
          </w:p>
        </w:tc>
        <w:tc>
          <w:tcPr>
            <w:tcW w:w="850" w:type="dxa"/>
            <w:tcBorders>
              <w:top w:val="nil"/>
              <w:left w:val="nil"/>
              <w:bottom w:val="single" w:sz="4" w:space="0" w:color="auto"/>
              <w:right w:val="single" w:sz="4" w:space="0" w:color="auto"/>
            </w:tcBorders>
            <w:vAlign w:val="center"/>
            <w:hideMark/>
          </w:tcPr>
          <w:p w14:paraId="0080CD59"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43 120,0</w:t>
            </w:r>
          </w:p>
        </w:tc>
        <w:tc>
          <w:tcPr>
            <w:tcW w:w="993" w:type="dxa"/>
            <w:tcBorders>
              <w:top w:val="nil"/>
              <w:left w:val="nil"/>
              <w:bottom w:val="single" w:sz="4" w:space="0" w:color="auto"/>
              <w:right w:val="single" w:sz="4" w:space="0" w:color="auto"/>
            </w:tcBorders>
            <w:vAlign w:val="center"/>
            <w:hideMark/>
          </w:tcPr>
          <w:p w14:paraId="68528880"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43 120,0</w:t>
            </w:r>
          </w:p>
        </w:tc>
        <w:tc>
          <w:tcPr>
            <w:tcW w:w="850" w:type="dxa"/>
            <w:tcBorders>
              <w:top w:val="nil"/>
              <w:left w:val="nil"/>
              <w:bottom w:val="single" w:sz="4" w:space="0" w:color="auto"/>
              <w:right w:val="single" w:sz="4" w:space="0" w:color="auto"/>
            </w:tcBorders>
            <w:vAlign w:val="center"/>
            <w:hideMark/>
          </w:tcPr>
          <w:p w14:paraId="414B870B"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43 120,0</w:t>
            </w:r>
          </w:p>
        </w:tc>
        <w:tc>
          <w:tcPr>
            <w:tcW w:w="851" w:type="dxa"/>
            <w:tcBorders>
              <w:top w:val="nil"/>
              <w:left w:val="nil"/>
              <w:bottom w:val="single" w:sz="4" w:space="0" w:color="auto"/>
              <w:right w:val="single" w:sz="4" w:space="0" w:color="auto"/>
            </w:tcBorders>
            <w:vAlign w:val="center"/>
            <w:hideMark/>
          </w:tcPr>
          <w:p w14:paraId="09888F8F"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40 158,6</w:t>
            </w:r>
          </w:p>
        </w:tc>
        <w:tc>
          <w:tcPr>
            <w:tcW w:w="850" w:type="dxa"/>
            <w:tcBorders>
              <w:top w:val="nil"/>
              <w:left w:val="nil"/>
              <w:bottom w:val="single" w:sz="4" w:space="0" w:color="auto"/>
              <w:right w:val="single" w:sz="4" w:space="0" w:color="auto"/>
            </w:tcBorders>
            <w:vAlign w:val="center"/>
            <w:hideMark/>
          </w:tcPr>
          <w:p w14:paraId="56F81D44"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2 961,5</w:t>
            </w:r>
          </w:p>
        </w:tc>
        <w:tc>
          <w:tcPr>
            <w:tcW w:w="660" w:type="dxa"/>
            <w:tcBorders>
              <w:top w:val="nil"/>
              <w:left w:val="nil"/>
              <w:bottom w:val="single" w:sz="4" w:space="0" w:color="auto"/>
              <w:right w:val="single" w:sz="4" w:space="0" w:color="auto"/>
            </w:tcBorders>
            <w:vAlign w:val="center"/>
            <w:hideMark/>
          </w:tcPr>
          <w:p w14:paraId="07879C03" w14:textId="77777777" w:rsidR="00696515" w:rsidRPr="00821D0F" w:rsidRDefault="00696515" w:rsidP="001D271A">
            <w:pPr>
              <w:ind w:firstLine="0"/>
              <w:jc w:val="center"/>
              <w:rPr>
                <w:rFonts w:eastAsia="Times New Roman"/>
                <w:b/>
                <w:bCs/>
                <w:color w:val="000000"/>
                <w:sz w:val="18"/>
                <w:szCs w:val="18"/>
                <w:lang w:eastAsia="ru-RU"/>
              </w:rPr>
            </w:pPr>
            <w:r w:rsidRPr="00821D0F">
              <w:rPr>
                <w:rFonts w:eastAsia="Times New Roman"/>
                <w:b/>
                <w:bCs/>
                <w:color w:val="000000"/>
                <w:sz w:val="18"/>
                <w:szCs w:val="18"/>
                <w:lang w:eastAsia="ru-RU"/>
              </w:rPr>
              <w:t>93,1</w:t>
            </w:r>
          </w:p>
        </w:tc>
      </w:tr>
      <w:tr w:rsidR="00696515" w:rsidRPr="00821D0F" w14:paraId="170AC093" w14:textId="77777777" w:rsidTr="001D271A">
        <w:trPr>
          <w:trHeight w:val="510"/>
        </w:trPr>
        <w:tc>
          <w:tcPr>
            <w:tcW w:w="4106" w:type="dxa"/>
            <w:tcBorders>
              <w:top w:val="nil"/>
              <w:left w:val="single" w:sz="4" w:space="0" w:color="auto"/>
              <w:bottom w:val="single" w:sz="4" w:space="0" w:color="auto"/>
              <w:right w:val="single" w:sz="4" w:space="0" w:color="auto"/>
            </w:tcBorders>
            <w:vAlign w:val="center"/>
            <w:hideMark/>
          </w:tcPr>
          <w:p w14:paraId="4FFEC1A8" w14:textId="77777777" w:rsidR="00696515" w:rsidRPr="00821D0F" w:rsidRDefault="00696515" w:rsidP="001D271A">
            <w:pPr>
              <w:ind w:firstLine="0"/>
              <w:jc w:val="left"/>
              <w:rPr>
                <w:rFonts w:eastAsia="Times New Roman"/>
                <w:i/>
                <w:iCs/>
                <w:sz w:val="18"/>
                <w:szCs w:val="18"/>
                <w:lang w:eastAsia="ru-RU"/>
              </w:rPr>
            </w:pPr>
            <w:r w:rsidRPr="00821D0F">
              <w:rPr>
                <w:rFonts w:eastAsia="Times New Roman"/>
                <w:i/>
                <w:iCs/>
                <w:sz w:val="18"/>
                <w:szCs w:val="18"/>
                <w:lang w:eastAsia="ru-RU"/>
              </w:rPr>
              <w:t>Поддержка и стимулирование жизненной активности пожилых людей, в том числе:</w:t>
            </w:r>
          </w:p>
        </w:tc>
        <w:tc>
          <w:tcPr>
            <w:tcW w:w="962" w:type="dxa"/>
            <w:tcBorders>
              <w:top w:val="nil"/>
              <w:left w:val="nil"/>
              <w:bottom w:val="single" w:sz="4" w:space="0" w:color="auto"/>
              <w:right w:val="single" w:sz="4" w:space="0" w:color="auto"/>
            </w:tcBorders>
            <w:vAlign w:val="center"/>
            <w:hideMark/>
          </w:tcPr>
          <w:p w14:paraId="7B581C60" w14:textId="77777777" w:rsidR="00696515" w:rsidRPr="00821D0F" w:rsidRDefault="00696515" w:rsidP="001D271A">
            <w:pPr>
              <w:ind w:firstLine="0"/>
              <w:jc w:val="center"/>
              <w:rPr>
                <w:rFonts w:eastAsia="Times New Roman"/>
                <w:i/>
                <w:iCs/>
                <w:sz w:val="18"/>
                <w:szCs w:val="18"/>
                <w:lang w:eastAsia="ru-RU"/>
              </w:rPr>
            </w:pPr>
            <w:r w:rsidRPr="00821D0F">
              <w:rPr>
                <w:rFonts w:eastAsia="Times New Roman"/>
                <w:i/>
                <w:iCs/>
                <w:sz w:val="18"/>
                <w:szCs w:val="18"/>
                <w:lang w:eastAsia="ru-RU"/>
              </w:rPr>
              <w:t>1 849,0</w:t>
            </w:r>
          </w:p>
        </w:tc>
        <w:tc>
          <w:tcPr>
            <w:tcW w:w="850" w:type="dxa"/>
            <w:tcBorders>
              <w:top w:val="nil"/>
              <w:left w:val="nil"/>
              <w:bottom w:val="single" w:sz="4" w:space="0" w:color="auto"/>
              <w:right w:val="single" w:sz="4" w:space="0" w:color="auto"/>
            </w:tcBorders>
            <w:vAlign w:val="center"/>
            <w:hideMark/>
          </w:tcPr>
          <w:p w14:paraId="7E45809D"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2 194,8</w:t>
            </w:r>
          </w:p>
        </w:tc>
        <w:tc>
          <w:tcPr>
            <w:tcW w:w="993" w:type="dxa"/>
            <w:tcBorders>
              <w:top w:val="nil"/>
              <w:left w:val="nil"/>
              <w:bottom w:val="single" w:sz="4" w:space="0" w:color="auto"/>
              <w:right w:val="single" w:sz="4" w:space="0" w:color="auto"/>
            </w:tcBorders>
            <w:vAlign w:val="center"/>
            <w:hideMark/>
          </w:tcPr>
          <w:p w14:paraId="4B63FD0C"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2 194,8</w:t>
            </w:r>
          </w:p>
        </w:tc>
        <w:tc>
          <w:tcPr>
            <w:tcW w:w="850" w:type="dxa"/>
            <w:tcBorders>
              <w:top w:val="nil"/>
              <w:left w:val="nil"/>
              <w:bottom w:val="single" w:sz="4" w:space="0" w:color="auto"/>
              <w:right w:val="single" w:sz="4" w:space="0" w:color="auto"/>
            </w:tcBorders>
            <w:vAlign w:val="center"/>
            <w:hideMark/>
          </w:tcPr>
          <w:p w14:paraId="55EF927F"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2 194,8</w:t>
            </w:r>
          </w:p>
        </w:tc>
        <w:tc>
          <w:tcPr>
            <w:tcW w:w="851" w:type="dxa"/>
            <w:tcBorders>
              <w:top w:val="nil"/>
              <w:left w:val="nil"/>
              <w:bottom w:val="single" w:sz="4" w:space="0" w:color="auto"/>
              <w:right w:val="single" w:sz="4" w:space="0" w:color="auto"/>
            </w:tcBorders>
            <w:vAlign w:val="center"/>
            <w:hideMark/>
          </w:tcPr>
          <w:p w14:paraId="62D3E382"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1 987,1</w:t>
            </w:r>
          </w:p>
        </w:tc>
        <w:tc>
          <w:tcPr>
            <w:tcW w:w="850" w:type="dxa"/>
            <w:tcBorders>
              <w:top w:val="nil"/>
              <w:left w:val="nil"/>
              <w:bottom w:val="single" w:sz="4" w:space="0" w:color="auto"/>
              <w:right w:val="single" w:sz="4" w:space="0" w:color="auto"/>
            </w:tcBorders>
            <w:vAlign w:val="center"/>
            <w:hideMark/>
          </w:tcPr>
          <w:p w14:paraId="75CBD61A"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207,7</w:t>
            </w:r>
          </w:p>
        </w:tc>
        <w:tc>
          <w:tcPr>
            <w:tcW w:w="660" w:type="dxa"/>
            <w:tcBorders>
              <w:top w:val="nil"/>
              <w:left w:val="nil"/>
              <w:bottom w:val="single" w:sz="4" w:space="0" w:color="auto"/>
              <w:right w:val="single" w:sz="4" w:space="0" w:color="auto"/>
            </w:tcBorders>
            <w:vAlign w:val="center"/>
            <w:hideMark/>
          </w:tcPr>
          <w:p w14:paraId="27E1A88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90,5</w:t>
            </w:r>
          </w:p>
        </w:tc>
      </w:tr>
      <w:tr w:rsidR="00696515" w:rsidRPr="00821D0F" w14:paraId="124D407A" w14:textId="77777777" w:rsidTr="001D271A">
        <w:trPr>
          <w:trHeight w:val="1266"/>
        </w:trPr>
        <w:tc>
          <w:tcPr>
            <w:tcW w:w="4106" w:type="dxa"/>
            <w:tcBorders>
              <w:top w:val="nil"/>
              <w:left w:val="single" w:sz="4" w:space="0" w:color="auto"/>
              <w:bottom w:val="single" w:sz="4" w:space="0" w:color="auto"/>
              <w:right w:val="single" w:sz="4" w:space="0" w:color="auto"/>
            </w:tcBorders>
            <w:vAlign w:val="center"/>
            <w:hideMark/>
          </w:tcPr>
          <w:p w14:paraId="128A7B1B"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Единовременные выплаты: ветеранам  тыла  и вдовам участников ВОВ на 9 мая</w:t>
            </w:r>
            <w:r>
              <w:rPr>
                <w:rFonts w:eastAsia="Times New Roman"/>
                <w:color w:val="000000"/>
                <w:sz w:val="18"/>
                <w:szCs w:val="18"/>
                <w:lang w:eastAsia="ru-RU"/>
              </w:rPr>
              <w:t xml:space="preserve">; </w:t>
            </w:r>
            <w:r w:rsidRPr="00821D0F">
              <w:rPr>
                <w:rFonts w:eastAsia="Times New Roman"/>
                <w:color w:val="000000"/>
                <w:sz w:val="18"/>
                <w:szCs w:val="18"/>
                <w:lang w:eastAsia="ru-RU"/>
              </w:rPr>
              <w:t>ветеранам тыла и вдовам участников ВОВ, которым исполняется 85, 90, 95, 100 лет; Гражданам, награжденным Почетной грамотой Городского округа "Жатай"; гражданам Городского округа "Жатай"</w:t>
            </w:r>
          </w:p>
        </w:tc>
        <w:tc>
          <w:tcPr>
            <w:tcW w:w="962" w:type="dxa"/>
            <w:tcBorders>
              <w:top w:val="nil"/>
              <w:left w:val="nil"/>
              <w:bottom w:val="single" w:sz="4" w:space="0" w:color="auto"/>
              <w:right w:val="single" w:sz="4" w:space="0" w:color="auto"/>
            </w:tcBorders>
            <w:vAlign w:val="center"/>
            <w:hideMark/>
          </w:tcPr>
          <w:p w14:paraId="65A17B05"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50,0</w:t>
            </w:r>
          </w:p>
        </w:tc>
        <w:tc>
          <w:tcPr>
            <w:tcW w:w="850" w:type="dxa"/>
            <w:tcBorders>
              <w:top w:val="nil"/>
              <w:left w:val="nil"/>
              <w:bottom w:val="single" w:sz="4" w:space="0" w:color="auto"/>
              <w:right w:val="single" w:sz="4" w:space="0" w:color="auto"/>
            </w:tcBorders>
            <w:vAlign w:val="center"/>
            <w:hideMark/>
          </w:tcPr>
          <w:p w14:paraId="7EF9623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54,0</w:t>
            </w:r>
          </w:p>
        </w:tc>
        <w:tc>
          <w:tcPr>
            <w:tcW w:w="993" w:type="dxa"/>
            <w:tcBorders>
              <w:top w:val="nil"/>
              <w:left w:val="nil"/>
              <w:bottom w:val="single" w:sz="4" w:space="0" w:color="auto"/>
              <w:right w:val="single" w:sz="4" w:space="0" w:color="auto"/>
            </w:tcBorders>
            <w:vAlign w:val="center"/>
            <w:hideMark/>
          </w:tcPr>
          <w:p w14:paraId="40395A9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54,0</w:t>
            </w:r>
          </w:p>
        </w:tc>
        <w:tc>
          <w:tcPr>
            <w:tcW w:w="850" w:type="dxa"/>
            <w:tcBorders>
              <w:top w:val="nil"/>
              <w:left w:val="nil"/>
              <w:bottom w:val="single" w:sz="4" w:space="0" w:color="auto"/>
              <w:right w:val="single" w:sz="4" w:space="0" w:color="auto"/>
            </w:tcBorders>
            <w:vAlign w:val="center"/>
            <w:hideMark/>
          </w:tcPr>
          <w:p w14:paraId="7355AD9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54,0</w:t>
            </w:r>
          </w:p>
        </w:tc>
        <w:tc>
          <w:tcPr>
            <w:tcW w:w="851" w:type="dxa"/>
            <w:tcBorders>
              <w:top w:val="nil"/>
              <w:left w:val="nil"/>
              <w:bottom w:val="single" w:sz="4" w:space="0" w:color="auto"/>
              <w:right w:val="single" w:sz="4" w:space="0" w:color="auto"/>
            </w:tcBorders>
            <w:vAlign w:val="center"/>
            <w:hideMark/>
          </w:tcPr>
          <w:p w14:paraId="38F09BE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53,9</w:t>
            </w:r>
          </w:p>
        </w:tc>
        <w:tc>
          <w:tcPr>
            <w:tcW w:w="850" w:type="dxa"/>
            <w:tcBorders>
              <w:top w:val="nil"/>
              <w:left w:val="nil"/>
              <w:bottom w:val="single" w:sz="4" w:space="0" w:color="auto"/>
              <w:right w:val="single" w:sz="4" w:space="0" w:color="auto"/>
            </w:tcBorders>
            <w:vAlign w:val="center"/>
            <w:hideMark/>
          </w:tcPr>
          <w:p w14:paraId="019982B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0,1</w:t>
            </w:r>
          </w:p>
        </w:tc>
        <w:tc>
          <w:tcPr>
            <w:tcW w:w="660" w:type="dxa"/>
            <w:tcBorders>
              <w:top w:val="nil"/>
              <w:left w:val="nil"/>
              <w:bottom w:val="single" w:sz="4" w:space="0" w:color="auto"/>
              <w:right w:val="single" w:sz="4" w:space="0" w:color="auto"/>
            </w:tcBorders>
            <w:vAlign w:val="center"/>
            <w:hideMark/>
          </w:tcPr>
          <w:p w14:paraId="7938C79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99,9</w:t>
            </w:r>
          </w:p>
        </w:tc>
      </w:tr>
      <w:tr w:rsidR="00696515" w:rsidRPr="00821D0F" w14:paraId="654C89F9" w14:textId="77777777" w:rsidTr="001D271A">
        <w:trPr>
          <w:trHeight w:val="416"/>
        </w:trPr>
        <w:tc>
          <w:tcPr>
            <w:tcW w:w="4106" w:type="dxa"/>
            <w:tcBorders>
              <w:top w:val="nil"/>
              <w:left w:val="single" w:sz="4" w:space="0" w:color="auto"/>
              <w:bottom w:val="single" w:sz="4" w:space="0" w:color="auto"/>
              <w:right w:val="single" w:sz="4" w:space="0" w:color="auto"/>
            </w:tcBorders>
            <w:vAlign w:val="center"/>
            <w:hideMark/>
          </w:tcPr>
          <w:p w14:paraId="38AF40E4"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Денежные выплаты Почетным Гражданам Городского округа "Жатай"</w:t>
            </w:r>
          </w:p>
        </w:tc>
        <w:tc>
          <w:tcPr>
            <w:tcW w:w="962" w:type="dxa"/>
            <w:tcBorders>
              <w:top w:val="nil"/>
              <w:left w:val="nil"/>
              <w:bottom w:val="single" w:sz="4" w:space="0" w:color="auto"/>
              <w:right w:val="single" w:sz="4" w:space="0" w:color="auto"/>
            </w:tcBorders>
            <w:vAlign w:val="center"/>
            <w:hideMark/>
          </w:tcPr>
          <w:p w14:paraId="365949FD"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140,0</w:t>
            </w:r>
          </w:p>
        </w:tc>
        <w:tc>
          <w:tcPr>
            <w:tcW w:w="850" w:type="dxa"/>
            <w:tcBorders>
              <w:top w:val="nil"/>
              <w:left w:val="nil"/>
              <w:bottom w:val="single" w:sz="4" w:space="0" w:color="auto"/>
              <w:right w:val="single" w:sz="4" w:space="0" w:color="auto"/>
            </w:tcBorders>
            <w:vAlign w:val="center"/>
            <w:hideMark/>
          </w:tcPr>
          <w:p w14:paraId="1A783C9D"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140,0</w:t>
            </w:r>
          </w:p>
        </w:tc>
        <w:tc>
          <w:tcPr>
            <w:tcW w:w="993" w:type="dxa"/>
            <w:tcBorders>
              <w:top w:val="nil"/>
              <w:left w:val="nil"/>
              <w:bottom w:val="single" w:sz="4" w:space="0" w:color="auto"/>
              <w:right w:val="single" w:sz="4" w:space="0" w:color="auto"/>
            </w:tcBorders>
            <w:vAlign w:val="center"/>
            <w:hideMark/>
          </w:tcPr>
          <w:p w14:paraId="11BA146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140,0</w:t>
            </w:r>
          </w:p>
        </w:tc>
        <w:tc>
          <w:tcPr>
            <w:tcW w:w="850" w:type="dxa"/>
            <w:tcBorders>
              <w:top w:val="nil"/>
              <w:left w:val="nil"/>
              <w:bottom w:val="single" w:sz="4" w:space="0" w:color="auto"/>
              <w:right w:val="single" w:sz="4" w:space="0" w:color="auto"/>
            </w:tcBorders>
            <w:vAlign w:val="center"/>
            <w:hideMark/>
          </w:tcPr>
          <w:p w14:paraId="2AAC695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140,0</w:t>
            </w:r>
          </w:p>
        </w:tc>
        <w:tc>
          <w:tcPr>
            <w:tcW w:w="851" w:type="dxa"/>
            <w:tcBorders>
              <w:top w:val="nil"/>
              <w:left w:val="nil"/>
              <w:bottom w:val="single" w:sz="4" w:space="0" w:color="auto"/>
              <w:right w:val="single" w:sz="4" w:space="0" w:color="auto"/>
            </w:tcBorders>
            <w:vAlign w:val="center"/>
            <w:hideMark/>
          </w:tcPr>
          <w:p w14:paraId="3351E68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120,0</w:t>
            </w:r>
          </w:p>
        </w:tc>
        <w:tc>
          <w:tcPr>
            <w:tcW w:w="850" w:type="dxa"/>
            <w:tcBorders>
              <w:top w:val="nil"/>
              <w:left w:val="nil"/>
              <w:bottom w:val="single" w:sz="4" w:space="0" w:color="auto"/>
              <w:right w:val="single" w:sz="4" w:space="0" w:color="auto"/>
            </w:tcBorders>
            <w:vAlign w:val="center"/>
            <w:hideMark/>
          </w:tcPr>
          <w:p w14:paraId="6804A9A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20,0</w:t>
            </w:r>
          </w:p>
        </w:tc>
        <w:tc>
          <w:tcPr>
            <w:tcW w:w="660" w:type="dxa"/>
            <w:tcBorders>
              <w:top w:val="nil"/>
              <w:left w:val="nil"/>
              <w:bottom w:val="single" w:sz="4" w:space="0" w:color="auto"/>
              <w:right w:val="single" w:sz="4" w:space="0" w:color="auto"/>
            </w:tcBorders>
            <w:vAlign w:val="center"/>
            <w:hideMark/>
          </w:tcPr>
          <w:p w14:paraId="15EDF7E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85,7</w:t>
            </w:r>
          </w:p>
        </w:tc>
      </w:tr>
      <w:tr w:rsidR="00696515" w:rsidRPr="00821D0F" w14:paraId="5FB206DA" w14:textId="77777777" w:rsidTr="001D271A">
        <w:trPr>
          <w:trHeight w:val="563"/>
        </w:trPr>
        <w:tc>
          <w:tcPr>
            <w:tcW w:w="4106" w:type="dxa"/>
            <w:tcBorders>
              <w:top w:val="nil"/>
              <w:left w:val="single" w:sz="4" w:space="0" w:color="auto"/>
              <w:bottom w:val="single" w:sz="4" w:space="0" w:color="auto"/>
              <w:right w:val="single" w:sz="4" w:space="0" w:color="auto"/>
            </w:tcBorders>
            <w:vAlign w:val="center"/>
            <w:hideMark/>
          </w:tcPr>
          <w:p w14:paraId="4455F79D"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Оплата мероприятий проводимых для ветеранов ВОВ и тыла,</w:t>
            </w:r>
            <w:r>
              <w:rPr>
                <w:rFonts w:eastAsia="Times New Roman"/>
                <w:color w:val="000000"/>
                <w:sz w:val="18"/>
                <w:szCs w:val="18"/>
                <w:lang w:eastAsia="ru-RU"/>
              </w:rPr>
              <w:t xml:space="preserve"> в</w:t>
            </w:r>
            <w:r w:rsidRPr="00821D0F">
              <w:rPr>
                <w:rFonts w:eastAsia="Times New Roman"/>
                <w:color w:val="000000"/>
                <w:sz w:val="18"/>
                <w:szCs w:val="18"/>
                <w:lang w:eastAsia="ru-RU"/>
              </w:rPr>
              <w:t>довам, умерших участников ВОВ и пожилых людей</w:t>
            </w:r>
          </w:p>
        </w:tc>
        <w:tc>
          <w:tcPr>
            <w:tcW w:w="962" w:type="dxa"/>
            <w:tcBorders>
              <w:top w:val="nil"/>
              <w:left w:val="nil"/>
              <w:bottom w:val="single" w:sz="4" w:space="0" w:color="auto"/>
              <w:right w:val="single" w:sz="4" w:space="0" w:color="auto"/>
            </w:tcBorders>
            <w:vAlign w:val="center"/>
            <w:hideMark/>
          </w:tcPr>
          <w:p w14:paraId="310919ED"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59,0</w:t>
            </w:r>
          </w:p>
        </w:tc>
        <w:tc>
          <w:tcPr>
            <w:tcW w:w="850" w:type="dxa"/>
            <w:tcBorders>
              <w:top w:val="nil"/>
              <w:left w:val="nil"/>
              <w:bottom w:val="single" w:sz="4" w:space="0" w:color="auto"/>
              <w:right w:val="single" w:sz="4" w:space="0" w:color="auto"/>
            </w:tcBorders>
            <w:vAlign w:val="center"/>
            <w:hideMark/>
          </w:tcPr>
          <w:p w14:paraId="4534756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125,0</w:t>
            </w:r>
          </w:p>
        </w:tc>
        <w:tc>
          <w:tcPr>
            <w:tcW w:w="993" w:type="dxa"/>
            <w:tcBorders>
              <w:top w:val="nil"/>
              <w:left w:val="nil"/>
              <w:bottom w:val="single" w:sz="4" w:space="0" w:color="auto"/>
              <w:right w:val="single" w:sz="4" w:space="0" w:color="auto"/>
            </w:tcBorders>
            <w:vAlign w:val="center"/>
            <w:hideMark/>
          </w:tcPr>
          <w:p w14:paraId="08890E9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125,0</w:t>
            </w:r>
          </w:p>
        </w:tc>
        <w:tc>
          <w:tcPr>
            <w:tcW w:w="850" w:type="dxa"/>
            <w:tcBorders>
              <w:top w:val="nil"/>
              <w:left w:val="nil"/>
              <w:bottom w:val="single" w:sz="4" w:space="0" w:color="auto"/>
              <w:right w:val="single" w:sz="4" w:space="0" w:color="auto"/>
            </w:tcBorders>
            <w:vAlign w:val="center"/>
            <w:hideMark/>
          </w:tcPr>
          <w:p w14:paraId="0D01A1B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125,0</w:t>
            </w:r>
          </w:p>
        </w:tc>
        <w:tc>
          <w:tcPr>
            <w:tcW w:w="851" w:type="dxa"/>
            <w:tcBorders>
              <w:top w:val="nil"/>
              <w:left w:val="nil"/>
              <w:bottom w:val="single" w:sz="4" w:space="0" w:color="auto"/>
              <w:right w:val="single" w:sz="4" w:space="0" w:color="auto"/>
            </w:tcBorders>
            <w:vAlign w:val="center"/>
            <w:hideMark/>
          </w:tcPr>
          <w:p w14:paraId="12A550F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124,5</w:t>
            </w:r>
          </w:p>
        </w:tc>
        <w:tc>
          <w:tcPr>
            <w:tcW w:w="850" w:type="dxa"/>
            <w:tcBorders>
              <w:top w:val="nil"/>
              <w:left w:val="nil"/>
              <w:bottom w:val="single" w:sz="4" w:space="0" w:color="auto"/>
              <w:right w:val="single" w:sz="4" w:space="0" w:color="auto"/>
            </w:tcBorders>
            <w:vAlign w:val="center"/>
            <w:hideMark/>
          </w:tcPr>
          <w:p w14:paraId="6B2077C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0,5</w:t>
            </w:r>
          </w:p>
        </w:tc>
        <w:tc>
          <w:tcPr>
            <w:tcW w:w="660" w:type="dxa"/>
            <w:tcBorders>
              <w:top w:val="nil"/>
              <w:left w:val="nil"/>
              <w:bottom w:val="single" w:sz="4" w:space="0" w:color="auto"/>
              <w:right w:val="single" w:sz="4" w:space="0" w:color="auto"/>
            </w:tcBorders>
            <w:vAlign w:val="center"/>
            <w:hideMark/>
          </w:tcPr>
          <w:p w14:paraId="57A13D1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99,6</w:t>
            </w:r>
          </w:p>
        </w:tc>
      </w:tr>
      <w:tr w:rsidR="00696515" w:rsidRPr="00821D0F" w14:paraId="29B19AB2" w14:textId="77777777" w:rsidTr="001D271A">
        <w:trPr>
          <w:trHeight w:val="510"/>
        </w:trPr>
        <w:tc>
          <w:tcPr>
            <w:tcW w:w="4106" w:type="dxa"/>
            <w:tcBorders>
              <w:top w:val="nil"/>
              <w:left w:val="single" w:sz="4" w:space="0" w:color="auto"/>
              <w:bottom w:val="single" w:sz="4" w:space="0" w:color="auto"/>
              <w:right w:val="single" w:sz="4" w:space="0" w:color="auto"/>
            </w:tcBorders>
            <w:vAlign w:val="center"/>
            <w:hideMark/>
          </w:tcPr>
          <w:p w14:paraId="4BBDD56D"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Доплата к трудовым пенсиям муниципальным служащим по выслуге лет;</w:t>
            </w:r>
          </w:p>
        </w:tc>
        <w:tc>
          <w:tcPr>
            <w:tcW w:w="962" w:type="dxa"/>
            <w:tcBorders>
              <w:top w:val="nil"/>
              <w:left w:val="nil"/>
              <w:bottom w:val="single" w:sz="4" w:space="0" w:color="auto"/>
              <w:right w:val="single" w:sz="4" w:space="0" w:color="auto"/>
            </w:tcBorders>
            <w:vAlign w:val="center"/>
            <w:hideMark/>
          </w:tcPr>
          <w:p w14:paraId="4CB19695"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1 600,0</w:t>
            </w:r>
          </w:p>
        </w:tc>
        <w:tc>
          <w:tcPr>
            <w:tcW w:w="850" w:type="dxa"/>
            <w:tcBorders>
              <w:top w:val="nil"/>
              <w:left w:val="nil"/>
              <w:bottom w:val="single" w:sz="4" w:space="0" w:color="auto"/>
              <w:right w:val="single" w:sz="4" w:space="0" w:color="auto"/>
            </w:tcBorders>
            <w:vAlign w:val="center"/>
            <w:hideMark/>
          </w:tcPr>
          <w:p w14:paraId="53EA9FC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1 600,0</w:t>
            </w:r>
          </w:p>
        </w:tc>
        <w:tc>
          <w:tcPr>
            <w:tcW w:w="993" w:type="dxa"/>
            <w:tcBorders>
              <w:top w:val="nil"/>
              <w:left w:val="nil"/>
              <w:bottom w:val="single" w:sz="4" w:space="0" w:color="auto"/>
              <w:right w:val="single" w:sz="4" w:space="0" w:color="auto"/>
            </w:tcBorders>
            <w:vAlign w:val="center"/>
            <w:hideMark/>
          </w:tcPr>
          <w:p w14:paraId="6AFF8FD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1 600,0</w:t>
            </w:r>
          </w:p>
        </w:tc>
        <w:tc>
          <w:tcPr>
            <w:tcW w:w="850" w:type="dxa"/>
            <w:tcBorders>
              <w:top w:val="nil"/>
              <w:left w:val="nil"/>
              <w:bottom w:val="single" w:sz="4" w:space="0" w:color="auto"/>
              <w:right w:val="single" w:sz="4" w:space="0" w:color="auto"/>
            </w:tcBorders>
            <w:vAlign w:val="center"/>
            <w:hideMark/>
          </w:tcPr>
          <w:p w14:paraId="693E3E6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1 600,0</w:t>
            </w:r>
          </w:p>
        </w:tc>
        <w:tc>
          <w:tcPr>
            <w:tcW w:w="851" w:type="dxa"/>
            <w:tcBorders>
              <w:top w:val="nil"/>
              <w:left w:val="nil"/>
              <w:bottom w:val="single" w:sz="4" w:space="0" w:color="auto"/>
              <w:right w:val="single" w:sz="4" w:space="0" w:color="auto"/>
            </w:tcBorders>
            <w:vAlign w:val="center"/>
            <w:hideMark/>
          </w:tcPr>
          <w:p w14:paraId="13ED468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1 412,8</w:t>
            </w:r>
          </w:p>
        </w:tc>
        <w:tc>
          <w:tcPr>
            <w:tcW w:w="850" w:type="dxa"/>
            <w:tcBorders>
              <w:top w:val="nil"/>
              <w:left w:val="nil"/>
              <w:bottom w:val="single" w:sz="4" w:space="0" w:color="auto"/>
              <w:right w:val="single" w:sz="4" w:space="0" w:color="auto"/>
            </w:tcBorders>
            <w:vAlign w:val="center"/>
            <w:hideMark/>
          </w:tcPr>
          <w:p w14:paraId="10B81AC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187,2</w:t>
            </w:r>
          </w:p>
        </w:tc>
        <w:tc>
          <w:tcPr>
            <w:tcW w:w="660" w:type="dxa"/>
            <w:tcBorders>
              <w:top w:val="nil"/>
              <w:left w:val="nil"/>
              <w:bottom w:val="single" w:sz="4" w:space="0" w:color="auto"/>
              <w:right w:val="single" w:sz="4" w:space="0" w:color="auto"/>
            </w:tcBorders>
            <w:vAlign w:val="center"/>
            <w:hideMark/>
          </w:tcPr>
          <w:p w14:paraId="01E783A2"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88,3</w:t>
            </w:r>
          </w:p>
        </w:tc>
      </w:tr>
      <w:tr w:rsidR="00696515" w:rsidRPr="00821D0F" w14:paraId="6FD76D02" w14:textId="77777777" w:rsidTr="001D271A">
        <w:trPr>
          <w:trHeight w:val="267"/>
        </w:trPr>
        <w:tc>
          <w:tcPr>
            <w:tcW w:w="4106" w:type="dxa"/>
            <w:tcBorders>
              <w:top w:val="nil"/>
              <w:left w:val="single" w:sz="4" w:space="0" w:color="auto"/>
              <w:bottom w:val="single" w:sz="4" w:space="0" w:color="auto"/>
              <w:right w:val="single" w:sz="4" w:space="0" w:color="auto"/>
            </w:tcBorders>
            <w:vAlign w:val="center"/>
            <w:hideMark/>
          </w:tcPr>
          <w:p w14:paraId="1D886507"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 xml:space="preserve">Обеспечение деятельности центра активного долголетия ГО "Жатай" </w:t>
            </w:r>
          </w:p>
        </w:tc>
        <w:tc>
          <w:tcPr>
            <w:tcW w:w="962" w:type="dxa"/>
            <w:tcBorders>
              <w:top w:val="nil"/>
              <w:left w:val="nil"/>
              <w:bottom w:val="single" w:sz="4" w:space="0" w:color="auto"/>
              <w:right w:val="single" w:sz="4" w:space="0" w:color="auto"/>
            </w:tcBorders>
            <w:vAlign w:val="center"/>
            <w:hideMark/>
          </w:tcPr>
          <w:p w14:paraId="1498772A"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382053E2"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275,8</w:t>
            </w:r>
          </w:p>
        </w:tc>
        <w:tc>
          <w:tcPr>
            <w:tcW w:w="993" w:type="dxa"/>
            <w:tcBorders>
              <w:top w:val="nil"/>
              <w:left w:val="nil"/>
              <w:bottom w:val="single" w:sz="4" w:space="0" w:color="auto"/>
              <w:right w:val="single" w:sz="4" w:space="0" w:color="auto"/>
            </w:tcBorders>
            <w:vAlign w:val="center"/>
            <w:hideMark/>
          </w:tcPr>
          <w:p w14:paraId="4B3EE5D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275,8</w:t>
            </w:r>
          </w:p>
        </w:tc>
        <w:tc>
          <w:tcPr>
            <w:tcW w:w="850" w:type="dxa"/>
            <w:tcBorders>
              <w:top w:val="nil"/>
              <w:left w:val="nil"/>
              <w:bottom w:val="single" w:sz="4" w:space="0" w:color="auto"/>
              <w:right w:val="single" w:sz="4" w:space="0" w:color="auto"/>
            </w:tcBorders>
            <w:vAlign w:val="center"/>
            <w:hideMark/>
          </w:tcPr>
          <w:p w14:paraId="4704095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275,8</w:t>
            </w:r>
          </w:p>
        </w:tc>
        <w:tc>
          <w:tcPr>
            <w:tcW w:w="851" w:type="dxa"/>
            <w:tcBorders>
              <w:top w:val="nil"/>
              <w:left w:val="nil"/>
              <w:bottom w:val="single" w:sz="4" w:space="0" w:color="auto"/>
              <w:right w:val="single" w:sz="4" w:space="0" w:color="auto"/>
            </w:tcBorders>
            <w:vAlign w:val="center"/>
            <w:hideMark/>
          </w:tcPr>
          <w:p w14:paraId="00E6930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275,8</w:t>
            </w:r>
          </w:p>
        </w:tc>
        <w:tc>
          <w:tcPr>
            <w:tcW w:w="850" w:type="dxa"/>
            <w:tcBorders>
              <w:top w:val="nil"/>
              <w:left w:val="nil"/>
              <w:bottom w:val="single" w:sz="4" w:space="0" w:color="auto"/>
              <w:right w:val="single" w:sz="4" w:space="0" w:color="auto"/>
            </w:tcBorders>
            <w:vAlign w:val="center"/>
            <w:hideMark/>
          </w:tcPr>
          <w:p w14:paraId="28A3B0F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AC8AE6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34E4050B" w14:textId="77777777" w:rsidTr="001D271A">
        <w:trPr>
          <w:trHeight w:val="258"/>
        </w:trPr>
        <w:tc>
          <w:tcPr>
            <w:tcW w:w="4106" w:type="dxa"/>
            <w:tcBorders>
              <w:top w:val="nil"/>
              <w:left w:val="single" w:sz="4" w:space="0" w:color="auto"/>
              <w:bottom w:val="single" w:sz="4" w:space="0" w:color="auto"/>
              <w:right w:val="single" w:sz="4" w:space="0" w:color="auto"/>
            </w:tcBorders>
            <w:vAlign w:val="center"/>
            <w:hideMark/>
          </w:tcPr>
          <w:p w14:paraId="367DE824" w14:textId="77777777" w:rsidR="00696515" w:rsidRPr="00821D0F" w:rsidRDefault="00696515" w:rsidP="001D271A">
            <w:pPr>
              <w:ind w:firstLine="0"/>
              <w:jc w:val="left"/>
              <w:rPr>
                <w:rFonts w:eastAsia="Times New Roman"/>
                <w:i/>
                <w:iCs/>
                <w:sz w:val="18"/>
                <w:szCs w:val="18"/>
                <w:lang w:eastAsia="ru-RU"/>
              </w:rPr>
            </w:pPr>
            <w:r w:rsidRPr="00821D0F">
              <w:rPr>
                <w:rFonts w:eastAsia="Times New Roman"/>
                <w:i/>
                <w:iCs/>
                <w:sz w:val="18"/>
                <w:szCs w:val="18"/>
                <w:lang w:eastAsia="ru-RU"/>
              </w:rPr>
              <w:t>Поддержка социально незащищенной категории населения ГО "Жатай", в том числе:</w:t>
            </w:r>
          </w:p>
        </w:tc>
        <w:tc>
          <w:tcPr>
            <w:tcW w:w="962" w:type="dxa"/>
            <w:tcBorders>
              <w:top w:val="nil"/>
              <w:left w:val="nil"/>
              <w:bottom w:val="single" w:sz="4" w:space="0" w:color="auto"/>
              <w:right w:val="single" w:sz="4" w:space="0" w:color="auto"/>
            </w:tcBorders>
            <w:vAlign w:val="center"/>
            <w:hideMark/>
          </w:tcPr>
          <w:p w14:paraId="173F796F" w14:textId="77777777" w:rsidR="00696515" w:rsidRPr="00821D0F" w:rsidRDefault="00696515" w:rsidP="001D271A">
            <w:pPr>
              <w:ind w:firstLine="0"/>
              <w:jc w:val="center"/>
              <w:rPr>
                <w:rFonts w:eastAsia="Times New Roman"/>
                <w:i/>
                <w:iCs/>
                <w:sz w:val="18"/>
                <w:szCs w:val="18"/>
                <w:lang w:eastAsia="ru-RU"/>
              </w:rPr>
            </w:pPr>
            <w:r w:rsidRPr="00821D0F">
              <w:rPr>
                <w:rFonts w:eastAsia="Times New Roman"/>
                <w:i/>
                <w:iCs/>
                <w:sz w:val="18"/>
                <w:szCs w:val="18"/>
                <w:lang w:eastAsia="ru-RU"/>
              </w:rPr>
              <w:t>222,3</w:t>
            </w:r>
          </w:p>
        </w:tc>
        <w:tc>
          <w:tcPr>
            <w:tcW w:w="850" w:type="dxa"/>
            <w:tcBorders>
              <w:top w:val="nil"/>
              <w:left w:val="nil"/>
              <w:bottom w:val="single" w:sz="4" w:space="0" w:color="auto"/>
              <w:right w:val="single" w:sz="4" w:space="0" w:color="auto"/>
            </w:tcBorders>
            <w:vAlign w:val="center"/>
            <w:hideMark/>
          </w:tcPr>
          <w:p w14:paraId="79224E52"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337,3</w:t>
            </w:r>
          </w:p>
        </w:tc>
        <w:tc>
          <w:tcPr>
            <w:tcW w:w="993" w:type="dxa"/>
            <w:tcBorders>
              <w:top w:val="nil"/>
              <w:left w:val="nil"/>
              <w:bottom w:val="single" w:sz="4" w:space="0" w:color="auto"/>
              <w:right w:val="single" w:sz="4" w:space="0" w:color="auto"/>
            </w:tcBorders>
            <w:vAlign w:val="center"/>
            <w:hideMark/>
          </w:tcPr>
          <w:p w14:paraId="34238611"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337,3</w:t>
            </w:r>
          </w:p>
        </w:tc>
        <w:tc>
          <w:tcPr>
            <w:tcW w:w="850" w:type="dxa"/>
            <w:tcBorders>
              <w:top w:val="nil"/>
              <w:left w:val="nil"/>
              <w:bottom w:val="single" w:sz="4" w:space="0" w:color="auto"/>
              <w:right w:val="single" w:sz="4" w:space="0" w:color="auto"/>
            </w:tcBorders>
            <w:vAlign w:val="center"/>
            <w:hideMark/>
          </w:tcPr>
          <w:p w14:paraId="51DB11C4"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337,3</w:t>
            </w:r>
          </w:p>
        </w:tc>
        <w:tc>
          <w:tcPr>
            <w:tcW w:w="851" w:type="dxa"/>
            <w:tcBorders>
              <w:top w:val="nil"/>
              <w:left w:val="nil"/>
              <w:bottom w:val="single" w:sz="4" w:space="0" w:color="auto"/>
              <w:right w:val="single" w:sz="4" w:space="0" w:color="auto"/>
            </w:tcBorders>
            <w:vAlign w:val="center"/>
            <w:hideMark/>
          </w:tcPr>
          <w:p w14:paraId="5C457301"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323,4</w:t>
            </w:r>
          </w:p>
        </w:tc>
        <w:tc>
          <w:tcPr>
            <w:tcW w:w="850" w:type="dxa"/>
            <w:tcBorders>
              <w:top w:val="nil"/>
              <w:left w:val="nil"/>
              <w:bottom w:val="single" w:sz="4" w:space="0" w:color="auto"/>
              <w:right w:val="single" w:sz="4" w:space="0" w:color="auto"/>
            </w:tcBorders>
            <w:vAlign w:val="center"/>
            <w:hideMark/>
          </w:tcPr>
          <w:p w14:paraId="6F59CF4B"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13,9</w:t>
            </w:r>
          </w:p>
        </w:tc>
        <w:tc>
          <w:tcPr>
            <w:tcW w:w="660" w:type="dxa"/>
            <w:tcBorders>
              <w:top w:val="nil"/>
              <w:left w:val="nil"/>
              <w:bottom w:val="single" w:sz="4" w:space="0" w:color="auto"/>
              <w:right w:val="single" w:sz="4" w:space="0" w:color="auto"/>
            </w:tcBorders>
            <w:vAlign w:val="center"/>
            <w:hideMark/>
          </w:tcPr>
          <w:p w14:paraId="6372599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95,9</w:t>
            </w:r>
          </w:p>
        </w:tc>
      </w:tr>
      <w:tr w:rsidR="00696515" w:rsidRPr="00821D0F" w14:paraId="54232EE8" w14:textId="77777777" w:rsidTr="001D271A">
        <w:trPr>
          <w:trHeight w:val="548"/>
        </w:trPr>
        <w:tc>
          <w:tcPr>
            <w:tcW w:w="4106" w:type="dxa"/>
            <w:tcBorders>
              <w:top w:val="nil"/>
              <w:left w:val="single" w:sz="4" w:space="0" w:color="auto"/>
              <w:bottom w:val="single" w:sz="4" w:space="0" w:color="auto"/>
              <w:right w:val="single" w:sz="4" w:space="0" w:color="auto"/>
            </w:tcBorders>
            <w:vAlign w:val="center"/>
            <w:hideMark/>
          </w:tcPr>
          <w:p w14:paraId="2AA25542"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 xml:space="preserve">Оказание единовременной материальной помощи гражданам, оказавшимся в трудной жизненной ситуации </w:t>
            </w:r>
          </w:p>
        </w:tc>
        <w:tc>
          <w:tcPr>
            <w:tcW w:w="962" w:type="dxa"/>
            <w:tcBorders>
              <w:top w:val="nil"/>
              <w:left w:val="nil"/>
              <w:bottom w:val="single" w:sz="4" w:space="0" w:color="auto"/>
              <w:right w:val="single" w:sz="4" w:space="0" w:color="auto"/>
            </w:tcBorders>
            <w:vAlign w:val="center"/>
            <w:hideMark/>
          </w:tcPr>
          <w:p w14:paraId="30AD8BC9"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12,0</w:t>
            </w:r>
          </w:p>
        </w:tc>
        <w:tc>
          <w:tcPr>
            <w:tcW w:w="850" w:type="dxa"/>
            <w:tcBorders>
              <w:top w:val="nil"/>
              <w:left w:val="nil"/>
              <w:bottom w:val="single" w:sz="4" w:space="0" w:color="auto"/>
              <w:right w:val="single" w:sz="4" w:space="0" w:color="auto"/>
            </w:tcBorders>
            <w:vAlign w:val="center"/>
            <w:hideMark/>
          </w:tcPr>
          <w:p w14:paraId="0CD86A7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52,0</w:t>
            </w:r>
          </w:p>
        </w:tc>
        <w:tc>
          <w:tcPr>
            <w:tcW w:w="993" w:type="dxa"/>
            <w:tcBorders>
              <w:top w:val="nil"/>
              <w:left w:val="nil"/>
              <w:bottom w:val="single" w:sz="4" w:space="0" w:color="auto"/>
              <w:right w:val="single" w:sz="4" w:space="0" w:color="auto"/>
            </w:tcBorders>
            <w:vAlign w:val="center"/>
            <w:hideMark/>
          </w:tcPr>
          <w:p w14:paraId="65787BB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52,0</w:t>
            </w:r>
          </w:p>
        </w:tc>
        <w:tc>
          <w:tcPr>
            <w:tcW w:w="850" w:type="dxa"/>
            <w:tcBorders>
              <w:top w:val="nil"/>
              <w:left w:val="nil"/>
              <w:bottom w:val="single" w:sz="4" w:space="0" w:color="auto"/>
              <w:right w:val="single" w:sz="4" w:space="0" w:color="auto"/>
            </w:tcBorders>
            <w:vAlign w:val="center"/>
            <w:hideMark/>
          </w:tcPr>
          <w:p w14:paraId="5A300A2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52,0</w:t>
            </w:r>
          </w:p>
        </w:tc>
        <w:tc>
          <w:tcPr>
            <w:tcW w:w="851" w:type="dxa"/>
            <w:tcBorders>
              <w:top w:val="nil"/>
              <w:left w:val="nil"/>
              <w:bottom w:val="single" w:sz="4" w:space="0" w:color="auto"/>
              <w:right w:val="single" w:sz="4" w:space="0" w:color="auto"/>
            </w:tcBorders>
            <w:vAlign w:val="center"/>
            <w:hideMark/>
          </w:tcPr>
          <w:p w14:paraId="00035E9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50,0</w:t>
            </w:r>
          </w:p>
        </w:tc>
        <w:tc>
          <w:tcPr>
            <w:tcW w:w="850" w:type="dxa"/>
            <w:tcBorders>
              <w:top w:val="nil"/>
              <w:left w:val="nil"/>
              <w:bottom w:val="single" w:sz="4" w:space="0" w:color="auto"/>
              <w:right w:val="single" w:sz="4" w:space="0" w:color="auto"/>
            </w:tcBorders>
            <w:vAlign w:val="center"/>
            <w:hideMark/>
          </w:tcPr>
          <w:p w14:paraId="1C511642"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2,0</w:t>
            </w:r>
          </w:p>
        </w:tc>
        <w:tc>
          <w:tcPr>
            <w:tcW w:w="660" w:type="dxa"/>
            <w:tcBorders>
              <w:top w:val="nil"/>
              <w:left w:val="nil"/>
              <w:bottom w:val="single" w:sz="4" w:space="0" w:color="auto"/>
              <w:right w:val="single" w:sz="4" w:space="0" w:color="auto"/>
            </w:tcBorders>
            <w:vAlign w:val="center"/>
            <w:hideMark/>
          </w:tcPr>
          <w:p w14:paraId="6DCFB36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96,2</w:t>
            </w:r>
          </w:p>
        </w:tc>
      </w:tr>
      <w:tr w:rsidR="00696515" w:rsidRPr="00821D0F" w14:paraId="1733FC49" w14:textId="77777777" w:rsidTr="001D271A">
        <w:trPr>
          <w:trHeight w:val="486"/>
        </w:trPr>
        <w:tc>
          <w:tcPr>
            <w:tcW w:w="4106" w:type="dxa"/>
            <w:tcBorders>
              <w:top w:val="nil"/>
              <w:left w:val="single" w:sz="4" w:space="0" w:color="auto"/>
              <w:bottom w:val="single" w:sz="4" w:space="0" w:color="auto"/>
              <w:right w:val="single" w:sz="4" w:space="0" w:color="auto"/>
            </w:tcBorders>
            <w:vAlign w:val="center"/>
            <w:hideMark/>
          </w:tcPr>
          <w:p w14:paraId="64CB5578"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Оказание материальной помощи выпускникам 9х и 11х классов из малообеспеченных семей;</w:t>
            </w:r>
          </w:p>
        </w:tc>
        <w:tc>
          <w:tcPr>
            <w:tcW w:w="962" w:type="dxa"/>
            <w:tcBorders>
              <w:top w:val="nil"/>
              <w:left w:val="nil"/>
              <w:bottom w:val="single" w:sz="4" w:space="0" w:color="auto"/>
              <w:right w:val="single" w:sz="4" w:space="0" w:color="auto"/>
            </w:tcBorders>
            <w:vAlign w:val="center"/>
            <w:hideMark/>
          </w:tcPr>
          <w:p w14:paraId="679AB89B"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21,0</w:t>
            </w:r>
          </w:p>
        </w:tc>
        <w:tc>
          <w:tcPr>
            <w:tcW w:w="850" w:type="dxa"/>
            <w:tcBorders>
              <w:top w:val="nil"/>
              <w:left w:val="nil"/>
              <w:bottom w:val="single" w:sz="4" w:space="0" w:color="auto"/>
              <w:right w:val="single" w:sz="4" w:space="0" w:color="auto"/>
            </w:tcBorders>
            <w:vAlign w:val="center"/>
            <w:hideMark/>
          </w:tcPr>
          <w:p w14:paraId="35A8EE3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42,0</w:t>
            </w:r>
          </w:p>
        </w:tc>
        <w:tc>
          <w:tcPr>
            <w:tcW w:w="993" w:type="dxa"/>
            <w:tcBorders>
              <w:top w:val="nil"/>
              <w:left w:val="nil"/>
              <w:bottom w:val="single" w:sz="4" w:space="0" w:color="auto"/>
              <w:right w:val="single" w:sz="4" w:space="0" w:color="auto"/>
            </w:tcBorders>
            <w:vAlign w:val="center"/>
            <w:hideMark/>
          </w:tcPr>
          <w:p w14:paraId="2CC8BBD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42,0</w:t>
            </w:r>
          </w:p>
        </w:tc>
        <w:tc>
          <w:tcPr>
            <w:tcW w:w="850" w:type="dxa"/>
            <w:tcBorders>
              <w:top w:val="nil"/>
              <w:left w:val="nil"/>
              <w:bottom w:val="single" w:sz="4" w:space="0" w:color="auto"/>
              <w:right w:val="single" w:sz="4" w:space="0" w:color="auto"/>
            </w:tcBorders>
            <w:vAlign w:val="center"/>
            <w:hideMark/>
          </w:tcPr>
          <w:p w14:paraId="2BDB99A6"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42,0</w:t>
            </w:r>
          </w:p>
        </w:tc>
        <w:tc>
          <w:tcPr>
            <w:tcW w:w="851" w:type="dxa"/>
            <w:tcBorders>
              <w:top w:val="nil"/>
              <w:left w:val="nil"/>
              <w:bottom w:val="single" w:sz="4" w:space="0" w:color="auto"/>
              <w:right w:val="single" w:sz="4" w:space="0" w:color="auto"/>
            </w:tcBorders>
            <w:vAlign w:val="center"/>
            <w:hideMark/>
          </w:tcPr>
          <w:p w14:paraId="22A24E06"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42,0</w:t>
            </w:r>
          </w:p>
        </w:tc>
        <w:tc>
          <w:tcPr>
            <w:tcW w:w="850" w:type="dxa"/>
            <w:tcBorders>
              <w:top w:val="nil"/>
              <w:left w:val="nil"/>
              <w:bottom w:val="single" w:sz="4" w:space="0" w:color="auto"/>
              <w:right w:val="single" w:sz="4" w:space="0" w:color="auto"/>
            </w:tcBorders>
            <w:vAlign w:val="center"/>
            <w:hideMark/>
          </w:tcPr>
          <w:p w14:paraId="4797F20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B2DCD9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4EC198C9" w14:textId="77777777" w:rsidTr="001D271A">
        <w:trPr>
          <w:trHeight w:val="550"/>
        </w:trPr>
        <w:tc>
          <w:tcPr>
            <w:tcW w:w="4106" w:type="dxa"/>
            <w:tcBorders>
              <w:top w:val="nil"/>
              <w:left w:val="single" w:sz="4" w:space="0" w:color="auto"/>
              <w:bottom w:val="single" w:sz="4" w:space="0" w:color="auto"/>
              <w:right w:val="single" w:sz="4" w:space="0" w:color="auto"/>
            </w:tcBorders>
            <w:vAlign w:val="center"/>
            <w:hideMark/>
          </w:tcPr>
          <w:p w14:paraId="4062305F" w14:textId="77777777" w:rsidR="00696515" w:rsidRPr="00821D0F" w:rsidRDefault="00696515" w:rsidP="001D271A">
            <w:pPr>
              <w:ind w:firstLine="0"/>
              <w:jc w:val="left"/>
              <w:rPr>
                <w:rFonts w:eastAsia="Times New Roman"/>
                <w:sz w:val="18"/>
                <w:szCs w:val="18"/>
                <w:lang w:eastAsia="ru-RU"/>
              </w:rPr>
            </w:pPr>
            <w:r w:rsidRPr="00821D0F">
              <w:rPr>
                <w:rFonts w:eastAsia="Times New Roman"/>
                <w:sz w:val="18"/>
                <w:szCs w:val="18"/>
                <w:lang w:eastAsia="ru-RU"/>
              </w:rPr>
              <w:t>Приобретение новогодних подарков детям из малообеспеченных семей, детям находящихся под опекой, детям-инвалида</w:t>
            </w:r>
          </w:p>
        </w:tc>
        <w:tc>
          <w:tcPr>
            <w:tcW w:w="962" w:type="dxa"/>
            <w:tcBorders>
              <w:top w:val="nil"/>
              <w:left w:val="nil"/>
              <w:bottom w:val="single" w:sz="4" w:space="0" w:color="auto"/>
              <w:right w:val="single" w:sz="4" w:space="0" w:color="auto"/>
            </w:tcBorders>
            <w:vAlign w:val="center"/>
            <w:hideMark/>
          </w:tcPr>
          <w:p w14:paraId="11E67AAA"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55,0</w:t>
            </w:r>
          </w:p>
        </w:tc>
        <w:tc>
          <w:tcPr>
            <w:tcW w:w="850" w:type="dxa"/>
            <w:tcBorders>
              <w:top w:val="nil"/>
              <w:left w:val="nil"/>
              <w:bottom w:val="single" w:sz="4" w:space="0" w:color="auto"/>
              <w:right w:val="single" w:sz="4" w:space="0" w:color="auto"/>
            </w:tcBorders>
            <w:vAlign w:val="center"/>
            <w:hideMark/>
          </w:tcPr>
          <w:p w14:paraId="51FC908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102,0</w:t>
            </w:r>
          </w:p>
        </w:tc>
        <w:tc>
          <w:tcPr>
            <w:tcW w:w="993" w:type="dxa"/>
            <w:tcBorders>
              <w:top w:val="nil"/>
              <w:left w:val="nil"/>
              <w:bottom w:val="single" w:sz="4" w:space="0" w:color="auto"/>
              <w:right w:val="single" w:sz="4" w:space="0" w:color="auto"/>
            </w:tcBorders>
            <w:vAlign w:val="center"/>
            <w:hideMark/>
          </w:tcPr>
          <w:p w14:paraId="6141F49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102,0</w:t>
            </w:r>
          </w:p>
        </w:tc>
        <w:tc>
          <w:tcPr>
            <w:tcW w:w="850" w:type="dxa"/>
            <w:tcBorders>
              <w:top w:val="nil"/>
              <w:left w:val="nil"/>
              <w:bottom w:val="single" w:sz="4" w:space="0" w:color="auto"/>
              <w:right w:val="single" w:sz="4" w:space="0" w:color="auto"/>
            </w:tcBorders>
            <w:vAlign w:val="center"/>
            <w:hideMark/>
          </w:tcPr>
          <w:p w14:paraId="3A514BB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102,0</w:t>
            </w:r>
          </w:p>
        </w:tc>
        <w:tc>
          <w:tcPr>
            <w:tcW w:w="851" w:type="dxa"/>
            <w:tcBorders>
              <w:top w:val="nil"/>
              <w:left w:val="nil"/>
              <w:bottom w:val="single" w:sz="4" w:space="0" w:color="auto"/>
              <w:right w:val="single" w:sz="4" w:space="0" w:color="auto"/>
            </w:tcBorders>
            <w:vAlign w:val="center"/>
            <w:hideMark/>
          </w:tcPr>
          <w:p w14:paraId="5BD2F69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90,1</w:t>
            </w:r>
          </w:p>
        </w:tc>
        <w:tc>
          <w:tcPr>
            <w:tcW w:w="850" w:type="dxa"/>
            <w:tcBorders>
              <w:top w:val="nil"/>
              <w:left w:val="nil"/>
              <w:bottom w:val="single" w:sz="4" w:space="0" w:color="auto"/>
              <w:right w:val="single" w:sz="4" w:space="0" w:color="auto"/>
            </w:tcBorders>
            <w:vAlign w:val="center"/>
            <w:hideMark/>
          </w:tcPr>
          <w:p w14:paraId="474BA8E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11,9</w:t>
            </w:r>
          </w:p>
        </w:tc>
        <w:tc>
          <w:tcPr>
            <w:tcW w:w="660" w:type="dxa"/>
            <w:tcBorders>
              <w:top w:val="nil"/>
              <w:left w:val="nil"/>
              <w:bottom w:val="single" w:sz="4" w:space="0" w:color="auto"/>
              <w:right w:val="single" w:sz="4" w:space="0" w:color="auto"/>
            </w:tcBorders>
            <w:vAlign w:val="center"/>
            <w:hideMark/>
          </w:tcPr>
          <w:p w14:paraId="3C9C2EF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88,3</w:t>
            </w:r>
          </w:p>
        </w:tc>
      </w:tr>
      <w:tr w:rsidR="00696515" w:rsidRPr="00821D0F" w14:paraId="58488847" w14:textId="77777777" w:rsidTr="001D271A">
        <w:trPr>
          <w:trHeight w:val="1035"/>
        </w:trPr>
        <w:tc>
          <w:tcPr>
            <w:tcW w:w="4106" w:type="dxa"/>
            <w:tcBorders>
              <w:top w:val="nil"/>
              <w:left w:val="single" w:sz="4" w:space="0" w:color="auto"/>
              <w:bottom w:val="single" w:sz="4" w:space="0" w:color="auto"/>
              <w:right w:val="single" w:sz="4" w:space="0" w:color="auto"/>
            </w:tcBorders>
            <w:vAlign w:val="center"/>
            <w:hideMark/>
          </w:tcPr>
          <w:p w14:paraId="740F2A90"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Оплата ритуальных услуг на погребение ветеранов ВОВ, одиноких ветеранов тыла, инвалидов, лиц без определенного места жительства и одиноко проживающих граждан ГО "Жатай"</w:t>
            </w:r>
          </w:p>
        </w:tc>
        <w:tc>
          <w:tcPr>
            <w:tcW w:w="962" w:type="dxa"/>
            <w:tcBorders>
              <w:top w:val="nil"/>
              <w:left w:val="nil"/>
              <w:bottom w:val="single" w:sz="4" w:space="0" w:color="auto"/>
              <w:right w:val="single" w:sz="4" w:space="0" w:color="auto"/>
            </w:tcBorders>
            <w:vAlign w:val="center"/>
            <w:hideMark/>
          </w:tcPr>
          <w:p w14:paraId="04E0C476"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3DDD96F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78F47E9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56A9DF1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4DE06D0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35C30F5D"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731459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 </w:t>
            </w:r>
          </w:p>
        </w:tc>
      </w:tr>
      <w:tr w:rsidR="00696515" w:rsidRPr="00821D0F" w14:paraId="5B72C159" w14:textId="77777777" w:rsidTr="001D271A">
        <w:trPr>
          <w:trHeight w:val="915"/>
        </w:trPr>
        <w:tc>
          <w:tcPr>
            <w:tcW w:w="4106" w:type="dxa"/>
            <w:tcBorders>
              <w:top w:val="nil"/>
              <w:left w:val="single" w:sz="4" w:space="0" w:color="auto"/>
              <w:bottom w:val="single" w:sz="4" w:space="0" w:color="auto"/>
              <w:right w:val="single" w:sz="4" w:space="0" w:color="auto"/>
            </w:tcBorders>
            <w:vAlign w:val="center"/>
            <w:hideMark/>
          </w:tcPr>
          <w:p w14:paraId="71A0E960"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Выполнение отдельных полномочий по опеке и попечительству, в отношении лиц, признанных судом недееспособными или ограниченно недееспособными</w:t>
            </w:r>
          </w:p>
        </w:tc>
        <w:tc>
          <w:tcPr>
            <w:tcW w:w="962" w:type="dxa"/>
            <w:tcBorders>
              <w:top w:val="nil"/>
              <w:left w:val="nil"/>
              <w:bottom w:val="single" w:sz="4" w:space="0" w:color="auto"/>
              <w:right w:val="single" w:sz="4" w:space="0" w:color="auto"/>
            </w:tcBorders>
            <w:vAlign w:val="center"/>
            <w:hideMark/>
          </w:tcPr>
          <w:p w14:paraId="4526030F"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134,3</w:t>
            </w:r>
          </w:p>
        </w:tc>
        <w:tc>
          <w:tcPr>
            <w:tcW w:w="850" w:type="dxa"/>
            <w:tcBorders>
              <w:top w:val="nil"/>
              <w:left w:val="nil"/>
              <w:bottom w:val="single" w:sz="4" w:space="0" w:color="auto"/>
              <w:right w:val="single" w:sz="4" w:space="0" w:color="auto"/>
            </w:tcBorders>
            <w:vAlign w:val="center"/>
            <w:hideMark/>
          </w:tcPr>
          <w:p w14:paraId="5E50219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141,3</w:t>
            </w:r>
          </w:p>
        </w:tc>
        <w:tc>
          <w:tcPr>
            <w:tcW w:w="993" w:type="dxa"/>
            <w:tcBorders>
              <w:top w:val="nil"/>
              <w:left w:val="nil"/>
              <w:bottom w:val="single" w:sz="4" w:space="0" w:color="auto"/>
              <w:right w:val="single" w:sz="4" w:space="0" w:color="auto"/>
            </w:tcBorders>
            <w:vAlign w:val="center"/>
            <w:hideMark/>
          </w:tcPr>
          <w:p w14:paraId="4325F1E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141,3</w:t>
            </w:r>
          </w:p>
        </w:tc>
        <w:tc>
          <w:tcPr>
            <w:tcW w:w="850" w:type="dxa"/>
            <w:tcBorders>
              <w:top w:val="nil"/>
              <w:left w:val="nil"/>
              <w:bottom w:val="single" w:sz="4" w:space="0" w:color="auto"/>
              <w:right w:val="single" w:sz="4" w:space="0" w:color="auto"/>
            </w:tcBorders>
            <w:vAlign w:val="center"/>
            <w:hideMark/>
          </w:tcPr>
          <w:p w14:paraId="21BE066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141,3</w:t>
            </w:r>
          </w:p>
        </w:tc>
        <w:tc>
          <w:tcPr>
            <w:tcW w:w="851" w:type="dxa"/>
            <w:tcBorders>
              <w:top w:val="nil"/>
              <w:left w:val="nil"/>
              <w:bottom w:val="single" w:sz="4" w:space="0" w:color="auto"/>
              <w:right w:val="single" w:sz="4" w:space="0" w:color="auto"/>
            </w:tcBorders>
            <w:vAlign w:val="center"/>
            <w:hideMark/>
          </w:tcPr>
          <w:p w14:paraId="1208954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141,3</w:t>
            </w:r>
          </w:p>
        </w:tc>
        <w:tc>
          <w:tcPr>
            <w:tcW w:w="850" w:type="dxa"/>
            <w:tcBorders>
              <w:top w:val="nil"/>
              <w:left w:val="nil"/>
              <w:bottom w:val="single" w:sz="4" w:space="0" w:color="auto"/>
              <w:right w:val="single" w:sz="4" w:space="0" w:color="auto"/>
            </w:tcBorders>
            <w:vAlign w:val="center"/>
            <w:hideMark/>
          </w:tcPr>
          <w:p w14:paraId="6E549CC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F0FC7D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048DB3E5" w14:textId="77777777" w:rsidTr="001D271A">
        <w:trPr>
          <w:trHeight w:val="517"/>
        </w:trPr>
        <w:tc>
          <w:tcPr>
            <w:tcW w:w="4106" w:type="dxa"/>
            <w:tcBorders>
              <w:top w:val="nil"/>
              <w:left w:val="single" w:sz="4" w:space="0" w:color="auto"/>
              <w:bottom w:val="single" w:sz="4" w:space="0" w:color="auto"/>
              <w:right w:val="single" w:sz="4" w:space="0" w:color="auto"/>
            </w:tcBorders>
            <w:vAlign w:val="center"/>
            <w:hideMark/>
          </w:tcPr>
          <w:p w14:paraId="5C70544A" w14:textId="77777777" w:rsidR="00696515" w:rsidRPr="00821D0F" w:rsidRDefault="00696515" w:rsidP="001D271A">
            <w:pPr>
              <w:ind w:firstLine="0"/>
              <w:jc w:val="left"/>
              <w:rPr>
                <w:rFonts w:eastAsia="Times New Roman"/>
                <w:i/>
                <w:iCs/>
                <w:sz w:val="18"/>
                <w:szCs w:val="18"/>
                <w:lang w:eastAsia="ru-RU"/>
              </w:rPr>
            </w:pPr>
            <w:r w:rsidRPr="00821D0F">
              <w:rPr>
                <w:rFonts w:eastAsia="Times New Roman"/>
                <w:i/>
                <w:iCs/>
                <w:sz w:val="18"/>
                <w:szCs w:val="18"/>
                <w:lang w:eastAsia="ru-RU"/>
              </w:rPr>
              <w:t>Защита законных прав и интересов детей-сирот и детей, оставшихся без попечения родителе, в том числе:</w:t>
            </w:r>
          </w:p>
        </w:tc>
        <w:tc>
          <w:tcPr>
            <w:tcW w:w="962" w:type="dxa"/>
            <w:tcBorders>
              <w:top w:val="nil"/>
              <w:left w:val="nil"/>
              <w:bottom w:val="single" w:sz="4" w:space="0" w:color="auto"/>
              <w:right w:val="single" w:sz="4" w:space="0" w:color="auto"/>
            </w:tcBorders>
            <w:vAlign w:val="center"/>
            <w:hideMark/>
          </w:tcPr>
          <w:p w14:paraId="5C5E765E" w14:textId="77777777" w:rsidR="00696515" w:rsidRPr="00821D0F" w:rsidRDefault="00696515" w:rsidP="001D271A">
            <w:pPr>
              <w:ind w:firstLine="0"/>
              <w:jc w:val="center"/>
              <w:rPr>
                <w:rFonts w:eastAsia="Times New Roman"/>
                <w:i/>
                <w:iCs/>
                <w:sz w:val="18"/>
                <w:szCs w:val="18"/>
                <w:lang w:eastAsia="ru-RU"/>
              </w:rPr>
            </w:pPr>
            <w:r w:rsidRPr="00821D0F">
              <w:rPr>
                <w:rFonts w:eastAsia="Times New Roman"/>
                <w:i/>
                <w:iCs/>
                <w:sz w:val="18"/>
                <w:szCs w:val="18"/>
                <w:lang w:eastAsia="ru-RU"/>
              </w:rPr>
              <w:t>21 615,7</w:t>
            </w:r>
          </w:p>
        </w:tc>
        <w:tc>
          <w:tcPr>
            <w:tcW w:w="850" w:type="dxa"/>
            <w:tcBorders>
              <w:top w:val="nil"/>
              <w:left w:val="nil"/>
              <w:bottom w:val="single" w:sz="4" w:space="0" w:color="auto"/>
              <w:right w:val="single" w:sz="4" w:space="0" w:color="auto"/>
            </w:tcBorders>
            <w:vAlign w:val="center"/>
            <w:hideMark/>
          </w:tcPr>
          <w:p w14:paraId="2EEFEC09"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27 104,5</w:t>
            </w:r>
          </w:p>
        </w:tc>
        <w:tc>
          <w:tcPr>
            <w:tcW w:w="993" w:type="dxa"/>
            <w:tcBorders>
              <w:top w:val="nil"/>
              <w:left w:val="nil"/>
              <w:bottom w:val="single" w:sz="4" w:space="0" w:color="auto"/>
              <w:right w:val="single" w:sz="4" w:space="0" w:color="auto"/>
            </w:tcBorders>
            <w:vAlign w:val="center"/>
            <w:hideMark/>
          </w:tcPr>
          <w:p w14:paraId="453EE0B9"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27 104,5</w:t>
            </w:r>
          </w:p>
        </w:tc>
        <w:tc>
          <w:tcPr>
            <w:tcW w:w="850" w:type="dxa"/>
            <w:tcBorders>
              <w:top w:val="nil"/>
              <w:left w:val="nil"/>
              <w:bottom w:val="single" w:sz="4" w:space="0" w:color="auto"/>
              <w:right w:val="single" w:sz="4" w:space="0" w:color="auto"/>
            </w:tcBorders>
            <w:vAlign w:val="center"/>
            <w:hideMark/>
          </w:tcPr>
          <w:p w14:paraId="183FEFAD"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27 104,5</w:t>
            </w:r>
          </w:p>
        </w:tc>
        <w:tc>
          <w:tcPr>
            <w:tcW w:w="851" w:type="dxa"/>
            <w:tcBorders>
              <w:top w:val="nil"/>
              <w:left w:val="nil"/>
              <w:bottom w:val="single" w:sz="4" w:space="0" w:color="auto"/>
              <w:right w:val="single" w:sz="4" w:space="0" w:color="auto"/>
            </w:tcBorders>
            <w:vAlign w:val="center"/>
            <w:hideMark/>
          </w:tcPr>
          <w:p w14:paraId="67DA8AD9"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27 011,7</w:t>
            </w:r>
          </w:p>
        </w:tc>
        <w:tc>
          <w:tcPr>
            <w:tcW w:w="850" w:type="dxa"/>
            <w:tcBorders>
              <w:top w:val="nil"/>
              <w:left w:val="nil"/>
              <w:bottom w:val="single" w:sz="4" w:space="0" w:color="auto"/>
              <w:right w:val="single" w:sz="4" w:space="0" w:color="auto"/>
            </w:tcBorders>
            <w:vAlign w:val="center"/>
            <w:hideMark/>
          </w:tcPr>
          <w:p w14:paraId="460DA037"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92,8</w:t>
            </w:r>
          </w:p>
        </w:tc>
        <w:tc>
          <w:tcPr>
            <w:tcW w:w="660" w:type="dxa"/>
            <w:tcBorders>
              <w:top w:val="nil"/>
              <w:left w:val="nil"/>
              <w:bottom w:val="single" w:sz="4" w:space="0" w:color="auto"/>
              <w:right w:val="single" w:sz="4" w:space="0" w:color="auto"/>
            </w:tcBorders>
            <w:vAlign w:val="center"/>
            <w:hideMark/>
          </w:tcPr>
          <w:p w14:paraId="13C841B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99,7</w:t>
            </w:r>
          </w:p>
        </w:tc>
      </w:tr>
      <w:tr w:rsidR="00696515" w:rsidRPr="00821D0F" w14:paraId="7FE881C8" w14:textId="77777777" w:rsidTr="001D271A">
        <w:trPr>
          <w:trHeight w:val="441"/>
        </w:trPr>
        <w:tc>
          <w:tcPr>
            <w:tcW w:w="4106" w:type="dxa"/>
            <w:tcBorders>
              <w:top w:val="nil"/>
              <w:left w:val="single" w:sz="4" w:space="0" w:color="auto"/>
              <w:bottom w:val="single" w:sz="4" w:space="0" w:color="auto"/>
              <w:right w:val="single" w:sz="4" w:space="0" w:color="auto"/>
            </w:tcBorders>
            <w:vAlign w:val="center"/>
            <w:hideMark/>
          </w:tcPr>
          <w:p w14:paraId="4B3B0453"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 xml:space="preserve"> Обеспечение детей-сирот и детей, оставшихся без попечения родителей жилыми помещениями</w:t>
            </w:r>
          </w:p>
        </w:tc>
        <w:tc>
          <w:tcPr>
            <w:tcW w:w="962" w:type="dxa"/>
            <w:tcBorders>
              <w:top w:val="nil"/>
              <w:left w:val="nil"/>
              <w:bottom w:val="single" w:sz="4" w:space="0" w:color="auto"/>
              <w:right w:val="single" w:sz="4" w:space="0" w:color="auto"/>
            </w:tcBorders>
            <w:vAlign w:val="center"/>
            <w:hideMark/>
          </w:tcPr>
          <w:p w14:paraId="3221BD78"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12 345,7</w:t>
            </w:r>
          </w:p>
        </w:tc>
        <w:tc>
          <w:tcPr>
            <w:tcW w:w="850" w:type="dxa"/>
            <w:tcBorders>
              <w:top w:val="nil"/>
              <w:left w:val="nil"/>
              <w:bottom w:val="single" w:sz="4" w:space="0" w:color="auto"/>
              <w:right w:val="single" w:sz="4" w:space="0" w:color="auto"/>
            </w:tcBorders>
            <w:vAlign w:val="center"/>
            <w:hideMark/>
          </w:tcPr>
          <w:p w14:paraId="536E6BD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10 405,9</w:t>
            </w:r>
          </w:p>
        </w:tc>
        <w:tc>
          <w:tcPr>
            <w:tcW w:w="993" w:type="dxa"/>
            <w:tcBorders>
              <w:top w:val="nil"/>
              <w:left w:val="nil"/>
              <w:bottom w:val="single" w:sz="4" w:space="0" w:color="auto"/>
              <w:right w:val="single" w:sz="4" w:space="0" w:color="auto"/>
            </w:tcBorders>
            <w:vAlign w:val="center"/>
            <w:hideMark/>
          </w:tcPr>
          <w:p w14:paraId="4E2C5A1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10 405,9</w:t>
            </w:r>
          </w:p>
        </w:tc>
        <w:tc>
          <w:tcPr>
            <w:tcW w:w="850" w:type="dxa"/>
            <w:tcBorders>
              <w:top w:val="nil"/>
              <w:left w:val="nil"/>
              <w:bottom w:val="single" w:sz="4" w:space="0" w:color="auto"/>
              <w:right w:val="single" w:sz="4" w:space="0" w:color="auto"/>
            </w:tcBorders>
            <w:vAlign w:val="center"/>
            <w:hideMark/>
          </w:tcPr>
          <w:p w14:paraId="1688302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10 405,9</w:t>
            </w:r>
          </w:p>
        </w:tc>
        <w:tc>
          <w:tcPr>
            <w:tcW w:w="851" w:type="dxa"/>
            <w:tcBorders>
              <w:top w:val="nil"/>
              <w:left w:val="nil"/>
              <w:bottom w:val="single" w:sz="4" w:space="0" w:color="auto"/>
              <w:right w:val="single" w:sz="4" w:space="0" w:color="auto"/>
            </w:tcBorders>
            <w:vAlign w:val="center"/>
            <w:hideMark/>
          </w:tcPr>
          <w:p w14:paraId="01ABB97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10 405,9</w:t>
            </w:r>
          </w:p>
        </w:tc>
        <w:tc>
          <w:tcPr>
            <w:tcW w:w="850" w:type="dxa"/>
            <w:tcBorders>
              <w:top w:val="nil"/>
              <w:left w:val="nil"/>
              <w:bottom w:val="single" w:sz="4" w:space="0" w:color="auto"/>
              <w:right w:val="single" w:sz="4" w:space="0" w:color="auto"/>
            </w:tcBorders>
            <w:vAlign w:val="center"/>
            <w:hideMark/>
          </w:tcPr>
          <w:p w14:paraId="33F78CC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AE1B4F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601A3950" w14:textId="77777777" w:rsidTr="001D271A">
        <w:trPr>
          <w:trHeight w:val="701"/>
        </w:trPr>
        <w:tc>
          <w:tcPr>
            <w:tcW w:w="4106" w:type="dxa"/>
            <w:tcBorders>
              <w:top w:val="nil"/>
              <w:left w:val="single" w:sz="4" w:space="0" w:color="auto"/>
              <w:bottom w:val="single" w:sz="4" w:space="0" w:color="auto"/>
              <w:right w:val="single" w:sz="4" w:space="0" w:color="auto"/>
            </w:tcBorders>
            <w:vAlign w:val="center"/>
            <w:hideMark/>
          </w:tcPr>
          <w:p w14:paraId="15C7C0E2"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Приобретение памятных подарков для лиц, для лиц из числа детей-сирот и детей, оставшихся без попечения родителей, получающих жилое помещение в текущем финансовом году</w:t>
            </w:r>
          </w:p>
        </w:tc>
        <w:tc>
          <w:tcPr>
            <w:tcW w:w="962" w:type="dxa"/>
            <w:tcBorders>
              <w:top w:val="nil"/>
              <w:left w:val="nil"/>
              <w:bottom w:val="single" w:sz="4" w:space="0" w:color="auto"/>
              <w:right w:val="single" w:sz="4" w:space="0" w:color="auto"/>
            </w:tcBorders>
            <w:vAlign w:val="center"/>
            <w:hideMark/>
          </w:tcPr>
          <w:p w14:paraId="2B3F4EE2"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36C1F11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w:t>
            </w:r>
          </w:p>
        </w:tc>
        <w:tc>
          <w:tcPr>
            <w:tcW w:w="993" w:type="dxa"/>
            <w:tcBorders>
              <w:top w:val="nil"/>
              <w:left w:val="nil"/>
              <w:bottom w:val="single" w:sz="4" w:space="0" w:color="auto"/>
              <w:right w:val="single" w:sz="4" w:space="0" w:color="auto"/>
            </w:tcBorders>
            <w:vAlign w:val="center"/>
            <w:hideMark/>
          </w:tcPr>
          <w:p w14:paraId="494AFA0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vAlign w:val="center"/>
            <w:hideMark/>
          </w:tcPr>
          <w:p w14:paraId="5C662C3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vAlign w:val="center"/>
            <w:hideMark/>
          </w:tcPr>
          <w:p w14:paraId="56BA2B3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w:t>
            </w:r>
          </w:p>
        </w:tc>
        <w:tc>
          <w:tcPr>
            <w:tcW w:w="850" w:type="dxa"/>
            <w:tcBorders>
              <w:top w:val="nil"/>
              <w:left w:val="nil"/>
              <w:bottom w:val="single" w:sz="4" w:space="0" w:color="auto"/>
              <w:right w:val="single" w:sz="4" w:space="0" w:color="auto"/>
            </w:tcBorders>
            <w:vAlign w:val="center"/>
            <w:hideMark/>
          </w:tcPr>
          <w:p w14:paraId="3F19C26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A433A2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67EEDFF1" w14:textId="77777777" w:rsidTr="001D271A">
        <w:trPr>
          <w:trHeight w:val="714"/>
        </w:trPr>
        <w:tc>
          <w:tcPr>
            <w:tcW w:w="4106" w:type="dxa"/>
            <w:tcBorders>
              <w:top w:val="nil"/>
              <w:left w:val="single" w:sz="4" w:space="0" w:color="auto"/>
              <w:bottom w:val="single" w:sz="4" w:space="0" w:color="auto"/>
              <w:right w:val="single" w:sz="4" w:space="0" w:color="auto"/>
            </w:tcBorders>
            <w:vAlign w:val="center"/>
            <w:hideMark/>
          </w:tcPr>
          <w:p w14:paraId="6915A1C7" w14:textId="77777777" w:rsidR="00696515" w:rsidRPr="00821D0F" w:rsidRDefault="00696515" w:rsidP="001D271A">
            <w:pPr>
              <w:ind w:firstLine="0"/>
              <w:jc w:val="left"/>
              <w:rPr>
                <w:rFonts w:eastAsia="Times New Roman"/>
                <w:sz w:val="18"/>
                <w:szCs w:val="18"/>
                <w:lang w:eastAsia="ru-RU"/>
              </w:rPr>
            </w:pPr>
            <w:r w:rsidRPr="00821D0F">
              <w:rPr>
                <w:rFonts w:eastAsia="Times New Roman"/>
                <w:sz w:val="18"/>
                <w:szCs w:val="18"/>
                <w:lang w:eastAsia="ru-RU"/>
              </w:rPr>
              <w:t xml:space="preserve"> Обеспечение семейных форм устройства детей-сирот и детей, оставшихся без попечения родителей (дополнительное единовременное пособие). </w:t>
            </w:r>
          </w:p>
        </w:tc>
        <w:tc>
          <w:tcPr>
            <w:tcW w:w="962" w:type="dxa"/>
            <w:tcBorders>
              <w:top w:val="nil"/>
              <w:left w:val="nil"/>
              <w:bottom w:val="single" w:sz="4" w:space="0" w:color="auto"/>
              <w:right w:val="single" w:sz="4" w:space="0" w:color="auto"/>
            </w:tcBorders>
            <w:vAlign w:val="center"/>
            <w:hideMark/>
          </w:tcPr>
          <w:p w14:paraId="7DEC48D3"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185,0</w:t>
            </w:r>
          </w:p>
        </w:tc>
        <w:tc>
          <w:tcPr>
            <w:tcW w:w="850" w:type="dxa"/>
            <w:tcBorders>
              <w:top w:val="nil"/>
              <w:left w:val="nil"/>
              <w:bottom w:val="single" w:sz="4" w:space="0" w:color="auto"/>
              <w:right w:val="single" w:sz="4" w:space="0" w:color="auto"/>
            </w:tcBorders>
            <w:vAlign w:val="center"/>
            <w:hideMark/>
          </w:tcPr>
          <w:p w14:paraId="6CB2B85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139,4</w:t>
            </w:r>
          </w:p>
        </w:tc>
        <w:tc>
          <w:tcPr>
            <w:tcW w:w="993" w:type="dxa"/>
            <w:tcBorders>
              <w:top w:val="nil"/>
              <w:left w:val="nil"/>
              <w:bottom w:val="single" w:sz="4" w:space="0" w:color="auto"/>
              <w:right w:val="single" w:sz="4" w:space="0" w:color="auto"/>
            </w:tcBorders>
            <w:vAlign w:val="center"/>
            <w:hideMark/>
          </w:tcPr>
          <w:p w14:paraId="1F55EA66"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139,4</w:t>
            </w:r>
          </w:p>
        </w:tc>
        <w:tc>
          <w:tcPr>
            <w:tcW w:w="850" w:type="dxa"/>
            <w:tcBorders>
              <w:top w:val="nil"/>
              <w:left w:val="nil"/>
              <w:bottom w:val="single" w:sz="4" w:space="0" w:color="auto"/>
              <w:right w:val="single" w:sz="4" w:space="0" w:color="auto"/>
            </w:tcBorders>
            <w:vAlign w:val="center"/>
            <w:hideMark/>
          </w:tcPr>
          <w:p w14:paraId="3E0DFEF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139,4</w:t>
            </w:r>
          </w:p>
        </w:tc>
        <w:tc>
          <w:tcPr>
            <w:tcW w:w="851" w:type="dxa"/>
            <w:tcBorders>
              <w:top w:val="nil"/>
              <w:left w:val="nil"/>
              <w:bottom w:val="single" w:sz="4" w:space="0" w:color="auto"/>
              <w:right w:val="single" w:sz="4" w:space="0" w:color="auto"/>
            </w:tcBorders>
            <w:vAlign w:val="center"/>
            <w:hideMark/>
          </w:tcPr>
          <w:p w14:paraId="39FBB84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138,9</w:t>
            </w:r>
          </w:p>
        </w:tc>
        <w:tc>
          <w:tcPr>
            <w:tcW w:w="850" w:type="dxa"/>
            <w:tcBorders>
              <w:top w:val="nil"/>
              <w:left w:val="nil"/>
              <w:bottom w:val="single" w:sz="4" w:space="0" w:color="auto"/>
              <w:right w:val="single" w:sz="4" w:space="0" w:color="auto"/>
            </w:tcBorders>
            <w:vAlign w:val="center"/>
            <w:hideMark/>
          </w:tcPr>
          <w:p w14:paraId="08DA490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0,6</w:t>
            </w:r>
          </w:p>
        </w:tc>
        <w:tc>
          <w:tcPr>
            <w:tcW w:w="660" w:type="dxa"/>
            <w:tcBorders>
              <w:top w:val="nil"/>
              <w:left w:val="nil"/>
              <w:bottom w:val="single" w:sz="4" w:space="0" w:color="auto"/>
              <w:right w:val="single" w:sz="4" w:space="0" w:color="auto"/>
            </w:tcBorders>
            <w:vAlign w:val="center"/>
            <w:hideMark/>
          </w:tcPr>
          <w:p w14:paraId="392F557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99,6</w:t>
            </w:r>
          </w:p>
        </w:tc>
      </w:tr>
      <w:tr w:rsidR="00696515" w:rsidRPr="00821D0F" w14:paraId="24ACD054" w14:textId="77777777" w:rsidTr="001D271A">
        <w:trPr>
          <w:trHeight w:val="442"/>
        </w:trPr>
        <w:tc>
          <w:tcPr>
            <w:tcW w:w="4106" w:type="dxa"/>
            <w:tcBorders>
              <w:top w:val="nil"/>
              <w:left w:val="single" w:sz="4" w:space="0" w:color="auto"/>
              <w:bottom w:val="single" w:sz="4" w:space="0" w:color="auto"/>
              <w:right w:val="single" w:sz="4" w:space="0" w:color="auto"/>
            </w:tcBorders>
            <w:vAlign w:val="center"/>
            <w:hideMark/>
          </w:tcPr>
          <w:p w14:paraId="52120A59" w14:textId="77777777" w:rsidR="00696515" w:rsidRPr="00821D0F" w:rsidRDefault="00696515" w:rsidP="001D271A">
            <w:pPr>
              <w:ind w:firstLine="0"/>
              <w:jc w:val="left"/>
              <w:rPr>
                <w:rFonts w:eastAsia="Times New Roman"/>
                <w:sz w:val="18"/>
                <w:szCs w:val="18"/>
                <w:lang w:eastAsia="ru-RU"/>
              </w:rPr>
            </w:pPr>
            <w:r w:rsidRPr="00821D0F">
              <w:rPr>
                <w:rFonts w:eastAsia="Times New Roman"/>
                <w:sz w:val="18"/>
                <w:szCs w:val="18"/>
                <w:lang w:eastAsia="ru-RU"/>
              </w:rPr>
              <w:t>Санаторно-курортное лечение, летний труд и отдых детей-сирот и детей, оставшихся без попечения родителей</w:t>
            </w:r>
          </w:p>
        </w:tc>
        <w:tc>
          <w:tcPr>
            <w:tcW w:w="962" w:type="dxa"/>
            <w:tcBorders>
              <w:top w:val="nil"/>
              <w:left w:val="nil"/>
              <w:bottom w:val="single" w:sz="4" w:space="0" w:color="auto"/>
              <w:right w:val="single" w:sz="4" w:space="0" w:color="auto"/>
            </w:tcBorders>
            <w:vAlign w:val="center"/>
            <w:hideMark/>
          </w:tcPr>
          <w:p w14:paraId="1923E475"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544,1</w:t>
            </w:r>
          </w:p>
        </w:tc>
        <w:tc>
          <w:tcPr>
            <w:tcW w:w="850" w:type="dxa"/>
            <w:tcBorders>
              <w:top w:val="nil"/>
              <w:left w:val="nil"/>
              <w:bottom w:val="single" w:sz="4" w:space="0" w:color="auto"/>
              <w:right w:val="single" w:sz="4" w:space="0" w:color="auto"/>
            </w:tcBorders>
            <w:vAlign w:val="center"/>
            <w:hideMark/>
          </w:tcPr>
          <w:p w14:paraId="1100141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603,7</w:t>
            </w:r>
          </w:p>
        </w:tc>
        <w:tc>
          <w:tcPr>
            <w:tcW w:w="993" w:type="dxa"/>
            <w:tcBorders>
              <w:top w:val="nil"/>
              <w:left w:val="nil"/>
              <w:bottom w:val="single" w:sz="4" w:space="0" w:color="auto"/>
              <w:right w:val="single" w:sz="4" w:space="0" w:color="auto"/>
            </w:tcBorders>
            <w:vAlign w:val="center"/>
            <w:hideMark/>
          </w:tcPr>
          <w:p w14:paraId="4B0FFAB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603,7</w:t>
            </w:r>
          </w:p>
        </w:tc>
        <w:tc>
          <w:tcPr>
            <w:tcW w:w="850" w:type="dxa"/>
            <w:tcBorders>
              <w:top w:val="nil"/>
              <w:left w:val="nil"/>
              <w:bottom w:val="single" w:sz="4" w:space="0" w:color="auto"/>
              <w:right w:val="single" w:sz="4" w:space="0" w:color="auto"/>
            </w:tcBorders>
            <w:vAlign w:val="center"/>
            <w:hideMark/>
          </w:tcPr>
          <w:p w14:paraId="3F1327E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603,7</w:t>
            </w:r>
          </w:p>
        </w:tc>
        <w:tc>
          <w:tcPr>
            <w:tcW w:w="851" w:type="dxa"/>
            <w:tcBorders>
              <w:top w:val="nil"/>
              <w:left w:val="nil"/>
              <w:bottom w:val="single" w:sz="4" w:space="0" w:color="auto"/>
              <w:right w:val="single" w:sz="4" w:space="0" w:color="auto"/>
            </w:tcBorders>
            <w:vAlign w:val="center"/>
            <w:hideMark/>
          </w:tcPr>
          <w:p w14:paraId="5CEFDEA7"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511,4</w:t>
            </w:r>
          </w:p>
        </w:tc>
        <w:tc>
          <w:tcPr>
            <w:tcW w:w="850" w:type="dxa"/>
            <w:tcBorders>
              <w:top w:val="nil"/>
              <w:left w:val="nil"/>
              <w:bottom w:val="single" w:sz="4" w:space="0" w:color="auto"/>
              <w:right w:val="single" w:sz="4" w:space="0" w:color="auto"/>
            </w:tcBorders>
            <w:vAlign w:val="center"/>
            <w:hideMark/>
          </w:tcPr>
          <w:p w14:paraId="793D9CE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92,3</w:t>
            </w:r>
          </w:p>
        </w:tc>
        <w:tc>
          <w:tcPr>
            <w:tcW w:w="660" w:type="dxa"/>
            <w:tcBorders>
              <w:top w:val="nil"/>
              <w:left w:val="nil"/>
              <w:bottom w:val="single" w:sz="4" w:space="0" w:color="auto"/>
              <w:right w:val="single" w:sz="4" w:space="0" w:color="auto"/>
            </w:tcBorders>
            <w:vAlign w:val="center"/>
            <w:hideMark/>
          </w:tcPr>
          <w:p w14:paraId="4BB9743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84,7</w:t>
            </w:r>
          </w:p>
        </w:tc>
      </w:tr>
      <w:tr w:rsidR="00696515" w:rsidRPr="00821D0F" w14:paraId="2AFB507B" w14:textId="77777777" w:rsidTr="001D271A">
        <w:trPr>
          <w:trHeight w:val="523"/>
        </w:trPr>
        <w:tc>
          <w:tcPr>
            <w:tcW w:w="4106" w:type="dxa"/>
            <w:tcBorders>
              <w:top w:val="nil"/>
              <w:left w:val="single" w:sz="4" w:space="0" w:color="auto"/>
              <w:bottom w:val="single" w:sz="4" w:space="0" w:color="auto"/>
              <w:right w:val="single" w:sz="4" w:space="0" w:color="auto"/>
            </w:tcBorders>
            <w:vAlign w:val="center"/>
            <w:hideMark/>
          </w:tcPr>
          <w:p w14:paraId="14C0F8A4"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 xml:space="preserve">Обеспечение семейных форм устройства детей-сирот и детей, оставшихся без попечения родителей </w:t>
            </w:r>
          </w:p>
        </w:tc>
        <w:tc>
          <w:tcPr>
            <w:tcW w:w="962" w:type="dxa"/>
            <w:tcBorders>
              <w:top w:val="nil"/>
              <w:left w:val="nil"/>
              <w:bottom w:val="single" w:sz="4" w:space="0" w:color="auto"/>
              <w:right w:val="single" w:sz="4" w:space="0" w:color="auto"/>
            </w:tcBorders>
            <w:vAlign w:val="center"/>
            <w:hideMark/>
          </w:tcPr>
          <w:p w14:paraId="4A0F620D"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6 540,9</w:t>
            </w:r>
          </w:p>
        </w:tc>
        <w:tc>
          <w:tcPr>
            <w:tcW w:w="850" w:type="dxa"/>
            <w:tcBorders>
              <w:top w:val="nil"/>
              <w:left w:val="nil"/>
              <w:bottom w:val="single" w:sz="4" w:space="0" w:color="auto"/>
              <w:right w:val="single" w:sz="4" w:space="0" w:color="auto"/>
            </w:tcBorders>
            <w:vAlign w:val="center"/>
            <w:hideMark/>
          </w:tcPr>
          <w:p w14:paraId="4B316896"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12 238,3</w:t>
            </w:r>
          </w:p>
        </w:tc>
        <w:tc>
          <w:tcPr>
            <w:tcW w:w="993" w:type="dxa"/>
            <w:tcBorders>
              <w:top w:val="nil"/>
              <w:left w:val="nil"/>
              <w:bottom w:val="single" w:sz="4" w:space="0" w:color="auto"/>
              <w:right w:val="single" w:sz="4" w:space="0" w:color="auto"/>
            </w:tcBorders>
            <w:vAlign w:val="center"/>
            <w:hideMark/>
          </w:tcPr>
          <w:p w14:paraId="4186107E"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12 238,3</w:t>
            </w:r>
          </w:p>
        </w:tc>
        <w:tc>
          <w:tcPr>
            <w:tcW w:w="850" w:type="dxa"/>
            <w:tcBorders>
              <w:top w:val="nil"/>
              <w:left w:val="nil"/>
              <w:bottom w:val="single" w:sz="4" w:space="0" w:color="auto"/>
              <w:right w:val="single" w:sz="4" w:space="0" w:color="auto"/>
            </w:tcBorders>
            <w:vAlign w:val="center"/>
            <w:hideMark/>
          </w:tcPr>
          <w:p w14:paraId="4F338EF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12 238,3</w:t>
            </w:r>
          </w:p>
        </w:tc>
        <w:tc>
          <w:tcPr>
            <w:tcW w:w="851" w:type="dxa"/>
            <w:tcBorders>
              <w:top w:val="nil"/>
              <w:left w:val="nil"/>
              <w:bottom w:val="single" w:sz="4" w:space="0" w:color="auto"/>
              <w:right w:val="single" w:sz="4" w:space="0" w:color="auto"/>
            </w:tcBorders>
            <w:vAlign w:val="center"/>
            <w:hideMark/>
          </w:tcPr>
          <w:p w14:paraId="080131E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12 238,3</w:t>
            </w:r>
          </w:p>
        </w:tc>
        <w:tc>
          <w:tcPr>
            <w:tcW w:w="850" w:type="dxa"/>
            <w:tcBorders>
              <w:top w:val="nil"/>
              <w:left w:val="nil"/>
              <w:bottom w:val="single" w:sz="4" w:space="0" w:color="auto"/>
              <w:right w:val="single" w:sz="4" w:space="0" w:color="auto"/>
            </w:tcBorders>
            <w:vAlign w:val="center"/>
            <w:hideMark/>
          </w:tcPr>
          <w:p w14:paraId="30E3B13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A12B6C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708D2B78" w14:textId="77777777" w:rsidTr="001D271A">
        <w:trPr>
          <w:trHeight w:val="461"/>
        </w:trPr>
        <w:tc>
          <w:tcPr>
            <w:tcW w:w="4106" w:type="dxa"/>
            <w:tcBorders>
              <w:top w:val="nil"/>
              <w:left w:val="single" w:sz="4" w:space="0" w:color="auto"/>
              <w:bottom w:val="single" w:sz="4" w:space="0" w:color="auto"/>
              <w:right w:val="single" w:sz="4" w:space="0" w:color="auto"/>
            </w:tcBorders>
            <w:vAlign w:val="center"/>
            <w:hideMark/>
          </w:tcPr>
          <w:p w14:paraId="064B4425"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lastRenderedPageBreak/>
              <w:t>Выплата вознаграждения приемным родителям (опекунам, патронатным воспитателям)</w:t>
            </w:r>
          </w:p>
        </w:tc>
        <w:tc>
          <w:tcPr>
            <w:tcW w:w="962" w:type="dxa"/>
            <w:tcBorders>
              <w:top w:val="nil"/>
              <w:left w:val="nil"/>
              <w:bottom w:val="single" w:sz="4" w:space="0" w:color="auto"/>
              <w:right w:val="single" w:sz="4" w:space="0" w:color="auto"/>
            </w:tcBorders>
            <w:vAlign w:val="center"/>
            <w:hideMark/>
          </w:tcPr>
          <w:p w14:paraId="10820188"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2 000,0</w:t>
            </w:r>
          </w:p>
        </w:tc>
        <w:tc>
          <w:tcPr>
            <w:tcW w:w="850" w:type="dxa"/>
            <w:tcBorders>
              <w:top w:val="nil"/>
              <w:left w:val="nil"/>
              <w:bottom w:val="single" w:sz="4" w:space="0" w:color="auto"/>
              <w:right w:val="single" w:sz="4" w:space="0" w:color="auto"/>
            </w:tcBorders>
            <w:vAlign w:val="center"/>
            <w:hideMark/>
          </w:tcPr>
          <w:p w14:paraId="668179D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3 707,2</w:t>
            </w:r>
          </w:p>
        </w:tc>
        <w:tc>
          <w:tcPr>
            <w:tcW w:w="993" w:type="dxa"/>
            <w:tcBorders>
              <w:top w:val="nil"/>
              <w:left w:val="nil"/>
              <w:bottom w:val="single" w:sz="4" w:space="0" w:color="auto"/>
              <w:right w:val="single" w:sz="4" w:space="0" w:color="auto"/>
            </w:tcBorders>
            <w:vAlign w:val="center"/>
            <w:hideMark/>
          </w:tcPr>
          <w:p w14:paraId="102B6F1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3 707,2</w:t>
            </w:r>
          </w:p>
        </w:tc>
        <w:tc>
          <w:tcPr>
            <w:tcW w:w="850" w:type="dxa"/>
            <w:tcBorders>
              <w:top w:val="nil"/>
              <w:left w:val="nil"/>
              <w:bottom w:val="single" w:sz="4" w:space="0" w:color="auto"/>
              <w:right w:val="single" w:sz="4" w:space="0" w:color="auto"/>
            </w:tcBorders>
            <w:vAlign w:val="center"/>
            <w:hideMark/>
          </w:tcPr>
          <w:p w14:paraId="6D50A9BA"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3 707,2</w:t>
            </w:r>
          </w:p>
        </w:tc>
        <w:tc>
          <w:tcPr>
            <w:tcW w:w="851" w:type="dxa"/>
            <w:tcBorders>
              <w:top w:val="nil"/>
              <w:left w:val="nil"/>
              <w:bottom w:val="single" w:sz="4" w:space="0" w:color="auto"/>
              <w:right w:val="single" w:sz="4" w:space="0" w:color="auto"/>
            </w:tcBorders>
            <w:vAlign w:val="center"/>
            <w:hideMark/>
          </w:tcPr>
          <w:p w14:paraId="4A8C3A82"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3 707,2</w:t>
            </w:r>
          </w:p>
        </w:tc>
        <w:tc>
          <w:tcPr>
            <w:tcW w:w="850" w:type="dxa"/>
            <w:tcBorders>
              <w:top w:val="nil"/>
              <w:left w:val="nil"/>
              <w:bottom w:val="single" w:sz="4" w:space="0" w:color="auto"/>
              <w:right w:val="single" w:sz="4" w:space="0" w:color="auto"/>
            </w:tcBorders>
            <w:vAlign w:val="center"/>
            <w:hideMark/>
          </w:tcPr>
          <w:p w14:paraId="00AD6379"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6CDCF0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2359ED09"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72C988B3" w14:textId="77777777" w:rsidR="00696515" w:rsidRPr="00821D0F" w:rsidRDefault="00696515" w:rsidP="001D271A">
            <w:pPr>
              <w:ind w:firstLine="0"/>
              <w:jc w:val="left"/>
              <w:rPr>
                <w:rFonts w:eastAsia="Times New Roman"/>
                <w:i/>
                <w:iCs/>
                <w:sz w:val="18"/>
                <w:szCs w:val="18"/>
                <w:lang w:eastAsia="ru-RU"/>
              </w:rPr>
            </w:pPr>
            <w:r w:rsidRPr="00821D0F">
              <w:rPr>
                <w:rFonts w:eastAsia="Times New Roman"/>
                <w:i/>
                <w:iCs/>
                <w:sz w:val="18"/>
                <w:szCs w:val="18"/>
                <w:lang w:eastAsia="ru-RU"/>
              </w:rPr>
              <w:t>Управление программой</w:t>
            </w:r>
          </w:p>
        </w:tc>
        <w:tc>
          <w:tcPr>
            <w:tcW w:w="962" w:type="dxa"/>
            <w:tcBorders>
              <w:top w:val="nil"/>
              <w:left w:val="nil"/>
              <w:bottom w:val="single" w:sz="4" w:space="0" w:color="auto"/>
              <w:right w:val="single" w:sz="4" w:space="0" w:color="auto"/>
            </w:tcBorders>
            <w:vAlign w:val="center"/>
            <w:hideMark/>
          </w:tcPr>
          <w:p w14:paraId="388E250D" w14:textId="77777777" w:rsidR="00696515" w:rsidRPr="00821D0F" w:rsidRDefault="00696515" w:rsidP="001D271A">
            <w:pPr>
              <w:ind w:firstLine="0"/>
              <w:jc w:val="center"/>
              <w:rPr>
                <w:rFonts w:eastAsia="Times New Roman"/>
                <w:i/>
                <w:iCs/>
                <w:sz w:val="18"/>
                <w:szCs w:val="18"/>
                <w:lang w:eastAsia="ru-RU"/>
              </w:rPr>
            </w:pPr>
            <w:r w:rsidRPr="00821D0F">
              <w:rPr>
                <w:rFonts w:eastAsia="Times New Roman"/>
                <w:i/>
                <w:iCs/>
                <w:sz w:val="18"/>
                <w:szCs w:val="18"/>
                <w:lang w:eastAsia="ru-RU"/>
              </w:rPr>
              <w:t>4 664,4</w:t>
            </w:r>
          </w:p>
        </w:tc>
        <w:tc>
          <w:tcPr>
            <w:tcW w:w="850" w:type="dxa"/>
            <w:tcBorders>
              <w:top w:val="nil"/>
              <w:left w:val="nil"/>
              <w:bottom w:val="single" w:sz="4" w:space="0" w:color="auto"/>
              <w:right w:val="single" w:sz="4" w:space="0" w:color="auto"/>
            </w:tcBorders>
            <w:vAlign w:val="center"/>
            <w:hideMark/>
          </w:tcPr>
          <w:p w14:paraId="40303E76"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4 860,2</w:t>
            </w:r>
          </w:p>
        </w:tc>
        <w:tc>
          <w:tcPr>
            <w:tcW w:w="993" w:type="dxa"/>
            <w:tcBorders>
              <w:top w:val="nil"/>
              <w:left w:val="nil"/>
              <w:bottom w:val="single" w:sz="4" w:space="0" w:color="auto"/>
              <w:right w:val="single" w:sz="4" w:space="0" w:color="auto"/>
            </w:tcBorders>
            <w:vAlign w:val="center"/>
            <w:hideMark/>
          </w:tcPr>
          <w:p w14:paraId="15D90D6F"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4 860,2</w:t>
            </w:r>
          </w:p>
        </w:tc>
        <w:tc>
          <w:tcPr>
            <w:tcW w:w="850" w:type="dxa"/>
            <w:tcBorders>
              <w:top w:val="nil"/>
              <w:left w:val="nil"/>
              <w:bottom w:val="single" w:sz="4" w:space="0" w:color="auto"/>
              <w:right w:val="single" w:sz="4" w:space="0" w:color="auto"/>
            </w:tcBorders>
            <w:vAlign w:val="center"/>
            <w:hideMark/>
          </w:tcPr>
          <w:p w14:paraId="42E529A0"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4 860,2</w:t>
            </w:r>
          </w:p>
        </w:tc>
        <w:tc>
          <w:tcPr>
            <w:tcW w:w="851" w:type="dxa"/>
            <w:tcBorders>
              <w:top w:val="nil"/>
              <w:left w:val="nil"/>
              <w:bottom w:val="single" w:sz="4" w:space="0" w:color="auto"/>
              <w:right w:val="single" w:sz="4" w:space="0" w:color="auto"/>
            </w:tcBorders>
            <w:vAlign w:val="center"/>
            <w:hideMark/>
          </w:tcPr>
          <w:p w14:paraId="6C7AB1D8"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4 856,4</w:t>
            </w:r>
          </w:p>
        </w:tc>
        <w:tc>
          <w:tcPr>
            <w:tcW w:w="850" w:type="dxa"/>
            <w:tcBorders>
              <w:top w:val="nil"/>
              <w:left w:val="nil"/>
              <w:bottom w:val="single" w:sz="4" w:space="0" w:color="auto"/>
              <w:right w:val="single" w:sz="4" w:space="0" w:color="auto"/>
            </w:tcBorders>
            <w:vAlign w:val="center"/>
            <w:hideMark/>
          </w:tcPr>
          <w:p w14:paraId="3A0599B0"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3,8</w:t>
            </w:r>
          </w:p>
        </w:tc>
        <w:tc>
          <w:tcPr>
            <w:tcW w:w="660" w:type="dxa"/>
            <w:tcBorders>
              <w:top w:val="nil"/>
              <w:left w:val="nil"/>
              <w:bottom w:val="single" w:sz="4" w:space="0" w:color="auto"/>
              <w:right w:val="single" w:sz="4" w:space="0" w:color="auto"/>
            </w:tcBorders>
            <w:vAlign w:val="center"/>
            <w:hideMark/>
          </w:tcPr>
          <w:p w14:paraId="03E5D646"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99,9</w:t>
            </w:r>
          </w:p>
        </w:tc>
      </w:tr>
      <w:tr w:rsidR="00696515" w:rsidRPr="00821D0F" w14:paraId="38C906FB" w14:textId="77777777" w:rsidTr="001D271A">
        <w:trPr>
          <w:trHeight w:val="450"/>
        </w:trPr>
        <w:tc>
          <w:tcPr>
            <w:tcW w:w="4106" w:type="dxa"/>
            <w:tcBorders>
              <w:top w:val="nil"/>
              <w:left w:val="single" w:sz="4" w:space="0" w:color="auto"/>
              <w:bottom w:val="single" w:sz="4" w:space="0" w:color="auto"/>
              <w:right w:val="single" w:sz="4" w:space="0" w:color="auto"/>
            </w:tcBorders>
            <w:vAlign w:val="center"/>
            <w:hideMark/>
          </w:tcPr>
          <w:p w14:paraId="4BE72F30"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Содержание специалист</w:t>
            </w:r>
            <w:r>
              <w:rPr>
                <w:rFonts w:eastAsia="Times New Roman"/>
                <w:color w:val="000000"/>
                <w:sz w:val="18"/>
                <w:szCs w:val="18"/>
                <w:lang w:eastAsia="ru-RU"/>
              </w:rPr>
              <w:t>о</w:t>
            </w:r>
            <w:r w:rsidRPr="00821D0F">
              <w:rPr>
                <w:rFonts w:eastAsia="Times New Roman"/>
                <w:color w:val="000000"/>
                <w:sz w:val="18"/>
                <w:szCs w:val="18"/>
                <w:lang w:eastAsia="ru-RU"/>
              </w:rPr>
              <w:t>в по социальной политике</w:t>
            </w:r>
          </w:p>
        </w:tc>
        <w:tc>
          <w:tcPr>
            <w:tcW w:w="962" w:type="dxa"/>
            <w:tcBorders>
              <w:top w:val="nil"/>
              <w:left w:val="nil"/>
              <w:bottom w:val="single" w:sz="4" w:space="0" w:color="auto"/>
              <w:right w:val="single" w:sz="4" w:space="0" w:color="auto"/>
            </w:tcBorders>
            <w:vAlign w:val="center"/>
            <w:hideMark/>
          </w:tcPr>
          <w:p w14:paraId="7F0A11C3"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2 685,0</w:t>
            </w:r>
          </w:p>
        </w:tc>
        <w:tc>
          <w:tcPr>
            <w:tcW w:w="850" w:type="dxa"/>
            <w:tcBorders>
              <w:top w:val="nil"/>
              <w:left w:val="nil"/>
              <w:bottom w:val="single" w:sz="4" w:space="0" w:color="auto"/>
              <w:right w:val="single" w:sz="4" w:space="0" w:color="auto"/>
            </w:tcBorders>
            <w:vAlign w:val="center"/>
            <w:hideMark/>
          </w:tcPr>
          <w:p w14:paraId="4058511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2 385,0</w:t>
            </w:r>
          </w:p>
        </w:tc>
        <w:tc>
          <w:tcPr>
            <w:tcW w:w="993" w:type="dxa"/>
            <w:tcBorders>
              <w:top w:val="nil"/>
              <w:left w:val="nil"/>
              <w:bottom w:val="single" w:sz="4" w:space="0" w:color="auto"/>
              <w:right w:val="single" w:sz="4" w:space="0" w:color="auto"/>
            </w:tcBorders>
            <w:vAlign w:val="center"/>
            <w:hideMark/>
          </w:tcPr>
          <w:p w14:paraId="172AA9F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2 385,0</w:t>
            </w:r>
          </w:p>
        </w:tc>
        <w:tc>
          <w:tcPr>
            <w:tcW w:w="850" w:type="dxa"/>
            <w:tcBorders>
              <w:top w:val="nil"/>
              <w:left w:val="nil"/>
              <w:bottom w:val="single" w:sz="4" w:space="0" w:color="auto"/>
              <w:right w:val="single" w:sz="4" w:space="0" w:color="auto"/>
            </w:tcBorders>
            <w:vAlign w:val="center"/>
            <w:hideMark/>
          </w:tcPr>
          <w:p w14:paraId="5AC6D8F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2 385,0</w:t>
            </w:r>
          </w:p>
        </w:tc>
        <w:tc>
          <w:tcPr>
            <w:tcW w:w="851" w:type="dxa"/>
            <w:tcBorders>
              <w:top w:val="nil"/>
              <w:left w:val="nil"/>
              <w:bottom w:val="single" w:sz="4" w:space="0" w:color="auto"/>
              <w:right w:val="single" w:sz="4" w:space="0" w:color="auto"/>
            </w:tcBorders>
            <w:vAlign w:val="center"/>
            <w:hideMark/>
          </w:tcPr>
          <w:p w14:paraId="197F82EF"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2 381,2</w:t>
            </w:r>
          </w:p>
        </w:tc>
        <w:tc>
          <w:tcPr>
            <w:tcW w:w="850" w:type="dxa"/>
            <w:tcBorders>
              <w:top w:val="nil"/>
              <w:left w:val="nil"/>
              <w:bottom w:val="single" w:sz="4" w:space="0" w:color="auto"/>
              <w:right w:val="single" w:sz="4" w:space="0" w:color="auto"/>
            </w:tcBorders>
            <w:vAlign w:val="center"/>
            <w:hideMark/>
          </w:tcPr>
          <w:p w14:paraId="4BCECB9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3,8</w:t>
            </w:r>
          </w:p>
        </w:tc>
        <w:tc>
          <w:tcPr>
            <w:tcW w:w="660" w:type="dxa"/>
            <w:tcBorders>
              <w:top w:val="nil"/>
              <w:left w:val="nil"/>
              <w:bottom w:val="single" w:sz="4" w:space="0" w:color="auto"/>
              <w:right w:val="single" w:sz="4" w:space="0" w:color="auto"/>
            </w:tcBorders>
            <w:vAlign w:val="center"/>
            <w:hideMark/>
          </w:tcPr>
          <w:p w14:paraId="57642AC1"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99,8</w:t>
            </w:r>
          </w:p>
        </w:tc>
      </w:tr>
      <w:tr w:rsidR="00696515" w:rsidRPr="00821D0F" w14:paraId="5DB8F78B" w14:textId="77777777" w:rsidTr="001D271A">
        <w:trPr>
          <w:trHeight w:val="960"/>
        </w:trPr>
        <w:tc>
          <w:tcPr>
            <w:tcW w:w="4106" w:type="dxa"/>
            <w:tcBorders>
              <w:top w:val="nil"/>
              <w:left w:val="single" w:sz="4" w:space="0" w:color="auto"/>
              <w:bottom w:val="single" w:sz="4" w:space="0" w:color="auto"/>
              <w:right w:val="single" w:sz="4" w:space="0" w:color="auto"/>
            </w:tcBorders>
            <w:vAlign w:val="center"/>
            <w:hideMark/>
          </w:tcPr>
          <w:p w14:paraId="131D8EFF"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Руководство и управление в сфере установленной функции (расходы на выплаты персоналу в целях обеспечения выполнения функций муниципальными органами (ставка специалистов по опеке и попечительству)</w:t>
            </w:r>
          </w:p>
        </w:tc>
        <w:tc>
          <w:tcPr>
            <w:tcW w:w="962" w:type="dxa"/>
            <w:tcBorders>
              <w:top w:val="nil"/>
              <w:left w:val="nil"/>
              <w:bottom w:val="single" w:sz="4" w:space="0" w:color="auto"/>
              <w:right w:val="single" w:sz="4" w:space="0" w:color="auto"/>
            </w:tcBorders>
            <w:vAlign w:val="center"/>
            <w:hideMark/>
          </w:tcPr>
          <w:p w14:paraId="70038EDF"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1 979,4</w:t>
            </w:r>
          </w:p>
        </w:tc>
        <w:tc>
          <w:tcPr>
            <w:tcW w:w="850" w:type="dxa"/>
            <w:tcBorders>
              <w:top w:val="nil"/>
              <w:left w:val="nil"/>
              <w:bottom w:val="single" w:sz="4" w:space="0" w:color="auto"/>
              <w:right w:val="single" w:sz="4" w:space="0" w:color="auto"/>
            </w:tcBorders>
            <w:vAlign w:val="center"/>
            <w:hideMark/>
          </w:tcPr>
          <w:p w14:paraId="538CF0BB"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2 475,2</w:t>
            </w:r>
          </w:p>
        </w:tc>
        <w:tc>
          <w:tcPr>
            <w:tcW w:w="993" w:type="dxa"/>
            <w:tcBorders>
              <w:top w:val="nil"/>
              <w:left w:val="nil"/>
              <w:bottom w:val="single" w:sz="4" w:space="0" w:color="auto"/>
              <w:right w:val="single" w:sz="4" w:space="0" w:color="auto"/>
            </w:tcBorders>
            <w:vAlign w:val="center"/>
            <w:hideMark/>
          </w:tcPr>
          <w:p w14:paraId="60FC092D"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2 475,2</w:t>
            </w:r>
          </w:p>
        </w:tc>
        <w:tc>
          <w:tcPr>
            <w:tcW w:w="850" w:type="dxa"/>
            <w:tcBorders>
              <w:top w:val="nil"/>
              <w:left w:val="nil"/>
              <w:bottom w:val="single" w:sz="4" w:space="0" w:color="auto"/>
              <w:right w:val="single" w:sz="4" w:space="0" w:color="auto"/>
            </w:tcBorders>
            <w:vAlign w:val="center"/>
            <w:hideMark/>
          </w:tcPr>
          <w:p w14:paraId="3FF8FBFC"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2 475,2</w:t>
            </w:r>
          </w:p>
        </w:tc>
        <w:tc>
          <w:tcPr>
            <w:tcW w:w="851" w:type="dxa"/>
            <w:tcBorders>
              <w:top w:val="nil"/>
              <w:left w:val="nil"/>
              <w:bottom w:val="single" w:sz="4" w:space="0" w:color="auto"/>
              <w:right w:val="single" w:sz="4" w:space="0" w:color="auto"/>
            </w:tcBorders>
            <w:vAlign w:val="center"/>
            <w:hideMark/>
          </w:tcPr>
          <w:p w14:paraId="4DE7B6F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2 475,2</w:t>
            </w:r>
          </w:p>
        </w:tc>
        <w:tc>
          <w:tcPr>
            <w:tcW w:w="850" w:type="dxa"/>
            <w:tcBorders>
              <w:top w:val="nil"/>
              <w:left w:val="nil"/>
              <w:bottom w:val="single" w:sz="4" w:space="0" w:color="auto"/>
              <w:right w:val="single" w:sz="4" w:space="0" w:color="auto"/>
            </w:tcBorders>
            <w:vAlign w:val="center"/>
            <w:hideMark/>
          </w:tcPr>
          <w:p w14:paraId="4D62A8A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CEBD0E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100,0</w:t>
            </w:r>
          </w:p>
        </w:tc>
      </w:tr>
      <w:tr w:rsidR="00696515" w:rsidRPr="00821D0F" w14:paraId="6070D370" w14:textId="77777777" w:rsidTr="001D271A">
        <w:trPr>
          <w:trHeight w:val="351"/>
        </w:trPr>
        <w:tc>
          <w:tcPr>
            <w:tcW w:w="4106" w:type="dxa"/>
            <w:tcBorders>
              <w:top w:val="nil"/>
              <w:left w:val="single" w:sz="4" w:space="0" w:color="auto"/>
              <w:bottom w:val="single" w:sz="4" w:space="0" w:color="auto"/>
              <w:right w:val="single" w:sz="4" w:space="0" w:color="auto"/>
            </w:tcBorders>
            <w:vAlign w:val="center"/>
            <w:hideMark/>
          </w:tcPr>
          <w:p w14:paraId="1BFD64FE" w14:textId="77777777" w:rsidR="00696515" w:rsidRPr="00821D0F" w:rsidRDefault="00696515" w:rsidP="001D271A">
            <w:pPr>
              <w:ind w:firstLine="0"/>
              <w:jc w:val="left"/>
              <w:rPr>
                <w:rFonts w:eastAsia="Times New Roman"/>
                <w:i/>
                <w:iCs/>
                <w:sz w:val="18"/>
                <w:szCs w:val="18"/>
                <w:lang w:eastAsia="ru-RU"/>
              </w:rPr>
            </w:pPr>
            <w:r w:rsidRPr="00821D0F">
              <w:rPr>
                <w:rFonts w:eastAsia="Times New Roman"/>
                <w:i/>
                <w:iCs/>
                <w:sz w:val="18"/>
                <w:szCs w:val="18"/>
                <w:lang w:eastAsia="ru-RU"/>
              </w:rPr>
              <w:t>Поддержка семей военнослужащих - участников специальной военной операции</w:t>
            </w:r>
          </w:p>
        </w:tc>
        <w:tc>
          <w:tcPr>
            <w:tcW w:w="962" w:type="dxa"/>
            <w:tcBorders>
              <w:top w:val="nil"/>
              <w:left w:val="nil"/>
              <w:bottom w:val="single" w:sz="4" w:space="0" w:color="auto"/>
              <w:right w:val="single" w:sz="4" w:space="0" w:color="auto"/>
            </w:tcBorders>
            <w:vAlign w:val="center"/>
            <w:hideMark/>
          </w:tcPr>
          <w:p w14:paraId="6318216A" w14:textId="77777777" w:rsidR="00696515" w:rsidRPr="00821D0F" w:rsidRDefault="00696515" w:rsidP="001D271A">
            <w:pPr>
              <w:ind w:firstLine="0"/>
              <w:jc w:val="center"/>
              <w:rPr>
                <w:rFonts w:eastAsia="Times New Roman"/>
                <w:i/>
                <w:iCs/>
                <w:sz w:val="18"/>
                <w:szCs w:val="18"/>
                <w:lang w:eastAsia="ru-RU"/>
              </w:rPr>
            </w:pPr>
            <w:r w:rsidRPr="00821D0F">
              <w:rPr>
                <w:rFonts w:eastAsia="Times New Roman"/>
                <w:i/>
                <w:iCs/>
                <w:sz w:val="18"/>
                <w:szCs w:val="18"/>
                <w:lang w:eastAsia="ru-RU"/>
              </w:rPr>
              <w:t>400,0</w:t>
            </w:r>
          </w:p>
        </w:tc>
        <w:tc>
          <w:tcPr>
            <w:tcW w:w="850" w:type="dxa"/>
            <w:tcBorders>
              <w:top w:val="nil"/>
              <w:left w:val="nil"/>
              <w:bottom w:val="single" w:sz="4" w:space="0" w:color="auto"/>
              <w:right w:val="single" w:sz="4" w:space="0" w:color="auto"/>
            </w:tcBorders>
            <w:vAlign w:val="center"/>
            <w:hideMark/>
          </w:tcPr>
          <w:p w14:paraId="2FC6C1BD"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8 623,3</w:t>
            </w:r>
          </w:p>
        </w:tc>
        <w:tc>
          <w:tcPr>
            <w:tcW w:w="993" w:type="dxa"/>
            <w:tcBorders>
              <w:top w:val="nil"/>
              <w:left w:val="nil"/>
              <w:bottom w:val="single" w:sz="4" w:space="0" w:color="auto"/>
              <w:right w:val="single" w:sz="4" w:space="0" w:color="auto"/>
            </w:tcBorders>
            <w:vAlign w:val="center"/>
            <w:hideMark/>
          </w:tcPr>
          <w:p w14:paraId="77034E84"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8 623,3</w:t>
            </w:r>
          </w:p>
        </w:tc>
        <w:tc>
          <w:tcPr>
            <w:tcW w:w="850" w:type="dxa"/>
            <w:tcBorders>
              <w:top w:val="nil"/>
              <w:left w:val="nil"/>
              <w:bottom w:val="single" w:sz="4" w:space="0" w:color="auto"/>
              <w:right w:val="single" w:sz="4" w:space="0" w:color="auto"/>
            </w:tcBorders>
            <w:vAlign w:val="center"/>
            <w:hideMark/>
          </w:tcPr>
          <w:p w14:paraId="54E81C82"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8 623,3</w:t>
            </w:r>
          </w:p>
        </w:tc>
        <w:tc>
          <w:tcPr>
            <w:tcW w:w="851" w:type="dxa"/>
            <w:tcBorders>
              <w:top w:val="nil"/>
              <w:left w:val="nil"/>
              <w:bottom w:val="single" w:sz="4" w:space="0" w:color="auto"/>
              <w:right w:val="single" w:sz="4" w:space="0" w:color="auto"/>
            </w:tcBorders>
            <w:vAlign w:val="center"/>
            <w:hideMark/>
          </w:tcPr>
          <w:p w14:paraId="679A791F"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5 980,0</w:t>
            </w:r>
          </w:p>
        </w:tc>
        <w:tc>
          <w:tcPr>
            <w:tcW w:w="850" w:type="dxa"/>
            <w:tcBorders>
              <w:top w:val="nil"/>
              <w:left w:val="nil"/>
              <w:bottom w:val="single" w:sz="4" w:space="0" w:color="auto"/>
              <w:right w:val="single" w:sz="4" w:space="0" w:color="auto"/>
            </w:tcBorders>
            <w:vAlign w:val="center"/>
            <w:hideMark/>
          </w:tcPr>
          <w:p w14:paraId="2C25888F"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2 643,3</w:t>
            </w:r>
          </w:p>
        </w:tc>
        <w:tc>
          <w:tcPr>
            <w:tcW w:w="660" w:type="dxa"/>
            <w:tcBorders>
              <w:top w:val="nil"/>
              <w:left w:val="nil"/>
              <w:bottom w:val="single" w:sz="4" w:space="0" w:color="auto"/>
              <w:right w:val="single" w:sz="4" w:space="0" w:color="auto"/>
            </w:tcBorders>
            <w:vAlign w:val="center"/>
            <w:hideMark/>
          </w:tcPr>
          <w:p w14:paraId="36F497D0" w14:textId="77777777" w:rsidR="00696515" w:rsidRPr="00821D0F" w:rsidRDefault="00696515" w:rsidP="001D271A">
            <w:pPr>
              <w:ind w:firstLine="0"/>
              <w:jc w:val="center"/>
              <w:rPr>
                <w:rFonts w:eastAsia="Times New Roman"/>
                <w:i/>
                <w:iCs/>
                <w:color w:val="000000"/>
                <w:sz w:val="18"/>
                <w:szCs w:val="18"/>
                <w:lang w:eastAsia="ru-RU"/>
              </w:rPr>
            </w:pPr>
            <w:r w:rsidRPr="00821D0F">
              <w:rPr>
                <w:rFonts w:eastAsia="Times New Roman"/>
                <w:i/>
                <w:iCs/>
                <w:color w:val="000000"/>
                <w:sz w:val="18"/>
                <w:szCs w:val="18"/>
                <w:lang w:eastAsia="ru-RU"/>
              </w:rPr>
              <w:t>69,3</w:t>
            </w:r>
          </w:p>
        </w:tc>
      </w:tr>
      <w:tr w:rsidR="00696515" w:rsidRPr="00821D0F" w14:paraId="7CDE8F75" w14:textId="77777777" w:rsidTr="001D271A">
        <w:trPr>
          <w:trHeight w:val="356"/>
        </w:trPr>
        <w:tc>
          <w:tcPr>
            <w:tcW w:w="4106" w:type="dxa"/>
            <w:tcBorders>
              <w:top w:val="nil"/>
              <w:left w:val="single" w:sz="4" w:space="0" w:color="auto"/>
              <w:bottom w:val="single" w:sz="4" w:space="0" w:color="auto"/>
              <w:right w:val="single" w:sz="4" w:space="0" w:color="auto"/>
            </w:tcBorders>
            <w:vAlign w:val="center"/>
            <w:hideMark/>
          </w:tcPr>
          <w:p w14:paraId="636C5776" w14:textId="77777777" w:rsidR="00696515" w:rsidRPr="00821D0F" w:rsidRDefault="00696515" w:rsidP="001D271A">
            <w:pPr>
              <w:ind w:firstLine="0"/>
              <w:jc w:val="left"/>
              <w:rPr>
                <w:rFonts w:eastAsia="Times New Roman"/>
                <w:color w:val="000000"/>
                <w:sz w:val="18"/>
                <w:szCs w:val="18"/>
                <w:lang w:eastAsia="ru-RU"/>
              </w:rPr>
            </w:pPr>
            <w:r w:rsidRPr="00821D0F">
              <w:rPr>
                <w:rFonts w:eastAsia="Times New Roman"/>
                <w:color w:val="000000"/>
                <w:sz w:val="18"/>
                <w:szCs w:val="18"/>
                <w:lang w:eastAsia="ru-RU"/>
              </w:rPr>
              <w:t xml:space="preserve">Предоставление единовременной материальной помощи семьям военнослужащих </w:t>
            </w:r>
          </w:p>
        </w:tc>
        <w:tc>
          <w:tcPr>
            <w:tcW w:w="962" w:type="dxa"/>
            <w:tcBorders>
              <w:top w:val="nil"/>
              <w:left w:val="nil"/>
              <w:bottom w:val="single" w:sz="4" w:space="0" w:color="auto"/>
              <w:right w:val="single" w:sz="4" w:space="0" w:color="auto"/>
            </w:tcBorders>
            <w:vAlign w:val="center"/>
            <w:hideMark/>
          </w:tcPr>
          <w:p w14:paraId="4E6439A9" w14:textId="77777777" w:rsidR="00696515" w:rsidRPr="00821D0F" w:rsidRDefault="00696515" w:rsidP="001D271A">
            <w:pPr>
              <w:ind w:firstLine="0"/>
              <w:jc w:val="center"/>
              <w:rPr>
                <w:rFonts w:eastAsia="Times New Roman"/>
                <w:sz w:val="18"/>
                <w:szCs w:val="18"/>
                <w:lang w:eastAsia="ru-RU"/>
              </w:rPr>
            </w:pPr>
            <w:r w:rsidRPr="00821D0F">
              <w:rPr>
                <w:rFonts w:eastAsia="Times New Roman"/>
                <w:sz w:val="18"/>
                <w:szCs w:val="18"/>
                <w:lang w:eastAsia="ru-RU"/>
              </w:rPr>
              <w:t>400,0</w:t>
            </w:r>
          </w:p>
        </w:tc>
        <w:tc>
          <w:tcPr>
            <w:tcW w:w="850" w:type="dxa"/>
            <w:tcBorders>
              <w:top w:val="nil"/>
              <w:left w:val="nil"/>
              <w:bottom w:val="single" w:sz="4" w:space="0" w:color="auto"/>
              <w:right w:val="single" w:sz="4" w:space="0" w:color="auto"/>
            </w:tcBorders>
            <w:vAlign w:val="center"/>
            <w:hideMark/>
          </w:tcPr>
          <w:p w14:paraId="7604E288"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8 623,3</w:t>
            </w:r>
          </w:p>
        </w:tc>
        <w:tc>
          <w:tcPr>
            <w:tcW w:w="993" w:type="dxa"/>
            <w:tcBorders>
              <w:top w:val="nil"/>
              <w:left w:val="nil"/>
              <w:bottom w:val="single" w:sz="4" w:space="0" w:color="auto"/>
              <w:right w:val="single" w:sz="4" w:space="0" w:color="auto"/>
            </w:tcBorders>
            <w:vAlign w:val="center"/>
            <w:hideMark/>
          </w:tcPr>
          <w:p w14:paraId="347368F4"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8 623,3</w:t>
            </w:r>
          </w:p>
        </w:tc>
        <w:tc>
          <w:tcPr>
            <w:tcW w:w="850" w:type="dxa"/>
            <w:tcBorders>
              <w:top w:val="nil"/>
              <w:left w:val="nil"/>
              <w:bottom w:val="single" w:sz="4" w:space="0" w:color="auto"/>
              <w:right w:val="single" w:sz="4" w:space="0" w:color="auto"/>
            </w:tcBorders>
            <w:vAlign w:val="center"/>
            <w:hideMark/>
          </w:tcPr>
          <w:p w14:paraId="4A8E21B2"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8 623,3</w:t>
            </w:r>
          </w:p>
        </w:tc>
        <w:tc>
          <w:tcPr>
            <w:tcW w:w="851" w:type="dxa"/>
            <w:tcBorders>
              <w:top w:val="nil"/>
              <w:left w:val="nil"/>
              <w:bottom w:val="single" w:sz="4" w:space="0" w:color="auto"/>
              <w:right w:val="single" w:sz="4" w:space="0" w:color="auto"/>
            </w:tcBorders>
            <w:vAlign w:val="center"/>
            <w:hideMark/>
          </w:tcPr>
          <w:p w14:paraId="49AF8753"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5 980,0</w:t>
            </w:r>
          </w:p>
        </w:tc>
        <w:tc>
          <w:tcPr>
            <w:tcW w:w="850" w:type="dxa"/>
            <w:tcBorders>
              <w:top w:val="nil"/>
              <w:left w:val="nil"/>
              <w:bottom w:val="single" w:sz="4" w:space="0" w:color="auto"/>
              <w:right w:val="single" w:sz="4" w:space="0" w:color="auto"/>
            </w:tcBorders>
            <w:vAlign w:val="center"/>
            <w:hideMark/>
          </w:tcPr>
          <w:p w14:paraId="6DE756F0"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2 643,3</w:t>
            </w:r>
          </w:p>
        </w:tc>
        <w:tc>
          <w:tcPr>
            <w:tcW w:w="660" w:type="dxa"/>
            <w:tcBorders>
              <w:top w:val="nil"/>
              <w:left w:val="nil"/>
              <w:bottom w:val="single" w:sz="4" w:space="0" w:color="auto"/>
              <w:right w:val="single" w:sz="4" w:space="0" w:color="auto"/>
            </w:tcBorders>
            <w:vAlign w:val="center"/>
            <w:hideMark/>
          </w:tcPr>
          <w:p w14:paraId="5EFF2295" w14:textId="77777777" w:rsidR="00696515" w:rsidRPr="00821D0F" w:rsidRDefault="00696515" w:rsidP="001D271A">
            <w:pPr>
              <w:ind w:firstLine="0"/>
              <w:jc w:val="center"/>
              <w:rPr>
                <w:rFonts w:eastAsia="Times New Roman"/>
                <w:color w:val="000000"/>
                <w:sz w:val="18"/>
                <w:szCs w:val="18"/>
                <w:lang w:eastAsia="ru-RU"/>
              </w:rPr>
            </w:pPr>
            <w:r w:rsidRPr="00821D0F">
              <w:rPr>
                <w:rFonts w:eastAsia="Times New Roman"/>
                <w:color w:val="000000"/>
                <w:sz w:val="18"/>
                <w:szCs w:val="18"/>
                <w:lang w:eastAsia="ru-RU"/>
              </w:rPr>
              <w:t>69,3</w:t>
            </w:r>
          </w:p>
        </w:tc>
      </w:tr>
    </w:tbl>
    <w:p w14:paraId="013279D6" w14:textId="77777777" w:rsidR="00696515" w:rsidRPr="00043C3D" w:rsidRDefault="00696515" w:rsidP="00696515">
      <w:pPr>
        <w:ind w:firstLine="567"/>
        <w:contextualSpacing/>
        <w:rPr>
          <w:rFonts w:eastAsia="Times New Roman"/>
          <w:bCs/>
          <w:color w:val="000000" w:themeColor="text1"/>
          <w:highlight w:val="cyan"/>
        </w:rPr>
      </w:pPr>
    </w:p>
    <w:p w14:paraId="0878C3D0"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 xml:space="preserve">Уровень выполнения индикативных показателей </w:t>
      </w:r>
      <w:r>
        <w:rPr>
          <w:rFonts w:eastAsia="Times New Roman"/>
          <w:bCs/>
          <w:color w:val="000000" w:themeColor="text1"/>
        </w:rPr>
        <w:t>с</w:t>
      </w:r>
      <w:r w:rsidRPr="00AA5DFC">
        <w:rPr>
          <w:rFonts w:eastAsia="Times New Roman"/>
          <w:bCs/>
          <w:color w:val="000000" w:themeColor="text1"/>
        </w:rPr>
        <w:t>оставил от 97,8% до 100%. Все фактические значения индикативных показателей отражены в Оценке эффективности реализации муниципальных программ ГО «Жатай» за 2025 год, по двум показателям плановые значения на 2025 год составляют 0.</w:t>
      </w:r>
    </w:p>
    <w:p w14:paraId="1BFCB777"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Анализ достижения основных индикативных показателей представлен в следующей таблице.</w:t>
      </w:r>
    </w:p>
    <w:tbl>
      <w:tblPr>
        <w:tblW w:w="10210" w:type="dxa"/>
        <w:tblLook w:val="04A0" w:firstRow="1" w:lastRow="0" w:firstColumn="1" w:lastColumn="0" w:noHBand="0" w:noVBand="1"/>
      </w:tblPr>
      <w:tblGrid>
        <w:gridCol w:w="5665"/>
        <w:gridCol w:w="993"/>
        <w:gridCol w:w="850"/>
        <w:gridCol w:w="851"/>
        <w:gridCol w:w="992"/>
        <w:gridCol w:w="859"/>
      </w:tblGrid>
      <w:tr w:rsidR="00696515" w:rsidRPr="008F31E4" w14:paraId="1CA2D3CB" w14:textId="77777777" w:rsidTr="001D271A">
        <w:trPr>
          <w:trHeight w:val="780"/>
        </w:trPr>
        <w:tc>
          <w:tcPr>
            <w:tcW w:w="5665" w:type="dxa"/>
            <w:tcBorders>
              <w:top w:val="single" w:sz="4" w:space="0" w:color="auto"/>
              <w:left w:val="single" w:sz="4" w:space="0" w:color="auto"/>
              <w:bottom w:val="single" w:sz="4" w:space="0" w:color="auto"/>
              <w:right w:val="single" w:sz="4" w:space="0" w:color="auto"/>
            </w:tcBorders>
            <w:vAlign w:val="center"/>
            <w:hideMark/>
          </w:tcPr>
          <w:p w14:paraId="49171859"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Наименование индикатора</w:t>
            </w:r>
          </w:p>
        </w:tc>
        <w:tc>
          <w:tcPr>
            <w:tcW w:w="993" w:type="dxa"/>
            <w:tcBorders>
              <w:top w:val="single" w:sz="4" w:space="0" w:color="auto"/>
              <w:left w:val="nil"/>
              <w:bottom w:val="single" w:sz="4" w:space="0" w:color="auto"/>
              <w:right w:val="single" w:sz="4" w:space="0" w:color="auto"/>
            </w:tcBorders>
            <w:vAlign w:val="center"/>
            <w:hideMark/>
          </w:tcPr>
          <w:p w14:paraId="160DF4CD"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Ед. изм.</w:t>
            </w:r>
          </w:p>
        </w:tc>
        <w:tc>
          <w:tcPr>
            <w:tcW w:w="850" w:type="dxa"/>
            <w:tcBorders>
              <w:top w:val="single" w:sz="4" w:space="0" w:color="auto"/>
              <w:left w:val="nil"/>
              <w:bottom w:val="single" w:sz="4" w:space="0" w:color="auto"/>
              <w:right w:val="single" w:sz="4" w:space="0" w:color="auto"/>
            </w:tcBorders>
            <w:vAlign w:val="center"/>
            <w:hideMark/>
          </w:tcPr>
          <w:p w14:paraId="30750BD4"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План</w:t>
            </w:r>
          </w:p>
        </w:tc>
        <w:tc>
          <w:tcPr>
            <w:tcW w:w="851" w:type="dxa"/>
            <w:tcBorders>
              <w:top w:val="single" w:sz="4" w:space="0" w:color="auto"/>
              <w:left w:val="nil"/>
              <w:bottom w:val="single" w:sz="4" w:space="0" w:color="auto"/>
              <w:right w:val="single" w:sz="4" w:space="0" w:color="auto"/>
            </w:tcBorders>
            <w:vAlign w:val="center"/>
            <w:hideMark/>
          </w:tcPr>
          <w:p w14:paraId="15539611"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Факт</w:t>
            </w:r>
          </w:p>
        </w:tc>
        <w:tc>
          <w:tcPr>
            <w:tcW w:w="992" w:type="dxa"/>
            <w:tcBorders>
              <w:top w:val="single" w:sz="4" w:space="0" w:color="auto"/>
              <w:left w:val="nil"/>
              <w:bottom w:val="single" w:sz="4" w:space="0" w:color="auto"/>
              <w:right w:val="single" w:sz="4" w:space="0" w:color="auto"/>
            </w:tcBorders>
            <w:vAlign w:val="center"/>
            <w:hideMark/>
          </w:tcPr>
          <w:p w14:paraId="42B0B9AE"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 вып.</w:t>
            </w:r>
          </w:p>
        </w:tc>
        <w:tc>
          <w:tcPr>
            <w:tcW w:w="855" w:type="dxa"/>
            <w:tcBorders>
              <w:top w:val="single" w:sz="4" w:space="0" w:color="auto"/>
              <w:left w:val="nil"/>
              <w:bottom w:val="single" w:sz="4" w:space="0" w:color="auto"/>
              <w:right w:val="single" w:sz="4" w:space="0" w:color="auto"/>
            </w:tcBorders>
            <w:vAlign w:val="center"/>
            <w:hideMark/>
          </w:tcPr>
          <w:p w14:paraId="10D02833" w14:textId="77777777" w:rsidR="00696515" w:rsidRPr="008F31E4" w:rsidRDefault="00696515" w:rsidP="001D271A">
            <w:pPr>
              <w:ind w:firstLine="0"/>
              <w:jc w:val="center"/>
              <w:rPr>
                <w:rFonts w:eastAsia="Times New Roman"/>
                <w:b/>
                <w:bCs/>
                <w:i/>
                <w:iCs/>
                <w:color w:val="000000"/>
                <w:sz w:val="18"/>
                <w:szCs w:val="18"/>
                <w:u w:val="single"/>
                <w:lang w:eastAsia="ru-RU"/>
              </w:rPr>
            </w:pPr>
            <w:r w:rsidRPr="008F31E4">
              <w:rPr>
                <w:rFonts w:eastAsia="Times New Roman"/>
                <w:b/>
                <w:bCs/>
                <w:i/>
                <w:iCs/>
                <w:color w:val="000000"/>
                <w:sz w:val="18"/>
                <w:szCs w:val="18"/>
                <w:u w:val="single"/>
                <w:lang w:eastAsia="ru-RU"/>
              </w:rPr>
              <w:t>2024 год - факт</w:t>
            </w:r>
          </w:p>
        </w:tc>
      </w:tr>
      <w:tr w:rsidR="00696515" w:rsidRPr="008F31E4" w14:paraId="0000BE7C" w14:textId="77777777" w:rsidTr="001D271A">
        <w:trPr>
          <w:trHeight w:val="207"/>
        </w:trPr>
        <w:tc>
          <w:tcPr>
            <w:tcW w:w="10210" w:type="dxa"/>
            <w:gridSpan w:val="6"/>
            <w:tcBorders>
              <w:top w:val="single" w:sz="4" w:space="0" w:color="auto"/>
              <w:left w:val="single" w:sz="4" w:space="0" w:color="auto"/>
              <w:bottom w:val="single" w:sz="4" w:space="0" w:color="auto"/>
              <w:right w:val="single" w:sz="4" w:space="0" w:color="auto"/>
            </w:tcBorders>
            <w:vAlign w:val="center"/>
            <w:hideMark/>
          </w:tcPr>
          <w:p w14:paraId="2DA3CD1E" w14:textId="77777777" w:rsidR="00696515" w:rsidRPr="008F31E4" w:rsidRDefault="00696515" w:rsidP="001D271A">
            <w:pPr>
              <w:ind w:firstLine="0"/>
              <w:jc w:val="center"/>
              <w:rPr>
                <w:rFonts w:eastAsia="Times New Roman"/>
                <w:b/>
                <w:bCs/>
                <w:color w:val="000000"/>
                <w:sz w:val="18"/>
                <w:szCs w:val="18"/>
                <w:lang w:eastAsia="ru-RU"/>
              </w:rPr>
            </w:pPr>
            <w:r w:rsidRPr="008F31E4">
              <w:rPr>
                <w:rFonts w:eastAsia="Times New Roman"/>
                <w:b/>
                <w:bCs/>
                <w:color w:val="000000"/>
                <w:sz w:val="18"/>
                <w:szCs w:val="18"/>
                <w:lang w:eastAsia="ru-RU"/>
              </w:rPr>
              <w:t xml:space="preserve">«Социальная поддержка населения Городского округа «Жатай» на 2023-2027 годы» </w:t>
            </w:r>
          </w:p>
        </w:tc>
      </w:tr>
      <w:tr w:rsidR="00696515" w:rsidRPr="008F31E4" w14:paraId="2718E792" w14:textId="77777777" w:rsidTr="001D271A">
        <w:trPr>
          <w:trHeight w:val="551"/>
        </w:trPr>
        <w:tc>
          <w:tcPr>
            <w:tcW w:w="5665" w:type="dxa"/>
            <w:tcBorders>
              <w:top w:val="nil"/>
              <w:left w:val="single" w:sz="4" w:space="0" w:color="auto"/>
              <w:bottom w:val="single" w:sz="4" w:space="0" w:color="auto"/>
              <w:right w:val="single" w:sz="4" w:space="0" w:color="auto"/>
            </w:tcBorders>
            <w:vAlign w:val="center"/>
            <w:hideMark/>
          </w:tcPr>
          <w:p w14:paraId="37985292"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ветеранов тыла и вдов участников ВОВ, получивших единовременную выплату к 9 мая и новому году</w:t>
            </w:r>
          </w:p>
        </w:tc>
        <w:tc>
          <w:tcPr>
            <w:tcW w:w="993" w:type="dxa"/>
            <w:tcBorders>
              <w:top w:val="nil"/>
              <w:left w:val="nil"/>
              <w:bottom w:val="single" w:sz="4" w:space="0" w:color="auto"/>
              <w:right w:val="single" w:sz="4" w:space="0" w:color="auto"/>
            </w:tcBorders>
            <w:vAlign w:val="center"/>
            <w:hideMark/>
          </w:tcPr>
          <w:p w14:paraId="69A4755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653785F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6</w:t>
            </w:r>
          </w:p>
        </w:tc>
        <w:tc>
          <w:tcPr>
            <w:tcW w:w="851" w:type="dxa"/>
            <w:tcBorders>
              <w:top w:val="nil"/>
              <w:left w:val="nil"/>
              <w:bottom w:val="single" w:sz="4" w:space="0" w:color="auto"/>
              <w:right w:val="single" w:sz="4" w:space="0" w:color="auto"/>
            </w:tcBorders>
            <w:vAlign w:val="center"/>
            <w:hideMark/>
          </w:tcPr>
          <w:p w14:paraId="1E1B476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6</w:t>
            </w:r>
          </w:p>
        </w:tc>
        <w:tc>
          <w:tcPr>
            <w:tcW w:w="992" w:type="dxa"/>
            <w:tcBorders>
              <w:top w:val="nil"/>
              <w:left w:val="nil"/>
              <w:bottom w:val="single" w:sz="4" w:space="0" w:color="auto"/>
              <w:right w:val="single" w:sz="4" w:space="0" w:color="auto"/>
            </w:tcBorders>
            <w:vAlign w:val="center"/>
            <w:hideMark/>
          </w:tcPr>
          <w:p w14:paraId="178DDDE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3886D15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8</w:t>
            </w:r>
          </w:p>
        </w:tc>
      </w:tr>
      <w:tr w:rsidR="00696515" w:rsidRPr="008F31E4" w14:paraId="287D1B91" w14:textId="77777777" w:rsidTr="001D271A">
        <w:trPr>
          <w:trHeight w:val="572"/>
        </w:trPr>
        <w:tc>
          <w:tcPr>
            <w:tcW w:w="5665" w:type="dxa"/>
            <w:tcBorders>
              <w:top w:val="nil"/>
              <w:left w:val="single" w:sz="4" w:space="0" w:color="auto"/>
              <w:bottom w:val="single" w:sz="4" w:space="0" w:color="auto"/>
              <w:right w:val="single" w:sz="4" w:space="0" w:color="auto"/>
            </w:tcBorders>
            <w:vAlign w:val="center"/>
            <w:hideMark/>
          </w:tcPr>
          <w:p w14:paraId="01788909"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ветеранов тыла и вдов участников ВОВ, которым исполняется 85,90,95, 100 лет, получивших единовременную выплату</w:t>
            </w:r>
          </w:p>
        </w:tc>
        <w:tc>
          <w:tcPr>
            <w:tcW w:w="993" w:type="dxa"/>
            <w:tcBorders>
              <w:top w:val="nil"/>
              <w:left w:val="nil"/>
              <w:bottom w:val="single" w:sz="4" w:space="0" w:color="auto"/>
              <w:right w:val="single" w:sz="4" w:space="0" w:color="auto"/>
            </w:tcBorders>
            <w:vAlign w:val="center"/>
            <w:hideMark/>
          </w:tcPr>
          <w:p w14:paraId="082DCC3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5FFFA7A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vAlign w:val="center"/>
            <w:hideMark/>
          </w:tcPr>
          <w:p w14:paraId="6DCEAE6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2D06998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713C11A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r>
      <w:tr w:rsidR="00696515" w:rsidRPr="008F31E4" w14:paraId="56E6A69F" w14:textId="77777777" w:rsidTr="001D271A">
        <w:trPr>
          <w:trHeight w:val="552"/>
        </w:trPr>
        <w:tc>
          <w:tcPr>
            <w:tcW w:w="5665" w:type="dxa"/>
            <w:tcBorders>
              <w:top w:val="nil"/>
              <w:left w:val="single" w:sz="4" w:space="0" w:color="auto"/>
              <w:bottom w:val="single" w:sz="4" w:space="0" w:color="auto"/>
              <w:right w:val="single" w:sz="4" w:space="0" w:color="auto"/>
            </w:tcBorders>
            <w:vAlign w:val="center"/>
            <w:hideMark/>
          </w:tcPr>
          <w:p w14:paraId="629747A4"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которым присвоено звание "Почетный гражданин ГО "Жатай"</w:t>
            </w:r>
          </w:p>
        </w:tc>
        <w:tc>
          <w:tcPr>
            <w:tcW w:w="993" w:type="dxa"/>
            <w:tcBorders>
              <w:top w:val="nil"/>
              <w:left w:val="nil"/>
              <w:bottom w:val="single" w:sz="4" w:space="0" w:color="auto"/>
              <w:right w:val="single" w:sz="4" w:space="0" w:color="auto"/>
            </w:tcBorders>
            <w:vAlign w:val="center"/>
            <w:hideMark/>
          </w:tcPr>
          <w:p w14:paraId="60A440B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1854443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vAlign w:val="center"/>
            <w:hideMark/>
          </w:tcPr>
          <w:p w14:paraId="73C8C1B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77BDB43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43B6CD1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w:t>
            </w:r>
          </w:p>
        </w:tc>
      </w:tr>
      <w:tr w:rsidR="00696515" w:rsidRPr="008F31E4" w14:paraId="1A0399C6" w14:textId="77777777" w:rsidTr="001D271A">
        <w:trPr>
          <w:trHeight w:val="405"/>
        </w:trPr>
        <w:tc>
          <w:tcPr>
            <w:tcW w:w="5665" w:type="dxa"/>
            <w:tcBorders>
              <w:top w:val="nil"/>
              <w:left w:val="single" w:sz="4" w:space="0" w:color="auto"/>
              <w:bottom w:val="single" w:sz="4" w:space="0" w:color="auto"/>
              <w:right w:val="single" w:sz="4" w:space="0" w:color="auto"/>
            </w:tcBorders>
            <w:vAlign w:val="center"/>
            <w:hideMark/>
          </w:tcPr>
          <w:p w14:paraId="69931599"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получающих ежегодную единовременную выплату, имеющих звание "Почетный гражданин ГО "Жатай""</w:t>
            </w:r>
          </w:p>
        </w:tc>
        <w:tc>
          <w:tcPr>
            <w:tcW w:w="993" w:type="dxa"/>
            <w:tcBorders>
              <w:top w:val="nil"/>
              <w:left w:val="nil"/>
              <w:bottom w:val="single" w:sz="4" w:space="0" w:color="auto"/>
              <w:right w:val="single" w:sz="4" w:space="0" w:color="auto"/>
            </w:tcBorders>
            <w:vAlign w:val="center"/>
            <w:hideMark/>
          </w:tcPr>
          <w:p w14:paraId="4AB087B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715452D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12</w:t>
            </w:r>
          </w:p>
        </w:tc>
        <w:tc>
          <w:tcPr>
            <w:tcW w:w="851" w:type="dxa"/>
            <w:tcBorders>
              <w:top w:val="nil"/>
              <w:left w:val="nil"/>
              <w:bottom w:val="single" w:sz="4" w:space="0" w:color="auto"/>
              <w:right w:val="single" w:sz="4" w:space="0" w:color="auto"/>
            </w:tcBorders>
            <w:vAlign w:val="center"/>
            <w:hideMark/>
          </w:tcPr>
          <w:p w14:paraId="4AFB2BF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12</w:t>
            </w:r>
          </w:p>
        </w:tc>
        <w:tc>
          <w:tcPr>
            <w:tcW w:w="992" w:type="dxa"/>
            <w:tcBorders>
              <w:top w:val="nil"/>
              <w:left w:val="nil"/>
              <w:bottom w:val="single" w:sz="4" w:space="0" w:color="auto"/>
              <w:right w:val="single" w:sz="4" w:space="0" w:color="auto"/>
            </w:tcBorders>
            <w:vAlign w:val="center"/>
            <w:hideMark/>
          </w:tcPr>
          <w:p w14:paraId="20D29A8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4A7F8AF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13</w:t>
            </w:r>
          </w:p>
        </w:tc>
      </w:tr>
      <w:tr w:rsidR="00696515" w:rsidRPr="008F31E4" w14:paraId="3E8252B7" w14:textId="77777777" w:rsidTr="001D271A">
        <w:trPr>
          <w:trHeight w:val="127"/>
        </w:trPr>
        <w:tc>
          <w:tcPr>
            <w:tcW w:w="5665" w:type="dxa"/>
            <w:tcBorders>
              <w:top w:val="nil"/>
              <w:left w:val="single" w:sz="4" w:space="0" w:color="auto"/>
              <w:bottom w:val="single" w:sz="4" w:space="0" w:color="auto"/>
              <w:right w:val="single" w:sz="4" w:space="0" w:color="auto"/>
            </w:tcBorders>
            <w:vAlign w:val="center"/>
            <w:hideMark/>
          </w:tcPr>
          <w:p w14:paraId="172F0B90"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получивших продуктовые наборы к 9 Мая</w:t>
            </w:r>
          </w:p>
        </w:tc>
        <w:tc>
          <w:tcPr>
            <w:tcW w:w="993" w:type="dxa"/>
            <w:tcBorders>
              <w:top w:val="nil"/>
              <w:left w:val="nil"/>
              <w:bottom w:val="single" w:sz="4" w:space="0" w:color="auto"/>
              <w:right w:val="single" w:sz="4" w:space="0" w:color="auto"/>
            </w:tcBorders>
            <w:vAlign w:val="center"/>
            <w:hideMark/>
          </w:tcPr>
          <w:p w14:paraId="02DB437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30B90AB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45DE104A"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w:t>
            </w:r>
          </w:p>
        </w:tc>
        <w:tc>
          <w:tcPr>
            <w:tcW w:w="992" w:type="dxa"/>
            <w:tcBorders>
              <w:top w:val="nil"/>
              <w:left w:val="nil"/>
              <w:bottom w:val="single" w:sz="4" w:space="0" w:color="auto"/>
              <w:right w:val="single" w:sz="4" w:space="0" w:color="auto"/>
            </w:tcBorders>
            <w:vAlign w:val="center"/>
            <w:hideMark/>
          </w:tcPr>
          <w:p w14:paraId="7323BBA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0,0</w:t>
            </w:r>
          </w:p>
        </w:tc>
        <w:tc>
          <w:tcPr>
            <w:tcW w:w="855" w:type="dxa"/>
            <w:tcBorders>
              <w:top w:val="nil"/>
              <w:left w:val="nil"/>
              <w:bottom w:val="single" w:sz="4" w:space="0" w:color="auto"/>
              <w:right w:val="single" w:sz="4" w:space="0" w:color="auto"/>
            </w:tcBorders>
            <w:vAlign w:val="center"/>
            <w:hideMark/>
          </w:tcPr>
          <w:p w14:paraId="3CE1D3A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r>
      <w:tr w:rsidR="00696515" w:rsidRPr="008F31E4" w14:paraId="22B7BA92" w14:textId="77777777" w:rsidTr="001D271A">
        <w:trPr>
          <w:trHeight w:val="329"/>
        </w:trPr>
        <w:tc>
          <w:tcPr>
            <w:tcW w:w="5665" w:type="dxa"/>
            <w:tcBorders>
              <w:top w:val="nil"/>
              <w:left w:val="single" w:sz="4" w:space="0" w:color="auto"/>
              <w:bottom w:val="single" w:sz="4" w:space="0" w:color="auto"/>
              <w:right w:val="single" w:sz="4" w:space="0" w:color="auto"/>
            </w:tcBorders>
            <w:vAlign w:val="center"/>
            <w:hideMark/>
          </w:tcPr>
          <w:p w14:paraId="28ABF92B"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w:t>
            </w:r>
            <w:r>
              <w:rPr>
                <w:rFonts w:eastAsia="Times New Roman"/>
                <w:color w:val="000000"/>
                <w:sz w:val="18"/>
                <w:szCs w:val="18"/>
                <w:lang w:eastAsia="ru-RU"/>
              </w:rPr>
              <w:t>,</w:t>
            </w:r>
            <w:r w:rsidRPr="008F31E4">
              <w:rPr>
                <w:rFonts w:eastAsia="Times New Roman"/>
                <w:color w:val="000000"/>
                <w:sz w:val="18"/>
                <w:szCs w:val="18"/>
                <w:lang w:eastAsia="ru-RU"/>
              </w:rPr>
              <w:t xml:space="preserve"> получивших продуктовый набор к Новому году</w:t>
            </w:r>
          </w:p>
        </w:tc>
        <w:tc>
          <w:tcPr>
            <w:tcW w:w="993" w:type="dxa"/>
            <w:tcBorders>
              <w:top w:val="nil"/>
              <w:left w:val="nil"/>
              <w:bottom w:val="single" w:sz="4" w:space="0" w:color="auto"/>
              <w:right w:val="single" w:sz="4" w:space="0" w:color="auto"/>
            </w:tcBorders>
            <w:vAlign w:val="center"/>
            <w:hideMark/>
          </w:tcPr>
          <w:p w14:paraId="6882B36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792A170A"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w:t>
            </w:r>
          </w:p>
        </w:tc>
        <w:tc>
          <w:tcPr>
            <w:tcW w:w="851" w:type="dxa"/>
            <w:tcBorders>
              <w:top w:val="nil"/>
              <w:left w:val="nil"/>
              <w:bottom w:val="single" w:sz="4" w:space="0" w:color="auto"/>
              <w:right w:val="single" w:sz="4" w:space="0" w:color="auto"/>
            </w:tcBorders>
            <w:vAlign w:val="center"/>
            <w:hideMark/>
          </w:tcPr>
          <w:p w14:paraId="5EC2CE8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w:t>
            </w:r>
          </w:p>
        </w:tc>
        <w:tc>
          <w:tcPr>
            <w:tcW w:w="992" w:type="dxa"/>
            <w:tcBorders>
              <w:top w:val="nil"/>
              <w:left w:val="nil"/>
              <w:bottom w:val="single" w:sz="4" w:space="0" w:color="auto"/>
              <w:right w:val="single" w:sz="4" w:space="0" w:color="auto"/>
            </w:tcBorders>
            <w:vAlign w:val="center"/>
            <w:hideMark/>
          </w:tcPr>
          <w:p w14:paraId="727AAAB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66F366B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8</w:t>
            </w:r>
          </w:p>
        </w:tc>
      </w:tr>
      <w:tr w:rsidR="00696515" w:rsidRPr="008F31E4" w14:paraId="3D0F274B" w14:textId="77777777" w:rsidTr="001D271A">
        <w:trPr>
          <w:trHeight w:val="276"/>
        </w:trPr>
        <w:tc>
          <w:tcPr>
            <w:tcW w:w="5665" w:type="dxa"/>
            <w:tcBorders>
              <w:top w:val="nil"/>
              <w:left w:val="single" w:sz="4" w:space="0" w:color="auto"/>
              <w:bottom w:val="single" w:sz="4" w:space="0" w:color="auto"/>
              <w:right w:val="single" w:sz="4" w:space="0" w:color="auto"/>
            </w:tcBorders>
            <w:vAlign w:val="center"/>
            <w:hideMark/>
          </w:tcPr>
          <w:p w14:paraId="7D7D28D6"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воспользовавшихся парикмахерскими услугами</w:t>
            </w:r>
          </w:p>
        </w:tc>
        <w:tc>
          <w:tcPr>
            <w:tcW w:w="993" w:type="dxa"/>
            <w:tcBorders>
              <w:top w:val="nil"/>
              <w:left w:val="nil"/>
              <w:bottom w:val="single" w:sz="4" w:space="0" w:color="auto"/>
              <w:right w:val="single" w:sz="4" w:space="0" w:color="auto"/>
            </w:tcBorders>
            <w:vAlign w:val="center"/>
            <w:hideMark/>
          </w:tcPr>
          <w:p w14:paraId="4594839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6D8A113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23</w:t>
            </w:r>
          </w:p>
        </w:tc>
        <w:tc>
          <w:tcPr>
            <w:tcW w:w="851" w:type="dxa"/>
            <w:tcBorders>
              <w:top w:val="nil"/>
              <w:left w:val="nil"/>
              <w:bottom w:val="single" w:sz="4" w:space="0" w:color="auto"/>
              <w:right w:val="single" w:sz="4" w:space="0" w:color="auto"/>
            </w:tcBorders>
            <w:vAlign w:val="center"/>
            <w:hideMark/>
          </w:tcPr>
          <w:p w14:paraId="64C2B25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23</w:t>
            </w:r>
          </w:p>
        </w:tc>
        <w:tc>
          <w:tcPr>
            <w:tcW w:w="992" w:type="dxa"/>
            <w:tcBorders>
              <w:top w:val="nil"/>
              <w:left w:val="nil"/>
              <w:bottom w:val="single" w:sz="4" w:space="0" w:color="auto"/>
              <w:right w:val="single" w:sz="4" w:space="0" w:color="auto"/>
            </w:tcBorders>
            <w:vAlign w:val="center"/>
            <w:hideMark/>
          </w:tcPr>
          <w:p w14:paraId="1C405AC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6BE7F78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19</w:t>
            </w:r>
          </w:p>
        </w:tc>
      </w:tr>
      <w:tr w:rsidR="00696515" w:rsidRPr="008F31E4" w14:paraId="23B1E41E" w14:textId="77777777" w:rsidTr="001D271A">
        <w:trPr>
          <w:trHeight w:val="267"/>
        </w:trPr>
        <w:tc>
          <w:tcPr>
            <w:tcW w:w="5665" w:type="dxa"/>
            <w:tcBorders>
              <w:top w:val="nil"/>
              <w:left w:val="single" w:sz="4" w:space="0" w:color="auto"/>
              <w:bottom w:val="single" w:sz="4" w:space="0" w:color="auto"/>
              <w:right w:val="single" w:sz="4" w:space="0" w:color="auto"/>
            </w:tcBorders>
            <w:vAlign w:val="center"/>
            <w:hideMark/>
          </w:tcPr>
          <w:p w14:paraId="096345D6"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посетивших мероприятие, посвященное 9 Мая</w:t>
            </w:r>
          </w:p>
        </w:tc>
        <w:tc>
          <w:tcPr>
            <w:tcW w:w="993" w:type="dxa"/>
            <w:tcBorders>
              <w:top w:val="nil"/>
              <w:left w:val="nil"/>
              <w:bottom w:val="single" w:sz="4" w:space="0" w:color="auto"/>
              <w:right w:val="single" w:sz="4" w:space="0" w:color="auto"/>
            </w:tcBorders>
            <w:vAlign w:val="center"/>
            <w:hideMark/>
          </w:tcPr>
          <w:p w14:paraId="407AD13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42B85CA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70</w:t>
            </w:r>
          </w:p>
        </w:tc>
        <w:tc>
          <w:tcPr>
            <w:tcW w:w="851" w:type="dxa"/>
            <w:tcBorders>
              <w:top w:val="nil"/>
              <w:left w:val="nil"/>
              <w:bottom w:val="single" w:sz="4" w:space="0" w:color="auto"/>
              <w:right w:val="single" w:sz="4" w:space="0" w:color="auto"/>
            </w:tcBorders>
            <w:vAlign w:val="center"/>
            <w:hideMark/>
          </w:tcPr>
          <w:p w14:paraId="35C8602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70</w:t>
            </w:r>
          </w:p>
        </w:tc>
        <w:tc>
          <w:tcPr>
            <w:tcW w:w="992" w:type="dxa"/>
            <w:tcBorders>
              <w:top w:val="nil"/>
              <w:left w:val="nil"/>
              <w:bottom w:val="single" w:sz="4" w:space="0" w:color="auto"/>
              <w:right w:val="single" w:sz="4" w:space="0" w:color="auto"/>
            </w:tcBorders>
            <w:vAlign w:val="center"/>
            <w:hideMark/>
          </w:tcPr>
          <w:p w14:paraId="631E2D1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17B55CB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70</w:t>
            </w:r>
          </w:p>
        </w:tc>
      </w:tr>
      <w:tr w:rsidR="00696515" w:rsidRPr="008F31E4" w14:paraId="5AC39382" w14:textId="77777777" w:rsidTr="001D271A">
        <w:trPr>
          <w:trHeight w:val="426"/>
        </w:trPr>
        <w:tc>
          <w:tcPr>
            <w:tcW w:w="5665" w:type="dxa"/>
            <w:tcBorders>
              <w:top w:val="nil"/>
              <w:left w:val="single" w:sz="4" w:space="0" w:color="auto"/>
              <w:bottom w:val="single" w:sz="4" w:space="0" w:color="auto"/>
              <w:right w:val="single" w:sz="4" w:space="0" w:color="auto"/>
            </w:tcBorders>
            <w:vAlign w:val="center"/>
            <w:hideMark/>
          </w:tcPr>
          <w:p w14:paraId="7A89295D"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муниципальных служащих, получающих доплату к трудовым пенсиям</w:t>
            </w:r>
          </w:p>
        </w:tc>
        <w:tc>
          <w:tcPr>
            <w:tcW w:w="993" w:type="dxa"/>
            <w:tcBorders>
              <w:top w:val="nil"/>
              <w:left w:val="nil"/>
              <w:bottom w:val="single" w:sz="4" w:space="0" w:color="auto"/>
              <w:right w:val="single" w:sz="4" w:space="0" w:color="auto"/>
            </w:tcBorders>
            <w:vAlign w:val="center"/>
            <w:hideMark/>
          </w:tcPr>
          <w:p w14:paraId="7B04C62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0132994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0D2E8A1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4D754E2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28442EC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r>
      <w:tr w:rsidR="00696515" w:rsidRPr="008F31E4" w14:paraId="539CBC64" w14:textId="77777777" w:rsidTr="001D271A">
        <w:trPr>
          <w:trHeight w:val="277"/>
        </w:trPr>
        <w:tc>
          <w:tcPr>
            <w:tcW w:w="5665" w:type="dxa"/>
            <w:tcBorders>
              <w:top w:val="nil"/>
              <w:left w:val="single" w:sz="4" w:space="0" w:color="auto"/>
              <w:bottom w:val="single" w:sz="4" w:space="0" w:color="auto"/>
              <w:right w:val="single" w:sz="4" w:space="0" w:color="auto"/>
            </w:tcBorders>
            <w:vAlign w:val="center"/>
            <w:hideMark/>
          </w:tcPr>
          <w:p w14:paraId="1BFECECD"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мероприятий, проведенных для целевой группы центра</w:t>
            </w:r>
          </w:p>
        </w:tc>
        <w:tc>
          <w:tcPr>
            <w:tcW w:w="993" w:type="dxa"/>
            <w:tcBorders>
              <w:top w:val="nil"/>
              <w:left w:val="nil"/>
              <w:bottom w:val="single" w:sz="4" w:space="0" w:color="auto"/>
              <w:right w:val="single" w:sz="4" w:space="0" w:color="auto"/>
            </w:tcBorders>
            <w:vAlign w:val="center"/>
            <w:hideMark/>
          </w:tcPr>
          <w:p w14:paraId="1950498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38212BE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6B9D829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14A901D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32B7E36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r>
      <w:tr w:rsidR="00696515" w:rsidRPr="008F31E4" w14:paraId="1E174F11" w14:textId="77777777" w:rsidTr="001D271A">
        <w:trPr>
          <w:trHeight w:val="422"/>
        </w:trPr>
        <w:tc>
          <w:tcPr>
            <w:tcW w:w="5665" w:type="dxa"/>
            <w:tcBorders>
              <w:top w:val="nil"/>
              <w:left w:val="single" w:sz="4" w:space="0" w:color="auto"/>
              <w:bottom w:val="single" w:sz="4" w:space="0" w:color="auto"/>
              <w:right w:val="single" w:sz="4" w:space="0" w:color="auto"/>
            </w:tcBorders>
            <w:vAlign w:val="center"/>
            <w:hideMark/>
          </w:tcPr>
          <w:p w14:paraId="3EF42278"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Доля пожилых людей, имеющих активную жизненную позицию, от общей численности пожилых людей</w:t>
            </w:r>
          </w:p>
        </w:tc>
        <w:tc>
          <w:tcPr>
            <w:tcW w:w="993" w:type="dxa"/>
            <w:tcBorders>
              <w:top w:val="nil"/>
              <w:left w:val="nil"/>
              <w:bottom w:val="single" w:sz="4" w:space="0" w:color="auto"/>
              <w:right w:val="single" w:sz="4" w:space="0" w:color="auto"/>
            </w:tcBorders>
            <w:vAlign w:val="center"/>
            <w:hideMark/>
          </w:tcPr>
          <w:p w14:paraId="36DB1CC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0EEBC73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c>
          <w:tcPr>
            <w:tcW w:w="851" w:type="dxa"/>
            <w:tcBorders>
              <w:top w:val="nil"/>
              <w:left w:val="nil"/>
              <w:bottom w:val="single" w:sz="4" w:space="0" w:color="auto"/>
              <w:right w:val="single" w:sz="4" w:space="0" w:color="auto"/>
            </w:tcBorders>
            <w:vAlign w:val="center"/>
            <w:hideMark/>
          </w:tcPr>
          <w:p w14:paraId="0645BF4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c>
          <w:tcPr>
            <w:tcW w:w="992" w:type="dxa"/>
            <w:tcBorders>
              <w:top w:val="nil"/>
              <w:left w:val="nil"/>
              <w:bottom w:val="single" w:sz="4" w:space="0" w:color="auto"/>
              <w:right w:val="single" w:sz="4" w:space="0" w:color="auto"/>
            </w:tcBorders>
            <w:vAlign w:val="center"/>
            <w:hideMark/>
          </w:tcPr>
          <w:p w14:paraId="3CC6DE4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344A367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1,5</w:t>
            </w:r>
          </w:p>
        </w:tc>
      </w:tr>
      <w:tr w:rsidR="00696515" w:rsidRPr="008F31E4" w14:paraId="4D105422" w14:textId="77777777" w:rsidTr="001D271A">
        <w:trPr>
          <w:trHeight w:val="400"/>
        </w:trPr>
        <w:tc>
          <w:tcPr>
            <w:tcW w:w="5665" w:type="dxa"/>
            <w:tcBorders>
              <w:top w:val="nil"/>
              <w:left w:val="single" w:sz="4" w:space="0" w:color="auto"/>
              <w:bottom w:val="single" w:sz="4" w:space="0" w:color="auto"/>
              <w:right w:val="single" w:sz="4" w:space="0" w:color="auto"/>
            </w:tcBorders>
            <w:vAlign w:val="center"/>
            <w:hideMark/>
          </w:tcPr>
          <w:p w14:paraId="7F40F39F"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оказавшихся в трудной жизненной ситуации и получивших единовременную помощь</w:t>
            </w:r>
          </w:p>
        </w:tc>
        <w:tc>
          <w:tcPr>
            <w:tcW w:w="993" w:type="dxa"/>
            <w:tcBorders>
              <w:top w:val="nil"/>
              <w:left w:val="nil"/>
              <w:bottom w:val="single" w:sz="4" w:space="0" w:color="auto"/>
              <w:right w:val="single" w:sz="4" w:space="0" w:color="auto"/>
            </w:tcBorders>
            <w:vAlign w:val="center"/>
            <w:hideMark/>
          </w:tcPr>
          <w:p w14:paraId="79CF20A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1A24BDA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c>
          <w:tcPr>
            <w:tcW w:w="851" w:type="dxa"/>
            <w:tcBorders>
              <w:top w:val="nil"/>
              <w:left w:val="nil"/>
              <w:bottom w:val="single" w:sz="4" w:space="0" w:color="auto"/>
              <w:right w:val="single" w:sz="4" w:space="0" w:color="auto"/>
            </w:tcBorders>
            <w:vAlign w:val="center"/>
            <w:hideMark/>
          </w:tcPr>
          <w:p w14:paraId="0E8C637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c>
          <w:tcPr>
            <w:tcW w:w="992" w:type="dxa"/>
            <w:tcBorders>
              <w:top w:val="nil"/>
              <w:left w:val="nil"/>
              <w:bottom w:val="single" w:sz="4" w:space="0" w:color="auto"/>
              <w:right w:val="single" w:sz="4" w:space="0" w:color="auto"/>
            </w:tcBorders>
            <w:vAlign w:val="center"/>
            <w:hideMark/>
          </w:tcPr>
          <w:p w14:paraId="3ACFD39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51F55D7D"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r>
      <w:tr w:rsidR="00696515" w:rsidRPr="008F31E4" w14:paraId="0419780A" w14:textId="77777777" w:rsidTr="001D271A">
        <w:trPr>
          <w:trHeight w:val="265"/>
        </w:trPr>
        <w:tc>
          <w:tcPr>
            <w:tcW w:w="5665" w:type="dxa"/>
            <w:tcBorders>
              <w:top w:val="nil"/>
              <w:left w:val="single" w:sz="4" w:space="0" w:color="auto"/>
              <w:bottom w:val="single" w:sz="4" w:space="0" w:color="auto"/>
              <w:right w:val="single" w:sz="4" w:space="0" w:color="auto"/>
            </w:tcBorders>
            <w:vAlign w:val="center"/>
            <w:hideMark/>
          </w:tcPr>
          <w:p w14:paraId="06788062"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 из семей ТЖС, получивших новогодние подарки</w:t>
            </w:r>
          </w:p>
        </w:tc>
        <w:tc>
          <w:tcPr>
            <w:tcW w:w="993" w:type="dxa"/>
            <w:tcBorders>
              <w:top w:val="nil"/>
              <w:left w:val="nil"/>
              <w:bottom w:val="single" w:sz="4" w:space="0" w:color="auto"/>
              <w:right w:val="single" w:sz="4" w:space="0" w:color="auto"/>
            </w:tcBorders>
            <w:vAlign w:val="center"/>
            <w:hideMark/>
          </w:tcPr>
          <w:p w14:paraId="57E1F5E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12A2C77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44</w:t>
            </w:r>
          </w:p>
        </w:tc>
        <w:tc>
          <w:tcPr>
            <w:tcW w:w="851" w:type="dxa"/>
            <w:tcBorders>
              <w:top w:val="nil"/>
              <w:left w:val="nil"/>
              <w:bottom w:val="single" w:sz="4" w:space="0" w:color="auto"/>
              <w:right w:val="single" w:sz="4" w:space="0" w:color="auto"/>
            </w:tcBorders>
            <w:vAlign w:val="center"/>
            <w:hideMark/>
          </w:tcPr>
          <w:p w14:paraId="09CB6E2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44</w:t>
            </w:r>
          </w:p>
        </w:tc>
        <w:tc>
          <w:tcPr>
            <w:tcW w:w="992" w:type="dxa"/>
            <w:tcBorders>
              <w:top w:val="nil"/>
              <w:left w:val="nil"/>
              <w:bottom w:val="single" w:sz="4" w:space="0" w:color="auto"/>
              <w:right w:val="single" w:sz="4" w:space="0" w:color="auto"/>
            </w:tcBorders>
            <w:vAlign w:val="center"/>
            <w:hideMark/>
          </w:tcPr>
          <w:p w14:paraId="5C4CEDE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0E4EE7A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55</w:t>
            </w:r>
          </w:p>
        </w:tc>
      </w:tr>
      <w:tr w:rsidR="00696515" w:rsidRPr="008F31E4" w14:paraId="16A480BC" w14:textId="77777777" w:rsidTr="001D271A">
        <w:trPr>
          <w:trHeight w:val="127"/>
        </w:trPr>
        <w:tc>
          <w:tcPr>
            <w:tcW w:w="5665" w:type="dxa"/>
            <w:tcBorders>
              <w:top w:val="nil"/>
              <w:left w:val="single" w:sz="4" w:space="0" w:color="auto"/>
              <w:bottom w:val="single" w:sz="4" w:space="0" w:color="auto"/>
              <w:right w:val="single" w:sz="4" w:space="0" w:color="auto"/>
            </w:tcBorders>
            <w:vAlign w:val="center"/>
            <w:hideMark/>
          </w:tcPr>
          <w:p w14:paraId="601EDBF7"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детей-инвалидов, получивших новогодние подарки</w:t>
            </w:r>
          </w:p>
        </w:tc>
        <w:tc>
          <w:tcPr>
            <w:tcW w:w="993" w:type="dxa"/>
            <w:tcBorders>
              <w:top w:val="nil"/>
              <w:left w:val="nil"/>
              <w:bottom w:val="single" w:sz="4" w:space="0" w:color="auto"/>
              <w:right w:val="single" w:sz="4" w:space="0" w:color="auto"/>
            </w:tcBorders>
            <w:vAlign w:val="center"/>
            <w:hideMark/>
          </w:tcPr>
          <w:p w14:paraId="1AE985B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0BBCC34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80</w:t>
            </w:r>
          </w:p>
        </w:tc>
        <w:tc>
          <w:tcPr>
            <w:tcW w:w="851" w:type="dxa"/>
            <w:tcBorders>
              <w:top w:val="nil"/>
              <w:left w:val="nil"/>
              <w:bottom w:val="single" w:sz="4" w:space="0" w:color="auto"/>
              <w:right w:val="single" w:sz="4" w:space="0" w:color="auto"/>
            </w:tcBorders>
            <w:vAlign w:val="center"/>
            <w:hideMark/>
          </w:tcPr>
          <w:p w14:paraId="639B90C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80</w:t>
            </w:r>
          </w:p>
        </w:tc>
        <w:tc>
          <w:tcPr>
            <w:tcW w:w="992" w:type="dxa"/>
            <w:tcBorders>
              <w:top w:val="nil"/>
              <w:left w:val="nil"/>
              <w:bottom w:val="single" w:sz="4" w:space="0" w:color="auto"/>
              <w:right w:val="single" w:sz="4" w:space="0" w:color="auto"/>
            </w:tcBorders>
            <w:vAlign w:val="center"/>
            <w:hideMark/>
          </w:tcPr>
          <w:p w14:paraId="620DAE9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41EF5BE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61</w:t>
            </w:r>
          </w:p>
        </w:tc>
      </w:tr>
      <w:tr w:rsidR="00696515" w:rsidRPr="008F31E4" w14:paraId="63F8F13A" w14:textId="77777777" w:rsidTr="001D271A">
        <w:trPr>
          <w:trHeight w:val="471"/>
        </w:trPr>
        <w:tc>
          <w:tcPr>
            <w:tcW w:w="5665" w:type="dxa"/>
            <w:tcBorders>
              <w:top w:val="nil"/>
              <w:left w:val="single" w:sz="4" w:space="0" w:color="auto"/>
              <w:bottom w:val="single" w:sz="4" w:space="0" w:color="auto"/>
              <w:right w:val="single" w:sz="4" w:space="0" w:color="auto"/>
            </w:tcBorders>
            <w:vAlign w:val="center"/>
            <w:hideMark/>
          </w:tcPr>
          <w:p w14:paraId="3FEB7667"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детей-сирот и детей, оставшихся без попечения родителей, получивших новогодние подарки</w:t>
            </w:r>
          </w:p>
        </w:tc>
        <w:tc>
          <w:tcPr>
            <w:tcW w:w="993" w:type="dxa"/>
            <w:tcBorders>
              <w:top w:val="nil"/>
              <w:left w:val="nil"/>
              <w:bottom w:val="single" w:sz="4" w:space="0" w:color="auto"/>
              <w:right w:val="single" w:sz="4" w:space="0" w:color="auto"/>
            </w:tcBorders>
            <w:vAlign w:val="center"/>
            <w:hideMark/>
          </w:tcPr>
          <w:p w14:paraId="472A198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3522D85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46</w:t>
            </w:r>
          </w:p>
        </w:tc>
        <w:tc>
          <w:tcPr>
            <w:tcW w:w="851" w:type="dxa"/>
            <w:tcBorders>
              <w:top w:val="nil"/>
              <w:left w:val="nil"/>
              <w:bottom w:val="single" w:sz="4" w:space="0" w:color="auto"/>
              <w:right w:val="single" w:sz="4" w:space="0" w:color="auto"/>
            </w:tcBorders>
            <w:vAlign w:val="center"/>
            <w:hideMark/>
          </w:tcPr>
          <w:p w14:paraId="14D167B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46</w:t>
            </w:r>
          </w:p>
        </w:tc>
        <w:tc>
          <w:tcPr>
            <w:tcW w:w="992" w:type="dxa"/>
            <w:tcBorders>
              <w:top w:val="nil"/>
              <w:left w:val="nil"/>
              <w:bottom w:val="single" w:sz="4" w:space="0" w:color="auto"/>
              <w:right w:val="single" w:sz="4" w:space="0" w:color="auto"/>
            </w:tcBorders>
            <w:vAlign w:val="center"/>
            <w:hideMark/>
          </w:tcPr>
          <w:p w14:paraId="40843AC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2BCFF50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34</w:t>
            </w:r>
          </w:p>
        </w:tc>
      </w:tr>
      <w:tr w:rsidR="00696515" w:rsidRPr="008F31E4" w14:paraId="2C346B82" w14:textId="77777777" w:rsidTr="001D271A">
        <w:trPr>
          <w:trHeight w:val="279"/>
        </w:trPr>
        <w:tc>
          <w:tcPr>
            <w:tcW w:w="5665" w:type="dxa"/>
            <w:tcBorders>
              <w:top w:val="nil"/>
              <w:left w:val="single" w:sz="4" w:space="0" w:color="auto"/>
              <w:bottom w:val="single" w:sz="4" w:space="0" w:color="auto"/>
              <w:right w:val="single" w:sz="4" w:space="0" w:color="auto"/>
            </w:tcBorders>
            <w:vAlign w:val="center"/>
            <w:hideMark/>
          </w:tcPr>
          <w:p w14:paraId="604B216C"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выпускников 9-х классов из малообеспеченных семей, получивших единовременную выплату</w:t>
            </w:r>
          </w:p>
        </w:tc>
        <w:tc>
          <w:tcPr>
            <w:tcW w:w="993" w:type="dxa"/>
            <w:tcBorders>
              <w:top w:val="nil"/>
              <w:left w:val="nil"/>
              <w:bottom w:val="single" w:sz="4" w:space="0" w:color="auto"/>
              <w:right w:val="single" w:sz="4" w:space="0" w:color="auto"/>
            </w:tcBorders>
            <w:vAlign w:val="center"/>
            <w:hideMark/>
          </w:tcPr>
          <w:p w14:paraId="3D4E26E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7A36DFED"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w:t>
            </w:r>
          </w:p>
        </w:tc>
        <w:tc>
          <w:tcPr>
            <w:tcW w:w="851" w:type="dxa"/>
            <w:tcBorders>
              <w:top w:val="nil"/>
              <w:left w:val="nil"/>
              <w:bottom w:val="single" w:sz="4" w:space="0" w:color="auto"/>
              <w:right w:val="single" w:sz="4" w:space="0" w:color="auto"/>
            </w:tcBorders>
            <w:vAlign w:val="center"/>
            <w:hideMark/>
          </w:tcPr>
          <w:p w14:paraId="263984E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w:t>
            </w:r>
          </w:p>
        </w:tc>
        <w:tc>
          <w:tcPr>
            <w:tcW w:w="992" w:type="dxa"/>
            <w:tcBorders>
              <w:top w:val="nil"/>
              <w:left w:val="nil"/>
              <w:bottom w:val="single" w:sz="4" w:space="0" w:color="auto"/>
              <w:right w:val="single" w:sz="4" w:space="0" w:color="auto"/>
            </w:tcBorders>
            <w:vAlign w:val="center"/>
            <w:hideMark/>
          </w:tcPr>
          <w:p w14:paraId="07AC6ADD"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7C8C44B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w:t>
            </w:r>
          </w:p>
        </w:tc>
      </w:tr>
      <w:tr w:rsidR="00696515" w:rsidRPr="008F31E4" w14:paraId="42339D0E" w14:textId="77777777" w:rsidTr="001D271A">
        <w:trPr>
          <w:trHeight w:val="426"/>
        </w:trPr>
        <w:tc>
          <w:tcPr>
            <w:tcW w:w="5665" w:type="dxa"/>
            <w:tcBorders>
              <w:top w:val="nil"/>
              <w:left w:val="single" w:sz="4" w:space="0" w:color="auto"/>
              <w:bottom w:val="single" w:sz="4" w:space="0" w:color="auto"/>
              <w:right w:val="single" w:sz="4" w:space="0" w:color="auto"/>
            </w:tcBorders>
            <w:vAlign w:val="center"/>
            <w:hideMark/>
          </w:tcPr>
          <w:p w14:paraId="720D2407"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выпускников 11-х классов из малообеспеченных семей, получивших единовременную выплату</w:t>
            </w:r>
          </w:p>
        </w:tc>
        <w:tc>
          <w:tcPr>
            <w:tcW w:w="993" w:type="dxa"/>
            <w:tcBorders>
              <w:top w:val="nil"/>
              <w:left w:val="nil"/>
              <w:bottom w:val="single" w:sz="4" w:space="0" w:color="auto"/>
              <w:right w:val="single" w:sz="4" w:space="0" w:color="auto"/>
            </w:tcBorders>
            <w:vAlign w:val="center"/>
            <w:hideMark/>
          </w:tcPr>
          <w:p w14:paraId="7D2C1D8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2075769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c>
          <w:tcPr>
            <w:tcW w:w="851" w:type="dxa"/>
            <w:tcBorders>
              <w:top w:val="nil"/>
              <w:left w:val="nil"/>
              <w:bottom w:val="single" w:sz="4" w:space="0" w:color="auto"/>
              <w:right w:val="single" w:sz="4" w:space="0" w:color="auto"/>
            </w:tcBorders>
            <w:vAlign w:val="center"/>
            <w:hideMark/>
          </w:tcPr>
          <w:p w14:paraId="55547C9D"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c>
          <w:tcPr>
            <w:tcW w:w="992" w:type="dxa"/>
            <w:tcBorders>
              <w:top w:val="nil"/>
              <w:left w:val="nil"/>
              <w:bottom w:val="single" w:sz="4" w:space="0" w:color="auto"/>
              <w:right w:val="single" w:sz="4" w:space="0" w:color="auto"/>
            </w:tcBorders>
            <w:vAlign w:val="center"/>
            <w:hideMark/>
          </w:tcPr>
          <w:p w14:paraId="253D7E7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432A20A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w:t>
            </w:r>
          </w:p>
        </w:tc>
      </w:tr>
      <w:tr w:rsidR="00696515" w:rsidRPr="008F31E4" w14:paraId="762631C5" w14:textId="77777777" w:rsidTr="001D271A">
        <w:trPr>
          <w:trHeight w:val="418"/>
        </w:trPr>
        <w:tc>
          <w:tcPr>
            <w:tcW w:w="5665" w:type="dxa"/>
            <w:tcBorders>
              <w:top w:val="nil"/>
              <w:left w:val="single" w:sz="4" w:space="0" w:color="auto"/>
              <w:bottom w:val="single" w:sz="4" w:space="0" w:color="auto"/>
              <w:right w:val="single" w:sz="4" w:space="0" w:color="auto"/>
            </w:tcBorders>
            <w:vAlign w:val="center"/>
            <w:hideMark/>
          </w:tcPr>
          <w:p w14:paraId="511CFBA0"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Доля граждан, получивших социальную поддержку в общей численности граждан, имеющих право и обратившихся за их получением</w:t>
            </w:r>
          </w:p>
        </w:tc>
        <w:tc>
          <w:tcPr>
            <w:tcW w:w="993" w:type="dxa"/>
            <w:tcBorders>
              <w:top w:val="nil"/>
              <w:left w:val="nil"/>
              <w:bottom w:val="single" w:sz="4" w:space="0" w:color="auto"/>
              <w:right w:val="single" w:sz="4" w:space="0" w:color="auto"/>
            </w:tcBorders>
            <w:vAlign w:val="center"/>
            <w:hideMark/>
          </w:tcPr>
          <w:p w14:paraId="5FEE054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94DAB65"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vAlign w:val="center"/>
            <w:hideMark/>
          </w:tcPr>
          <w:p w14:paraId="43B50E6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vAlign w:val="center"/>
            <w:hideMark/>
          </w:tcPr>
          <w:p w14:paraId="13F6F8B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04B02FC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r>
      <w:tr w:rsidR="00696515" w:rsidRPr="008F31E4" w14:paraId="3DFA3F6F" w14:textId="77777777" w:rsidTr="001D271A">
        <w:trPr>
          <w:trHeight w:val="342"/>
        </w:trPr>
        <w:tc>
          <w:tcPr>
            <w:tcW w:w="5665" w:type="dxa"/>
            <w:tcBorders>
              <w:top w:val="nil"/>
              <w:left w:val="single" w:sz="4" w:space="0" w:color="auto"/>
              <w:bottom w:val="single" w:sz="4" w:space="0" w:color="auto"/>
              <w:right w:val="single" w:sz="4" w:space="0" w:color="auto"/>
            </w:tcBorders>
            <w:vAlign w:val="center"/>
            <w:hideMark/>
          </w:tcPr>
          <w:p w14:paraId="32504728"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лиц из числа детей-сирот и детей, оставшихся без попечения родителей, обеспеченных жилыми помещениями</w:t>
            </w:r>
          </w:p>
        </w:tc>
        <w:tc>
          <w:tcPr>
            <w:tcW w:w="993" w:type="dxa"/>
            <w:tcBorders>
              <w:top w:val="nil"/>
              <w:left w:val="nil"/>
              <w:bottom w:val="single" w:sz="4" w:space="0" w:color="auto"/>
              <w:right w:val="single" w:sz="4" w:space="0" w:color="auto"/>
            </w:tcBorders>
            <w:vAlign w:val="center"/>
            <w:hideMark/>
          </w:tcPr>
          <w:p w14:paraId="4CC6954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7959DD7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0793320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34F2BE6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5F7F9EC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6</w:t>
            </w:r>
          </w:p>
        </w:tc>
      </w:tr>
      <w:tr w:rsidR="00696515" w:rsidRPr="008F31E4" w14:paraId="70670C98" w14:textId="77777777" w:rsidTr="001D271A">
        <w:trPr>
          <w:trHeight w:val="490"/>
        </w:trPr>
        <w:tc>
          <w:tcPr>
            <w:tcW w:w="5665" w:type="dxa"/>
            <w:tcBorders>
              <w:top w:val="nil"/>
              <w:left w:val="single" w:sz="4" w:space="0" w:color="auto"/>
              <w:bottom w:val="single" w:sz="4" w:space="0" w:color="auto"/>
              <w:right w:val="single" w:sz="4" w:space="0" w:color="auto"/>
            </w:tcBorders>
            <w:vAlign w:val="center"/>
            <w:hideMark/>
          </w:tcPr>
          <w:p w14:paraId="44605FB0"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лиц из числа детей-сирот и детей, оставшихся без попечения родителей, получивших памятные подарки</w:t>
            </w:r>
          </w:p>
        </w:tc>
        <w:tc>
          <w:tcPr>
            <w:tcW w:w="993" w:type="dxa"/>
            <w:tcBorders>
              <w:top w:val="nil"/>
              <w:left w:val="nil"/>
              <w:bottom w:val="single" w:sz="4" w:space="0" w:color="auto"/>
              <w:right w:val="single" w:sz="4" w:space="0" w:color="auto"/>
            </w:tcBorders>
            <w:vAlign w:val="center"/>
            <w:hideMark/>
          </w:tcPr>
          <w:p w14:paraId="4043BF0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02042C1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751C18D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51F1C99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43CED24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6</w:t>
            </w:r>
          </w:p>
        </w:tc>
      </w:tr>
      <w:tr w:rsidR="00696515" w:rsidRPr="008F31E4" w14:paraId="2ADB5E1A" w14:textId="77777777" w:rsidTr="001D271A">
        <w:trPr>
          <w:trHeight w:val="271"/>
        </w:trPr>
        <w:tc>
          <w:tcPr>
            <w:tcW w:w="5665" w:type="dxa"/>
            <w:tcBorders>
              <w:top w:val="nil"/>
              <w:left w:val="single" w:sz="4" w:space="0" w:color="auto"/>
              <w:bottom w:val="single" w:sz="4" w:space="0" w:color="auto"/>
              <w:right w:val="single" w:sz="4" w:space="0" w:color="auto"/>
            </w:tcBorders>
            <w:vAlign w:val="center"/>
            <w:hideMark/>
          </w:tcPr>
          <w:p w14:paraId="3C5B12A3"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lastRenderedPageBreak/>
              <w:t>Количество детей, устроенных в семью и получивших дополнительную единовременную выплату</w:t>
            </w:r>
          </w:p>
        </w:tc>
        <w:tc>
          <w:tcPr>
            <w:tcW w:w="993" w:type="dxa"/>
            <w:tcBorders>
              <w:top w:val="nil"/>
              <w:left w:val="nil"/>
              <w:bottom w:val="single" w:sz="4" w:space="0" w:color="auto"/>
              <w:right w:val="single" w:sz="4" w:space="0" w:color="auto"/>
            </w:tcBorders>
            <w:vAlign w:val="center"/>
            <w:hideMark/>
          </w:tcPr>
          <w:p w14:paraId="0CE6D4F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0E84510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c>
          <w:tcPr>
            <w:tcW w:w="851" w:type="dxa"/>
            <w:tcBorders>
              <w:top w:val="nil"/>
              <w:left w:val="nil"/>
              <w:bottom w:val="single" w:sz="4" w:space="0" w:color="auto"/>
              <w:right w:val="single" w:sz="4" w:space="0" w:color="auto"/>
            </w:tcBorders>
            <w:vAlign w:val="center"/>
            <w:hideMark/>
          </w:tcPr>
          <w:p w14:paraId="0525892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c>
          <w:tcPr>
            <w:tcW w:w="992" w:type="dxa"/>
            <w:tcBorders>
              <w:top w:val="nil"/>
              <w:left w:val="nil"/>
              <w:bottom w:val="single" w:sz="4" w:space="0" w:color="auto"/>
              <w:right w:val="single" w:sz="4" w:space="0" w:color="auto"/>
            </w:tcBorders>
            <w:vAlign w:val="center"/>
            <w:hideMark/>
          </w:tcPr>
          <w:p w14:paraId="0C0C8B6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584D5C5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r>
      <w:tr w:rsidR="00696515" w:rsidRPr="008F31E4" w14:paraId="694C2670" w14:textId="77777777" w:rsidTr="001D271A">
        <w:trPr>
          <w:trHeight w:val="560"/>
        </w:trPr>
        <w:tc>
          <w:tcPr>
            <w:tcW w:w="5665" w:type="dxa"/>
            <w:tcBorders>
              <w:top w:val="nil"/>
              <w:left w:val="single" w:sz="4" w:space="0" w:color="auto"/>
              <w:bottom w:val="single" w:sz="4" w:space="0" w:color="auto"/>
              <w:right w:val="single" w:sz="4" w:space="0" w:color="auto"/>
            </w:tcBorders>
            <w:vAlign w:val="center"/>
            <w:hideMark/>
          </w:tcPr>
          <w:p w14:paraId="3CB5DAA5"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993" w:type="dxa"/>
            <w:tcBorders>
              <w:top w:val="nil"/>
              <w:left w:val="nil"/>
              <w:bottom w:val="single" w:sz="4" w:space="0" w:color="auto"/>
              <w:right w:val="single" w:sz="4" w:space="0" w:color="auto"/>
            </w:tcBorders>
            <w:vAlign w:val="center"/>
            <w:hideMark/>
          </w:tcPr>
          <w:p w14:paraId="2791C58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1E54BBB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33B2413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w:t>
            </w:r>
          </w:p>
        </w:tc>
        <w:tc>
          <w:tcPr>
            <w:tcW w:w="992" w:type="dxa"/>
            <w:tcBorders>
              <w:top w:val="nil"/>
              <w:left w:val="nil"/>
              <w:bottom w:val="single" w:sz="4" w:space="0" w:color="auto"/>
              <w:right w:val="single" w:sz="4" w:space="0" w:color="auto"/>
            </w:tcBorders>
            <w:vAlign w:val="center"/>
            <w:hideMark/>
          </w:tcPr>
          <w:p w14:paraId="587D67E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0,0</w:t>
            </w:r>
          </w:p>
        </w:tc>
        <w:tc>
          <w:tcPr>
            <w:tcW w:w="855" w:type="dxa"/>
            <w:tcBorders>
              <w:top w:val="nil"/>
              <w:left w:val="nil"/>
              <w:bottom w:val="single" w:sz="4" w:space="0" w:color="auto"/>
              <w:right w:val="single" w:sz="4" w:space="0" w:color="auto"/>
            </w:tcBorders>
            <w:vAlign w:val="center"/>
            <w:hideMark/>
          </w:tcPr>
          <w:p w14:paraId="5E07B8DF"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w:t>
            </w:r>
          </w:p>
        </w:tc>
      </w:tr>
      <w:tr w:rsidR="00696515" w:rsidRPr="008F31E4" w14:paraId="5AA6F387" w14:textId="77777777" w:rsidTr="001D271A">
        <w:trPr>
          <w:trHeight w:val="855"/>
        </w:trPr>
        <w:tc>
          <w:tcPr>
            <w:tcW w:w="5665" w:type="dxa"/>
            <w:tcBorders>
              <w:top w:val="nil"/>
              <w:left w:val="single" w:sz="4" w:space="0" w:color="auto"/>
              <w:bottom w:val="single" w:sz="4" w:space="0" w:color="auto"/>
              <w:right w:val="single" w:sz="4" w:space="0" w:color="auto"/>
            </w:tcBorders>
            <w:vAlign w:val="center"/>
            <w:hideMark/>
          </w:tcPr>
          <w:p w14:paraId="296B9851"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детей-сирот и детей, оставшихся</w:t>
            </w:r>
            <w:r>
              <w:rPr>
                <w:rFonts w:eastAsia="Times New Roman"/>
                <w:color w:val="000000"/>
                <w:sz w:val="18"/>
                <w:szCs w:val="18"/>
                <w:lang w:eastAsia="ru-RU"/>
              </w:rPr>
              <w:t>,</w:t>
            </w:r>
            <w:r w:rsidRPr="008F31E4">
              <w:rPr>
                <w:rFonts w:eastAsia="Times New Roman"/>
                <w:color w:val="000000"/>
                <w:sz w:val="18"/>
                <w:szCs w:val="18"/>
                <w:lang w:eastAsia="ru-RU"/>
              </w:rPr>
              <w:t xml:space="preserve"> без попечения родителей</w:t>
            </w:r>
            <w:r>
              <w:rPr>
                <w:rFonts w:eastAsia="Times New Roman"/>
                <w:color w:val="000000"/>
                <w:sz w:val="18"/>
                <w:szCs w:val="18"/>
                <w:lang w:eastAsia="ru-RU"/>
              </w:rPr>
              <w:t>,</w:t>
            </w:r>
            <w:r w:rsidRPr="008F31E4">
              <w:rPr>
                <w:rFonts w:eastAsia="Times New Roman"/>
                <w:color w:val="000000"/>
                <w:sz w:val="18"/>
                <w:szCs w:val="18"/>
                <w:lang w:eastAsia="ru-RU"/>
              </w:rPr>
              <w:t xml:space="preserve"> получивших путевку в школьные спортивно-оздоровительные лагеря (базы) труда и отдыха, расположенные на территории республики</w:t>
            </w:r>
          </w:p>
        </w:tc>
        <w:tc>
          <w:tcPr>
            <w:tcW w:w="993" w:type="dxa"/>
            <w:tcBorders>
              <w:top w:val="nil"/>
              <w:left w:val="nil"/>
              <w:bottom w:val="single" w:sz="4" w:space="0" w:color="auto"/>
              <w:right w:val="single" w:sz="4" w:space="0" w:color="auto"/>
            </w:tcBorders>
            <w:vAlign w:val="center"/>
            <w:hideMark/>
          </w:tcPr>
          <w:p w14:paraId="1FBF180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010A35D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15</w:t>
            </w:r>
          </w:p>
        </w:tc>
        <w:tc>
          <w:tcPr>
            <w:tcW w:w="851" w:type="dxa"/>
            <w:tcBorders>
              <w:top w:val="nil"/>
              <w:left w:val="nil"/>
              <w:bottom w:val="single" w:sz="4" w:space="0" w:color="auto"/>
              <w:right w:val="single" w:sz="4" w:space="0" w:color="auto"/>
            </w:tcBorders>
            <w:vAlign w:val="center"/>
            <w:hideMark/>
          </w:tcPr>
          <w:p w14:paraId="7FBF41E7"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15</w:t>
            </w:r>
          </w:p>
        </w:tc>
        <w:tc>
          <w:tcPr>
            <w:tcW w:w="992" w:type="dxa"/>
            <w:tcBorders>
              <w:top w:val="nil"/>
              <w:left w:val="nil"/>
              <w:bottom w:val="single" w:sz="4" w:space="0" w:color="auto"/>
              <w:right w:val="single" w:sz="4" w:space="0" w:color="auto"/>
            </w:tcBorders>
            <w:vAlign w:val="center"/>
            <w:hideMark/>
          </w:tcPr>
          <w:p w14:paraId="675036D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0B5518D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7</w:t>
            </w:r>
          </w:p>
        </w:tc>
      </w:tr>
      <w:tr w:rsidR="00696515" w:rsidRPr="008F31E4" w14:paraId="37EC5095" w14:textId="77777777" w:rsidTr="001D271A">
        <w:trPr>
          <w:trHeight w:val="570"/>
        </w:trPr>
        <w:tc>
          <w:tcPr>
            <w:tcW w:w="5665" w:type="dxa"/>
            <w:tcBorders>
              <w:top w:val="nil"/>
              <w:left w:val="single" w:sz="4" w:space="0" w:color="auto"/>
              <w:bottom w:val="single" w:sz="4" w:space="0" w:color="auto"/>
              <w:right w:val="single" w:sz="4" w:space="0" w:color="auto"/>
            </w:tcBorders>
            <w:vAlign w:val="center"/>
            <w:hideMark/>
          </w:tcPr>
          <w:p w14:paraId="51D972CF"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993" w:type="dxa"/>
            <w:tcBorders>
              <w:top w:val="nil"/>
              <w:left w:val="nil"/>
              <w:bottom w:val="single" w:sz="4" w:space="0" w:color="auto"/>
              <w:right w:val="single" w:sz="4" w:space="0" w:color="auto"/>
            </w:tcBorders>
            <w:vAlign w:val="center"/>
            <w:hideMark/>
          </w:tcPr>
          <w:p w14:paraId="1E16573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5A1C1DD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42</w:t>
            </w:r>
          </w:p>
        </w:tc>
        <w:tc>
          <w:tcPr>
            <w:tcW w:w="851" w:type="dxa"/>
            <w:tcBorders>
              <w:top w:val="nil"/>
              <w:left w:val="nil"/>
              <w:bottom w:val="single" w:sz="4" w:space="0" w:color="auto"/>
              <w:right w:val="single" w:sz="4" w:space="0" w:color="auto"/>
            </w:tcBorders>
            <w:vAlign w:val="center"/>
            <w:hideMark/>
          </w:tcPr>
          <w:p w14:paraId="03B2751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42</w:t>
            </w:r>
          </w:p>
        </w:tc>
        <w:tc>
          <w:tcPr>
            <w:tcW w:w="992" w:type="dxa"/>
            <w:tcBorders>
              <w:top w:val="nil"/>
              <w:left w:val="nil"/>
              <w:bottom w:val="single" w:sz="4" w:space="0" w:color="auto"/>
              <w:right w:val="single" w:sz="4" w:space="0" w:color="auto"/>
            </w:tcBorders>
            <w:vAlign w:val="center"/>
            <w:hideMark/>
          </w:tcPr>
          <w:p w14:paraId="7041AF1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22E7F69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38</w:t>
            </w:r>
          </w:p>
        </w:tc>
      </w:tr>
      <w:tr w:rsidR="00696515" w:rsidRPr="008F31E4" w14:paraId="3BC17E58" w14:textId="77777777" w:rsidTr="001D271A">
        <w:trPr>
          <w:trHeight w:val="353"/>
        </w:trPr>
        <w:tc>
          <w:tcPr>
            <w:tcW w:w="5665" w:type="dxa"/>
            <w:tcBorders>
              <w:top w:val="nil"/>
              <w:left w:val="single" w:sz="4" w:space="0" w:color="auto"/>
              <w:bottom w:val="single" w:sz="4" w:space="0" w:color="auto"/>
              <w:right w:val="single" w:sz="4" w:space="0" w:color="auto"/>
            </w:tcBorders>
            <w:vAlign w:val="center"/>
            <w:hideMark/>
          </w:tcPr>
          <w:p w14:paraId="7FDC2769"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приемных родителей, получающих вознаграждение</w:t>
            </w:r>
          </w:p>
        </w:tc>
        <w:tc>
          <w:tcPr>
            <w:tcW w:w="993" w:type="dxa"/>
            <w:tcBorders>
              <w:top w:val="nil"/>
              <w:left w:val="nil"/>
              <w:bottom w:val="single" w:sz="4" w:space="0" w:color="auto"/>
              <w:right w:val="single" w:sz="4" w:space="0" w:color="auto"/>
            </w:tcBorders>
            <w:vAlign w:val="center"/>
            <w:hideMark/>
          </w:tcPr>
          <w:p w14:paraId="3BE0EBB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3EBECB9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3894C44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3</w:t>
            </w:r>
          </w:p>
        </w:tc>
        <w:tc>
          <w:tcPr>
            <w:tcW w:w="992" w:type="dxa"/>
            <w:tcBorders>
              <w:top w:val="nil"/>
              <w:left w:val="nil"/>
              <w:bottom w:val="single" w:sz="4" w:space="0" w:color="auto"/>
              <w:right w:val="single" w:sz="4" w:space="0" w:color="auto"/>
            </w:tcBorders>
            <w:vAlign w:val="center"/>
            <w:hideMark/>
          </w:tcPr>
          <w:p w14:paraId="3E3ADDFD"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736318F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w:t>
            </w:r>
          </w:p>
        </w:tc>
      </w:tr>
      <w:tr w:rsidR="00696515" w:rsidRPr="008F31E4" w14:paraId="3F15BA52" w14:textId="77777777" w:rsidTr="001D271A">
        <w:trPr>
          <w:trHeight w:val="840"/>
        </w:trPr>
        <w:tc>
          <w:tcPr>
            <w:tcW w:w="5665" w:type="dxa"/>
            <w:tcBorders>
              <w:top w:val="nil"/>
              <w:left w:val="single" w:sz="4" w:space="0" w:color="auto"/>
              <w:bottom w:val="single" w:sz="4" w:space="0" w:color="auto"/>
              <w:right w:val="single" w:sz="4" w:space="0" w:color="auto"/>
            </w:tcBorders>
            <w:vAlign w:val="center"/>
            <w:hideMark/>
          </w:tcPr>
          <w:p w14:paraId="0918BBE1"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993" w:type="dxa"/>
            <w:tcBorders>
              <w:top w:val="nil"/>
              <w:left w:val="nil"/>
              <w:bottom w:val="single" w:sz="4" w:space="0" w:color="auto"/>
              <w:right w:val="single" w:sz="4" w:space="0" w:color="auto"/>
            </w:tcBorders>
            <w:vAlign w:val="center"/>
            <w:hideMark/>
          </w:tcPr>
          <w:p w14:paraId="14EC6C46"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D02827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vAlign w:val="center"/>
            <w:hideMark/>
          </w:tcPr>
          <w:p w14:paraId="7454ACB4"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vAlign w:val="center"/>
            <w:hideMark/>
          </w:tcPr>
          <w:p w14:paraId="6F72778A"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1560D69B"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w:t>
            </w:r>
          </w:p>
        </w:tc>
      </w:tr>
      <w:tr w:rsidR="00696515" w:rsidRPr="008F31E4" w14:paraId="318DCF46" w14:textId="77777777" w:rsidTr="001D271A">
        <w:trPr>
          <w:trHeight w:val="271"/>
        </w:trPr>
        <w:tc>
          <w:tcPr>
            <w:tcW w:w="5665" w:type="dxa"/>
            <w:tcBorders>
              <w:top w:val="nil"/>
              <w:left w:val="single" w:sz="4" w:space="0" w:color="auto"/>
              <w:bottom w:val="single" w:sz="4" w:space="0" w:color="auto"/>
              <w:right w:val="single" w:sz="4" w:space="0" w:color="auto"/>
            </w:tcBorders>
            <w:vAlign w:val="center"/>
            <w:hideMark/>
          </w:tcPr>
          <w:p w14:paraId="3F99B69A"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Содержание 2-х специалистов по социальной и семейной политике</w:t>
            </w:r>
          </w:p>
        </w:tc>
        <w:tc>
          <w:tcPr>
            <w:tcW w:w="993" w:type="dxa"/>
            <w:tcBorders>
              <w:top w:val="nil"/>
              <w:left w:val="nil"/>
              <w:bottom w:val="single" w:sz="4" w:space="0" w:color="auto"/>
              <w:right w:val="single" w:sz="4" w:space="0" w:color="auto"/>
            </w:tcBorders>
            <w:vAlign w:val="center"/>
            <w:hideMark/>
          </w:tcPr>
          <w:p w14:paraId="06FF117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Тыс. руб.</w:t>
            </w:r>
          </w:p>
        </w:tc>
        <w:tc>
          <w:tcPr>
            <w:tcW w:w="850" w:type="dxa"/>
            <w:tcBorders>
              <w:top w:val="nil"/>
              <w:left w:val="nil"/>
              <w:bottom w:val="single" w:sz="4" w:space="0" w:color="auto"/>
              <w:right w:val="single" w:sz="4" w:space="0" w:color="auto"/>
            </w:tcBorders>
            <w:vAlign w:val="center"/>
            <w:hideMark/>
          </w:tcPr>
          <w:p w14:paraId="024E65D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2385</w:t>
            </w:r>
          </w:p>
        </w:tc>
        <w:tc>
          <w:tcPr>
            <w:tcW w:w="851" w:type="dxa"/>
            <w:tcBorders>
              <w:top w:val="nil"/>
              <w:left w:val="nil"/>
              <w:bottom w:val="single" w:sz="4" w:space="0" w:color="auto"/>
              <w:right w:val="single" w:sz="4" w:space="0" w:color="auto"/>
            </w:tcBorders>
            <w:vAlign w:val="center"/>
            <w:hideMark/>
          </w:tcPr>
          <w:p w14:paraId="14A6A26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2381,2</w:t>
            </w:r>
          </w:p>
        </w:tc>
        <w:tc>
          <w:tcPr>
            <w:tcW w:w="992" w:type="dxa"/>
            <w:tcBorders>
              <w:top w:val="nil"/>
              <w:left w:val="nil"/>
              <w:bottom w:val="single" w:sz="4" w:space="0" w:color="auto"/>
              <w:right w:val="single" w:sz="4" w:space="0" w:color="auto"/>
            </w:tcBorders>
            <w:vAlign w:val="center"/>
            <w:hideMark/>
          </w:tcPr>
          <w:p w14:paraId="57B04DF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99,8</w:t>
            </w:r>
          </w:p>
        </w:tc>
        <w:tc>
          <w:tcPr>
            <w:tcW w:w="855" w:type="dxa"/>
            <w:tcBorders>
              <w:top w:val="nil"/>
              <w:left w:val="nil"/>
              <w:bottom w:val="single" w:sz="4" w:space="0" w:color="auto"/>
              <w:right w:val="single" w:sz="4" w:space="0" w:color="auto"/>
            </w:tcBorders>
            <w:vAlign w:val="center"/>
            <w:hideMark/>
          </w:tcPr>
          <w:p w14:paraId="21AAD3D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2318,9</w:t>
            </w:r>
          </w:p>
        </w:tc>
      </w:tr>
      <w:tr w:rsidR="00696515" w:rsidRPr="008F31E4" w14:paraId="487AF2BF" w14:textId="77777777" w:rsidTr="001D271A">
        <w:trPr>
          <w:trHeight w:val="274"/>
        </w:trPr>
        <w:tc>
          <w:tcPr>
            <w:tcW w:w="5665" w:type="dxa"/>
            <w:tcBorders>
              <w:top w:val="nil"/>
              <w:left w:val="single" w:sz="4" w:space="0" w:color="auto"/>
              <w:bottom w:val="single" w:sz="4" w:space="0" w:color="auto"/>
              <w:right w:val="single" w:sz="4" w:space="0" w:color="auto"/>
            </w:tcBorders>
            <w:vAlign w:val="center"/>
            <w:hideMark/>
          </w:tcPr>
          <w:p w14:paraId="2855870C"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Содержание 2-х специалистов по опеке и попечительству</w:t>
            </w:r>
          </w:p>
        </w:tc>
        <w:tc>
          <w:tcPr>
            <w:tcW w:w="993" w:type="dxa"/>
            <w:tcBorders>
              <w:top w:val="nil"/>
              <w:left w:val="nil"/>
              <w:bottom w:val="single" w:sz="4" w:space="0" w:color="auto"/>
              <w:right w:val="single" w:sz="4" w:space="0" w:color="auto"/>
            </w:tcBorders>
            <w:vAlign w:val="center"/>
            <w:hideMark/>
          </w:tcPr>
          <w:p w14:paraId="742AB04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Тыс. руб.</w:t>
            </w:r>
          </w:p>
        </w:tc>
        <w:tc>
          <w:tcPr>
            <w:tcW w:w="850" w:type="dxa"/>
            <w:tcBorders>
              <w:top w:val="nil"/>
              <w:left w:val="nil"/>
              <w:bottom w:val="single" w:sz="4" w:space="0" w:color="auto"/>
              <w:right w:val="single" w:sz="4" w:space="0" w:color="auto"/>
            </w:tcBorders>
            <w:vAlign w:val="center"/>
            <w:hideMark/>
          </w:tcPr>
          <w:p w14:paraId="24BA44C1"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2475,2</w:t>
            </w:r>
          </w:p>
        </w:tc>
        <w:tc>
          <w:tcPr>
            <w:tcW w:w="851" w:type="dxa"/>
            <w:tcBorders>
              <w:top w:val="nil"/>
              <w:left w:val="nil"/>
              <w:bottom w:val="single" w:sz="4" w:space="0" w:color="auto"/>
              <w:right w:val="single" w:sz="4" w:space="0" w:color="auto"/>
            </w:tcBorders>
            <w:vAlign w:val="center"/>
            <w:hideMark/>
          </w:tcPr>
          <w:p w14:paraId="18EC5E62"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2475,2</w:t>
            </w:r>
          </w:p>
        </w:tc>
        <w:tc>
          <w:tcPr>
            <w:tcW w:w="992" w:type="dxa"/>
            <w:tcBorders>
              <w:top w:val="nil"/>
              <w:left w:val="nil"/>
              <w:bottom w:val="single" w:sz="4" w:space="0" w:color="auto"/>
              <w:right w:val="single" w:sz="4" w:space="0" w:color="auto"/>
            </w:tcBorders>
            <w:vAlign w:val="center"/>
            <w:hideMark/>
          </w:tcPr>
          <w:p w14:paraId="3EED86E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100,0</w:t>
            </w:r>
          </w:p>
        </w:tc>
        <w:tc>
          <w:tcPr>
            <w:tcW w:w="855" w:type="dxa"/>
            <w:tcBorders>
              <w:top w:val="nil"/>
              <w:left w:val="nil"/>
              <w:bottom w:val="single" w:sz="4" w:space="0" w:color="auto"/>
              <w:right w:val="single" w:sz="4" w:space="0" w:color="auto"/>
            </w:tcBorders>
            <w:vAlign w:val="center"/>
            <w:hideMark/>
          </w:tcPr>
          <w:p w14:paraId="395D39B0"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2564,4</w:t>
            </w:r>
          </w:p>
        </w:tc>
      </w:tr>
      <w:tr w:rsidR="00696515" w:rsidRPr="008F31E4" w14:paraId="0873F9A9" w14:textId="77777777" w:rsidTr="001D271A">
        <w:trPr>
          <w:trHeight w:val="416"/>
        </w:trPr>
        <w:tc>
          <w:tcPr>
            <w:tcW w:w="5665" w:type="dxa"/>
            <w:tcBorders>
              <w:top w:val="nil"/>
              <w:left w:val="single" w:sz="4" w:space="0" w:color="auto"/>
              <w:bottom w:val="single" w:sz="4" w:space="0" w:color="auto"/>
              <w:right w:val="single" w:sz="4" w:space="0" w:color="auto"/>
            </w:tcBorders>
            <w:vAlign w:val="center"/>
            <w:hideMark/>
          </w:tcPr>
          <w:p w14:paraId="2FBF731D" w14:textId="77777777" w:rsidR="00696515" w:rsidRPr="008F31E4" w:rsidRDefault="00696515" w:rsidP="001D271A">
            <w:pPr>
              <w:ind w:firstLine="0"/>
              <w:jc w:val="left"/>
              <w:rPr>
                <w:rFonts w:eastAsia="Times New Roman"/>
                <w:color w:val="000000"/>
                <w:sz w:val="18"/>
                <w:szCs w:val="18"/>
                <w:lang w:eastAsia="ru-RU"/>
              </w:rPr>
            </w:pPr>
            <w:r w:rsidRPr="008F31E4">
              <w:rPr>
                <w:rFonts w:eastAsia="Times New Roman"/>
                <w:color w:val="000000"/>
                <w:sz w:val="18"/>
                <w:szCs w:val="18"/>
                <w:lang w:eastAsia="ru-RU"/>
              </w:rPr>
              <w:t>Количество граждан, получивших материальную помощь</w:t>
            </w:r>
            <w:r>
              <w:rPr>
                <w:rFonts w:eastAsia="Times New Roman"/>
                <w:color w:val="000000"/>
                <w:sz w:val="18"/>
                <w:szCs w:val="18"/>
                <w:lang w:eastAsia="ru-RU"/>
              </w:rPr>
              <w:t xml:space="preserve"> </w:t>
            </w:r>
            <w:r w:rsidRPr="008F31E4">
              <w:rPr>
                <w:rFonts w:eastAsia="Times New Roman"/>
                <w:color w:val="000000"/>
                <w:sz w:val="18"/>
                <w:szCs w:val="18"/>
                <w:lang w:eastAsia="ru-RU"/>
              </w:rPr>
              <w:t>(участники СВО, члены их семей)</w:t>
            </w:r>
          </w:p>
        </w:tc>
        <w:tc>
          <w:tcPr>
            <w:tcW w:w="993" w:type="dxa"/>
            <w:tcBorders>
              <w:top w:val="nil"/>
              <w:left w:val="nil"/>
              <w:bottom w:val="single" w:sz="4" w:space="0" w:color="auto"/>
              <w:right w:val="single" w:sz="4" w:space="0" w:color="auto"/>
            </w:tcBorders>
            <w:vAlign w:val="center"/>
            <w:hideMark/>
          </w:tcPr>
          <w:p w14:paraId="5EAFDE53"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чел</w:t>
            </w:r>
          </w:p>
        </w:tc>
        <w:tc>
          <w:tcPr>
            <w:tcW w:w="850" w:type="dxa"/>
            <w:tcBorders>
              <w:top w:val="nil"/>
              <w:left w:val="nil"/>
              <w:bottom w:val="single" w:sz="4" w:space="0" w:color="auto"/>
              <w:right w:val="single" w:sz="4" w:space="0" w:color="auto"/>
            </w:tcBorders>
            <w:vAlign w:val="center"/>
            <w:hideMark/>
          </w:tcPr>
          <w:p w14:paraId="1BF0F83C"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45</w:t>
            </w:r>
          </w:p>
        </w:tc>
        <w:tc>
          <w:tcPr>
            <w:tcW w:w="851" w:type="dxa"/>
            <w:tcBorders>
              <w:top w:val="nil"/>
              <w:left w:val="nil"/>
              <w:bottom w:val="single" w:sz="4" w:space="0" w:color="auto"/>
              <w:right w:val="single" w:sz="4" w:space="0" w:color="auto"/>
            </w:tcBorders>
            <w:vAlign w:val="center"/>
            <w:hideMark/>
          </w:tcPr>
          <w:p w14:paraId="066FE6B9"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44</w:t>
            </w:r>
          </w:p>
        </w:tc>
        <w:tc>
          <w:tcPr>
            <w:tcW w:w="992" w:type="dxa"/>
            <w:tcBorders>
              <w:top w:val="nil"/>
              <w:left w:val="nil"/>
              <w:bottom w:val="single" w:sz="4" w:space="0" w:color="auto"/>
              <w:right w:val="single" w:sz="4" w:space="0" w:color="auto"/>
            </w:tcBorders>
            <w:vAlign w:val="center"/>
            <w:hideMark/>
          </w:tcPr>
          <w:p w14:paraId="0DF30148"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97,8</w:t>
            </w:r>
          </w:p>
        </w:tc>
        <w:tc>
          <w:tcPr>
            <w:tcW w:w="855" w:type="dxa"/>
            <w:tcBorders>
              <w:top w:val="nil"/>
              <w:left w:val="nil"/>
              <w:bottom w:val="single" w:sz="4" w:space="0" w:color="auto"/>
              <w:right w:val="single" w:sz="4" w:space="0" w:color="auto"/>
            </w:tcBorders>
            <w:vAlign w:val="center"/>
            <w:hideMark/>
          </w:tcPr>
          <w:p w14:paraId="3E84D1DE" w14:textId="77777777" w:rsidR="00696515" w:rsidRPr="008F31E4" w:rsidRDefault="00696515" w:rsidP="001D271A">
            <w:pPr>
              <w:ind w:firstLine="0"/>
              <w:jc w:val="center"/>
              <w:rPr>
                <w:rFonts w:eastAsia="Times New Roman"/>
                <w:color w:val="000000"/>
                <w:sz w:val="18"/>
                <w:szCs w:val="18"/>
                <w:lang w:eastAsia="ru-RU"/>
              </w:rPr>
            </w:pPr>
            <w:r w:rsidRPr="008F31E4">
              <w:rPr>
                <w:rFonts w:eastAsia="Times New Roman"/>
                <w:color w:val="000000"/>
                <w:sz w:val="18"/>
                <w:szCs w:val="18"/>
                <w:lang w:eastAsia="ru-RU"/>
              </w:rPr>
              <w:t>42</w:t>
            </w:r>
          </w:p>
        </w:tc>
      </w:tr>
    </w:tbl>
    <w:p w14:paraId="643D6ADC" w14:textId="77777777" w:rsidR="00696515" w:rsidRDefault="00696515" w:rsidP="00696515">
      <w:pPr>
        <w:ind w:firstLine="567"/>
        <w:contextualSpacing/>
        <w:rPr>
          <w:rFonts w:eastAsia="Times New Roman"/>
          <w:bCs/>
          <w:color w:val="000000" w:themeColor="text1"/>
        </w:rPr>
      </w:pPr>
    </w:p>
    <w:p w14:paraId="2339690B" w14:textId="77777777" w:rsidR="00696515" w:rsidRPr="00AA5DFC" w:rsidRDefault="00696515" w:rsidP="00696515">
      <w:pPr>
        <w:ind w:firstLine="567"/>
        <w:contextualSpacing/>
        <w:rPr>
          <w:rFonts w:eastAsia="Times New Roman"/>
          <w:bCs/>
          <w:color w:val="000000" w:themeColor="text1"/>
        </w:rPr>
      </w:pPr>
      <w:r w:rsidRPr="00AA5DFC">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0,9, соответственно, программа признана эффективной, выполнены 25 индикативных показателей, по 2 показателям плановые значения не достигнуты. Самое низкое исполнение 97,9% по показателю «Количество граждан, получивших материальную помощь (участники СВО, члены их семей) факт – 44 при плане – 45.</w:t>
      </w:r>
    </w:p>
    <w:p w14:paraId="6C7F8CC8" w14:textId="77777777" w:rsidR="00696515" w:rsidRPr="00727954" w:rsidRDefault="00696515" w:rsidP="00696515">
      <w:pPr>
        <w:ind w:firstLine="567"/>
        <w:rPr>
          <w:rFonts w:eastAsia="Times New Roman"/>
        </w:rPr>
      </w:pPr>
    </w:p>
    <w:p w14:paraId="7448C0ED" w14:textId="77777777" w:rsidR="00696515" w:rsidRPr="00727954" w:rsidRDefault="00696515" w:rsidP="00696515">
      <w:pPr>
        <w:tabs>
          <w:tab w:val="left" w:pos="1276"/>
          <w:tab w:val="left" w:pos="1418"/>
        </w:tabs>
        <w:ind w:firstLine="567"/>
        <w:contextualSpacing/>
        <w:rPr>
          <w:rFonts w:eastAsia="Times New Roman"/>
          <w:color w:val="000000" w:themeColor="text1"/>
        </w:rPr>
      </w:pPr>
      <w:r w:rsidRPr="00727954">
        <w:rPr>
          <w:b/>
          <w:color w:val="000000" w:themeColor="text1"/>
        </w:rPr>
        <w:t xml:space="preserve">МП «Доступная среда ГО «Жатай» на 2023-2027 годы» </w:t>
      </w:r>
      <w:r w:rsidRPr="00727954">
        <w:rPr>
          <w:bCs/>
          <w:color w:val="000000" w:themeColor="text1"/>
        </w:rPr>
        <w:t xml:space="preserve">утверждена постановлением Главы ГО «Жатай» от 14 ноября 2022 года №64-г. </w:t>
      </w:r>
      <w:r w:rsidRPr="00727954">
        <w:rPr>
          <w:rFonts w:eastAsia="Times New Roman"/>
          <w:color w:val="000000" w:themeColor="text1"/>
        </w:rPr>
        <w:t>Основной целью программы является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 культуры, физической культуры и спорта, муниципальных услуг.</w:t>
      </w:r>
    </w:p>
    <w:p w14:paraId="261E3012" w14:textId="77777777" w:rsidR="00696515" w:rsidRPr="00727954" w:rsidRDefault="00696515" w:rsidP="00696515">
      <w:pPr>
        <w:ind w:firstLine="567"/>
        <w:contextualSpacing/>
        <w:rPr>
          <w:rFonts w:eastAsia="Times New Roman"/>
          <w:bCs/>
          <w:color w:val="000000" w:themeColor="text1"/>
        </w:rPr>
      </w:pPr>
      <w:r w:rsidRPr="00727954">
        <w:rPr>
          <w:rFonts w:eastAsia="Times New Roman"/>
          <w:bCs/>
          <w:color w:val="000000" w:themeColor="text1"/>
        </w:rPr>
        <w:t>В 2025 году в МП внесено четыре изменения (постановлениями ОА ГО «Жатай» от 13.03.2025 №20-г, от 27.05.2025 №43-г, от 27.10.2025 №78-г, от 30.12.2025 №118-г) в части внесения изменений в объемы ресурсного обеспечения, в связи с приведением в соответствие с параметрами бюджета ГО на 2025 год.</w:t>
      </w:r>
    </w:p>
    <w:p w14:paraId="6F26F2A3" w14:textId="77777777" w:rsidR="00696515" w:rsidRPr="00727954" w:rsidRDefault="00696515" w:rsidP="00696515">
      <w:pPr>
        <w:ind w:firstLine="567"/>
        <w:contextualSpacing/>
        <w:rPr>
          <w:rFonts w:eastAsia="Times New Roman"/>
          <w:bCs/>
          <w:color w:val="000000" w:themeColor="text1"/>
        </w:rPr>
      </w:pPr>
      <w:r w:rsidRPr="00727954">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443737B9" w14:textId="77777777" w:rsidR="00696515" w:rsidRPr="00727954" w:rsidRDefault="00696515" w:rsidP="00696515">
      <w:pPr>
        <w:ind w:firstLine="567"/>
        <w:contextualSpacing/>
        <w:rPr>
          <w:rFonts w:eastAsia="Times New Roman"/>
          <w:bCs/>
          <w:color w:val="000000" w:themeColor="text1"/>
        </w:rPr>
      </w:pPr>
      <w:r w:rsidRPr="00727954">
        <w:rPr>
          <w:rFonts w:eastAsia="Times New Roman"/>
          <w:bCs/>
          <w:color w:val="000000" w:themeColor="text1"/>
        </w:rPr>
        <w:t>Плановые объемы изменены два раза в соответствии с Решениями ОСД об уточнении в общем объеме 1 020,0 тыс. рублей или в 5,4 раза по сравнению с первоначально утвержденным планом. Исполнение по итогам 2025 года составило 1 196,8 тыс. рублей или 95,7% от плана по СБР. По сравнению с исполнением за 2024 год исполнение сократилось на 476,2 тыс. рублей или на 28%.</w:t>
      </w:r>
    </w:p>
    <w:p w14:paraId="15618C40" w14:textId="77777777" w:rsidR="00696515" w:rsidRPr="00727954" w:rsidRDefault="00696515" w:rsidP="00696515">
      <w:pPr>
        <w:ind w:firstLine="567"/>
        <w:contextualSpacing/>
        <w:rPr>
          <w:rFonts w:eastAsia="Times New Roman"/>
          <w:bCs/>
          <w:color w:val="000000" w:themeColor="text1"/>
        </w:rPr>
      </w:pPr>
      <w:r w:rsidRPr="00727954">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5A4E3722" w14:textId="77777777" w:rsidR="00696515" w:rsidRPr="00727954" w:rsidRDefault="00696515" w:rsidP="00696515">
      <w:pPr>
        <w:ind w:firstLine="567"/>
        <w:contextualSpacing/>
        <w:jc w:val="right"/>
        <w:rPr>
          <w:rFonts w:eastAsia="Times New Roman"/>
          <w:bCs/>
          <w:i/>
          <w:iCs/>
          <w:color w:val="000000" w:themeColor="text1"/>
          <w:sz w:val="20"/>
          <w:szCs w:val="20"/>
        </w:rPr>
      </w:pPr>
      <w:r w:rsidRPr="00727954">
        <w:rPr>
          <w:rFonts w:eastAsia="Times New Roman"/>
          <w:bCs/>
          <w:i/>
          <w:iCs/>
          <w:color w:val="000000" w:themeColor="text1"/>
          <w:sz w:val="20"/>
          <w:szCs w:val="20"/>
        </w:rPr>
        <w:t>тыс. рублей</w:t>
      </w:r>
    </w:p>
    <w:tbl>
      <w:tblPr>
        <w:tblW w:w="10011" w:type="dxa"/>
        <w:tblLook w:val="04A0" w:firstRow="1" w:lastRow="0" w:firstColumn="1" w:lastColumn="0" w:noHBand="0" w:noVBand="1"/>
      </w:tblPr>
      <w:tblGrid>
        <w:gridCol w:w="3823"/>
        <w:gridCol w:w="850"/>
        <w:gridCol w:w="851"/>
        <w:gridCol w:w="992"/>
        <w:gridCol w:w="992"/>
        <w:gridCol w:w="992"/>
        <w:gridCol w:w="851"/>
        <w:gridCol w:w="660"/>
      </w:tblGrid>
      <w:tr w:rsidR="00696515" w:rsidRPr="00727954" w14:paraId="3DB5AED3" w14:textId="77777777" w:rsidTr="001D271A">
        <w:trPr>
          <w:trHeight w:val="645"/>
        </w:trPr>
        <w:tc>
          <w:tcPr>
            <w:tcW w:w="3823" w:type="dxa"/>
            <w:vMerge w:val="restart"/>
            <w:tcBorders>
              <w:top w:val="single" w:sz="4" w:space="0" w:color="auto"/>
              <w:left w:val="single" w:sz="4" w:space="0" w:color="auto"/>
              <w:bottom w:val="single" w:sz="4" w:space="0" w:color="auto"/>
              <w:right w:val="single" w:sz="4" w:space="0" w:color="auto"/>
            </w:tcBorders>
            <w:vAlign w:val="center"/>
            <w:hideMark/>
          </w:tcPr>
          <w:p w14:paraId="05A602EC"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Наименование</w:t>
            </w:r>
          </w:p>
        </w:tc>
        <w:tc>
          <w:tcPr>
            <w:tcW w:w="1701" w:type="dxa"/>
            <w:gridSpan w:val="2"/>
            <w:tcBorders>
              <w:top w:val="single" w:sz="4" w:space="0" w:color="auto"/>
              <w:left w:val="nil"/>
              <w:bottom w:val="single" w:sz="4" w:space="0" w:color="auto"/>
              <w:right w:val="single" w:sz="4" w:space="0" w:color="auto"/>
            </w:tcBorders>
            <w:vAlign w:val="center"/>
            <w:hideMark/>
          </w:tcPr>
          <w:p w14:paraId="4CCADCF8"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Паспорт на 2025 год</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D8BE9A4" w14:textId="77777777" w:rsidR="00696515" w:rsidRPr="00727954" w:rsidRDefault="00696515" w:rsidP="001D271A">
            <w:pPr>
              <w:ind w:firstLine="0"/>
              <w:jc w:val="center"/>
              <w:rPr>
                <w:rFonts w:eastAsia="Times New Roman"/>
                <w:b/>
                <w:bCs/>
                <w:sz w:val="18"/>
                <w:szCs w:val="18"/>
                <w:lang w:eastAsia="ru-RU"/>
              </w:rPr>
            </w:pPr>
            <w:r w:rsidRPr="00727954">
              <w:rPr>
                <w:rFonts w:eastAsia="Times New Roman"/>
                <w:b/>
                <w:bCs/>
                <w:sz w:val="18"/>
                <w:szCs w:val="18"/>
                <w:lang w:eastAsia="ru-RU"/>
              </w:rPr>
              <w:t>Решение ОСД с изменениями</w:t>
            </w:r>
          </w:p>
        </w:tc>
        <w:tc>
          <w:tcPr>
            <w:tcW w:w="1984" w:type="dxa"/>
            <w:gridSpan w:val="2"/>
            <w:tcBorders>
              <w:top w:val="single" w:sz="4" w:space="0" w:color="auto"/>
              <w:left w:val="nil"/>
              <w:bottom w:val="single" w:sz="4" w:space="0" w:color="auto"/>
              <w:right w:val="single" w:sz="4" w:space="0" w:color="auto"/>
            </w:tcBorders>
            <w:vAlign w:val="center"/>
            <w:hideMark/>
          </w:tcPr>
          <w:p w14:paraId="1B8F005D"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Исполнение по ф. 0503117</w:t>
            </w:r>
          </w:p>
        </w:tc>
        <w:tc>
          <w:tcPr>
            <w:tcW w:w="851" w:type="dxa"/>
            <w:vMerge w:val="restart"/>
            <w:tcBorders>
              <w:top w:val="single" w:sz="4" w:space="0" w:color="auto"/>
              <w:left w:val="single" w:sz="4" w:space="0" w:color="auto"/>
              <w:right w:val="single" w:sz="4" w:space="0" w:color="auto"/>
            </w:tcBorders>
            <w:textDirection w:val="btLr"/>
            <w:vAlign w:val="center"/>
            <w:hideMark/>
          </w:tcPr>
          <w:p w14:paraId="580DA3B6"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1E4E523D"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 исп.</w:t>
            </w:r>
          </w:p>
        </w:tc>
      </w:tr>
      <w:tr w:rsidR="00696515" w:rsidRPr="00727954" w14:paraId="099FA001" w14:textId="77777777" w:rsidTr="001D271A">
        <w:trPr>
          <w:trHeight w:val="1445"/>
        </w:trPr>
        <w:tc>
          <w:tcPr>
            <w:tcW w:w="3823" w:type="dxa"/>
            <w:vMerge/>
            <w:tcBorders>
              <w:top w:val="single" w:sz="4" w:space="0" w:color="auto"/>
              <w:left w:val="single" w:sz="4" w:space="0" w:color="auto"/>
              <w:bottom w:val="single" w:sz="4" w:space="0" w:color="auto"/>
              <w:right w:val="single" w:sz="4" w:space="0" w:color="auto"/>
            </w:tcBorders>
            <w:vAlign w:val="center"/>
            <w:hideMark/>
          </w:tcPr>
          <w:p w14:paraId="7E00A51F" w14:textId="77777777" w:rsidR="00696515" w:rsidRPr="00727954" w:rsidRDefault="00696515" w:rsidP="001D271A">
            <w:pPr>
              <w:ind w:firstLine="0"/>
              <w:jc w:val="left"/>
              <w:rPr>
                <w:rFonts w:eastAsia="Times New Roman"/>
                <w:b/>
                <w:bCs/>
                <w:color w:val="000000"/>
                <w:sz w:val="18"/>
                <w:szCs w:val="18"/>
                <w:lang w:eastAsia="ru-RU"/>
              </w:rPr>
            </w:pPr>
          </w:p>
        </w:tc>
        <w:tc>
          <w:tcPr>
            <w:tcW w:w="850" w:type="dxa"/>
            <w:tcBorders>
              <w:top w:val="nil"/>
              <w:left w:val="nil"/>
              <w:bottom w:val="single" w:sz="4" w:space="0" w:color="auto"/>
              <w:right w:val="single" w:sz="4" w:space="0" w:color="auto"/>
            </w:tcBorders>
            <w:textDirection w:val="btLr"/>
            <w:vAlign w:val="center"/>
            <w:hideMark/>
          </w:tcPr>
          <w:p w14:paraId="79CB999C" w14:textId="77777777" w:rsidR="00696515" w:rsidRPr="00727954" w:rsidRDefault="00696515" w:rsidP="001D271A">
            <w:pPr>
              <w:ind w:firstLine="0"/>
              <w:jc w:val="center"/>
              <w:rPr>
                <w:rFonts w:eastAsia="Times New Roman"/>
                <w:b/>
                <w:bCs/>
                <w:sz w:val="18"/>
                <w:szCs w:val="18"/>
                <w:lang w:eastAsia="ru-RU"/>
              </w:rPr>
            </w:pPr>
            <w:r w:rsidRPr="00727954">
              <w:rPr>
                <w:rFonts w:eastAsia="Times New Roman"/>
                <w:b/>
                <w:bCs/>
                <w:sz w:val="18"/>
                <w:szCs w:val="18"/>
                <w:lang w:eastAsia="ru-RU"/>
              </w:rPr>
              <w:t>первоначальный</w:t>
            </w:r>
          </w:p>
        </w:tc>
        <w:tc>
          <w:tcPr>
            <w:tcW w:w="851" w:type="dxa"/>
            <w:tcBorders>
              <w:top w:val="nil"/>
              <w:left w:val="nil"/>
              <w:bottom w:val="single" w:sz="4" w:space="0" w:color="auto"/>
              <w:right w:val="single" w:sz="4" w:space="0" w:color="auto"/>
            </w:tcBorders>
            <w:textDirection w:val="btLr"/>
            <w:vAlign w:val="center"/>
            <w:hideMark/>
          </w:tcPr>
          <w:p w14:paraId="12D0DF8C"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уточненный</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1CCAA8" w14:textId="77777777" w:rsidR="00696515" w:rsidRPr="00727954" w:rsidRDefault="00696515" w:rsidP="001D271A">
            <w:pPr>
              <w:ind w:firstLine="0"/>
              <w:jc w:val="left"/>
              <w:rPr>
                <w:rFonts w:eastAsia="Times New Roman"/>
                <w:b/>
                <w:bCs/>
                <w:sz w:val="18"/>
                <w:szCs w:val="18"/>
                <w:lang w:eastAsia="ru-RU"/>
              </w:rPr>
            </w:pPr>
          </w:p>
        </w:tc>
        <w:tc>
          <w:tcPr>
            <w:tcW w:w="992" w:type="dxa"/>
            <w:tcBorders>
              <w:top w:val="nil"/>
              <w:left w:val="nil"/>
              <w:bottom w:val="single" w:sz="4" w:space="0" w:color="auto"/>
              <w:right w:val="single" w:sz="4" w:space="0" w:color="auto"/>
            </w:tcBorders>
            <w:textDirection w:val="btLr"/>
            <w:vAlign w:val="center"/>
            <w:hideMark/>
          </w:tcPr>
          <w:p w14:paraId="55979633"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СБР (план)</w:t>
            </w:r>
          </w:p>
        </w:tc>
        <w:tc>
          <w:tcPr>
            <w:tcW w:w="992" w:type="dxa"/>
            <w:tcBorders>
              <w:top w:val="nil"/>
              <w:left w:val="nil"/>
              <w:bottom w:val="single" w:sz="4" w:space="0" w:color="auto"/>
              <w:right w:val="single" w:sz="4" w:space="0" w:color="auto"/>
            </w:tcBorders>
            <w:textDirection w:val="btLr"/>
            <w:vAlign w:val="center"/>
            <w:hideMark/>
          </w:tcPr>
          <w:p w14:paraId="336A1671"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Исполнение (факт)</w:t>
            </w:r>
          </w:p>
        </w:tc>
        <w:tc>
          <w:tcPr>
            <w:tcW w:w="851" w:type="dxa"/>
            <w:vMerge/>
            <w:tcBorders>
              <w:left w:val="single" w:sz="4" w:space="0" w:color="auto"/>
              <w:bottom w:val="single" w:sz="4" w:space="0" w:color="auto"/>
              <w:right w:val="single" w:sz="4" w:space="0" w:color="auto"/>
            </w:tcBorders>
            <w:vAlign w:val="center"/>
            <w:hideMark/>
          </w:tcPr>
          <w:p w14:paraId="07EBC6D2" w14:textId="77777777" w:rsidR="00696515" w:rsidRPr="00727954"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7B370AA0" w14:textId="77777777" w:rsidR="00696515" w:rsidRPr="00727954" w:rsidRDefault="00696515" w:rsidP="001D271A">
            <w:pPr>
              <w:ind w:firstLine="0"/>
              <w:jc w:val="left"/>
              <w:rPr>
                <w:rFonts w:eastAsia="Times New Roman"/>
                <w:b/>
                <w:bCs/>
                <w:color w:val="000000"/>
                <w:sz w:val="18"/>
                <w:szCs w:val="18"/>
                <w:lang w:eastAsia="ru-RU"/>
              </w:rPr>
            </w:pPr>
          </w:p>
        </w:tc>
      </w:tr>
      <w:tr w:rsidR="00696515" w:rsidRPr="00727954" w14:paraId="0A1A97C6" w14:textId="77777777" w:rsidTr="001D271A">
        <w:trPr>
          <w:trHeight w:val="510"/>
        </w:trPr>
        <w:tc>
          <w:tcPr>
            <w:tcW w:w="3823" w:type="dxa"/>
            <w:tcBorders>
              <w:top w:val="nil"/>
              <w:left w:val="single" w:sz="4" w:space="0" w:color="auto"/>
              <w:bottom w:val="single" w:sz="4" w:space="0" w:color="auto"/>
              <w:right w:val="single" w:sz="4" w:space="0" w:color="auto"/>
            </w:tcBorders>
            <w:vAlign w:val="center"/>
            <w:hideMark/>
          </w:tcPr>
          <w:p w14:paraId="4BC9EDDA" w14:textId="77777777" w:rsidR="00696515" w:rsidRPr="00727954" w:rsidRDefault="00696515" w:rsidP="001D271A">
            <w:pPr>
              <w:ind w:firstLine="0"/>
              <w:jc w:val="left"/>
              <w:rPr>
                <w:rFonts w:eastAsia="Times New Roman"/>
                <w:b/>
                <w:bCs/>
                <w:color w:val="000000"/>
                <w:sz w:val="18"/>
                <w:szCs w:val="18"/>
                <w:lang w:eastAsia="ru-RU"/>
              </w:rPr>
            </w:pPr>
            <w:r w:rsidRPr="00727954">
              <w:rPr>
                <w:rFonts w:eastAsia="Times New Roman"/>
                <w:b/>
                <w:bCs/>
                <w:color w:val="000000"/>
                <w:sz w:val="18"/>
                <w:szCs w:val="18"/>
                <w:lang w:eastAsia="ru-RU"/>
              </w:rPr>
              <w:t>"Доступная среда Городского округа "Жатай"</w:t>
            </w:r>
            <w:r>
              <w:rPr>
                <w:rFonts w:eastAsia="Times New Roman"/>
                <w:b/>
                <w:bCs/>
                <w:color w:val="000000"/>
                <w:sz w:val="18"/>
                <w:szCs w:val="18"/>
                <w:lang w:eastAsia="ru-RU"/>
              </w:rPr>
              <w:t xml:space="preserve"> </w:t>
            </w:r>
            <w:r w:rsidRPr="00727954">
              <w:rPr>
                <w:rFonts w:eastAsia="Times New Roman"/>
                <w:b/>
                <w:bCs/>
                <w:color w:val="000000"/>
                <w:sz w:val="18"/>
                <w:szCs w:val="18"/>
                <w:lang w:eastAsia="ru-RU"/>
              </w:rPr>
              <w:t>на 2023-2027 годы "</w:t>
            </w:r>
          </w:p>
        </w:tc>
        <w:tc>
          <w:tcPr>
            <w:tcW w:w="850" w:type="dxa"/>
            <w:tcBorders>
              <w:top w:val="nil"/>
              <w:left w:val="nil"/>
              <w:bottom w:val="single" w:sz="4" w:space="0" w:color="auto"/>
              <w:right w:val="single" w:sz="4" w:space="0" w:color="auto"/>
            </w:tcBorders>
            <w:vAlign w:val="center"/>
            <w:hideMark/>
          </w:tcPr>
          <w:p w14:paraId="1CB69379" w14:textId="77777777" w:rsidR="00696515" w:rsidRPr="00727954" w:rsidRDefault="00696515" w:rsidP="001D271A">
            <w:pPr>
              <w:ind w:firstLine="0"/>
              <w:jc w:val="center"/>
              <w:rPr>
                <w:rFonts w:eastAsia="Times New Roman"/>
                <w:b/>
                <w:bCs/>
                <w:sz w:val="18"/>
                <w:szCs w:val="18"/>
                <w:lang w:eastAsia="ru-RU"/>
              </w:rPr>
            </w:pPr>
            <w:r w:rsidRPr="00727954">
              <w:rPr>
                <w:rFonts w:eastAsia="Times New Roman"/>
                <w:b/>
                <w:bCs/>
                <w:sz w:val="18"/>
                <w:szCs w:val="18"/>
                <w:lang w:eastAsia="ru-RU"/>
              </w:rPr>
              <w:t>230,0</w:t>
            </w:r>
          </w:p>
        </w:tc>
        <w:tc>
          <w:tcPr>
            <w:tcW w:w="851" w:type="dxa"/>
            <w:tcBorders>
              <w:top w:val="nil"/>
              <w:left w:val="nil"/>
              <w:bottom w:val="single" w:sz="4" w:space="0" w:color="auto"/>
              <w:right w:val="single" w:sz="4" w:space="0" w:color="auto"/>
            </w:tcBorders>
            <w:vAlign w:val="center"/>
            <w:hideMark/>
          </w:tcPr>
          <w:p w14:paraId="2344432E"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1 250,0</w:t>
            </w:r>
          </w:p>
        </w:tc>
        <w:tc>
          <w:tcPr>
            <w:tcW w:w="992" w:type="dxa"/>
            <w:tcBorders>
              <w:top w:val="nil"/>
              <w:left w:val="nil"/>
              <w:bottom w:val="single" w:sz="4" w:space="0" w:color="auto"/>
              <w:right w:val="single" w:sz="4" w:space="0" w:color="auto"/>
            </w:tcBorders>
            <w:vAlign w:val="center"/>
            <w:hideMark/>
          </w:tcPr>
          <w:p w14:paraId="0CD1F45C"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1 250,0</w:t>
            </w:r>
          </w:p>
        </w:tc>
        <w:tc>
          <w:tcPr>
            <w:tcW w:w="992" w:type="dxa"/>
            <w:tcBorders>
              <w:top w:val="nil"/>
              <w:left w:val="nil"/>
              <w:bottom w:val="single" w:sz="4" w:space="0" w:color="auto"/>
              <w:right w:val="single" w:sz="4" w:space="0" w:color="auto"/>
            </w:tcBorders>
            <w:vAlign w:val="center"/>
            <w:hideMark/>
          </w:tcPr>
          <w:p w14:paraId="6D982D2F"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1 250,0</w:t>
            </w:r>
          </w:p>
        </w:tc>
        <w:tc>
          <w:tcPr>
            <w:tcW w:w="992" w:type="dxa"/>
            <w:tcBorders>
              <w:top w:val="nil"/>
              <w:left w:val="nil"/>
              <w:bottom w:val="single" w:sz="4" w:space="0" w:color="auto"/>
              <w:right w:val="single" w:sz="4" w:space="0" w:color="auto"/>
            </w:tcBorders>
            <w:vAlign w:val="center"/>
            <w:hideMark/>
          </w:tcPr>
          <w:p w14:paraId="020A5405"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1 196,8</w:t>
            </w:r>
          </w:p>
        </w:tc>
        <w:tc>
          <w:tcPr>
            <w:tcW w:w="851" w:type="dxa"/>
            <w:tcBorders>
              <w:top w:val="nil"/>
              <w:left w:val="nil"/>
              <w:bottom w:val="single" w:sz="4" w:space="0" w:color="auto"/>
              <w:right w:val="single" w:sz="4" w:space="0" w:color="auto"/>
            </w:tcBorders>
            <w:vAlign w:val="center"/>
            <w:hideMark/>
          </w:tcPr>
          <w:p w14:paraId="614605AD"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53,2</w:t>
            </w:r>
          </w:p>
        </w:tc>
        <w:tc>
          <w:tcPr>
            <w:tcW w:w="660" w:type="dxa"/>
            <w:tcBorders>
              <w:top w:val="nil"/>
              <w:left w:val="nil"/>
              <w:bottom w:val="single" w:sz="4" w:space="0" w:color="auto"/>
              <w:right w:val="single" w:sz="4" w:space="0" w:color="auto"/>
            </w:tcBorders>
            <w:vAlign w:val="center"/>
            <w:hideMark/>
          </w:tcPr>
          <w:p w14:paraId="5654B117" w14:textId="77777777" w:rsidR="00696515" w:rsidRPr="00727954" w:rsidRDefault="00696515" w:rsidP="001D271A">
            <w:pPr>
              <w:ind w:firstLine="0"/>
              <w:jc w:val="center"/>
              <w:rPr>
                <w:rFonts w:eastAsia="Times New Roman"/>
                <w:b/>
                <w:bCs/>
                <w:color w:val="000000"/>
                <w:sz w:val="18"/>
                <w:szCs w:val="18"/>
                <w:lang w:eastAsia="ru-RU"/>
              </w:rPr>
            </w:pPr>
            <w:r w:rsidRPr="00727954">
              <w:rPr>
                <w:rFonts w:eastAsia="Times New Roman"/>
                <w:b/>
                <w:bCs/>
                <w:color w:val="000000"/>
                <w:sz w:val="18"/>
                <w:szCs w:val="18"/>
                <w:lang w:eastAsia="ru-RU"/>
              </w:rPr>
              <w:t>95,7</w:t>
            </w:r>
          </w:p>
        </w:tc>
      </w:tr>
      <w:tr w:rsidR="00696515" w:rsidRPr="00727954" w14:paraId="23D2A7C8" w14:textId="77777777" w:rsidTr="001D271A">
        <w:trPr>
          <w:trHeight w:val="1035"/>
        </w:trPr>
        <w:tc>
          <w:tcPr>
            <w:tcW w:w="3823" w:type="dxa"/>
            <w:tcBorders>
              <w:top w:val="nil"/>
              <w:left w:val="single" w:sz="4" w:space="0" w:color="auto"/>
              <w:bottom w:val="single" w:sz="4" w:space="0" w:color="auto"/>
              <w:right w:val="single" w:sz="4" w:space="0" w:color="auto"/>
            </w:tcBorders>
            <w:vAlign w:val="center"/>
            <w:hideMark/>
          </w:tcPr>
          <w:p w14:paraId="393D474B"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w:t>
            </w:r>
          </w:p>
        </w:tc>
        <w:tc>
          <w:tcPr>
            <w:tcW w:w="850" w:type="dxa"/>
            <w:tcBorders>
              <w:top w:val="nil"/>
              <w:left w:val="nil"/>
              <w:bottom w:val="single" w:sz="4" w:space="0" w:color="auto"/>
              <w:right w:val="single" w:sz="4" w:space="0" w:color="auto"/>
            </w:tcBorders>
            <w:vAlign w:val="center"/>
            <w:hideMark/>
          </w:tcPr>
          <w:p w14:paraId="7EE4E335"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2DED55BA"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790,0</w:t>
            </w:r>
          </w:p>
        </w:tc>
        <w:tc>
          <w:tcPr>
            <w:tcW w:w="992" w:type="dxa"/>
            <w:tcBorders>
              <w:top w:val="nil"/>
              <w:left w:val="nil"/>
              <w:bottom w:val="single" w:sz="4" w:space="0" w:color="auto"/>
              <w:right w:val="single" w:sz="4" w:space="0" w:color="auto"/>
            </w:tcBorders>
            <w:vAlign w:val="center"/>
            <w:hideMark/>
          </w:tcPr>
          <w:p w14:paraId="04FE8296"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790,0</w:t>
            </w:r>
          </w:p>
        </w:tc>
        <w:tc>
          <w:tcPr>
            <w:tcW w:w="992" w:type="dxa"/>
            <w:tcBorders>
              <w:top w:val="nil"/>
              <w:left w:val="nil"/>
              <w:bottom w:val="single" w:sz="4" w:space="0" w:color="auto"/>
              <w:right w:val="single" w:sz="4" w:space="0" w:color="auto"/>
            </w:tcBorders>
            <w:vAlign w:val="center"/>
            <w:hideMark/>
          </w:tcPr>
          <w:p w14:paraId="32E468F1"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790,0</w:t>
            </w:r>
          </w:p>
        </w:tc>
        <w:tc>
          <w:tcPr>
            <w:tcW w:w="992" w:type="dxa"/>
            <w:tcBorders>
              <w:top w:val="nil"/>
              <w:left w:val="nil"/>
              <w:bottom w:val="single" w:sz="4" w:space="0" w:color="auto"/>
              <w:right w:val="single" w:sz="4" w:space="0" w:color="auto"/>
            </w:tcBorders>
            <w:vAlign w:val="center"/>
            <w:hideMark/>
          </w:tcPr>
          <w:p w14:paraId="7F9AC515"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790,0</w:t>
            </w:r>
          </w:p>
        </w:tc>
        <w:tc>
          <w:tcPr>
            <w:tcW w:w="851" w:type="dxa"/>
            <w:tcBorders>
              <w:top w:val="nil"/>
              <w:left w:val="nil"/>
              <w:bottom w:val="single" w:sz="4" w:space="0" w:color="auto"/>
              <w:right w:val="single" w:sz="4" w:space="0" w:color="auto"/>
            </w:tcBorders>
            <w:vAlign w:val="center"/>
            <w:hideMark/>
          </w:tcPr>
          <w:p w14:paraId="6F87A72B"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225163B"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100,0</w:t>
            </w:r>
          </w:p>
        </w:tc>
      </w:tr>
      <w:tr w:rsidR="00696515" w:rsidRPr="00727954" w14:paraId="54B59A50" w14:textId="77777777" w:rsidTr="001D271A">
        <w:trPr>
          <w:trHeight w:val="538"/>
        </w:trPr>
        <w:tc>
          <w:tcPr>
            <w:tcW w:w="3823" w:type="dxa"/>
            <w:tcBorders>
              <w:top w:val="nil"/>
              <w:left w:val="single" w:sz="4" w:space="0" w:color="auto"/>
              <w:bottom w:val="single" w:sz="4" w:space="0" w:color="auto"/>
              <w:right w:val="single" w:sz="4" w:space="0" w:color="auto"/>
            </w:tcBorders>
            <w:vAlign w:val="center"/>
            <w:hideMark/>
          </w:tcPr>
          <w:p w14:paraId="637B6F08"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Создание условий для социальной адаптации в сфере образования для детей-инвалидов и маломобильных групп населения</w:t>
            </w:r>
          </w:p>
        </w:tc>
        <w:tc>
          <w:tcPr>
            <w:tcW w:w="850" w:type="dxa"/>
            <w:tcBorders>
              <w:top w:val="nil"/>
              <w:left w:val="nil"/>
              <w:bottom w:val="single" w:sz="4" w:space="0" w:color="auto"/>
              <w:right w:val="single" w:sz="4" w:space="0" w:color="auto"/>
            </w:tcBorders>
            <w:vAlign w:val="center"/>
            <w:hideMark/>
          </w:tcPr>
          <w:p w14:paraId="115F7BC6"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171C03B2"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28C66FF3"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5FC17E2A"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1D11F6A3"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552F9BD6"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E7A4BAB"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r>
      <w:tr w:rsidR="00696515" w:rsidRPr="00727954" w14:paraId="1AE0568E" w14:textId="77777777" w:rsidTr="001D271A">
        <w:trPr>
          <w:trHeight w:val="1125"/>
        </w:trPr>
        <w:tc>
          <w:tcPr>
            <w:tcW w:w="3823" w:type="dxa"/>
            <w:tcBorders>
              <w:top w:val="nil"/>
              <w:left w:val="single" w:sz="4" w:space="0" w:color="auto"/>
              <w:bottom w:val="single" w:sz="4" w:space="0" w:color="auto"/>
              <w:right w:val="single" w:sz="4" w:space="0" w:color="auto"/>
            </w:tcBorders>
            <w:vAlign w:val="center"/>
            <w:hideMark/>
          </w:tcPr>
          <w:p w14:paraId="55EDDBEF"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Информационное обеспечение и мероприятия, в сфере образования</w:t>
            </w:r>
            <w:r>
              <w:rPr>
                <w:rFonts w:eastAsia="Times New Roman"/>
                <w:color w:val="000000"/>
                <w:sz w:val="18"/>
                <w:szCs w:val="18"/>
                <w:lang w:eastAsia="ru-RU"/>
              </w:rPr>
              <w:t>,</w:t>
            </w:r>
            <w:r w:rsidRPr="00727954">
              <w:rPr>
                <w:rFonts w:eastAsia="Times New Roman"/>
                <w:color w:val="000000"/>
                <w:sz w:val="18"/>
                <w:szCs w:val="18"/>
                <w:lang w:eastAsia="ru-RU"/>
              </w:rPr>
              <w:t xml:space="preserve"> направленные на преодоление социальной разобщенности для детей-инвалидов и маломобильных групп населения</w:t>
            </w:r>
          </w:p>
        </w:tc>
        <w:tc>
          <w:tcPr>
            <w:tcW w:w="850" w:type="dxa"/>
            <w:tcBorders>
              <w:top w:val="nil"/>
              <w:left w:val="nil"/>
              <w:bottom w:val="single" w:sz="4" w:space="0" w:color="auto"/>
              <w:right w:val="single" w:sz="4" w:space="0" w:color="auto"/>
            </w:tcBorders>
            <w:vAlign w:val="center"/>
            <w:hideMark/>
          </w:tcPr>
          <w:p w14:paraId="211B36BE"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2C0FE57A"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20,0</w:t>
            </w:r>
          </w:p>
        </w:tc>
        <w:tc>
          <w:tcPr>
            <w:tcW w:w="992" w:type="dxa"/>
            <w:tcBorders>
              <w:top w:val="nil"/>
              <w:left w:val="nil"/>
              <w:bottom w:val="single" w:sz="4" w:space="0" w:color="auto"/>
              <w:right w:val="single" w:sz="4" w:space="0" w:color="auto"/>
            </w:tcBorders>
            <w:vAlign w:val="center"/>
            <w:hideMark/>
          </w:tcPr>
          <w:p w14:paraId="78E3339D"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20,0</w:t>
            </w:r>
          </w:p>
        </w:tc>
        <w:tc>
          <w:tcPr>
            <w:tcW w:w="992" w:type="dxa"/>
            <w:tcBorders>
              <w:top w:val="nil"/>
              <w:left w:val="nil"/>
              <w:bottom w:val="single" w:sz="4" w:space="0" w:color="auto"/>
              <w:right w:val="single" w:sz="4" w:space="0" w:color="auto"/>
            </w:tcBorders>
            <w:vAlign w:val="center"/>
            <w:hideMark/>
          </w:tcPr>
          <w:p w14:paraId="3F3FF403"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20,0</w:t>
            </w:r>
          </w:p>
        </w:tc>
        <w:tc>
          <w:tcPr>
            <w:tcW w:w="992" w:type="dxa"/>
            <w:tcBorders>
              <w:top w:val="nil"/>
              <w:left w:val="nil"/>
              <w:bottom w:val="single" w:sz="4" w:space="0" w:color="auto"/>
              <w:right w:val="single" w:sz="4" w:space="0" w:color="auto"/>
            </w:tcBorders>
            <w:vAlign w:val="center"/>
            <w:hideMark/>
          </w:tcPr>
          <w:p w14:paraId="1380F92D"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5,6</w:t>
            </w:r>
          </w:p>
        </w:tc>
        <w:tc>
          <w:tcPr>
            <w:tcW w:w="851" w:type="dxa"/>
            <w:tcBorders>
              <w:top w:val="nil"/>
              <w:left w:val="nil"/>
              <w:bottom w:val="single" w:sz="4" w:space="0" w:color="auto"/>
              <w:right w:val="single" w:sz="4" w:space="0" w:color="auto"/>
            </w:tcBorders>
            <w:vAlign w:val="center"/>
            <w:hideMark/>
          </w:tcPr>
          <w:p w14:paraId="55E3DDE8"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14,4</w:t>
            </w:r>
          </w:p>
        </w:tc>
        <w:tc>
          <w:tcPr>
            <w:tcW w:w="660" w:type="dxa"/>
            <w:tcBorders>
              <w:top w:val="nil"/>
              <w:left w:val="nil"/>
              <w:bottom w:val="single" w:sz="4" w:space="0" w:color="auto"/>
              <w:right w:val="single" w:sz="4" w:space="0" w:color="auto"/>
            </w:tcBorders>
            <w:vAlign w:val="center"/>
            <w:hideMark/>
          </w:tcPr>
          <w:p w14:paraId="21C4EDB7"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27,9</w:t>
            </w:r>
          </w:p>
        </w:tc>
      </w:tr>
      <w:tr w:rsidR="00696515" w:rsidRPr="00727954" w14:paraId="7AD71C17" w14:textId="77777777" w:rsidTr="001D271A">
        <w:trPr>
          <w:trHeight w:val="1050"/>
        </w:trPr>
        <w:tc>
          <w:tcPr>
            <w:tcW w:w="3823" w:type="dxa"/>
            <w:tcBorders>
              <w:top w:val="nil"/>
              <w:left w:val="single" w:sz="4" w:space="0" w:color="auto"/>
              <w:bottom w:val="single" w:sz="4" w:space="0" w:color="auto"/>
              <w:right w:val="single" w:sz="4" w:space="0" w:color="auto"/>
            </w:tcBorders>
            <w:vAlign w:val="center"/>
            <w:hideMark/>
          </w:tcPr>
          <w:p w14:paraId="2B654D98"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 xml:space="preserve"> 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w:t>
            </w:r>
          </w:p>
        </w:tc>
        <w:tc>
          <w:tcPr>
            <w:tcW w:w="850" w:type="dxa"/>
            <w:tcBorders>
              <w:top w:val="nil"/>
              <w:left w:val="nil"/>
              <w:bottom w:val="single" w:sz="4" w:space="0" w:color="auto"/>
              <w:right w:val="single" w:sz="4" w:space="0" w:color="auto"/>
            </w:tcBorders>
            <w:vAlign w:val="center"/>
            <w:hideMark/>
          </w:tcPr>
          <w:p w14:paraId="685E890C"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0DBC807B"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25,0</w:t>
            </w:r>
          </w:p>
        </w:tc>
        <w:tc>
          <w:tcPr>
            <w:tcW w:w="992" w:type="dxa"/>
            <w:tcBorders>
              <w:top w:val="nil"/>
              <w:left w:val="nil"/>
              <w:bottom w:val="single" w:sz="4" w:space="0" w:color="auto"/>
              <w:right w:val="single" w:sz="4" w:space="0" w:color="auto"/>
            </w:tcBorders>
            <w:vAlign w:val="center"/>
            <w:hideMark/>
          </w:tcPr>
          <w:p w14:paraId="1399B079"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25,0</w:t>
            </w:r>
          </w:p>
        </w:tc>
        <w:tc>
          <w:tcPr>
            <w:tcW w:w="992" w:type="dxa"/>
            <w:tcBorders>
              <w:top w:val="nil"/>
              <w:left w:val="nil"/>
              <w:bottom w:val="single" w:sz="4" w:space="0" w:color="auto"/>
              <w:right w:val="single" w:sz="4" w:space="0" w:color="auto"/>
            </w:tcBorders>
            <w:vAlign w:val="center"/>
            <w:hideMark/>
          </w:tcPr>
          <w:p w14:paraId="0A13D7DE"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25,0</w:t>
            </w:r>
          </w:p>
        </w:tc>
        <w:tc>
          <w:tcPr>
            <w:tcW w:w="992" w:type="dxa"/>
            <w:tcBorders>
              <w:top w:val="nil"/>
              <w:left w:val="nil"/>
              <w:bottom w:val="single" w:sz="4" w:space="0" w:color="auto"/>
              <w:right w:val="single" w:sz="4" w:space="0" w:color="auto"/>
            </w:tcBorders>
            <w:vAlign w:val="center"/>
            <w:hideMark/>
          </w:tcPr>
          <w:p w14:paraId="364D252F"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15,0</w:t>
            </w:r>
          </w:p>
        </w:tc>
        <w:tc>
          <w:tcPr>
            <w:tcW w:w="851" w:type="dxa"/>
            <w:tcBorders>
              <w:top w:val="nil"/>
              <w:left w:val="nil"/>
              <w:bottom w:val="single" w:sz="4" w:space="0" w:color="auto"/>
              <w:right w:val="single" w:sz="4" w:space="0" w:color="auto"/>
            </w:tcBorders>
            <w:vAlign w:val="center"/>
            <w:hideMark/>
          </w:tcPr>
          <w:p w14:paraId="48984521"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10,0</w:t>
            </w:r>
          </w:p>
        </w:tc>
        <w:tc>
          <w:tcPr>
            <w:tcW w:w="660" w:type="dxa"/>
            <w:tcBorders>
              <w:top w:val="nil"/>
              <w:left w:val="nil"/>
              <w:bottom w:val="single" w:sz="4" w:space="0" w:color="auto"/>
              <w:right w:val="single" w:sz="4" w:space="0" w:color="auto"/>
            </w:tcBorders>
            <w:vAlign w:val="center"/>
            <w:hideMark/>
          </w:tcPr>
          <w:p w14:paraId="14A0E0A7"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60,0</w:t>
            </w:r>
          </w:p>
        </w:tc>
      </w:tr>
      <w:tr w:rsidR="00696515" w:rsidRPr="00727954" w14:paraId="7D55E0B7" w14:textId="77777777" w:rsidTr="001D271A">
        <w:trPr>
          <w:trHeight w:val="643"/>
        </w:trPr>
        <w:tc>
          <w:tcPr>
            <w:tcW w:w="3823" w:type="dxa"/>
            <w:tcBorders>
              <w:top w:val="nil"/>
              <w:left w:val="single" w:sz="4" w:space="0" w:color="auto"/>
              <w:bottom w:val="single" w:sz="4" w:space="0" w:color="auto"/>
              <w:right w:val="single" w:sz="4" w:space="0" w:color="auto"/>
            </w:tcBorders>
            <w:vAlign w:val="center"/>
            <w:hideMark/>
          </w:tcPr>
          <w:p w14:paraId="295D8BC1"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Создание условий для социальной адаптации в сфере культуры для инвалидов и маломобильных групп населения</w:t>
            </w:r>
          </w:p>
        </w:tc>
        <w:tc>
          <w:tcPr>
            <w:tcW w:w="850" w:type="dxa"/>
            <w:tcBorders>
              <w:top w:val="nil"/>
              <w:left w:val="nil"/>
              <w:bottom w:val="single" w:sz="4" w:space="0" w:color="auto"/>
              <w:right w:val="single" w:sz="4" w:space="0" w:color="auto"/>
            </w:tcBorders>
            <w:vAlign w:val="center"/>
            <w:hideMark/>
          </w:tcPr>
          <w:p w14:paraId="04C72616"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230,0</w:t>
            </w:r>
          </w:p>
        </w:tc>
        <w:tc>
          <w:tcPr>
            <w:tcW w:w="851" w:type="dxa"/>
            <w:tcBorders>
              <w:top w:val="nil"/>
              <w:left w:val="nil"/>
              <w:bottom w:val="single" w:sz="4" w:space="0" w:color="auto"/>
              <w:right w:val="single" w:sz="4" w:space="0" w:color="auto"/>
            </w:tcBorders>
            <w:vAlign w:val="center"/>
            <w:hideMark/>
          </w:tcPr>
          <w:p w14:paraId="670CCB98"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70EB697F"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123B20D4"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016729E1"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6DBE4D70"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8ADC470"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 </w:t>
            </w:r>
          </w:p>
        </w:tc>
      </w:tr>
      <w:tr w:rsidR="00696515" w:rsidRPr="00727954" w14:paraId="2ACBAF65" w14:textId="77777777" w:rsidTr="001D271A">
        <w:trPr>
          <w:trHeight w:val="1275"/>
        </w:trPr>
        <w:tc>
          <w:tcPr>
            <w:tcW w:w="3823" w:type="dxa"/>
            <w:tcBorders>
              <w:top w:val="nil"/>
              <w:left w:val="single" w:sz="4" w:space="0" w:color="auto"/>
              <w:bottom w:val="single" w:sz="4" w:space="0" w:color="auto"/>
              <w:right w:val="single" w:sz="4" w:space="0" w:color="auto"/>
            </w:tcBorders>
            <w:vAlign w:val="center"/>
            <w:hideMark/>
          </w:tcPr>
          <w:p w14:paraId="629AB920"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Адаптация объектов жилищного фонда, в том числе жилых помещений для маломобильной группы населения (общего имущества в многоквартирных домах в целях формирования доступной среды для инвалидов и маломобильных групп населения</w:t>
            </w:r>
          </w:p>
        </w:tc>
        <w:tc>
          <w:tcPr>
            <w:tcW w:w="850" w:type="dxa"/>
            <w:tcBorders>
              <w:top w:val="nil"/>
              <w:left w:val="nil"/>
              <w:bottom w:val="single" w:sz="4" w:space="0" w:color="auto"/>
              <w:right w:val="single" w:sz="4" w:space="0" w:color="auto"/>
            </w:tcBorders>
            <w:vAlign w:val="center"/>
            <w:hideMark/>
          </w:tcPr>
          <w:p w14:paraId="64BCE926"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3E493F8E"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404,0</w:t>
            </w:r>
          </w:p>
        </w:tc>
        <w:tc>
          <w:tcPr>
            <w:tcW w:w="992" w:type="dxa"/>
            <w:tcBorders>
              <w:top w:val="nil"/>
              <w:left w:val="nil"/>
              <w:bottom w:val="single" w:sz="4" w:space="0" w:color="auto"/>
              <w:right w:val="single" w:sz="4" w:space="0" w:color="auto"/>
            </w:tcBorders>
            <w:vAlign w:val="center"/>
            <w:hideMark/>
          </w:tcPr>
          <w:p w14:paraId="1B1801E1"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404,0</w:t>
            </w:r>
          </w:p>
        </w:tc>
        <w:tc>
          <w:tcPr>
            <w:tcW w:w="992" w:type="dxa"/>
            <w:tcBorders>
              <w:top w:val="nil"/>
              <w:left w:val="nil"/>
              <w:bottom w:val="single" w:sz="4" w:space="0" w:color="auto"/>
              <w:right w:val="single" w:sz="4" w:space="0" w:color="auto"/>
            </w:tcBorders>
            <w:vAlign w:val="center"/>
            <w:hideMark/>
          </w:tcPr>
          <w:p w14:paraId="030CDFAC"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404,0</w:t>
            </w:r>
          </w:p>
        </w:tc>
        <w:tc>
          <w:tcPr>
            <w:tcW w:w="992" w:type="dxa"/>
            <w:tcBorders>
              <w:top w:val="nil"/>
              <w:left w:val="nil"/>
              <w:bottom w:val="single" w:sz="4" w:space="0" w:color="auto"/>
              <w:right w:val="single" w:sz="4" w:space="0" w:color="auto"/>
            </w:tcBorders>
            <w:vAlign w:val="center"/>
            <w:hideMark/>
          </w:tcPr>
          <w:p w14:paraId="1FED6F2D"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375,2</w:t>
            </w:r>
          </w:p>
        </w:tc>
        <w:tc>
          <w:tcPr>
            <w:tcW w:w="851" w:type="dxa"/>
            <w:tcBorders>
              <w:top w:val="nil"/>
              <w:left w:val="nil"/>
              <w:bottom w:val="single" w:sz="4" w:space="0" w:color="auto"/>
              <w:right w:val="single" w:sz="4" w:space="0" w:color="auto"/>
            </w:tcBorders>
            <w:vAlign w:val="center"/>
            <w:hideMark/>
          </w:tcPr>
          <w:p w14:paraId="72CED2D6"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28,8</w:t>
            </w:r>
          </w:p>
        </w:tc>
        <w:tc>
          <w:tcPr>
            <w:tcW w:w="660" w:type="dxa"/>
            <w:tcBorders>
              <w:top w:val="nil"/>
              <w:left w:val="nil"/>
              <w:bottom w:val="single" w:sz="4" w:space="0" w:color="auto"/>
              <w:right w:val="single" w:sz="4" w:space="0" w:color="auto"/>
            </w:tcBorders>
            <w:vAlign w:val="center"/>
            <w:hideMark/>
          </w:tcPr>
          <w:p w14:paraId="037B4326"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92,9</w:t>
            </w:r>
          </w:p>
        </w:tc>
      </w:tr>
      <w:tr w:rsidR="00696515" w:rsidRPr="00727954" w14:paraId="073F9EA6" w14:textId="77777777" w:rsidTr="001D271A">
        <w:trPr>
          <w:trHeight w:val="826"/>
        </w:trPr>
        <w:tc>
          <w:tcPr>
            <w:tcW w:w="3823" w:type="dxa"/>
            <w:tcBorders>
              <w:top w:val="nil"/>
              <w:left w:val="single" w:sz="4" w:space="0" w:color="auto"/>
              <w:bottom w:val="single" w:sz="4" w:space="0" w:color="auto"/>
              <w:right w:val="single" w:sz="4" w:space="0" w:color="auto"/>
            </w:tcBorders>
            <w:vAlign w:val="center"/>
            <w:hideMark/>
          </w:tcPr>
          <w:p w14:paraId="63147E12" w14:textId="77777777" w:rsidR="00696515" w:rsidRPr="00727954" w:rsidRDefault="00696515" w:rsidP="001D271A">
            <w:pPr>
              <w:ind w:firstLine="0"/>
              <w:jc w:val="left"/>
              <w:rPr>
                <w:rFonts w:eastAsia="Times New Roman"/>
                <w:color w:val="000000"/>
                <w:sz w:val="18"/>
                <w:szCs w:val="18"/>
                <w:lang w:eastAsia="ru-RU"/>
              </w:rPr>
            </w:pPr>
            <w:r w:rsidRPr="00727954">
              <w:rPr>
                <w:rFonts w:eastAsia="Times New Roman"/>
                <w:color w:val="000000"/>
                <w:sz w:val="18"/>
                <w:szCs w:val="18"/>
                <w:lang w:eastAsia="ru-RU"/>
              </w:rPr>
              <w:t xml:space="preserve"> Информационное обеспечение и мероприятия, направленные на преодоление социальной разобщенности для детей-инвалидов и маломобильных групп населения</w:t>
            </w:r>
          </w:p>
        </w:tc>
        <w:tc>
          <w:tcPr>
            <w:tcW w:w="850" w:type="dxa"/>
            <w:tcBorders>
              <w:top w:val="nil"/>
              <w:left w:val="nil"/>
              <w:bottom w:val="single" w:sz="4" w:space="0" w:color="auto"/>
              <w:right w:val="single" w:sz="4" w:space="0" w:color="auto"/>
            </w:tcBorders>
            <w:vAlign w:val="center"/>
            <w:hideMark/>
          </w:tcPr>
          <w:p w14:paraId="24356437" w14:textId="77777777" w:rsidR="00696515" w:rsidRPr="00727954" w:rsidRDefault="00696515" w:rsidP="001D271A">
            <w:pPr>
              <w:ind w:firstLine="0"/>
              <w:jc w:val="center"/>
              <w:rPr>
                <w:rFonts w:eastAsia="Times New Roman"/>
                <w:sz w:val="18"/>
                <w:szCs w:val="18"/>
                <w:lang w:eastAsia="ru-RU"/>
              </w:rPr>
            </w:pPr>
            <w:r w:rsidRPr="00727954">
              <w:rPr>
                <w:rFonts w:eastAsia="Times New Roman"/>
                <w:sz w:val="18"/>
                <w:szCs w:val="18"/>
                <w:lang w:eastAsia="ru-RU"/>
              </w:rPr>
              <w:t> </w:t>
            </w:r>
          </w:p>
        </w:tc>
        <w:tc>
          <w:tcPr>
            <w:tcW w:w="851" w:type="dxa"/>
            <w:tcBorders>
              <w:top w:val="nil"/>
              <w:left w:val="nil"/>
              <w:bottom w:val="single" w:sz="4" w:space="0" w:color="auto"/>
              <w:right w:val="single" w:sz="4" w:space="0" w:color="auto"/>
            </w:tcBorders>
            <w:vAlign w:val="center"/>
            <w:hideMark/>
          </w:tcPr>
          <w:p w14:paraId="2F524622"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11,0</w:t>
            </w:r>
          </w:p>
        </w:tc>
        <w:tc>
          <w:tcPr>
            <w:tcW w:w="992" w:type="dxa"/>
            <w:tcBorders>
              <w:top w:val="nil"/>
              <w:left w:val="nil"/>
              <w:bottom w:val="single" w:sz="4" w:space="0" w:color="auto"/>
              <w:right w:val="single" w:sz="4" w:space="0" w:color="auto"/>
            </w:tcBorders>
            <w:vAlign w:val="center"/>
            <w:hideMark/>
          </w:tcPr>
          <w:p w14:paraId="02594A04"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11,0</w:t>
            </w:r>
          </w:p>
        </w:tc>
        <w:tc>
          <w:tcPr>
            <w:tcW w:w="992" w:type="dxa"/>
            <w:tcBorders>
              <w:top w:val="nil"/>
              <w:left w:val="nil"/>
              <w:bottom w:val="single" w:sz="4" w:space="0" w:color="auto"/>
              <w:right w:val="single" w:sz="4" w:space="0" w:color="auto"/>
            </w:tcBorders>
            <w:vAlign w:val="center"/>
            <w:hideMark/>
          </w:tcPr>
          <w:p w14:paraId="36792FC1"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11,0</w:t>
            </w:r>
          </w:p>
        </w:tc>
        <w:tc>
          <w:tcPr>
            <w:tcW w:w="992" w:type="dxa"/>
            <w:tcBorders>
              <w:top w:val="nil"/>
              <w:left w:val="nil"/>
              <w:bottom w:val="single" w:sz="4" w:space="0" w:color="auto"/>
              <w:right w:val="single" w:sz="4" w:space="0" w:color="auto"/>
            </w:tcBorders>
            <w:vAlign w:val="center"/>
            <w:hideMark/>
          </w:tcPr>
          <w:p w14:paraId="6229D0B6"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11,0</w:t>
            </w:r>
          </w:p>
        </w:tc>
        <w:tc>
          <w:tcPr>
            <w:tcW w:w="851" w:type="dxa"/>
            <w:tcBorders>
              <w:top w:val="nil"/>
              <w:left w:val="nil"/>
              <w:bottom w:val="single" w:sz="4" w:space="0" w:color="auto"/>
              <w:right w:val="single" w:sz="4" w:space="0" w:color="auto"/>
            </w:tcBorders>
            <w:vAlign w:val="center"/>
            <w:hideMark/>
          </w:tcPr>
          <w:p w14:paraId="7938BF8A"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11900C7" w14:textId="77777777" w:rsidR="00696515" w:rsidRPr="00727954" w:rsidRDefault="00696515" w:rsidP="001D271A">
            <w:pPr>
              <w:ind w:firstLine="0"/>
              <w:jc w:val="center"/>
              <w:rPr>
                <w:rFonts w:eastAsia="Times New Roman"/>
                <w:color w:val="000000"/>
                <w:sz w:val="18"/>
                <w:szCs w:val="18"/>
                <w:lang w:eastAsia="ru-RU"/>
              </w:rPr>
            </w:pPr>
            <w:r w:rsidRPr="00727954">
              <w:rPr>
                <w:rFonts w:eastAsia="Times New Roman"/>
                <w:color w:val="000000"/>
                <w:sz w:val="18"/>
                <w:szCs w:val="18"/>
                <w:lang w:eastAsia="ru-RU"/>
              </w:rPr>
              <w:t>100,0</w:t>
            </w:r>
          </w:p>
        </w:tc>
      </w:tr>
    </w:tbl>
    <w:p w14:paraId="2EB5FD4E" w14:textId="77777777" w:rsidR="00696515" w:rsidRPr="009C6540" w:rsidRDefault="00696515" w:rsidP="00696515">
      <w:pPr>
        <w:ind w:firstLine="567"/>
        <w:contextualSpacing/>
        <w:rPr>
          <w:rFonts w:eastAsia="Times New Roman"/>
          <w:bCs/>
          <w:color w:val="000000" w:themeColor="text1"/>
        </w:rPr>
      </w:pPr>
    </w:p>
    <w:p w14:paraId="16C35941" w14:textId="77777777" w:rsidR="00696515" w:rsidRPr="009C6540" w:rsidRDefault="00696515" w:rsidP="00696515">
      <w:pPr>
        <w:ind w:firstLine="567"/>
        <w:contextualSpacing/>
        <w:rPr>
          <w:rFonts w:eastAsia="Times New Roman"/>
          <w:bCs/>
          <w:color w:val="000000" w:themeColor="text1"/>
        </w:rPr>
      </w:pPr>
      <w:r w:rsidRPr="009C6540">
        <w:rPr>
          <w:rFonts w:eastAsia="Times New Roman"/>
          <w:bCs/>
          <w:color w:val="000000" w:themeColor="text1"/>
        </w:rPr>
        <w:t>Уровень выполнения индикативных показателей составил 100%. Все фактические значения индикативных показателей отражены в Оценке эффективности реализации муниципальных программ ГО «Жатай» за 2025 год.</w:t>
      </w:r>
    </w:p>
    <w:p w14:paraId="5F43C3C4" w14:textId="77777777" w:rsidR="00696515" w:rsidRPr="009C6540" w:rsidRDefault="00696515" w:rsidP="00696515">
      <w:pPr>
        <w:ind w:firstLine="567"/>
        <w:contextualSpacing/>
        <w:rPr>
          <w:rFonts w:eastAsia="Times New Roman"/>
          <w:bCs/>
          <w:color w:val="000000" w:themeColor="text1"/>
        </w:rPr>
      </w:pPr>
      <w:r w:rsidRPr="009C6540">
        <w:rPr>
          <w:rFonts w:eastAsia="Times New Roman"/>
          <w:bCs/>
          <w:color w:val="000000" w:themeColor="text1"/>
        </w:rPr>
        <w:t>Анализ достижения основных индикативных показателей представлен в следующей таблице.</w:t>
      </w:r>
    </w:p>
    <w:tbl>
      <w:tblPr>
        <w:tblW w:w="10065" w:type="dxa"/>
        <w:tblLook w:val="04A0" w:firstRow="1" w:lastRow="0" w:firstColumn="1" w:lastColumn="0" w:noHBand="0" w:noVBand="1"/>
      </w:tblPr>
      <w:tblGrid>
        <w:gridCol w:w="5807"/>
        <w:gridCol w:w="851"/>
        <w:gridCol w:w="850"/>
        <w:gridCol w:w="851"/>
        <w:gridCol w:w="850"/>
        <w:gridCol w:w="856"/>
      </w:tblGrid>
      <w:tr w:rsidR="00696515" w:rsidRPr="009C6540" w14:paraId="383A95AD" w14:textId="77777777" w:rsidTr="001D271A">
        <w:trPr>
          <w:trHeight w:val="630"/>
        </w:trPr>
        <w:tc>
          <w:tcPr>
            <w:tcW w:w="5807" w:type="dxa"/>
            <w:tcBorders>
              <w:top w:val="single" w:sz="4" w:space="0" w:color="auto"/>
              <w:left w:val="single" w:sz="4" w:space="0" w:color="auto"/>
              <w:bottom w:val="single" w:sz="4" w:space="0" w:color="auto"/>
              <w:right w:val="single" w:sz="4" w:space="0" w:color="auto"/>
            </w:tcBorders>
            <w:vAlign w:val="center"/>
            <w:hideMark/>
          </w:tcPr>
          <w:p w14:paraId="45BA1609"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Наименование индикатора</w:t>
            </w:r>
          </w:p>
        </w:tc>
        <w:tc>
          <w:tcPr>
            <w:tcW w:w="851" w:type="dxa"/>
            <w:tcBorders>
              <w:top w:val="single" w:sz="4" w:space="0" w:color="auto"/>
              <w:left w:val="nil"/>
              <w:bottom w:val="single" w:sz="4" w:space="0" w:color="auto"/>
              <w:right w:val="single" w:sz="4" w:space="0" w:color="auto"/>
            </w:tcBorders>
            <w:vAlign w:val="center"/>
            <w:hideMark/>
          </w:tcPr>
          <w:p w14:paraId="0EEC3D53"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Ед. изм.</w:t>
            </w:r>
          </w:p>
        </w:tc>
        <w:tc>
          <w:tcPr>
            <w:tcW w:w="850" w:type="dxa"/>
            <w:tcBorders>
              <w:top w:val="single" w:sz="4" w:space="0" w:color="auto"/>
              <w:left w:val="nil"/>
              <w:bottom w:val="single" w:sz="4" w:space="0" w:color="auto"/>
              <w:right w:val="single" w:sz="4" w:space="0" w:color="auto"/>
            </w:tcBorders>
            <w:vAlign w:val="center"/>
            <w:hideMark/>
          </w:tcPr>
          <w:p w14:paraId="17F95BC4"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План</w:t>
            </w:r>
          </w:p>
        </w:tc>
        <w:tc>
          <w:tcPr>
            <w:tcW w:w="851" w:type="dxa"/>
            <w:tcBorders>
              <w:top w:val="single" w:sz="4" w:space="0" w:color="auto"/>
              <w:left w:val="nil"/>
              <w:bottom w:val="single" w:sz="4" w:space="0" w:color="auto"/>
              <w:right w:val="single" w:sz="4" w:space="0" w:color="auto"/>
            </w:tcBorders>
            <w:vAlign w:val="center"/>
            <w:hideMark/>
          </w:tcPr>
          <w:p w14:paraId="54423409"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Факт</w:t>
            </w:r>
          </w:p>
        </w:tc>
        <w:tc>
          <w:tcPr>
            <w:tcW w:w="850" w:type="dxa"/>
            <w:tcBorders>
              <w:top w:val="single" w:sz="4" w:space="0" w:color="auto"/>
              <w:left w:val="nil"/>
              <w:bottom w:val="single" w:sz="4" w:space="0" w:color="auto"/>
              <w:right w:val="single" w:sz="4" w:space="0" w:color="auto"/>
            </w:tcBorders>
            <w:vAlign w:val="center"/>
            <w:hideMark/>
          </w:tcPr>
          <w:p w14:paraId="0AD32234"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 вып.</w:t>
            </w:r>
          </w:p>
        </w:tc>
        <w:tc>
          <w:tcPr>
            <w:tcW w:w="851" w:type="dxa"/>
            <w:tcBorders>
              <w:top w:val="single" w:sz="4" w:space="0" w:color="auto"/>
              <w:left w:val="nil"/>
              <w:bottom w:val="single" w:sz="4" w:space="0" w:color="auto"/>
              <w:right w:val="single" w:sz="4" w:space="0" w:color="auto"/>
            </w:tcBorders>
            <w:vAlign w:val="center"/>
            <w:hideMark/>
          </w:tcPr>
          <w:p w14:paraId="60D3CBB4" w14:textId="77777777" w:rsidR="00696515" w:rsidRPr="009C6540" w:rsidRDefault="00696515" w:rsidP="001D271A">
            <w:pPr>
              <w:ind w:firstLine="0"/>
              <w:jc w:val="center"/>
              <w:rPr>
                <w:rFonts w:eastAsia="Times New Roman"/>
                <w:b/>
                <w:bCs/>
                <w:i/>
                <w:iCs/>
                <w:color w:val="000000"/>
                <w:sz w:val="18"/>
                <w:szCs w:val="18"/>
                <w:u w:val="single"/>
                <w:lang w:eastAsia="ru-RU"/>
              </w:rPr>
            </w:pPr>
            <w:r w:rsidRPr="009C6540">
              <w:rPr>
                <w:rFonts w:eastAsia="Times New Roman"/>
                <w:b/>
                <w:bCs/>
                <w:i/>
                <w:iCs/>
                <w:color w:val="000000"/>
                <w:sz w:val="18"/>
                <w:szCs w:val="18"/>
                <w:u w:val="single"/>
                <w:lang w:eastAsia="ru-RU"/>
              </w:rPr>
              <w:t>2024 год - факт</w:t>
            </w:r>
          </w:p>
        </w:tc>
      </w:tr>
      <w:tr w:rsidR="00696515" w:rsidRPr="009C6540" w14:paraId="4B72F32B" w14:textId="77777777" w:rsidTr="001D271A">
        <w:trPr>
          <w:trHeight w:val="247"/>
        </w:trPr>
        <w:tc>
          <w:tcPr>
            <w:tcW w:w="10065" w:type="dxa"/>
            <w:gridSpan w:val="6"/>
            <w:tcBorders>
              <w:top w:val="single" w:sz="4" w:space="0" w:color="auto"/>
              <w:left w:val="single" w:sz="4" w:space="0" w:color="auto"/>
              <w:bottom w:val="single" w:sz="4" w:space="0" w:color="auto"/>
              <w:right w:val="single" w:sz="4" w:space="0" w:color="auto"/>
            </w:tcBorders>
            <w:vAlign w:val="center"/>
            <w:hideMark/>
          </w:tcPr>
          <w:p w14:paraId="3A8CED28" w14:textId="77777777" w:rsidR="00696515" w:rsidRPr="009C6540" w:rsidRDefault="00696515" w:rsidP="001D271A">
            <w:pPr>
              <w:ind w:firstLine="0"/>
              <w:jc w:val="center"/>
              <w:rPr>
                <w:rFonts w:eastAsia="Times New Roman"/>
                <w:b/>
                <w:bCs/>
                <w:color w:val="000000"/>
                <w:sz w:val="18"/>
                <w:szCs w:val="18"/>
                <w:lang w:eastAsia="ru-RU"/>
              </w:rPr>
            </w:pPr>
            <w:r w:rsidRPr="009C6540">
              <w:rPr>
                <w:rFonts w:eastAsia="Times New Roman"/>
                <w:b/>
                <w:bCs/>
                <w:color w:val="000000"/>
                <w:sz w:val="18"/>
                <w:szCs w:val="18"/>
                <w:lang w:eastAsia="ru-RU"/>
              </w:rPr>
              <w:t>«Доступная среда ГО «Жатай» на 2023-2027 годы»</w:t>
            </w:r>
          </w:p>
        </w:tc>
      </w:tr>
      <w:tr w:rsidR="00696515" w:rsidRPr="009C6540" w14:paraId="72D2815A" w14:textId="77777777" w:rsidTr="001D271A">
        <w:trPr>
          <w:trHeight w:val="690"/>
        </w:trPr>
        <w:tc>
          <w:tcPr>
            <w:tcW w:w="5807" w:type="dxa"/>
            <w:tcBorders>
              <w:top w:val="nil"/>
              <w:left w:val="single" w:sz="4" w:space="0" w:color="auto"/>
              <w:bottom w:val="single" w:sz="4" w:space="0" w:color="auto"/>
              <w:right w:val="single" w:sz="4" w:space="0" w:color="auto"/>
            </w:tcBorders>
            <w:vAlign w:val="center"/>
            <w:hideMark/>
          </w:tcPr>
          <w:p w14:paraId="13E79815"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Количество объектов образования, имеющих нормативные акты, регламентирующие работу с детьми - инвалидами и с ОВЗ в сфере образования.</w:t>
            </w:r>
          </w:p>
        </w:tc>
        <w:tc>
          <w:tcPr>
            <w:tcW w:w="851" w:type="dxa"/>
            <w:tcBorders>
              <w:top w:val="nil"/>
              <w:left w:val="nil"/>
              <w:bottom w:val="single" w:sz="4" w:space="0" w:color="auto"/>
              <w:right w:val="single" w:sz="4" w:space="0" w:color="auto"/>
            </w:tcBorders>
            <w:vAlign w:val="center"/>
            <w:hideMark/>
          </w:tcPr>
          <w:p w14:paraId="36C220D7"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5072AF52"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9</w:t>
            </w:r>
          </w:p>
        </w:tc>
        <w:tc>
          <w:tcPr>
            <w:tcW w:w="851" w:type="dxa"/>
            <w:tcBorders>
              <w:top w:val="nil"/>
              <w:left w:val="nil"/>
              <w:bottom w:val="single" w:sz="4" w:space="0" w:color="auto"/>
              <w:right w:val="single" w:sz="4" w:space="0" w:color="auto"/>
            </w:tcBorders>
            <w:vAlign w:val="center"/>
            <w:hideMark/>
          </w:tcPr>
          <w:p w14:paraId="5ABCC71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9</w:t>
            </w:r>
          </w:p>
        </w:tc>
        <w:tc>
          <w:tcPr>
            <w:tcW w:w="850" w:type="dxa"/>
            <w:tcBorders>
              <w:top w:val="nil"/>
              <w:left w:val="nil"/>
              <w:bottom w:val="single" w:sz="4" w:space="0" w:color="auto"/>
              <w:right w:val="single" w:sz="4" w:space="0" w:color="auto"/>
            </w:tcBorders>
            <w:vAlign w:val="center"/>
            <w:hideMark/>
          </w:tcPr>
          <w:p w14:paraId="172F73B6"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1276CE3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9</w:t>
            </w:r>
          </w:p>
        </w:tc>
      </w:tr>
      <w:tr w:rsidR="00696515" w:rsidRPr="009C6540" w14:paraId="3483C621" w14:textId="77777777" w:rsidTr="001D271A">
        <w:trPr>
          <w:trHeight w:val="700"/>
        </w:trPr>
        <w:tc>
          <w:tcPr>
            <w:tcW w:w="5807" w:type="dxa"/>
            <w:tcBorders>
              <w:top w:val="nil"/>
              <w:left w:val="single" w:sz="4" w:space="0" w:color="auto"/>
              <w:bottom w:val="single" w:sz="4" w:space="0" w:color="auto"/>
              <w:right w:val="single" w:sz="4" w:space="0" w:color="auto"/>
            </w:tcBorders>
            <w:vAlign w:val="center"/>
            <w:hideMark/>
          </w:tcPr>
          <w:p w14:paraId="10B94452"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Количество объектов образования, обеспеченных необходимым оборудованием для детей-инвалидов и маломобильных групп населения.</w:t>
            </w:r>
          </w:p>
        </w:tc>
        <w:tc>
          <w:tcPr>
            <w:tcW w:w="851" w:type="dxa"/>
            <w:tcBorders>
              <w:top w:val="nil"/>
              <w:left w:val="nil"/>
              <w:bottom w:val="single" w:sz="4" w:space="0" w:color="auto"/>
              <w:right w:val="single" w:sz="4" w:space="0" w:color="auto"/>
            </w:tcBorders>
            <w:vAlign w:val="center"/>
            <w:hideMark/>
          </w:tcPr>
          <w:p w14:paraId="2E7EC38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5020AFD2"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vAlign w:val="center"/>
            <w:hideMark/>
          </w:tcPr>
          <w:p w14:paraId="1105DC97"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vAlign w:val="center"/>
            <w:hideMark/>
          </w:tcPr>
          <w:p w14:paraId="28EC4368"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0AE2A940"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7</w:t>
            </w:r>
          </w:p>
        </w:tc>
      </w:tr>
      <w:tr w:rsidR="00696515" w:rsidRPr="009C6540" w14:paraId="1E49D58B" w14:textId="77777777" w:rsidTr="001D271A">
        <w:trPr>
          <w:trHeight w:val="554"/>
        </w:trPr>
        <w:tc>
          <w:tcPr>
            <w:tcW w:w="5807" w:type="dxa"/>
            <w:tcBorders>
              <w:top w:val="nil"/>
              <w:left w:val="single" w:sz="4" w:space="0" w:color="auto"/>
              <w:bottom w:val="single" w:sz="4" w:space="0" w:color="auto"/>
              <w:right w:val="single" w:sz="4" w:space="0" w:color="auto"/>
            </w:tcBorders>
            <w:vAlign w:val="center"/>
            <w:hideMark/>
          </w:tcPr>
          <w:p w14:paraId="3E54BD93"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 xml:space="preserve">Доля граждан, положительно оценивающих отношение к проблемам инвалидов в сфере образования, в общей численности, опрошенных. </w:t>
            </w:r>
          </w:p>
        </w:tc>
        <w:tc>
          <w:tcPr>
            <w:tcW w:w="851" w:type="dxa"/>
            <w:tcBorders>
              <w:top w:val="nil"/>
              <w:left w:val="nil"/>
              <w:bottom w:val="single" w:sz="4" w:space="0" w:color="auto"/>
              <w:right w:val="single" w:sz="4" w:space="0" w:color="auto"/>
            </w:tcBorders>
            <w:vAlign w:val="center"/>
            <w:hideMark/>
          </w:tcPr>
          <w:p w14:paraId="53F98538"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678A6DD"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40</w:t>
            </w:r>
          </w:p>
        </w:tc>
        <w:tc>
          <w:tcPr>
            <w:tcW w:w="851" w:type="dxa"/>
            <w:tcBorders>
              <w:top w:val="nil"/>
              <w:left w:val="nil"/>
              <w:bottom w:val="single" w:sz="4" w:space="0" w:color="auto"/>
              <w:right w:val="single" w:sz="4" w:space="0" w:color="auto"/>
            </w:tcBorders>
            <w:vAlign w:val="center"/>
            <w:hideMark/>
          </w:tcPr>
          <w:p w14:paraId="7DA626E0"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40</w:t>
            </w:r>
          </w:p>
        </w:tc>
        <w:tc>
          <w:tcPr>
            <w:tcW w:w="850" w:type="dxa"/>
            <w:tcBorders>
              <w:top w:val="nil"/>
              <w:left w:val="nil"/>
              <w:bottom w:val="single" w:sz="4" w:space="0" w:color="auto"/>
              <w:right w:val="single" w:sz="4" w:space="0" w:color="auto"/>
            </w:tcBorders>
            <w:vAlign w:val="center"/>
            <w:hideMark/>
          </w:tcPr>
          <w:p w14:paraId="6A2E6139"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1054BFA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35</w:t>
            </w:r>
          </w:p>
        </w:tc>
      </w:tr>
      <w:tr w:rsidR="00696515" w:rsidRPr="009C6540" w14:paraId="7E91D07E" w14:textId="77777777" w:rsidTr="001D271A">
        <w:trPr>
          <w:trHeight w:val="703"/>
        </w:trPr>
        <w:tc>
          <w:tcPr>
            <w:tcW w:w="5807" w:type="dxa"/>
            <w:tcBorders>
              <w:top w:val="nil"/>
              <w:left w:val="single" w:sz="4" w:space="0" w:color="auto"/>
              <w:bottom w:val="single" w:sz="4" w:space="0" w:color="auto"/>
              <w:right w:val="single" w:sz="4" w:space="0" w:color="auto"/>
            </w:tcBorders>
            <w:vAlign w:val="center"/>
            <w:hideMark/>
          </w:tcPr>
          <w:p w14:paraId="119207D8"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 xml:space="preserve">Количество объектов культуры, имеющих нормативные акты, регламентирующие работу с инвалидами и маломобильных групп населения. </w:t>
            </w:r>
          </w:p>
        </w:tc>
        <w:tc>
          <w:tcPr>
            <w:tcW w:w="851" w:type="dxa"/>
            <w:tcBorders>
              <w:top w:val="nil"/>
              <w:left w:val="nil"/>
              <w:bottom w:val="single" w:sz="4" w:space="0" w:color="auto"/>
              <w:right w:val="single" w:sz="4" w:space="0" w:color="auto"/>
            </w:tcBorders>
            <w:vAlign w:val="center"/>
            <w:hideMark/>
          </w:tcPr>
          <w:p w14:paraId="2A43B4D9"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027DB856"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w:t>
            </w:r>
          </w:p>
        </w:tc>
        <w:tc>
          <w:tcPr>
            <w:tcW w:w="851" w:type="dxa"/>
            <w:tcBorders>
              <w:top w:val="nil"/>
              <w:left w:val="nil"/>
              <w:bottom w:val="single" w:sz="4" w:space="0" w:color="auto"/>
              <w:right w:val="single" w:sz="4" w:space="0" w:color="auto"/>
            </w:tcBorders>
            <w:vAlign w:val="center"/>
            <w:hideMark/>
          </w:tcPr>
          <w:p w14:paraId="2C156401"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w:t>
            </w:r>
          </w:p>
        </w:tc>
        <w:tc>
          <w:tcPr>
            <w:tcW w:w="850" w:type="dxa"/>
            <w:tcBorders>
              <w:top w:val="nil"/>
              <w:left w:val="nil"/>
              <w:bottom w:val="single" w:sz="4" w:space="0" w:color="auto"/>
              <w:right w:val="single" w:sz="4" w:space="0" w:color="auto"/>
            </w:tcBorders>
            <w:vAlign w:val="center"/>
            <w:hideMark/>
          </w:tcPr>
          <w:p w14:paraId="4BAA4D03"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5F5943FB"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w:t>
            </w:r>
          </w:p>
        </w:tc>
      </w:tr>
      <w:tr w:rsidR="00696515" w:rsidRPr="009C6540" w14:paraId="28E57B45" w14:textId="77777777" w:rsidTr="001D271A">
        <w:trPr>
          <w:trHeight w:val="417"/>
        </w:trPr>
        <w:tc>
          <w:tcPr>
            <w:tcW w:w="5807" w:type="dxa"/>
            <w:tcBorders>
              <w:top w:val="nil"/>
              <w:left w:val="single" w:sz="4" w:space="0" w:color="auto"/>
              <w:bottom w:val="single" w:sz="4" w:space="0" w:color="auto"/>
              <w:right w:val="single" w:sz="4" w:space="0" w:color="auto"/>
            </w:tcBorders>
            <w:vAlign w:val="center"/>
            <w:hideMark/>
          </w:tcPr>
          <w:p w14:paraId="3AF86996"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Доля граждан, положительно оценивающих отношение к проблемам инвалидов в сфере культуры, в общей численности, опрошенных.</w:t>
            </w:r>
          </w:p>
        </w:tc>
        <w:tc>
          <w:tcPr>
            <w:tcW w:w="851" w:type="dxa"/>
            <w:tcBorders>
              <w:top w:val="nil"/>
              <w:left w:val="nil"/>
              <w:bottom w:val="single" w:sz="4" w:space="0" w:color="auto"/>
              <w:right w:val="single" w:sz="4" w:space="0" w:color="auto"/>
            </w:tcBorders>
            <w:vAlign w:val="center"/>
            <w:hideMark/>
          </w:tcPr>
          <w:p w14:paraId="66F7640D"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3BC62848"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30</w:t>
            </w:r>
          </w:p>
        </w:tc>
        <w:tc>
          <w:tcPr>
            <w:tcW w:w="851" w:type="dxa"/>
            <w:tcBorders>
              <w:top w:val="nil"/>
              <w:left w:val="nil"/>
              <w:bottom w:val="single" w:sz="4" w:space="0" w:color="auto"/>
              <w:right w:val="single" w:sz="4" w:space="0" w:color="auto"/>
            </w:tcBorders>
            <w:vAlign w:val="center"/>
            <w:hideMark/>
          </w:tcPr>
          <w:p w14:paraId="3C0418AA"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30</w:t>
            </w:r>
          </w:p>
        </w:tc>
        <w:tc>
          <w:tcPr>
            <w:tcW w:w="850" w:type="dxa"/>
            <w:tcBorders>
              <w:top w:val="nil"/>
              <w:left w:val="nil"/>
              <w:bottom w:val="single" w:sz="4" w:space="0" w:color="auto"/>
              <w:right w:val="single" w:sz="4" w:space="0" w:color="auto"/>
            </w:tcBorders>
            <w:vAlign w:val="center"/>
            <w:hideMark/>
          </w:tcPr>
          <w:p w14:paraId="043308AE"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34E0A34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25</w:t>
            </w:r>
          </w:p>
        </w:tc>
      </w:tr>
      <w:tr w:rsidR="00696515" w:rsidRPr="009C6540" w14:paraId="335183A0" w14:textId="77777777" w:rsidTr="001D271A">
        <w:trPr>
          <w:trHeight w:val="706"/>
        </w:trPr>
        <w:tc>
          <w:tcPr>
            <w:tcW w:w="5807" w:type="dxa"/>
            <w:tcBorders>
              <w:top w:val="nil"/>
              <w:left w:val="single" w:sz="4" w:space="0" w:color="auto"/>
              <w:bottom w:val="single" w:sz="4" w:space="0" w:color="auto"/>
              <w:right w:val="single" w:sz="4" w:space="0" w:color="auto"/>
            </w:tcBorders>
            <w:vAlign w:val="center"/>
            <w:hideMark/>
          </w:tcPr>
          <w:p w14:paraId="06B6C5AF"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lastRenderedPageBreak/>
              <w:t xml:space="preserve">Количество объектов Окружной Администрации ГО "Жатай", имеющих объективную оценку состояния доступной среды для детей-инвалидов и маломобильных групп населения. </w:t>
            </w:r>
          </w:p>
        </w:tc>
        <w:tc>
          <w:tcPr>
            <w:tcW w:w="851" w:type="dxa"/>
            <w:tcBorders>
              <w:top w:val="nil"/>
              <w:left w:val="nil"/>
              <w:bottom w:val="single" w:sz="4" w:space="0" w:color="auto"/>
              <w:right w:val="single" w:sz="4" w:space="0" w:color="auto"/>
            </w:tcBorders>
            <w:vAlign w:val="center"/>
            <w:hideMark/>
          </w:tcPr>
          <w:p w14:paraId="2CCA8638"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708BDC4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vAlign w:val="center"/>
            <w:hideMark/>
          </w:tcPr>
          <w:p w14:paraId="408F342A"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vAlign w:val="center"/>
            <w:hideMark/>
          </w:tcPr>
          <w:p w14:paraId="50D1001B"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7CFDE545"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r>
      <w:tr w:rsidR="00696515" w:rsidRPr="009C6540" w14:paraId="357684FD" w14:textId="77777777" w:rsidTr="001D271A">
        <w:trPr>
          <w:trHeight w:val="546"/>
        </w:trPr>
        <w:tc>
          <w:tcPr>
            <w:tcW w:w="5807" w:type="dxa"/>
            <w:tcBorders>
              <w:top w:val="nil"/>
              <w:left w:val="single" w:sz="4" w:space="0" w:color="auto"/>
              <w:bottom w:val="single" w:sz="4" w:space="0" w:color="auto"/>
              <w:right w:val="single" w:sz="4" w:space="0" w:color="auto"/>
            </w:tcBorders>
            <w:vAlign w:val="center"/>
            <w:hideMark/>
          </w:tcPr>
          <w:p w14:paraId="593358D5"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Количество объектов Окружной Администрации, обеспеченных необходимым оборудованием для инвалидов и маломобильных групп.</w:t>
            </w:r>
          </w:p>
        </w:tc>
        <w:tc>
          <w:tcPr>
            <w:tcW w:w="851" w:type="dxa"/>
            <w:tcBorders>
              <w:top w:val="nil"/>
              <w:left w:val="nil"/>
              <w:bottom w:val="single" w:sz="4" w:space="0" w:color="auto"/>
              <w:right w:val="single" w:sz="4" w:space="0" w:color="auto"/>
            </w:tcBorders>
            <w:vAlign w:val="center"/>
            <w:hideMark/>
          </w:tcPr>
          <w:p w14:paraId="21E3B6B4"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37E4CA45"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5F30795A"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1AC6C0D"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vAlign w:val="center"/>
            <w:hideMark/>
          </w:tcPr>
          <w:p w14:paraId="2EBA2051"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r>
      <w:tr w:rsidR="00696515" w:rsidRPr="009C6540" w14:paraId="5D5C34F9" w14:textId="77777777" w:rsidTr="001D271A">
        <w:trPr>
          <w:trHeight w:val="696"/>
        </w:trPr>
        <w:tc>
          <w:tcPr>
            <w:tcW w:w="5807" w:type="dxa"/>
            <w:tcBorders>
              <w:top w:val="nil"/>
              <w:left w:val="single" w:sz="4" w:space="0" w:color="auto"/>
              <w:bottom w:val="single" w:sz="4" w:space="0" w:color="auto"/>
              <w:right w:val="single" w:sz="4" w:space="0" w:color="auto"/>
            </w:tcBorders>
            <w:vAlign w:val="center"/>
            <w:hideMark/>
          </w:tcPr>
          <w:p w14:paraId="1ED8B547"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w:t>
            </w:r>
          </w:p>
        </w:tc>
        <w:tc>
          <w:tcPr>
            <w:tcW w:w="851" w:type="dxa"/>
            <w:tcBorders>
              <w:top w:val="nil"/>
              <w:left w:val="nil"/>
              <w:bottom w:val="single" w:sz="4" w:space="0" w:color="auto"/>
              <w:right w:val="single" w:sz="4" w:space="0" w:color="auto"/>
            </w:tcBorders>
            <w:vAlign w:val="center"/>
            <w:hideMark/>
          </w:tcPr>
          <w:p w14:paraId="7AAF36B0"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2ED1EC3C"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20</w:t>
            </w:r>
          </w:p>
        </w:tc>
        <w:tc>
          <w:tcPr>
            <w:tcW w:w="851" w:type="dxa"/>
            <w:tcBorders>
              <w:top w:val="nil"/>
              <w:left w:val="nil"/>
              <w:bottom w:val="single" w:sz="4" w:space="0" w:color="auto"/>
              <w:right w:val="single" w:sz="4" w:space="0" w:color="auto"/>
            </w:tcBorders>
            <w:vAlign w:val="center"/>
            <w:hideMark/>
          </w:tcPr>
          <w:p w14:paraId="46607BA9"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20</w:t>
            </w:r>
          </w:p>
        </w:tc>
        <w:tc>
          <w:tcPr>
            <w:tcW w:w="850" w:type="dxa"/>
            <w:tcBorders>
              <w:top w:val="nil"/>
              <w:left w:val="nil"/>
              <w:bottom w:val="single" w:sz="4" w:space="0" w:color="auto"/>
              <w:right w:val="single" w:sz="4" w:space="0" w:color="auto"/>
            </w:tcBorders>
            <w:vAlign w:val="center"/>
            <w:hideMark/>
          </w:tcPr>
          <w:p w14:paraId="7E74CF44"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624071D7"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15</w:t>
            </w:r>
          </w:p>
        </w:tc>
      </w:tr>
      <w:tr w:rsidR="00696515" w:rsidRPr="009C6540" w14:paraId="5F0BFCA6" w14:textId="77777777" w:rsidTr="001D271A">
        <w:trPr>
          <w:trHeight w:val="564"/>
        </w:trPr>
        <w:tc>
          <w:tcPr>
            <w:tcW w:w="5807" w:type="dxa"/>
            <w:tcBorders>
              <w:top w:val="nil"/>
              <w:left w:val="single" w:sz="4" w:space="0" w:color="auto"/>
              <w:bottom w:val="single" w:sz="4" w:space="0" w:color="auto"/>
              <w:right w:val="single" w:sz="4" w:space="0" w:color="auto"/>
            </w:tcBorders>
            <w:vAlign w:val="center"/>
            <w:hideMark/>
          </w:tcPr>
          <w:p w14:paraId="35691591"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Доля инвалидов, удовлетворенных качеством информационного обеспечения и просветительских мероприятий в общей численности инвалидов ГО «Жатай».</w:t>
            </w:r>
          </w:p>
        </w:tc>
        <w:tc>
          <w:tcPr>
            <w:tcW w:w="851" w:type="dxa"/>
            <w:tcBorders>
              <w:top w:val="nil"/>
              <w:left w:val="nil"/>
              <w:bottom w:val="single" w:sz="4" w:space="0" w:color="auto"/>
              <w:right w:val="single" w:sz="4" w:space="0" w:color="auto"/>
            </w:tcBorders>
            <w:vAlign w:val="center"/>
            <w:hideMark/>
          </w:tcPr>
          <w:p w14:paraId="1B6D1EBD"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w:t>
            </w:r>
          </w:p>
        </w:tc>
        <w:tc>
          <w:tcPr>
            <w:tcW w:w="850" w:type="dxa"/>
            <w:tcBorders>
              <w:top w:val="nil"/>
              <w:left w:val="nil"/>
              <w:bottom w:val="single" w:sz="4" w:space="0" w:color="auto"/>
              <w:right w:val="single" w:sz="4" w:space="0" w:color="auto"/>
            </w:tcBorders>
            <w:vAlign w:val="center"/>
            <w:hideMark/>
          </w:tcPr>
          <w:p w14:paraId="444101F1"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20</w:t>
            </w:r>
          </w:p>
        </w:tc>
        <w:tc>
          <w:tcPr>
            <w:tcW w:w="851" w:type="dxa"/>
            <w:tcBorders>
              <w:top w:val="nil"/>
              <w:left w:val="nil"/>
              <w:bottom w:val="single" w:sz="4" w:space="0" w:color="auto"/>
              <w:right w:val="single" w:sz="4" w:space="0" w:color="auto"/>
            </w:tcBorders>
            <w:vAlign w:val="center"/>
            <w:hideMark/>
          </w:tcPr>
          <w:p w14:paraId="0CF446C2"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20</w:t>
            </w:r>
          </w:p>
        </w:tc>
        <w:tc>
          <w:tcPr>
            <w:tcW w:w="850" w:type="dxa"/>
            <w:tcBorders>
              <w:top w:val="nil"/>
              <w:left w:val="nil"/>
              <w:bottom w:val="single" w:sz="4" w:space="0" w:color="auto"/>
              <w:right w:val="single" w:sz="4" w:space="0" w:color="auto"/>
            </w:tcBorders>
            <w:vAlign w:val="center"/>
            <w:hideMark/>
          </w:tcPr>
          <w:p w14:paraId="124B298A"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68855B49"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15</w:t>
            </w:r>
          </w:p>
        </w:tc>
      </w:tr>
      <w:tr w:rsidR="00696515" w:rsidRPr="009C6540" w14:paraId="2E606084" w14:textId="77777777" w:rsidTr="001D271A">
        <w:trPr>
          <w:trHeight w:val="644"/>
        </w:trPr>
        <w:tc>
          <w:tcPr>
            <w:tcW w:w="5807" w:type="dxa"/>
            <w:tcBorders>
              <w:top w:val="nil"/>
              <w:left w:val="single" w:sz="4" w:space="0" w:color="auto"/>
              <w:bottom w:val="single" w:sz="4" w:space="0" w:color="auto"/>
              <w:right w:val="single" w:sz="4" w:space="0" w:color="auto"/>
            </w:tcBorders>
            <w:vAlign w:val="center"/>
            <w:hideMark/>
          </w:tcPr>
          <w:p w14:paraId="69E8532E" w14:textId="77777777" w:rsidR="00696515" w:rsidRPr="009C6540" w:rsidRDefault="00696515" w:rsidP="001D271A">
            <w:pPr>
              <w:ind w:firstLine="0"/>
              <w:jc w:val="left"/>
              <w:rPr>
                <w:rFonts w:eastAsia="Times New Roman"/>
                <w:color w:val="000000"/>
                <w:sz w:val="18"/>
                <w:szCs w:val="18"/>
                <w:lang w:eastAsia="ru-RU"/>
              </w:rPr>
            </w:pPr>
            <w:r w:rsidRPr="009C6540">
              <w:rPr>
                <w:rFonts w:eastAsia="Times New Roman"/>
                <w:color w:val="000000"/>
                <w:sz w:val="18"/>
                <w:szCs w:val="18"/>
                <w:lang w:eastAsia="ru-RU"/>
              </w:rPr>
              <w:t>Количество мероприятий, направленных на адаптацию жилых помещений, общего имущества в МКД для инвалидов, людей с ОВЗ и МГН</w:t>
            </w:r>
          </w:p>
        </w:tc>
        <w:tc>
          <w:tcPr>
            <w:tcW w:w="851" w:type="dxa"/>
            <w:tcBorders>
              <w:top w:val="nil"/>
              <w:left w:val="nil"/>
              <w:bottom w:val="single" w:sz="4" w:space="0" w:color="auto"/>
              <w:right w:val="single" w:sz="4" w:space="0" w:color="auto"/>
            </w:tcBorders>
            <w:vAlign w:val="center"/>
            <w:hideMark/>
          </w:tcPr>
          <w:p w14:paraId="10CBF49D"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7B73E9E6"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1" w:type="dxa"/>
            <w:tcBorders>
              <w:top w:val="nil"/>
              <w:left w:val="nil"/>
              <w:bottom w:val="single" w:sz="4" w:space="0" w:color="auto"/>
              <w:right w:val="single" w:sz="4" w:space="0" w:color="auto"/>
            </w:tcBorders>
            <w:vAlign w:val="center"/>
            <w:hideMark/>
          </w:tcPr>
          <w:p w14:paraId="28E1059B"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vAlign w:val="center"/>
            <w:hideMark/>
          </w:tcPr>
          <w:p w14:paraId="5BA0D842"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44954AB8" w14:textId="77777777" w:rsidR="00696515" w:rsidRPr="009C6540" w:rsidRDefault="00696515" w:rsidP="001D271A">
            <w:pPr>
              <w:ind w:firstLine="0"/>
              <w:jc w:val="center"/>
              <w:rPr>
                <w:rFonts w:eastAsia="Times New Roman"/>
                <w:color w:val="000000"/>
                <w:sz w:val="18"/>
                <w:szCs w:val="18"/>
                <w:lang w:eastAsia="ru-RU"/>
              </w:rPr>
            </w:pPr>
            <w:r w:rsidRPr="009C6540">
              <w:rPr>
                <w:rFonts w:eastAsia="Times New Roman"/>
                <w:color w:val="000000"/>
                <w:sz w:val="18"/>
                <w:szCs w:val="18"/>
                <w:lang w:eastAsia="ru-RU"/>
              </w:rPr>
              <w:t>0</w:t>
            </w:r>
          </w:p>
        </w:tc>
      </w:tr>
    </w:tbl>
    <w:p w14:paraId="42638277" w14:textId="77777777" w:rsidR="00696515" w:rsidRPr="009C6540" w:rsidRDefault="00696515" w:rsidP="00696515">
      <w:pPr>
        <w:ind w:firstLine="567"/>
        <w:contextualSpacing/>
        <w:rPr>
          <w:rFonts w:eastAsia="Times New Roman"/>
          <w:bCs/>
          <w:color w:val="000000" w:themeColor="text1"/>
        </w:rPr>
      </w:pPr>
    </w:p>
    <w:p w14:paraId="7E90F940" w14:textId="77777777" w:rsidR="00696515" w:rsidRPr="00043C3D" w:rsidRDefault="00696515" w:rsidP="00696515">
      <w:pPr>
        <w:ind w:firstLine="567"/>
        <w:contextualSpacing/>
        <w:rPr>
          <w:rFonts w:eastAsia="Times New Roman"/>
          <w:bCs/>
          <w:color w:val="000000" w:themeColor="text1"/>
          <w:highlight w:val="cyan"/>
        </w:rPr>
      </w:pPr>
      <w:r w:rsidRPr="009C6540">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9 индикативных показателей. По основному показателю МП «Доля доступных для инвалидов и других маломобильных групп населения приоритетных объектов социальной и транспортной инфраструктуры в общем количестве приоритетных объектов</w:t>
      </w:r>
      <w:r>
        <w:rPr>
          <w:rFonts w:eastAsia="Times New Roman"/>
          <w:bCs/>
          <w:color w:val="000000" w:themeColor="text1"/>
        </w:rPr>
        <w:t>» оценка не проведена при плановом значении – 35%</w:t>
      </w:r>
    </w:p>
    <w:p w14:paraId="1AB70D47" w14:textId="77777777" w:rsidR="00696515" w:rsidRDefault="00696515" w:rsidP="00696515">
      <w:pPr>
        <w:ind w:firstLine="567"/>
        <w:contextualSpacing/>
        <w:rPr>
          <w:rFonts w:eastAsia="Times New Roman"/>
          <w:b/>
          <w:color w:val="000000" w:themeColor="text1"/>
          <w:highlight w:val="yellow"/>
        </w:rPr>
      </w:pPr>
    </w:p>
    <w:p w14:paraId="7B852E89" w14:textId="77777777" w:rsidR="00696515" w:rsidRPr="00C946F5" w:rsidRDefault="00696515" w:rsidP="00696515">
      <w:pPr>
        <w:tabs>
          <w:tab w:val="left" w:pos="851"/>
          <w:tab w:val="left" w:pos="993"/>
        </w:tabs>
        <w:ind w:firstLine="567"/>
        <w:contextualSpacing/>
        <w:rPr>
          <w:rFonts w:eastAsia="Times New Roman"/>
          <w:color w:val="000000" w:themeColor="text1"/>
        </w:rPr>
      </w:pPr>
      <w:r w:rsidRPr="00C946F5">
        <w:rPr>
          <w:rFonts w:eastAsia="Times New Roman"/>
          <w:b/>
          <w:color w:val="000000" w:themeColor="text1"/>
        </w:rPr>
        <w:t xml:space="preserve">МП «Содействие занятости населения ГО «Жатай» на 2023-2027 годы» </w:t>
      </w:r>
      <w:r w:rsidRPr="00C946F5">
        <w:rPr>
          <w:color w:val="000000" w:themeColor="text1"/>
        </w:rPr>
        <w:t>утверждена постановлением ОА ГО «Жатай» от 30 сентября 2022 года №50-г.</w:t>
      </w:r>
      <w:r w:rsidRPr="00C946F5">
        <w:rPr>
          <w:rFonts w:eastAsia="Times New Roman"/>
          <w:color w:val="000000" w:themeColor="text1"/>
        </w:rPr>
        <w:t xml:space="preserve"> </w:t>
      </w:r>
    </w:p>
    <w:p w14:paraId="3F57447E" w14:textId="77777777" w:rsidR="00696515" w:rsidRPr="00C946F5" w:rsidRDefault="00696515" w:rsidP="00696515">
      <w:pPr>
        <w:ind w:firstLine="567"/>
        <w:rPr>
          <w:rFonts w:eastAsia="Times New Roman"/>
          <w:color w:val="000000" w:themeColor="text1"/>
        </w:rPr>
      </w:pPr>
      <w:r w:rsidRPr="00C946F5">
        <w:rPr>
          <w:rFonts w:eastAsia="Times New Roman"/>
          <w:color w:val="000000" w:themeColor="text1"/>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14:paraId="11EB6008" w14:textId="77777777" w:rsidR="00696515" w:rsidRPr="00C946F5" w:rsidRDefault="00696515" w:rsidP="00696515">
      <w:pPr>
        <w:ind w:firstLine="567"/>
        <w:rPr>
          <w:rFonts w:eastAsia="Times New Roman"/>
          <w:color w:val="000000" w:themeColor="text1"/>
        </w:rPr>
      </w:pPr>
      <w:r w:rsidRPr="00C946F5">
        <w:rPr>
          <w:rFonts w:eastAsia="Times New Roman"/>
          <w:color w:val="000000" w:themeColor="text1"/>
        </w:rPr>
        <w:t>Приоритетными задачами являются: содействие трудоустройству граждан, зарегистрированных на территории ГО «Жатай», и испытывающих трудности в поиске работы, путем организации общественных работ; организация временного трудоустройства граждан, зарегистрированных на территории ГО «Жатай», в возрасте от 14 до 18 лет.</w:t>
      </w:r>
    </w:p>
    <w:p w14:paraId="0DCFC69C"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В 2025 году в МП внесено три изменения (постановлениями ОА ГО «Жатай» от 22.01.2025 №4-г, от 10.03.2025 №18-г, от 30.12.2025 №120-г) в части внесения изменений в объемы ресурсного обеспечения, в связи с приведением в соответствие с параметрами бюджета ГО на 2025 год.</w:t>
      </w:r>
    </w:p>
    <w:p w14:paraId="77030EE2"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4B5EE77E" w14:textId="77777777" w:rsidR="00696515" w:rsidRPr="00C946F5" w:rsidRDefault="00696515" w:rsidP="00696515">
      <w:pPr>
        <w:ind w:firstLine="567"/>
        <w:contextualSpacing/>
        <w:rPr>
          <w:rFonts w:eastAsia="Times New Roman"/>
          <w:bCs/>
          <w:color w:val="000000" w:themeColor="text1"/>
        </w:rPr>
      </w:pPr>
      <w:r w:rsidRPr="00C946F5">
        <w:t xml:space="preserve">Плановые объемы изменены два раза в соответствии с Решениями ОСД об уточнении в общем объеме 532,0 тыс. рублей или в2,2 раза по сравнению с первоначально утвержденным планом. </w:t>
      </w:r>
      <w:r w:rsidRPr="00C946F5">
        <w:rPr>
          <w:rFonts w:eastAsia="Times New Roman"/>
          <w:bCs/>
          <w:color w:val="000000" w:themeColor="text1"/>
        </w:rPr>
        <w:t>Исполнение по итогам 2025 года составило 952,3 тыс. рублей или 100% от плана по СБР. По сравнению с исполнением за 2024 год исполнение сократилось на 334,5 тыс. рублей или на 26%.</w:t>
      </w:r>
    </w:p>
    <w:p w14:paraId="12E39C20"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40E938D0" w14:textId="77777777" w:rsidR="00696515" w:rsidRPr="00C946F5" w:rsidRDefault="00696515" w:rsidP="00696515">
      <w:pPr>
        <w:ind w:firstLine="567"/>
        <w:contextualSpacing/>
        <w:jc w:val="right"/>
        <w:rPr>
          <w:rFonts w:eastAsia="Times New Roman"/>
          <w:bCs/>
          <w:i/>
          <w:iCs/>
          <w:color w:val="000000" w:themeColor="text1"/>
          <w:sz w:val="20"/>
          <w:szCs w:val="20"/>
        </w:rPr>
      </w:pPr>
      <w:r w:rsidRPr="00C946F5">
        <w:rPr>
          <w:rFonts w:eastAsia="Times New Roman"/>
          <w:bCs/>
          <w:i/>
          <w:iCs/>
          <w:color w:val="000000" w:themeColor="text1"/>
          <w:sz w:val="20"/>
          <w:szCs w:val="20"/>
        </w:rPr>
        <w:t>тыс. рублей</w:t>
      </w:r>
    </w:p>
    <w:tbl>
      <w:tblPr>
        <w:tblW w:w="10153" w:type="dxa"/>
        <w:tblLook w:val="04A0" w:firstRow="1" w:lastRow="0" w:firstColumn="1" w:lastColumn="0" w:noHBand="0" w:noVBand="1"/>
      </w:tblPr>
      <w:tblGrid>
        <w:gridCol w:w="4420"/>
        <w:gridCol w:w="962"/>
        <w:gridCol w:w="850"/>
        <w:gridCol w:w="709"/>
        <w:gridCol w:w="851"/>
        <w:gridCol w:w="850"/>
        <w:gridCol w:w="851"/>
        <w:gridCol w:w="660"/>
      </w:tblGrid>
      <w:tr w:rsidR="00696515" w:rsidRPr="001B1BC6" w14:paraId="03DEA9AC" w14:textId="77777777" w:rsidTr="001D271A">
        <w:trPr>
          <w:trHeight w:val="510"/>
        </w:trPr>
        <w:tc>
          <w:tcPr>
            <w:tcW w:w="4420" w:type="dxa"/>
            <w:vMerge w:val="restart"/>
            <w:tcBorders>
              <w:top w:val="single" w:sz="4" w:space="0" w:color="auto"/>
              <w:left w:val="single" w:sz="4" w:space="0" w:color="auto"/>
              <w:bottom w:val="single" w:sz="4" w:space="0" w:color="auto"/>
              <w:right w:val="single" w:sz="4" w:space="0" w:color="auto"/>
            </w:tcBorders>
            <w:vAlign w:val="center"/>
            <w:hideMark/>
          </w:tcPr>
          <w:p w14:paraId="4E355E73"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Наименование</w:t>
            </w:r>
          </w:p>
        </w:tc>
        <w:tc>
          <w:tcPr>
            <w:tcW w:w="1812" w:type="dxa"/>
            <w:gridSpan w:val="2"/>
            <w:tcBorders>
              <w:top w:val="single" w:sz="4" w:space="0" w:color="auto"/>
              <w:left w:val="nil"/>
              <w:bottom w:val="single" w:sz="4" w:space="0" w:color="auto"/>
              <w:right w:val="single" w:sz="4" w:space="0" w:color="auto"/>
            </w:tcBorders>
            <w:vAlign w:val="center"/>
            <w:hideMark/>
          </w:tcPr>
          <w:p w14:paraId="70754847"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Паспорт на 2025 год</w:t>
            </w:r>
          </w:p>
        </w:tc>
        <w:tc>
          <w:tcPr>
            <w:tcW w:w="709" w:type="dxa"/>
            <w:vMerge w:val="restart"/>
            <w:tcBorders>
              <w:top w:val="single" w:sz="4" w:space="0" w:color="auto"/>
              <w:left w:val="single" w:sz="4" w:space="0" w:color="auto"/>
              <w:right w:val="single" w:sz="4" w:space="0" w:color="auto"/>
            </w:tcBorders>
            <w:textDirection w:val="btLr"/>
            <w:vAlign w:val="center"/>
            <w:hideMark/>
          </w:tcPr>
          <w:p w14:paraId="5E62B836" w14:textId="77777777" w:rsidR="00696515" w:rsidRPr="001B1BC6" w:rsidRDefault="00696515" w:rsidP="001D271A">
            <w:pPr>
              <w:ind w:firstLine="0"/>
              <w:jc w:val="center"/>
              <w:rPr>
                <w:rFonts w:eastAsia="Times New Roman"/>
                <w:b/>
                <w:bCs/>
                <w:sz w:val="18"/>
                <w:szCs w:val="18"/>
                <w:lang w:eastAsia="ru-RU"/>
              </w:rPr>
            </w:pPr>
            <w:r w:rsidRPr="001B1BC6">
              <w:rPr>
                <w:rFonts w:eastAsia="Times New Roman"/>
                <w:b/>
                <w:bCs/>
                <w:sz w:val="18"/>
                <w:szCs w:val="18"/>
                <w:lang w:eastAsia="ru-RU"/>
              </w:rPr>
              <w:t>Решение ОСД с изменениями</w:t>
            </w:r>
          </w:p>
        </w:tc>
        <w:tc>
          <w:tcPr>
            <w:tcW w:w="1701" w:type="dxa"/>
            <w:gridSpan w:val="2"/>
            <w:tcBorders>
              <w:top w:val="single" w:sz="4" w:space="0" w:color="auto"/>
              <w:left w:val="nil"/>
              <w:bottom w:val="single" w:sz="4" w:space="0" w:color="auto"/>
              <w:right w:val="single" w:sz="4" w:space="0" w:color="auto"/>
            </w:tcBorders>
            <w:vAlign w:val="center"/>
            <w:hideMark/>
          </w:tcPr>
          <w:p w14:paraId="0C41E987"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Исполнение по ф. 0503117</w:t>
            </w:r>
          </w:p>
        </w:tc>
        <w:tc>
          <w:tcPr>
            <w:tcW w:w="851" w:type="dxa"/>
            <w:vMerge w:val="restart"/>
            <w:tcBorders>
              <w:top w:val="single" w:sz="4" w:space="0" w:color="auto"/>
              <w:left w:val="single" w:sz="4" w:space="0" w:color="auto"/>
              <w:right w:val="single" w:sz="4" w:space="0" w:color="auto"/>
            </w:tcBorders>
            <w:textDirection w:val="btLr"/>
            <w:vAlign w:val="center"/>
            <w:hideMark/>
          </w:tcPr>
          <w:p w14:paraId="57A8A7D3"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7C3B23F0"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 исп.</w:t>
            </w:r>
          </w:p>
        </w:tc>
      </w:tr>
      <w:tr w:rsidR="00696515" w:rsidRPr="001B1BC6" w14:paraId="039C696E" w14:textId="77777777" w:rsidTr="001D271A">
        <w:trPr>
          <w:trHeight w:val="1566"/>
        </w:trPr>
        <w:tc>
          <w:tcPr>
            <w:tcW w:w="4420" w:type="dxa"/>
            <w:vMerge/>
            <w:tcBorders>
              <w:top w:val="single" w:sz="4" w:space="0" w:color="auto"/>
              <w:left w:val="single" w:sz="4" w:space="0" w:color="auto"/>
              <w:bottom w:val="single" w:sz="4" w:space="0" w:color="auto"/>
              <w:right w:val="single" w:sz="4" w:space="0" w:color="auto"/>
            </w:tcBorders>
            <w:vAlign w:val="center"/>
            <w:hideMark/>
          </w:tcPr>
          <w:p w14:paraId="101FEC27" w14:textId="77777777" w:rsidR="00696515" w:rsidRPr="001B1BC6"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33B33E47" w14:textId="77777777" w:rsidR="00696515" w:rsidRPr="001B1BC6" w:rsidRDefault="00696515" w:rsidP="001D271A">
            <w:pPr>
              <w:ind w:firstLine="0"/>
              <w:jc w:val="center"/>
              <w:rPr>
                <w:rFonts w:eastAsia="Times New Roman"/>
                <w:b/>
                <w:bCs/>
                <w:sz w:val="18"/>
                <w:szCs w:val="18"/>
                <w:lang w:eastAsia="ru-RU"/>
              </w:rPr>
            </w:pPr>
            <w:r w:rsidRPr="001B1BC6">
              <w:rPr>
                <w:rFonts w:eastAsia="Times New Roman"/>
                <w:b/>
                <w:bCs/>
                <w:sz w:val="18"/>
                <w:szCs w:val="18"/>
                <w:lang w:eastAsia="ru-RU"/>
              </w:rPr>
              <w:t>первоначальный</w:t>
            </w:r>
          </w:p>
        </w:tc>
        <w:tc>
          <w:tcPr>
            <w:tcW w:w="850" w:type="dxa"/>
            <w:tcBorders>
              <w:top w:val="nil"/>
              <w:left w:val="nil"/>
              <w:bottom w:val="single" w:sz="4" w:space="0" w:color="auto"/>
              <w:right w:val="single" w:sz="4" w:space="0" w:color="auto"/>
            </w:tcBorders>
            <w:textDirection w:val="btLr"/>
            <w:vAlign w:val="center"/>
            <w:hideMark/>
          </w:tcPr>
          <w:p w14:paraId="7E6906C7"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уточненный</w:t>
            </w:r>
          </w:p>
        </w:tc>
        <w:tc>
          <w:tcPr>
            <w:tcW w:w="709" w:type="dxa"/>
            <w:vMerge/>
            <w:tcBorders>
              <w:left w:val="single" w:sz="4" w:space="0" w:color="auto"/>
              <w:bottom w:val="single" w:sz="4" w:space="0" w:color="auto"/>
              <w:right w:val="single" w:sz="4" w:space="0" w:color="auto"/>
            </w:tcBorders>
            <w:vAlign w:val="center"/>
            <w:hideMark/>
          </w:tcPr>
          <w:p w14:paraId="1E35EA18" w14:textId="77777777" w:rsidR="00696515" w:rsidRPr="001B1BC6" w:rsidRDefault="00696515" w:rsidP="001D271A">
            <w:pPr>
              <w:ind w:firstLine="0"/>
              <w:jc w:val="left"/>
              <w:rPr>
                <w:rFonts w:eastAsia="Times New Roman"/>
                <w:b/>
                <w:bCs/>
                <w:sz w:val="18"/>
                <w:szCs w:val="18"/>
                <w:lang w:eastAsia="ru-RU"/>
              </w:rPr>
            </w:pPr>
          </w:p>
        </w:tc>
        <w:tc>
          <w:tcPr>
            <w:tcW w:w="851" w:type="dxa"/>
            <w:tcBorders>
              <w:top w:val="nil"/>
              <w:left w:val="nil"/>
              <w:bottom w:val="single" w:sz="4" w:space="0" w:color="auto"/>
              <w:right w:val="single" w:sz="4" w:space="0" w:color="auto"/>
            </w:tcBorders>
            <w:textDirection w:val="btLr"/>
            <w:vAlign w:val="center"/>
            <w:hideMark/>
          </w:tcPr>
          <w:p w14:paraId="1562607B"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СБР (план)</w:t>
            </w:r>
          </w:p>
        </w:tc>
        <w:tc>
          <w:tcPr>
            <w:tcW w:w="850" w:type="dxa"/>
            <w:tcBorders>
              <w:top w:val="nil"/>
              <w:left w:val="nil"/>
              <w:bottom w:val="single" w:sz="4" w:space="0" w:color="auto"/>
              <w:right w:val="single" w:sz="4" w:space="0" w:color="auto"/>
            </w:tcBorders>
            <w:textDirection w:val="btLr"/>
            <w:vAlign w:val="center"/>
            <w:hideMark/>
          </w:tcPr>
          <w:p w14:paraId="7A1C0647"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Исполнение (факт)</w:t>
            </w:r>
          </w:p>
        </w:tc>
        <w:tc>
          <w:tcPr>
            <w:tcW w:w="851" w:type="dxa"/>
            <w:vMerge/>
            <w:tcBorders>
              <w:left w:val="single" w:sz="4" w:space="0" w:color="auto"/>
              <w:bottom w:val="single" w:sz="4" w:space="0" w:color="auto"/>
              <w:right w:val="single" w:sz="4" w:space="0" w:color="auto"/>
            </w:tcBorders>
            <w:vAlign w:val="center"/>
            <w:hideMark/>
          </w:tcPr>
          <w:p w14:paraId="2029C975" w14:textId="77777777" w:rsidR="00696515" w:rsidRPr="001B1BC6"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7E224420" w14:textId="77777777" w:rsidR="00696515" w:rsidRPr="001B1BC6" w:rsidRDefault="00696515" w:rsidP="001D271A">
            <w:pPr>
              <w:ind w:firstLine="0"/>
              <w:jc w:val="left"/>
              <w:rPr>
                <w:rFonts w:eastAsia="Times New Roman"/>
                <w:b/>
                <w:bCs/>
                <w:color w:val="000000"/>
                <w:sz w:val="18"/>
                <w:szCs w:val="18"/>
                <w:lang w:eastAsia="ru-RU"/>
              </w:rPr>
            </w:pPr>
          </w:p>
        </w:tc>
      </w:tr>
      <w:tr w:rsidR="00696515" w:rsidRPr="001B1BC6" w14:paraId="55390FF3" w14:textId="77777777" w:rsidTr="001D271A">
        <w:trPr>
          <w:trHeight w:val="554"/>
        </w:trPr>
        <w:tc>
          <w:tcPr>
            <w:tcW w:w="4420" w:type="dxa"/>
            <w:tcBorders>
              <w:top w:val="nil"/>
              <w:left w:val="single" w:sz="4" w:space="0" w:color="auto"/>
              <w:bottom w:val="single" w:sz="4" w:space="0" w:color="auto"/>
              <w:right w:val="single" w:sz="4" w:space="0" w:color="auto"/>
            </w:tcBorders>
            <w:vAlign w:val="center"/>
            <w:hideMark/>
          </w:tcPr>
          <w:p w14:paraId="2285405C" w14:textId="77777777" w:rsidR="00696515" w:rsidRPr="001B1BC6" w:rsidRDefault="00696515" w:rsidP="001D271A">
            <w:pPr>
              <w:ind w:firstLine="0"/>
              <w:jc w:val="left"/>
              <w:rPr>
                <w:rFonts w:eastAsia="Times New Roman"/>
                <w:b/>
                <w:bCs/>
                <w:color w:val="000000"/>
                <w:sz w:val="18"/>
                <w:szCs w:val="18"/>
                <w:lang w:eastAsia="ru-RU"/>
              </w:rPr>
            </w:pPr>
            <w:r w:rsidRPr="001B1BC6">
              <w:rPr>
                <w:rFonts w:eastAsia="Times New Roman"/>
                <w:b/>
                <w:bCs/>
                <w:color w:val="000000"/>
                <w:sz w:val="18"/>
                <w:szCs w:val="18"/>
                <w:lang w:eastAsia="ru-RU"/>
              </w:rPr>
              <w:t>«Содействие занятости населения ГО «Жатай» на период 2023-2027 годы»</w:t>
            </w:r>
          </w:p>
        </w:tc>
        <w:tc>
          <w:tcPr>
            <w:tcW w:w="962" w:type="dxa"/>
            <w:tcBorders>
              <w:top w:val="nil"/>
              <w:left w:val="nil"/>
              <w:bottom w:val="single" w:sz="4" w:space="0" w:color="auto"/>
              <w:right w:val="single" w:sz="4" w:space="0" w:color="auto"/>
            </w:tcBorders>
            <w:vAlign w:val="center"/>
            <w:hideMark/>
          </w:tcPr>
          <w:p w14:paraId="6D02C104" w14:textId="77777777" w:rsidR="00696515" w:rsidRPr="001B1BC6" w:rsidRDefault="00696515" w:rsidP="001D271A">
            <w:pPr>
              <w:ind w:firstLine="0"/>
              <w:jc w:val="center"/>
              <w:rPr>
                <w:rFonts w:eastAsia="Times New Roman"/>
                <w:b/>
                <w:bCs/>
                <w:sz w:val="18"/>
                <w:szCs w:val="18"/>
                <w:lang w:eastAsia="ru-RU"/>
              </w:rPr>
            </w:pPr>
            <w:r w:rsidRPr="001B1BC6">
              <w:rPr>
                <w:rFonts w:eastAsia="Times New Roman"/>
                <w:b/>
                <w:bCs/>
                <w:sz w:val="18"/>
                <w:szCs w:val="18"/>
                <w:lang w:eastAsia="ru-RU"/>
              </w:rPr>
              <w:t>420,3</w:t>
            </w:r>
          </w:p>
        </w:tc>
        <w:tc>
          <w:tcPr>
            <w:tcW w:w="850" w:type="dxa"/>
            <w:tcBorders>
              <w:top w:val="nil"/>
              <w:left w:val="nil"/>
              <w:bottom w:val="single" w:sz="4" w:space="0" w:color="auto"/>
              <w:right w:val="single" w:sz="4" w:space="0" w:color="auto"/>
            </w:tcBorders>
            <w:vAlign w:val="center"/>
            <w:hideMark/>
          </w:tcPr>
          <w:p w14:paraId="1DB3AE1E"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952,3</w:t>
            </w:r>
          </w:p>
        </w:tc>
        <w:tc>
          <w:tcPr>
            <w:tcW w:w="709" w:type="dxa"/>
            <w:tcBorders>
              <w:top w:val="nil"/>
              <w:left w:val="nil"/>
              <w:bottom w:val="single" w:sz="4" w:space="0" w:color="auto"/>
              <w:right w:val="single" w:sz="4" w:space="0" w:color="auto"/>
            </w:tcBorders>
            <w:vAlign w:val="center"/>
            <w:hideMark/>
          </w:tcPr>
          <w:p w14:paraId="112B6B86"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952,3</w:t>
            </w:r>
          </w:p>
        </w:tc>
        <w:tc>
          <w:tcPr>
            <w:tcW w:w="851" w:type="dxa"/>
            <w:tcBorders>
              <w:top w:val="nil"/>
              <w:left w:val="nil"/>
              <w:bottom w:val="single" w:sz="4" w:space="0" w:color="auto"/>
              <w:right w:val="single" w:sz="4" w:space="0" w:color="auto"/>
            </w:tcBorders>
            <w:vAlign w:val="center"/>
            <w:hideMark/>
          </w:tcPr>
          <w:p w14:paraId="49C8B71D"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952,3</w:t>
            </w:r>
          </w:p>
        </w:tc>
        <w:tc>
          <w:tcPr>
            <w:tcW w:w="850" w:type="dxa"/>
            <w:tcBorders>
              <w:top w:val="nil"/>
              <w:left w:val="nil"/>
              <w:bottom w:val="single" w:sz="4" w:space="0" w:color="auto"/>
              <w:right w:val="single" w:sz="4" w:space="0" w:color="auto"/>
            </w:tcBorders>
            <w:vAlign w:val="center"/>
            <w:hideMark/>
          </w:tcPr>
          <w:p w14:paraId="3425BFA8"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952,3</w:t>
            </w:r>
          </w:p>
        </w:tc>
        <w:tc>
          <w:tcPr>
            <w:tcW w:w="851" w:type="dxa"/>
            <w:tcBorders>
              <w:top w:val="nil"/>
              <w:left w:val="nil"/>
              <w:bottom w:val="single" w:sz="4" w:space="0" w:color="auto"/>
              <w:right w:val="single" w:sz="4" w:space="0" w:color="auto"/>
            </w:tcBorders>
            <w:vAlign w:val="center"/>
            <w:hideMark/>
          </w:tcPr>
          <w:p w14:paraId="27366DFE"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E267A91" w14:textId="77777777" w:rsidR="00696515" w:rsidRPr="001B1BC6" w:rsidRDefault="00696515" w:rsidP="001D271A">
            <w:pPr>
              <w:ind w:firstLine="0"/>
              <w:jc w:val="center"/>
              <w:rPr>
                <w:rFonts w:eastAsia="Times New Roman"/>
                <w:b/>
                <w:bCs/>
                <w:color w:val="000000"/>
                <w:sz w:val="18"/>
                <w:szCs w:val="18"/>
                <w:lang w:eastAsia="ru-RU"/>
              </w:rPr>
            </w:pPr>
            <w:r w:rsidRPr="001B1BC6">
              <w:rPr>
                <w:rFonts w:eastAsia="Times New Roman"/>
                <w:b/>
                <w:bCs/>
                <w:color w:val="000000"/>
                <w:sz w:val="18"/>
                <w:szCs w:val="18"/>
                <w:lang w:eastAsia="ru-RU"/>
              </w:rPr>
              <w:t>100,0</w:t>
            </w:r>
          </w:p>
        </w:tc>
      </w:tr>
      <w:tr w:rsidR="00696515" w:rsidRPr="001B1BC6" w14:paraId="383DF608" w14:textId="77777777" w:rsidTr="001D271A">
        <w:trPr>
          <w:trHeight w:val="690"/>
        </w:trPr>
        <w:tc>
          <w:tcPr>
            <w:tcW w:w="4420" w:type="dxa"/>
            <w:tcBorders>
              <w:top w:val="nil"/>
              <w:left w:val="single" w:sz="4" w:space="0" w:color="auto"/>
              <w:bottom w:val="single" w:sz="4" w:space="0" w:color="auto"/>
              <w:right w:val="single" w:sz="4" w:space="0" w:color="auto"/>
            </w:tcBorders>
            <w:vAlign w:val="center"/>
            <w:hideMark/>
          </w:tcPr>
          <w:p w14:paraId="0925C01D" w14:textId="77777777" w:rsidR="00696515" w:rsidRPr="001B1BC6" w:rsidRDefault="00696515" w:rsidP="001D271A">
            <w:pPr>
              <w:ind w:firstLine="0"/>
              <w:jc w:val="left"/>
              <w:rPr>
                <w:rFonts w:eastAsia="Times New Roman"/>
                <w:i/>
                <w:iCs/>
                <w:color w:val="000000"/>
                <w:sz w:val="18"/>
                <w:szCs w:val="18"/>
                <w:lang w:eastAsia="ru-RU"/>
              </w:rPr>
            </w:pPr>
            <w:r w:rsidRPr="001B1BC6">
              <w:rPr>
                <w:rFonts w:eastAsia="Times New Roman"/>
                <w:i/>
                <w:iCs/>
                <w:color w:val="000000"/>
                <w:sz w:val="18"/>
                <w:szCs w:val="18"/>
                <w:lang w:eastAsia="ru-RU"/>
              </w:rPr>
              <w:t>Организация временного трудоустройства безработных граждан, испытывающих трудности в поиске работе</w:t>
            </w:r>
          </w:p>
        </w:tc>
        <w:tc>
          <w:tcPr>
            <w:tcW w:w="962" w:type="dxa"/>
            <w:tcBorders>
              <w:top w:val="nil"/>
              <w:left w:val="nil"/>
              <w:bottom w:val="single" w:sz="4" w:space="0" w:color="auto"/>
              <w:right w:val="single" w:sz="4" w:space="0" w:color="auto"/>
            </w:tcBorders>
            <w:vAlign w:val="center"/>
            <w:hideMark/>
          </w:tcPr>
          <w:p w14:paraId="0847BC0E" w14:textId="77777777" w:rsidR="00696515" w:rsidRPr="001B1BC6" w:rsidRDefault="00696515" w:rsidP="001D271A">
            <w:pPr>
              <w:ind w:firstLine="0"/>
              <w:jc w:val="center"/>
              <w:rPr>
                <w:rFonts w:eastAsia="Times New Roman"/>
                <w:i/>
                <w:iCs/>
                <w:sz w:val="18"/>
                <w:szCs w:val="18"/>
                <w:lang w:eastAsia="ru-RU"/>
              </w:rPr>
            </w:pPr>
            <w:r w:rsidRPr="001B1BC6">
              <w:rPr>
                <w:rFonts w:eastAsia="Times New Roman"/>
                <w:i/>
                <w:iCs/>
                <w:sz w:val="18"/>
                <w:szCs w:val="18"/>
                <w:lang w:eastAsia="ru-RU"/>
              </w:rPr>
              <w:t>0,0</w:t>
            </w:r>
          </w:p>
        </w:tc>
        <w:tc>
          <w:tcPr>
            <w:tcW w:w="850" w:type="dxa"/>
            <w:tcBorders>
              <w:top w:val="nil"/>
              <w:left w:val="nil"/>
              <w:bottom w:val="single" w:sz="4" w:space="0" w:color="auto"/>
              <w:right w:val="single" w:sz="4" w:space="0" w:color="auto"/>
            </w:tcBorders>
            <w:vAlign w:val="center"/>
            <w:hideMark/>
          </w:tcPr>
          <w:p w14:paraId="43061C4F"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5C78D784"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851" w:type="dxa"/>
            <w:tcBorders>
              <w:top w:val="nil"/>
              <w:left w:val="nil"/>
              <w:bottom w:val="single" w:sz="4" w:space="0" w:color="auto"/>
              <w:right w:val="single" w:sz="4" w:space="0" w:color="auto"/>
            </w:tcBorders>
            <w:vAlign w:val="center"/>
            <w:hideMark/>
          </w:tcPr>
          <w:p w14:paraId="22F0D479"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850" w:type="dxa"/>
            <w:tcBorders>
              <w:top w:val="nil"/>
              <w:left w:val="nil"/>
              <w:bottom w:val="single" w:sz="4" w:space="0" w:color="auto"/>
              <w:right w:val="single" w:sz="4" w:space="0" w:color="auto"/>
            </w:tcBorders>
            <w:vAlign w:val="center"/>
            <w:hideMark/>
          </w:tcPr>
          <w:p w14:paraId="0C13E08E"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851" w:type="dxa"/>
            <w:tcBorders>
              <w:top w:val="nil"/>
              <w:left w:val="nil"/>
              <w:bottom w:val="single" w:sz="4" w:space="0" w:color="auto"/>
              <w:right w:val="single" w:sz="4" w:space="0" w:color="auto"/>
            </w:tcBorders>
            <w:vAlign w:val="center"/>
            <w:hideMark/>
          </w:tcPr>
          <w:p w14:paraId="719A5CB5"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9E383A4"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 </w:t>
            </w:r>
          </w:p>
        </w:tc>
      </w:tr>
      <w:tr w:rsidR="00696515" w:rsidRPr="001B1BC6" w14:paraId="6605A9A4" w14:textId="77777777" w:rsidTr="001D271A">
        <w:trPr>
          <w:trHeight w:val="1422"/>
        </w:trPr>
        <w:tc>
          <w:tcPr>
            <w:tcW w:w="4420" w:type="dxa"/>
            <w:tcBorders>
              <w:top w:val="nil"/>
              <w:left w:val="single" w:sz="4" w:space="0" w:color="auto"/>
              <w:bottom w:val="single" w:sz="4" w:space="0" w:color="auto"/>
              <w:right w:val="single" w:sz="4" w:space="0" w:color="auto"/>
            </w:tcBorders>
            <w:vAlign w:val="center"/>
            <w:hideMark/>
          </w:tcPr>
          <w:p w14:paraId="3C146760" w14:textId="77777777" w:rsidR="00696515" w:rsidRPr="001B1BC6" w:rsidRDefault="00696515" w:rsidP="001D271A">
            <w:pPr>
              <w:ind w:firstLine="0"/>
              <w:jc w:val="left"/>
              <w:rPr>
                <w:rFonts w:eastAsia="Times New Roman"/>
                <w:color w:val="000000"/>
                <w:sz w:val="18"/>
                <w:szCs w:val="18"/>
                <w:lang w:eastAsia="ru-RU"/>
              </w:rPr>
            </w:pPr>
            <w:r w:rsidRPr="001B1BC6">
              <w:rPr>
                <w:rFonts w:eastAsia="Times New Roman"/>
                <w:color w:val="000000"/>
                <w:sz w:val="18"/>
                <w:szCs w:val="18"/>
                <w:lang w:eastAsia="ru-RU"/>
              </w:rPr>
              <w:t>Размер возмещения работодателю затрат на оплату труда участников мероприятия по организации общественных работ граждан, признанных в установленном порядке безработными, и граждан, ищущих работу (минимальный размер оплаты труда, увеличенный на районный коэффициент и страховые взносы в государственные внебюджетные фонды);</w:t>
            </w:r>
          </w:p>
        </w:tc>
        <w:tc>
          <w:tcPr>
            <w:tcW w:w="962" w:type="dxa"/>
            <w:tcBorders>
              <w:top w:val="nil"/>
              <w:left w:val="nil"/>
              <w:bottom w:val="single" w:sz="4" w:space="0" w:color="auto"/>
              <w:right w:val="single" w:sz="4" w:space="0" w:color="auto"/>
            </w:tcBorders>
            <w:vAlign w:val="center"/>
            <w:hideMark/>
          </w:tcPr>
          <w:p w14:paraId="75CE98E0" w14:textId="77777777" w:rsidR="00696515" w:rsidRPr="001B1BC6" w:rsidRDefault="00696515" w:rsidP="001D271A">
            <w:pPr>
              <w:ind w:firstLine="0"/>
              <w:jc w:val="center"/>
              <w:rPr>
                <w:rFonts w:eastAsia="Times New Roman"/>
                <w:sz w:val="18"/>
                <w:szCs w:val="18"/>
                <w:lang w:eastAsia="ru-RU"/>
              </w:rPr>
            </w:pPr>
            <w:r w:rsidRPr="001B1BC6">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11CBC2C3"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 </w:t>
            </w:r>
          </w:p>
        </w:tc>
        <w:tc>
          <w:tcPr>
            <w:tcW w:w="709" w:type="dxa"/>
            <w:tcBorders>
              <w:top w:val="nil"/>
              <w:left w:val="nil"/>
              <w:bottom w:val="single" w:sz="4" w:space="0" w:color="auto"/>
              <w:right w:val="single" w:sz="4" w:space="0" w:color="auto"/>
            </w:tcBorders>
            <w:vAlign w:val="center"/>
            <w:hideMark/>
          </w:tcPr>
          <w:p w14:paraId="50FB7035"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590C7207"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4D7F490A"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2721DDF3"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94C7A88"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 </w:t>
            </w:r>
          </w:p>
        </w:tc>
      </w:tr>
      <w:tr w:rsidR="00696515" w:rsidRPr="001B1BC6" w14:paraId="42518044" w14:textId="77777777" w:rsidTr="001D271A">
        <w:trPr>
          <w:trHeight w:val="765"/>
        </w:trPr>
        <w:tc>
          <w:tcPr>
            <w:tcW w:w="4420" w:type="dxa"/>
            <w:tcBorders>
              <w:top w:val="nil"/>
              <w:left w:val="single" w:sz="4" w:space="0" w:color="auto"/>
              <w:bottom w:val="single" w:sz="4" w:space="0" w:color="auto"/>
              <w:right w:val="single" w:sz="4" w:space="0" w:color="auto"/>
            </w:tcBorders>
            <w:vAlign w:val="center"/>
            <w:hideMark/>
          </w:tcPr>
          <w:p w14:paraId="0249EA8C" w14:textId="77777777" w:rsidR="00696515" w:rsidRPr="001B1BC6" w:rsidRDefault="00696515" w:rsidP="001D271A">
            <w:pPr>
              <w:ind w:firstLine="0"/>
              <w:jc w:val="left"/>
              <w:rPr>
                <w:rFonts w:eastAsia="Times New Roman"/>
                <w:i/>
                <w:iCs/>
                <w:color w:val="000000"/>
                <w:sz w:val="18"/>
                <w:szCs w:val="18"/>
                <w:lang w:eastAsia="ru-RU"/>
              </w:rPr>
            </w:pPr>
            <w:r w:rsidRPr="001B1BC6">
              <w:rPr>
                <w:rFonts w:eastAsia="Times New Roman"/>
                <w:i/>
                <w:iCs/>
                <w:color w:val="000000"/>
                <w:sz w:val="18"/>
                <w:szCs w:val="18"/>
                <w:lang w:eastAsia="ru-RU"/>
              </w:rPr>
              <w:t>Организация временного трудоустройства несовершеннолетних граждан в возрасте от 14 до 18 лет, в том числе:</w:t>
            </w:r>
          </w:p>
        </w:tc>
        <w:tc>
          <w:tcPr>
            <w:tcW w:w="962" w:type="dxa"/>
            <w:tcBorders>
              <w:top w:val="nil"/>
              <w:left w:val="nil"/>
              <w:bottom w:val="single" w:sz="4" w:space="0" w:color="auto"/>
              <w:right w:val="single" w:sz="4" w:space="0" w:color="auto"/>
            </w:tcBorders>
            <w:vAlign w:val="center"/>
            <w:hideMark/>
          </w:tcPr>
          <w:p w14:paraId="68B7BAE6" w14:textId="77777777" w:rsidR="00696515" w:rsidRPr="001B1BC6" w:rsidRDefault="00696515" w:rsidP="001D271A">
            <w:pPr>
              <w:ind w:firstLine="0"/>
              <w:jc w:val="center"/>
              <w:rPr>
                <w:rFonts w:eastAsia="Times New Roman"/>
                <w:i/>
                <w:iCs/>
                <w:sz w:val="18"/>
                <w:szCs w:val="18"/>
                <w:lang w:eastAsia="ru-RU"/>
              </w:rPr>
            </w:pPr>
            <w:r w:rsidRPr="001B1BC6">
              <w:rPr>
                <w:rFonts w:eastAsia="Times New Roman"/>
                <w:i/>
                <w:iCs/>
                <w:sz w:val="18"/>
                <w:szCs w:val="18"/>
                <w:lang w:eastAsia="ru-RU"/>
              </w:rPr>
              <w:t>420,3</w:t>
            </w:r>
          </w:p>
        </w:tc>
        <w:tc>
          <w:tcPr>
            <w:tcW w:w="850" w:type="dxa"/>
            <w:tcBorders>
              <w:top w:val="nil"/>
              <w:left w:val="nil"/>
              <w:bottom w:val="single" w:sz="4" w:space="0" w:color="auto"/>
              <w:right w:val="single" w:sz="4" w:space="0" w:color="auto"/>
            </w:tcBorders>
            <w:vAlign w:val="center"/>
            <w:hideMark/>
          </w:tcPr>
          <w:p w14:paraId="6B89F2AE"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952,3</w:t>
            </w:r>
          </w:p>
        </w:tc>
        <w:tc>
          <w:tcPr>
            <w:tcW w:w="709" w:type="dxa"/>
            <w:tcBorders>
              <w:top w:val="nil"/>
              <w:left w:val="nil"/>
              <w:bottom w:val="single" w:sz="4" w:space="0" w:color="auto"/>
              <w:right w:val="single" w:sz="4" w:space="0" w:color="auto"/>
            </w:tcBorders>
            <w:vAlign w:val="center"/>
            <w:hideMark/>
          </w:tcPr>
          <w:p w14:paraId="262FE7FC"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952,3</w:t>
            </w:r>
          </w:p>
        </w:tc>
        <w:tc>
          <w:tcPr>
            <w:tcW w:w="851" w:type="dxa"/>
            <w:tcBorders>
              <w:top w:val="nil"/>
              <w:left w:val="nil"/>
              <w:bottom w:val="single" w:sz="4" w:space="0" w:color="auto"/>
              <w:right w:val="single" w:sz="4" w:space="0" w:color="auto"/>
            </w:tcBorders>
            <w:vAlign w:val="center"/>
            <w:hideMark/>
          </w:tcPr>
          <w:p w14:paraId="16E3823F"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952,3</w:t>
            </w:r>
          </w:p>
        </w:tc>
        <w:tc>
          <w:tcPr>
            <w:tcW w:w="850" w:type="dxa"/>
            <w:tcBorders>
              <w:top w:val="nil"/>
              <w:left w:val="nil"/>
              <w:bottom w:val="single" w:sz="4" w:space="0" w:color="auto"/>
              <w:right w:val="single" w:sz="4" w:space="0" w:color="auto"/>
            </w:tcBorders>
            <w:vAlign w:val="center"/>
            <w:hideMark/>
          </w:tcPr>
          <w:p w14:paraId="31085A3E"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952,3</w:t>
            </w:r>
          </w:p>
        </w:tc>
        <w:tc>
          <w:tcPr>
            <w:tcW w:w="851" w:type="dxa"/>
            <w:tcBorders>
              <w:top w:val="nil"/>
              <w:left w:val="nil"/>
              <w:bottom w:val="single" w:sz="4" w:space="0" w:color="auto"/>
              <w:right w:val="single" w:sz="4" w:space="0" w:color="auto"/>
            </w:tcBorders>
            <w:vAlign w:val="center"/>
            <w:hideMark/>
          </w:tcPr>
          <w:p w14:paraId="287ACE92"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A538CE9" w14:textId="77777777" w:rsidR="00696515" w:rsidRPr="001B1BC6" w:rsidRDefault="00696515" w:rsidP="001D271A">
            <w:pPr>
              <w:ind w:firstLine="0"/>
              <w:jc w:val="center"/>
              <w:rPr>
                <w:rFonts w:eastAsia="Times New Roman"/>
                <w:i/>
                <w:iCs/>
                <w:color w:val="000000"/>
                <w:sz w:val="18"/>
                <w:szCs w:val="18"/>
                <w:lang w:eastAsia="ru-RU"/>
              </w:rPr>
            </w:pPr>
            <w:r w:rsidRPr="001B1BC6">
              <w:rPr>
                <w:rFonts w:eastAsia="Times New Roman"/>
                <w:i/>
                <w:iCs/>
                <w:color w:val="000000"/>
                <w:sz w:val="18"/>
                <w:szCs w:val="18"/>
                <w:lang w:eastAsia="ru-RU"/>
              </w:rPr>
              <w:t>100,0</w:t>
            </w:r>
          </w:p>
        </w:tc>
      </w:tr>
      <w:tr w:rsidR="00696515" w:rsidRPr="001B1BC6" w14:paraId="3109941D" w14:textId="77777777" w:rsidTr="001D271A">
        <w:trPr>
          <w:trHeight w:val="1266"/>
        </w:trPr>
        <w:tc>
          <w:tcPr>
            <w:tcW w:w="4420" w:type="dxa"/>
            <w:tcBorders>
              <w:top w:val="nil"/>
              <w:left w:val="single" w:sz="4" w:space="0" w:color="auto"/>
              <w:bottom w:val="single" w:sz="4" w:space="0" w:color="auto"/>
              <w:right w:val="single" w:sz="4" w:space="0" w:color="auto"/>
            </w:tcBorders>
            <w:vAlign w:val="center"/>
            <w:hideMark/>
          </w:tcPr>
          <w:p w14:paraId="4BB27E54" w14:textId="77777777" w:rsidR="00696515" w:rsidRPr="001B1BC6" w:rsidRDefault="00696515" w:rsidP="001D271A">
            <w:pPr>
              <w:ind w:firstLine="0"/>
              <w:jc w:val="left"/>
              <w:rPr>
                <w:rFonts w:eastAsia="Times New Roman"/>
                <w:color w:val="000000"/>
                <w:sz w:val="18"/>
                <w:szCs w:val="18"/>
                <w:lang w:eastAsia="ru-RU"/>
              </w:rPr>
            </w:pPr>
            <w:r w:rsidRPr="001B1BC6">
              <w:rPr>
                <w:rFonts w:eastAsia="Times New Roman"/>
                <w:color w:val="000000"/>
                <w:sz w:val="18"/>
                <w:szCs w:val="18"/>
                <w:lang w:eastAsia="ru-RU"/>
              </w:rPr>
              <w:t>Размер возмещения работодателю затрат на оплату труда несовершеннолетних граждан (½ установленного федеральным законодательством минимального размера оплаты труда, увеличенного на районный коэффициент и страховые взносы в государственные внебюджетные фонды);</w:t>
            </w:r>
          </w:p>
        </w:tc>
        <w:tc>
          <w:tcPr>
            <w:tcW w:w="962" w:type="dxa"/>
            <w:tcBorders>
              <w:top w:val="nil"/>
              <w:left w:val="nil"/>
              <w:bottom w:val="single" w:sz="4" w:space="0" w:color="auto"/>
              <w:right w:val="single" w:sz="4" w:space="0" w:color="auto"/>
            </w:tcBorders>
            <w:vAlign w:val="center"/>
            <w:hideMark/>
          </w:tcPr>
          <w:p w14:paraId="19A53D40" w14:textId="77777777" w:rsidR="00696515" w:rsidRPr="001B1BC6" w:rsidRDefault="00696515" w:rsidP="001D271A">
            <w:pPr>
              <w:ind w:firstLine="0"/>
              <w:jc w:val="center"/>
              <w:rPr>
                <w:rFonts w:eastAsia="Times New Roman"/>
                <w:sz w:val="18"/>
                <w:szCs w:val="18"/>
                <w:lang w:eastAsia="ru-RU"/>
              </w:rPr>
            </w:pPr>
            <w:r w:rsidRPr="001B1BC6">
              <w:rPr>
                <w:rFonts w:eastAsia="Times New Roman"/>
                <w:sz w:val="18"/>
                <w:szCs w:val="18"/>
                <w:lang w:eastAsia="ru-RU"/>
              </w:rPr>
              <w:t>420,3</w:t>
            </w:r>
          </w:p>
        </w:tc>
        <w:tc>
          <w:tcPr>
            <w:tcW w:w="850" w:type="dxa"/>
            <w:tcBorders>
              <w:top w:val="nil"/>
              <w:left w:val="nil"/>
              <w:bottom w:val="single" w:sz="4" w:space="0" w:color="auto"/>
              <w:right w:val="single" w:sz="4" w:space="0" w:color="auto"/>
            </w:tcBorders>
            <w:vAlign w:val="center"/>
            <w:hideMark/>
          </w:tcPr>
          <w:p w14:paraId="732B86D4"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918,1</w:t>
            </w:r>
          </w:p>
        </w:tc>
        <w:tc>
          <w:tcPr>
            <w:tcW w:w="709" w:type="dxa"/>
            <w:tcBorders>
              <w:top w:val="nil"/>
              <w:left w:val="nil"/>
              <w:bottom w:val="single" w:sz="4" w:space="0" w:color="auto"/>
              <w:right w:val="single" w:sz="4" w:space="0" w:color="auto"/>
            </w:tcBorders>
            <w:vAlign w:val="center"/>
            <w:hideMark/>
          </w:tcPr>
          <w:p w14:paraId="67E07743"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918,1</w:t>
            </w:r>
          </w:p>
        </w:tc>
        <w:tc>
          <w:tcPr>
            <w:tcW w:w="851" w:type="dxa"/>
            <w:tcBorders>
              <w:top w:val="nil"/>
              <w:left w:val="nil"/>
              <w:bottom w:val="single" w:sz="4" w:space="0" w:color="auto"/>
              <w:right w:val="single" w:sz="4" w:space="0" w:color="auto"/>
            </w:tcBorders>
            <w:vAlign w:val="center"/>
            <w:hideMark/>
          </w:tcPr>
          <w:p w14:paraId="294C361C"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918,1</w:t>
            </w:r>
          </w:p>
        </w:tc>
        <w:tc>
          <w:tcPr>
            <w:tcW w:w="850" w:type="dxa"/>
            <w:tcBorders>
              <w:top w:val="nil"/>
              <w:left w:val="nil"/>
              <w:bottom w:val="single" w:sz="4" w:space="0" w:color="auto"/>
              <w:right w:val="single" w:sz="4" w:space="0" w:color="auto"/>
            </w:tcBorders>
            <w:vAlign w:val="center"/>
            <w:hideMark/>
          </w:tcPr>
          <w:p w14:paraId="6BC491CF"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918,1</w:t>
            </w:r>
          </w:p>
        </w:tc>
        <w:tc>
          <w:tcPr>
            <w:tcW w:w="851" w:type="dxa"/>
            <w:tcBorders>
              <w:top w:val="nil"/>
              <w:left w:val="nil"/>
              <w:bottom w:val="single" w:sz="4" w:space="0" w:color="auto"/>
              <w:right w:val="single" w:sz="4" w:space="0" w:color="auto"/>
            </w:tcBorders>
            <w:vAlign w:val="center"/>
            <w:hideMark/>
          </w:tcPr>
          <w:p w14:paraId="6F1A9088"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927A59E"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100,0</w:t>
            </w:r>
          </w:p>
        </w:tc>
      </w:tr>
      <w:tr w:rsidR="00696515" w:rsidRPr="001B1BC6" w14:paraId="51D38AE2" w14:textId="77777777" w:rsidTr="001D271A">
        <w:trPr>
          <w:trHeight w:val="416"/>
        </w:trPr>
        <w:tc>
          <w:tcPr>
            <w:tcW w:w="4420" w:type="dxa"/>
            <w:tcBorders>
              <w:top w:val="nil"/>
              <w:left w:val="single" w:sz="4" w:space="0" w:color="auto"/>
              <w:bottom w:val="single" w:sz="4" w:space="0" w:color="auto"/>
              <w:right w:val="single" w:sz="4" w:space="0" w:color="auto"/>
            </w:tcBorders>
            <w:vAlign w:val="center"/>
            <w:hideMark/>
          </w:tcPr>
          <w:p w14:paraId="5783DDB9" w14:textId="77777777" w:rsidR="00696515" w:rsidRPr="001B1BC6" w:rsidRDefault="00696515" w:rsidP="001D271A">
            <w:pPr>
              <w:ind w:firstLine="0"/>
              <w:jc w:val="left"/>
              <w:rPr>
                <w:rFonts w:eastAsia="Times New Roman"/>
                <w:color w:val="000000"/>
                <w:sz w:val="18"/>
                <w:szCs w:val="18"/>
                <w:lang w:eastAsia="ru-RU"/>
              </w:rPr>
            </w:pPr>
            <w:r w:rsidRPr="001B1BC6">
              <w:rPr>
                <w:rFonts w:eastAsia="Times New Roman"/>
                <w:color w:val="000000"/>
                <w:sz w:val="18"/>
                <w:szCs w:val="18"/>
                <w:lang w:eastAsia="ru-RU"/>
              </w:rPr>
              <w:t>Расходы на приобретение мелкого инвентаря, спецодежды</w:t>
            </w:r>
          </w:p>
        </w:tc>
        <w:tc>
          <w:tcPr>
            <w:tcW w:w="962" w:type="dxa"/>
            <w:tcBorders>
              <w:top w:val="nil"/>
              <w:left w:val="nil"/>
              <w:bottom w:val="single" w:sz="4" w:space="0" w:color="auto"/>
              <w:right w:val="single" w:sz="4" w:space="0" w:color="auto"/>
            </w:tcBorders>
            <w:vAlign w:val="center"/>
            <w:hideMark/>
          </w:tcPr>
          <w:p w14:paraId="78DDDD18" w14:textId="77777777" w:rsidR="00696515" w:rsidRPr="001B1BC6" w:rsidRDefault="00696515" w:rsidP="001D271A">
            <w:pPr>
              <w:ind w:firstLine="0"/>
              <w:jc w:val="center"/>
              <w:rPr>
                <w:rFonts w:eastAsia="Times New Roman"/>
                <w:sz w:val="18"/>
                <w:szCs w:val="18"/>
                <w:lang w:eastAsia="ru-RU"/>
              </w:rPr>
            </w:pPr>
            <w:r w:rsidRPr="001B1BC6">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7277C838"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34,2</w:t>
            </w:r>
          </w:p>
        </w:tc>
        <w:tc>
          <w:tcPr>
            <w:tcW w:w="709" w:type="dxa"/>
            <w:tcBorders>
              <w:top w:val="nil"/>
              <w:left w:val="nil"/>
              <w:bottom w:val="single" w:sz="4" w:space="0" w:color="auto"/>
              <w:right w:val="single" w:sz="4" w:space="0" w:color="auto"/>
            </w:tcBorders>
            <w:vAlign w:val="center"/>
            <w:hideMark/>
          </w:tcPr>
          <w:p w14:paraId="7848F8C3"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34,2</w:t>
            </w:r>
          </w:p>
        </w:tc>
        <w:tc>
          <w:tcPr>
            <w:tcW w:w="851" w:type="dxa"/>
            <w:tcBorders>
              <w:top w:val="nil"/>
              <w:left w:val="nil"/>
              <w:bottom w:val="single" w:sz="4" w:space="0" w:color="auto"/>
              <w:right w:val="single" w:sz="4" w:space="0" w:color="auto"/>
            </w:tcBorders>
            <w:vAlign w:val="center"/>
            <w:hideMark/>
          </w:tcPr>
          <w:p w14:paraId="227C4AC0"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34,2</w:t>
            </w:r>
          </w:p>
        </w:tc>
        <w:tc>
          <w:tcPr>
            <w:tcW w:w="850" w:type="dxa"/>
            <w:tcBorders>
              <w:top w:val="nil"/>
              <w:left w:val="nil"/>
              <w:bottom w:val="single" w:sz="4" w:space="0" w:color="auto"/>
              <w:right w:val="single" w:sz="4" w:space="0" w:color="auto"/>
            </w:tcBorders>
            <w:vAlign w:val="center"/>
            <w:hideMark/>
          </w:tcPr>
          <w:p w14:paraId="154C6F9C"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34,2</w:t>
            </w:r>
          </w:p>
        </w:tc>
        <w:tc>
          <w:tcPr>
            <w:tcW w:w="851" w:type="dxa"/>
            <w:tcBorders>
              <w:top w:val="nil"/>
              <w:left w:val="nil"/>
              <w:bottom w:val="single" w:sz="4" w:space="0" w:color="auto"/>
              <w:right w:val="single" w:sz="4" w:space="0" w:color="auto"/>
            </w:tcBorders>
            <w:vAlign w:val="center"/>
            <w:hideMark/>
          </w:tcPr>
          <w:p w14:paraId="30626E91"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B3881AC" w14:textId="77777777" w:rsidR="00696515" w:rsidRPr="001B1BC6" w:rsidRDefault="00696515" w:rsidP="001D271A">
            <w:pPr>
              <w:ind w:firstLine="0"/>
              <w:jc w:val="center"/>
              <w:rPr>
                <w:rFonts w:eastAsia="Times New Roman"/>
                <w:color w:val="000000"/>
                <w:sz w:val="18"/>
                <w:szCs w:val="18"/>
                <w:lang w:eastAsia="ru-RU"/>
              </w:rPr>
            </w:pPr>
            <w:r w:rsidRPr="001B1BC6">
              <w:rPr>
                <w:rFonts w:eastAsia="Times New Roman"/>
                <w:color w:val="000000"/>
                <w:sz w:val="18"/>
                <w:szCs w:val="18"/>
                <w:lang w:eastAsia="ru-RU"/>
              </w:rPr>
              <w:t>100,0</w:t>
            </w:r>
          </w:p>
        </w:tc>
      </w:tr>
    </w:tbl>
    <w:p w14:paraId="3B83F36B" w14:textId="77777777" w:rsidR="00696515" w:rsidRPr="00043C3D" w:rsidRDefault="00696515" w:rsidP="00696515">
      <w:pPr>
        <w:ind w:firstLine="567"/>
        <w:contextualSpacing/>
        <w:rPr>
          <w:rFonts w:eastAsia="Times New Roman"/>
          <w:bCs/>
          <w:color w:val="000000" w:themeColor="text1"/>
          <w:highlight w:val="cyan"/>
        </w:rPr>
      </w:pPr>
    </w:p>
    <w:p w14:paraId="501E1840"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Уровень выполнения индикативных показателей составил 100%. Все фактические значения индикативных показателей отражены в Оценке эффективности реализации муниципальных программ ГО «Жатай» за 2025 год.</w:t>
      </w:r>
    </w:p>
    <w:p w14:paraId="2D953AEC"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Анализ достижения основных индикативных показателей представлен в следующей таблице.</w:t>
      </w:r>
    </w:p>
    <w:tbl>
      <w:tblPr>
        <w:tblW w:w="10123" w:type="dxa"/>
        <w:tblLook w:val="04A0" w:firstRow="1" w:lastRow="0" w:firstColumn="1" w:lastColumn="0" w:noHBand="0" w:noVBand="1"/>
      </w:tblPr>
      <w:tblGrid>
        <w:gridCol w:w="5665"/>
        <w:gridCol w:w="907"/>
        <w:gridCol w:w="1100"/>
        <w:gridCol w:w="916"/>
        <w:gridCol w:w="822"/>
        <w:gridCol w:w="713"/>
      </w:tblGrid>
      <w:tr w:rsidR="00696515" w:rsidRPr="00C946F5" w14:paraId="21ED68FE" w14:textId="77777777" w:rsidTr="001D271A">
        <w:trPr>
          <w:trHeight w:val="630"/>
        </w:trPr>
        <w:tc>
          <w:tcPr>
            <w:tcW w:w="5665" w:type="dxa"/>
            <w:tcBorders>
              <w:top w:val="single" w:sz="4" w:space="0" w:color="auto"/>
              <w:left w:val="single" w:sz="4" w:space="0" w:color="auto"/>
              <w:bottom w:val="single" w:sz="4" w:space="0" w:color="auto"/>
              <w:right w:val="single" w:sz="4" w:space="0" w:color="auto"/>
            </w:tcBorders>
            <w:vAlign w:val="center"/>
            <w:hideMark/>
          </w:tcPr>
          <w:p w14:paraId="51024A3F"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Наименование индикатора</w:t>
            </w:r>
          </w:p>
        </w:tc>
        <w:tc>
          <w:tcPr>
            <w:tcW w:w="907" w:type="dxa"/>
            <w:tcBorders>
              <w:top w:val="single" w:sz="4" w:space="0" w:color="auto"/>
              <w:left w:val="nil"/>
              <w:bottom w:val="single" w:sz="4" w:space="0" w:color="auto"/>
              <w:right w:val="single" w:sz="4" w:space="0" w:color="auto"/>
            </w:tcBorders>
            <w:vAlign w:val="center"/>
            <w:hideMark/>
          </w:tcPr>
          <w:p w14:paraId="5FE73CE9"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Ед. изм.</w:t>
            </w:r>
          </w:p>
        </w:tc>
        <w:tc>
          <w:tcPr>
            <w:tcW w:w="1100" w:type="dxa"/>
            <w:tcBorders>
              <w:top w:val="single" w:sz="4" w:space="0" w:color="auto"/>
              <w:left w:val="nil"/>
              <w:bottom w:val="single" w:sz="4" w:space="0" w:color="auto"/>
              <w:right w:val="single" w:sz="4" w:space="0" w:color="auto"/>
            </w:tcBorders>
            <w:vAlign w:val="center"/>
            <w:hideMark/>
          </w:tcPr>
          <w:p w14:paraId="4518914F"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План</w:t>
            </w:r>
          </w:p>
        </w:tc>
        <w:tc>
          <w:tcPr>
            <w:tcW w:w="916" w:type="dxa"/>
            <w:tcBorders>
              <w:top w:val="single" w:sz="4" w:space="0" w:color="auto"/>
              <w:left w:val="nil"/>
              <w:bottom w:val="single" w:sz="4" w:space="0" w:color="auto"/>
              <w:right w:val="single" w:sz="4" w:space="0" w:color="auto"/>
            </w:tcBorders>
            <w:vAlign w:val="center"/>
            <w:hideMark/>
          </w:tcPr>
          <w:p w14:paraId="5A8B554B"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Факт</w:t>
            </w:r>
          </w:p>
        </w:tc>
        <w:tc>
          <w:tcPr>
            <w:tcW w:w="822" w:type="dxa"/>
            <w:tcBorders>
              <w:top w:val="single" w:sz="4" w:space="0" w:color="auto"/>
              <w:left w:val="nil"/>
              <w:bottom w:val="single" w:sz="4" w:space="0" w:color="auto"/>
              <w:right w:val="single" w:sz="4" w:space="0" w:color="auto"/>
            </w:tcBorders>
            <w:vAlign w:val="center"/>
            <w:hideMark/>
          </w:tcPr>
          <w:p w14:paraId="2E541708"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 вып.</w:t>
            </w:r>
          </w:p>
        </w:tc>
        <w:tc>
          <w:tcPr>
            <w:tcW w:w="709" w:type="dxa"/>
            <w:tcBorders>
              <w:top w:val="single" w:sz="4" w:space="0" w:color="auto"/>
              <w:left w:val="nil"/>
              <w:bottom w:val="single" w:sz="4" w:space="0" w:color="auto"/>
              <w:right w:val="single" w:sz="4" w:space="0" w:color="auto"/>
            </w:tcBorders>
            <w:vAlign w:val="center"/>
            <w:hideMark/>
          </w:tcPr>
          <w:p w14:paraId="6B046040" w14:textId="77777777" w:rsidR="00696515" w:rsidRPr="00C946F5" w:rsidRDefault="00696515" w:rsidP="001D271A">
            <w:pPr>
              <w:ind w:firstLine="0"/>
              <w:jc w:val="center"/>
              <w:rPr>
                <w:rFonts w:eastAsia="Times New Roman"/>
                <w:b/>
                <w:bCs/>
                <w:i/>
                <w:iCs/>
                <w:color w:val="000000"/>
                <w:sz w:val="18"/>
                <w:szCs w:val="18"/>
                <w:u w:val="single"/>
                <w:lang w:eastAsia="ru-RU"/>
              </w:rPr>
            </w:pPr>
            <w:r w:rsidRPr="00C946F5">
              <w:rPr>
                <w:rFonts w:eastAsia="Times New Roman"/>
                <w:b/>
                <w:bCs/>
                <w:i/>
                <w:iCs/>
                <w:color w:val="000000"/>
                <w:sz w:val="18"/>
                <w:szCs w:val="18"/>
                <w:u w:val="single"/>
                <w:lang w:eastAsia="ru-RU"/>
              </w:rPr>
              <w:t>2024 год - факт</w:t>
            </w:r>
          </w:p>
        </w:tc>
      </w:tr>
      <w:tr w:rsidR="00696515" w:rsidRPr="00C946F5" w14:paraId="0AF3E5CD" w14:textId="77777777" w:rsidTr="001D271A">
        <w:trPr>
          <w:trHeight w:val="397"/>
        </w:trPr>
        <w:tc>
          <w:tcPr>
            <w:tcW w:w="10123" w:type="dxa"/>
            <w:gridSpan w:val="6"/>
            <w:tcBorders>
              <w:top w:val="single" w:sz="4" w:space="0" w:color="auto"/>
              <w:left w:val="single" w:sz="4" w:space="0" w:color="auto"/>
              <w:bottom w:val="single" w:sz="4" w:space="0" w:color="auto"/>
              <w:right w:val="single" w:sz="4" w:space="0" w:color="auto"/>
            </w:tcBorders>
            <w:vAlign w:val="center"/>
            <w:hideMark/>
          </w:tcPr>
          <w:p w14:paraId="2BE1A7EC" w14:textId="77777777" w:rsidR="00696515" w:rsidRPr="00C946F5" w:rsidRDefault="00696515" w:rsidP="001D271A">
            <w:pPr>
              <w:ind w:firstLine="0"/>
              <w:jc w:val="center"/>
              <w:rPr>
                <w:rFonts w:eastAsia="Times New Roman"/>
                <w:b/>
                <w:bCs/>
                <w:color w:val="000000"/>
                <w:sz w:val="18"/>
                <w:szCs w:val="18"/>
                <w:lang w:eastAsia="ru-RU"/>
              </w:rPr>
            </w:pPr>
            <w:r w:rsidRPr="00C946F5">
              <w:rPr>
                <w:rFonts w:eastAsia="Times New Roman"/>
                <w:b/>
                <w:bCs/>
                <w:color w:val="000000"/>
                <w:sz w:val="18"/>
                <w:szCs w:val="18"/>
                <w:lang w:eastAsia="ru-RU"/>
              </w:rPr>
              <w:t xml:space="preserve">«Содействие занятости населения ГО «Жатай» на период 2023-2027 годы» </w:t>
            </w:r>
          </w:p>
        </w:tc>
      </w:tr>
      <w:tr w:rsidR="00696515" w:rsidRPr="00C946F5" w14:paraId="764B7C5C" w14:textId="77777777" w:rsidTr="001D271A">
        <w:trPr>
          <w:trHeight w:val="315"/>
        </w:trPr>
        <w:tc>
          <w:tcPr>
            <w:tcW w:w="5665" w:type="dxa"/>
            <w:tcBorders>
              <w:top w:val="nil"/>
              <w:left w:val="single" w:sz="4" w:space="0" w:color="auto"/>
              <w:bottom w:val="single" w:sz="4" w:space="0" w:color="auto"/>
              <w:right w:val="single" w:sz="4" w:space="0" w:color="auto"/>
            </w:tcBorders>
            <w:vAlign w:val="center"/>
            <w:hideMark/>
          </w:tcPr>
          <w:p w14:paraId="49C38D83" w14:textId="77777777" w:rsidR="00696515" w:rsidRPr="00C946F5" w:rsidRDefault="00696515" w:rsidP="001D271A">
            <w:pPr>
              <w:ind w:firstLine="0"/>
              <w:jc w:val="left"/>
              <w:rPr>
                <w:rFonts w:eastAsia="Times New Roman"/>
                <w:color w:val="000000"/>
                <w:sz w:val="18"/>
                <w:szCs w:val="18"/>
                <w:lang w:eastAsia="ru-RU"/>
              </w:rPr>
            </w:pPr>
            <w:r w:rsidRPr="00C946F5">
              <w:rPr>
                <w:rFonts w:eastAsia="Times New Roman"/>
                <w:color w:val="000000"/>
                <w:sz w:val="18"/>
                <w:szCs w:val="18"/>
                <w:lang w:eastAsia="ru-RU"/>
              </w:rPr>
              <w:t>Уровень, регистрируемой безработицы</w:t>
            </w:r>
          </w:p>
        </w:tc>
        <w:tc>
          <w:tcPr>
            <w:tcW w:w="907" w:type="dxa"/>
            <w:tcBorders>
              <w:top w:val="nil"/>
              <w:left w:val="nil"/>
              <w:bottom w:val="single" w:sz="4" w:space="0" w:color="auto"/>
              <w:right w:val="single" w:sz="4" w:space="0" w:color="auto"/>
            </w:tcBorders>
            <w:vAlign w:val="center"/>
            <w:hideMark/>
          </w:tcPr>
          <w:p w14:paraId="6E18C296"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w:t>
            </w:r>
          </w:p>
        </w:tc>
        <w:tc>
          <w:tcPr>
            <w:tcW w:w="1100" w:type="dxa"/>
            <w:tcBorders>
              <w:top w:val="nil"/>
              <w:left w:val="nil"/>
              <w:bottom w:val="single" w:sz="4" w:space="0" w:color="auto"/>
              <w:right w:val="single" w:sz="4" w:space="0" w:color="auto"/>
            </w:tcBorders>
            <w:vAlign w:val="center"/>
            <w:hideMark/>
          </w:tcPr>
          <w:p w14:paraId="46EDF931"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1,31%</w:t>
            </w:r>
          </w:p>
        </w:tc>
        <w:tc>
          <w:tcPr>
            <w:tcW w:w="916" w:type="dxa"/>
            <w:tcBorders>
              <w:top w:val="nil"/>
              <w:left w:val="nil"/>
              <w:bottom w:val="single" w:sz="4" w:space="0" w:color="auto"/>
              <w:right w:val="single" w:sz="4" w:space="0" w:color="auto"/>
            </w:tcBorders>
            <w:vAlign w:val="center"/>
            <w:hideMark/>
          </w:tcPr>
          <w:p w14:paraId="327D9AA7"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1,31%</w:t>
            </w:r>
          </w:p>
        </w:tc>
        <w:tc>
          <w:tcPr>
            <w:tcW w:w="822" w:type="dxa"/>
            <w:tcBorders>
              <w:top w:val="nil"/>
              <w:left w:val="nil"/>
              <w:bottom w:val="single" w:sz="4" w:space="0" w:color="auto"/>
              <w:right w:val="single" w:sz="4" w:space="0" w:color="auto"/>
            </w:tcBorders>
            <w:vAlign w:val="center"/>
            <w:hideMark/>
          </w:tcPr>
          <w:p w14:paraId="17A2C7F2"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5ADD4922"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1,31%</w:t>
            </w:r>
          </w:p>
        </w:tc>
      </w:tr>
      <w:tr w:rsidR="00696515" w:rsidRPr="00C946F5" w14:paraId="4D08F207" w14:textId="77777777" w:rsidTr="001D271A">
        <w:trPr>
          <w:trHeight w:val="365"/>
        </w:trPr>
        <w:tc>
          <w:tcPr>
            <w:tcW w:w="5665" w:type="dxa"/>
            <w:tcBorders>
              <w:top w:val="nil"/>
              <w:left w:val="single" w:sz="4" w:space="0" w:color="auto"/>
              <w:bottom w:val="single" w:sz="4" w:space="0" w:color="auto"/>
              <w:right w:val="single" w:sz="4" w:space="0" w:color="auto"/>
            </w:tcBorders>
            <w:vAlign w:val="center"/>
            <w:hideMark/>
          </w:tcPr>
          <w:p w14:paraId="48EEBB8D" w14:textId="77777777" w:rsidR="00696515" w:rsidRPr="00C946F5" w:rsidRDefault="00696515" w:rsidP="001D271A">
            <w:pPr>
              <w:ind w:firstLine="0"/>
              <w:jc w:val="left"/>
              <w:rPr>
                <w:rFonts w:eastAsia="Times New Roman"/>
                <w:color w:val="000000"/>
                <w:sz w:val="18"/>
                <w:szCs w:val="18"/>
                <w:lang w:eastAsia="ru-RU"/>
              </w:rPr>
            </w:pPr>
            <w:r w:rsidRPr="00C946F5">
              <w:rPr>
                <w:rFonts w:eastAsia="Times New Roman"/>
                <w:color w:val="000000"/>
                <w:sz w:val="18"/>
                <w:szCs w:val="18"/>
                <w:lang w:eastAsia="ru-RU"/>
              </w:rPr>
              <w:t>Количество человек, привлеченных к общественным работам</w:t>
            </w:r>
          </w:p>
        </w:tc>
        <w:tc>
          <w:tcPr>
            <w:tcW w:w="907" w:type="dxa"/>
            <w:tcBorders>
              <w:top w:val="nil"/>
              <w:left w:val="nil"/>
              <w:bottom w:val="single" w:sz="4" w:space="0" w:color="auto"/>
              <w:right w:val="single" w:sz="4" w:space="0" w:color="auto"/>
            </w:tcBorders>
            <w:vAlign w:val="center"/>
            <w:hideMark/>
          </w:tcPr>
          <w:p w14:paraId="099DD9E1"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чел.</w:t>
            </w:r>
          </w:p>
        </w:tc>
        <w:tc>
          <w:tcPr>
            <w:tcW w:w="1100" w:type="dxa"/>
            <w:tcBorders>
              <w:top w:val="nil"/>
              <w:left w:val="nil"/>
              <w:bottom w:val="single" w:sz="4" w:space="0" w:color="auto"/>
              <w:right w:val="single" w:sz="4" w:space="0" w:color="auto"/>
            </w:tcBorders>
            <w:vAlign w:val="center"/>
            <w:hideMark/>
          </w:tcPr>
          <w:p w14:paraId="07BC556C"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0</w:t>
            </w:r>
          </w:p>
        </w:tc>
        <w:tc>
          <w:tcPr>
            <w:tcW w:w="916" w:type="dxa"/>
            <w:tcBorders>
              <w:top w:val="nil"/>
              <w:left w:val="nil"/>
              <w:bottom w:val="single" w:sz="4" w:space="0" w:color="auto"/>
              <w:right w:val="single" w:sz="4" w:space="0" w:color="auto"/>
            </w:tcBorders>
            <w:vAlign w:val="center"/>
            <w:hideMark/>
          </w:tcPr>
          <w:p w14:paraId="5F25CB0D"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0</w:t>
            </w:r>
          </w:p>
        </w:tc>
        <w:tc>
          <w:tcPr>
            <w:tcW w:w="822" w:type="dxa"/>
            <w:tcBorders>
              <w:top w:val="nil"/>
              <w:left w:val="nil"/>
              <w:bottom w:val="single" w:sz="4" w:space="0" w:color="auto"/>
              <w:right w:val="single" w:sz="4" w:space="0" w:color="auto"/>
            </w:tcBorders>
            <w:vAlign w:val="center"/>
            <w:hideMark/>
          </w:tcPr>
          <w:p w14:paraId="47EBA21D"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35B71E0F"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0</w:t>
            </w:r>
          </w:p>
        </w:tc>
      </w:tr>
      <w:tr w:rsidR="00696515" w:rsidRPr="00C946F5" w14:paraId="682B38DE" w14:textId="77777777" w:rsidTr="001D271A">
        <w:trPr>
          <w:trHeight w:val="271"/>
        </w:trPr>
        <w:tc>
          <w:tcPr>
            <w:tcW w:w="5665" w:type="dxa"/>
            <w:tcBorders>
              <w:top w:val="nil"/>
              <w:left w:val="single" w:sz="4" w:space="0" w:color="auto"/>
              <w:bottom w:val="single" w:sz="4" w:space="0" w:color="auto"/>
              <w:right w:val="single" w:sz="4" w:space="0" w:color="auto"/>
            </w:tcBorders>
            <w:vAlign w:val="center"/>
            <w:hideMark/>
          </w:tcPr>
          <w:p w14:paraId="6B39C271" w14:textId="77777777" w:rsidR="00696515" w:rsidRPr="00C946F5" w:rsidRDefault="00696515" w:rsidP="001D271A">
            <w:pPr>
              <w:ind w:firstLine="0"/>
              <w:jc w:val="left"/>
              <w:rPr>
                <w:rFonts w:eastAsia="Times New Roman"/>
                <w:color w:val="000000"/>
                <w:sz w:val="18"/>
                <w:szCs w:val="18"/>
                <w:lang w:eastAsia="ru-RU"/>
              </w:rPr>
            </w:pPr>
            <w:r w:rsidRPr="00C946F5">
              <w:rPr>
                <w:rFonts w:eastAsia="Times New Roman"/>
                <w:color w:val="000000"/>
                <w:sz w:val="18"/>
                <w:szCs w:val="18"/>
                <w:lang w:eastAsia="ru-RU"/>
              </w:rPr>
              <w:t>Количество временно трудоустроенных несовершеннолетних</w:t>
            </w:r>
          </w:p>
        </w:tc>
        <w:tc>
          <w:tcPr>
            <w:tcW w:w="907" w:type="dxa"/>
            <w:tcBorders>
              <w:top w:val="nil"/>
              <w:left w:val="nil"/>
              <w:bottom w:val="single" w:sz="4" w:space="0" w:color="auto"/>
              <w:right w:val="single" w:sz="4" w:space="0" w:color="auto"/>
            </w:tcBorders>
            <w:vAlign w:val="center"/>
            <w:hideMark/>
          </w:tcPr>
          <w:p w14:paraId="21E56955"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чел.</w:t>
            </w:r>
          </w:p>
        </w:tc>
        <w:tc>
          <w:tcPr>
            <w:tcW w:w="1100" w:type="dxa"/>
            <w:tcBorders>
              <w:top w:val="nil"/>
              <w:left w:val="nil"/>
              <w:bottom w:val="single" w:sz="4" w:space="0" w:color="auto"/>
              <w:right w:val="single" w:sz="4" w:space="0" w:color="auto"/>
            </w:tcBorders>
            <w:vAlign w:val="center"/>
            <w:hideMark/>
          </w:tcPr>
          <w:p w14:paraId="79069427"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27</w:t>
            </w:r>
          </w:p>
        </w:tc>
        <w:tc>
          <w:tcPr>
            <w:tcW w:w="916" w:type="dxa"/>
            <w:tcBorders>
              <w:top w:val="nil"/>
              <w:left w:val="nil"/>
              <w:bottom w:val="single" w:sz="4" w:space="0" w:color="auto"/>
              <w:right w:val="single" w:sz="4" w:space="0" w:color="auto"/>
            </w:tcBorders>
            <w:vAlign w:val="center"/>
            <w:hideMark/>
          </w:tcPr>
          <w:p w14:paraId="0C6E97CE"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27</w:t>
            </w:r>
          </w:p>
        </w:tc>
        <w:tc>
          <w:tcPr>
            <w:tcW w:w="822" w:type="dxa"/>
            <w:tcBorders>
              <w:top w:val="nil"/>
              <w:left w:val="nil"/>
              <w:bottom w:val="single" w:sz="4" w:space="0" w:color="auto"/>
              <w:right w:val="single" w:sz="4" w:space="0" w:color="auto"/>
            </w:tcBorders>
            <w:vAlign w:val="center"/>
            <w:hideMark/>
          </w:tcPr>
          <w:p w14:paraId="09C2623A"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013EFAE1"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40</w:t>
            </w:r>
          </w:p>
        </w:tc>
      </w:tr>
      <w:tr w:rsidR="00696515" w:rsidRPr="00C946F5" w14:paraId="47FDCED8" w14:textId="77777777" w:rsidTr="001D271A">
        <w:trPr>
          <w:trHeight w:val="997"/>
        </w:trPr>
        <w:tc>
          <w:tcPr>
            <w:tcW w:w="5665" w:type="dxa"/>
            <w:tcBorders>
              <w:top w:val="nil"/>
              <w:left w:val="single" w:sz="4" w:space="0" w:color="auto"/>
              <w:bottom w:val="single" w:sz="4" w:space="0" w:color="auto"/>
              <w:right w:val="single" w:sz="4" w:space="0" w:color="auto"/>
            </w:tcBorders>
            <w:vAlign w:val="center"/>
            <w:hideMark/>
          </w:tcPr>
          <w:p w14:paraId="5D318027" w14:textId="77777777" w:rsidR="00696515" w:rsidRPr="00C946F5" w:rsidRDefault="00696515" w:rsidP="001D271A">
            <w:pPr>
              <w:ind w:firstLine="0"/>
              <w:jc w:val="left"/>
              <w:rPr>
                <w:rFonts w:eastAsia="Times New Roman"/>
                <w:color w:val="000000"/>
                <w:sz w:val="18"/>
                <w:szCs w:val="18"/>
                <w:lang w:eastAsia="ru-RU"/>
              </w:rPr>
            </w:pPr>
            <w:r w:rsidRPr="00C946F5">
              <w:rPr>
                <w:rFonts w:eastAsia="Times New Roman"/>
                <w:color w:val="000000"/>
                <w:sz w:val="18"/>
                <w:szCs w:val="18"/>
                <w:lang w:eastAsia="ru-RU"/>
              </w:rPr>
              <w:t>Приобретение перчаток х/б, мешков для строительного мусора</w:t>
            </w:r>
          </w:p>
        </w:tc>
        <w:tc>
          <w:tcPr>
            <w:tcW w:w="907" w:type="dxa"/>
            <w:tcBorders>
              <w:top w:val="nil"/>
              <w:left w:val="nil"/>
              <w:bottom w:val="single" w:sz="4" w:space="0" w:color="auto"/>
              <w:right w:val="single" w:sz="4" w:space="0" w:color="auto"/>
            </w:tcBorders>
            <w:vAlign w:val="center"/>
            <w:hideMark/>
          </w:tcPr>
          <w:p w14:paraId="4F0E45DD"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шт.</w:t>
            </w:r>
          </w:p>
        </w:tc>
        <w:tc>
          <w:tcPr>
            <w:tcW w:w="1100" w:type="dxa"/>
            <w:tcBorders>
              <w:top w:val="nil"/>
              <w:left w:val="nil"/>
              <w:bottom w:val="single" w:sz="4" w:space="0" w:color="auto"/>
              <w:right w:val="single" w:sz="4" w:space="0" w:color="auto"/>
            </w:tcBorders>
            <w:vAlign w:val="center"/>
            <w:hideMark/>
          </w:tcPr>
          <w:p w14:paraId="719B0620"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перчатки - 420, мешки- 1000</w:t>
            </w:r>
          </w:p>
        </w:tc>
        <w:tc>
          <w:tcPr>
            <w:tcW w:w="916" w:type="dxa"/>
            <w:tcBorders>
              <w:top w:val="nil"/>
              <w:left w:val="nil"/>
              <w:bottom w:val="single" w:sz="4" w:space="0" w:color="auto"/>
              <w:right w:val="single" w:sz="4" w:space="0" w:color="auto"/>
            </w:tcBorders>
            <w:vAlign w:val="center"/>
            <w:hideMark/>
          </w:tcPr>
          <w:p w14:paraId="6346E778"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перчатки - 420, мешки- 1000</w:t>
            </w:r>
          </w:p>
        </w:tc>
        <w:tc>
          <w:tcPr>
            <w:tcW w:w="822" w:type="dxa"/>
            <w:tcBorders>
              <w:top w:val="nil"/>
              <w:left w:val="nil"/>
              <w:bottom w:val="single" w:sz="4" w:space="0" w:color="auto"/>
              <w:right w:val="single" w:sz="4" w:space="0" w:color="auto"/>
            </w:tcBorders>
            <w:vAlign w:val="center"/>
            <w:hideMark/>
          </w:tcPr>
          <w:p w14:paraId="322ACB86"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ECEA0DB" w14:textId="77777777" w:rsidR="00696515" w:rsidRPr="00C946F5" w:rsidRDefault="00696515" w:rsidP="001D271A">
            <w:pPr>
              <w:ind w:firstLine="0"/>
              <w:jc w:val="center"/>
              <w:rPr>
                <w:rFonts w:eastAsia="Times New Roman"/>
                <w:color w:val="000000"/>
                <w:sz w:val="18"/>
                <w:szCs w:val="18"/>
                <w:lang w:eastAsia="ru-RU"/>
              </w:rPr>
            </w:pPr>
            <w:r w:rsidRPr="00C946F5">
              <w:rPr>
                <w:rFonts w:eastAsia="Times New Roman"/>
                <w:color w:val="000000"/>
                <w:sz w:val="18"/>
                <w:szCs w:val="18"/>
                <w:lang w:eastAsia="ru-RU"/>
              </w:rPr>
              <w:t>0</w:t>
            </w:r>
          </w:p>
        </w:tc>
      </w:tr>
    </w:tbl>
    <w:p w14:paraId="6EF513C6" w14:textId="77777777" w:rsidR="00696515" w:rsidRPr="00043C3D" w:rsidRDefault="00696515" w:rsidP="00696515">
      <w:pPr>
        <w:ind w:firstLine="567"/>
        <w:contextualSpacing/>
        <w:rPr>
          <w:rFonts w:eastAsia="Times New Roman"/>
          <w:bCs/>
          <w:color w:val="000000" w:themeColor="text1"/>
          <w:highlight w:val="cyan"/>
        </w:rPr>
      </w:pPr>
    </w:p>
    <w:p w14:paraId="4B0494EE"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 xml:space="preserve">По итогам 2025 года основной индикативный показатель МП «Уровень, регистрируемой безработицы» составил 1,31% или 100% к плановому показателю по сравнению с показателем за 2024 год показатель без изменений (факт 2024 года – 1,31%). </w:t>
      </w:r>
    </w:p>
    <w:p w14:paraId="09D24E00" w14:textId="77777777" w:rsidR="00696515" w:rsidRPr="00C946F5" w:rsidRDefault="00696515" w:rsidP="00696515">
      <w:pPr>
        <w:ind w:firstLine="567"/>
        <w:contextualSpacing/>
        <w:rPr>
          <w:rFonts w:eastAsia="Times New Roman"/>
          <w:bCs/>
          <w:color w:val="000000" w:themeColor="text1"/>
        </w:rPr>
      </w:pPr>
      <w:r w:rsidRPr="00C946F5">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4 индикативных показателя.</w:t>
      </w:r>
    </w:p>
    <w:p w14:paraId="6406F9D0" w14:textId="77777777" w:rsidR="00696515" w:rsidRDefault="00696515" w:rsidP="00696515">
      <w:pPr>
        <w:ind w:firstLine="567"/>
        <w:contextualSpacing/>
        <w:rPr>
          <w:rFonts w:eastAsia="Times New Roman"/>
          <w:b/>
          <w:color w:val="000000" w:themeColor="text1"/>
          <w:highlight w:val="yellow"/>
        </w:rPr>
      </w:pPr>
    </w:p>
    <w:p w14:paraId="7AAA9A05" w14:textId="77777777" w:rsidR="00696515" w:rsidRPr="00A733BC" w:rsidRDefault="00696515" w:rsidP="00696515">
      <w:pPr>
        <w:ind w:firstLine="567"/>
        <w:rPr>
          <w:color w:val="000000" w:themeColor="text1"/>
        </w:rPr>
      </w:pPr>
      <w:r w:rsidRPr="00A733BC">
        <w:rPr>
          <w:rFonts w:eastAsia="Times New Roman"/>
          <w:b/>
          <w:color w:val="000000" w:themeColor="text1"/>
        </w:rPr>
        <w:t xml:space="preserve">МП «Профилактика правонарушений и комплексная безопасность Городского округа «Жатай» на 2025 - 2029 годы» </w:t>
      </w:r>
      <w:r w:rsidRPr="00A733BC">
        <w:rPr>
          <w:color w:val="000000" w:themeColor="text1"/>
        </w:rPr>
        <w:t xml:space="preserve">утверждена постановлением Главы ОА ГО «Жатай» 14 октября 2024 года № 69-Г. Программа направлена на развитие и совершенствование </w:t>
      </w:r>
      <w:r w:rsidRPr="00A733BC">
        <w:rPr>
          <w:color w:val="000000" w:themeColor="text1"/>
        </w:rPr>
        <w:lastRenderedPageBreak/>
        <w:t>целенаправленной скоординированной работы по реализации государственной политики в сфере профилактики правонарушений и обеспечения безопасности в Городском округе «Жатай».</w:t>
      </w:r>
    </w:p>
    <w:p w14:paraId="7DE39C83" w14:textId="77777777" w:rsidR="00696515" w:rsidRPr="00A733BC" w:rsidRDefault="00696515" w:rsidP="00696515">
      <w:pPr>
        <w:ind w:firstLine="567"/>
        <w:contextualSpacing/>
        <w:rPr>
          <w:color w:val="000000" w:themeColor="text1"/>
        </w:rPr>
      </w:pPr>
      <w:r w:rsidRPr="00A733BC">
        <w:rPr>
          <w:color w:val="000000" w:themeColor="text1"/>
        </w:rPr>
        <w:t xml:space="preserve">Целью программы является содействие в проведении единой государственной политики в сфере профилактики правонарушений и противодействия преступности, обеспечения безопасности населения на территории ГО «Жатай» путем: консолидации усилий и повышения эффективности деятельности правоохранительных органов в области правопорядка; стабилизации криминальной ситуации; обеспечения участия граждан в охране общественного порядка, взаимодействия с общественными объединениями по оказанию содействия гражданам, нуждающимся в социальной адаптации, пресечения преступлений экстремистской и террористической направленности; безопасности дорожного движения; формирования в обществе нетерпимости к коррупционному поведению; сокращения незаконного распространения и немедицинского потребления наркотиков и снижения масштабов последствий незаконного оборота наркотиков; предупреждения, расширения форм и методов работы по профилактике безнадзорности и беспризорности несовершеннолетних правонарушений, выявления и устранения причин и условий, способствующих их совершению; охрана психологического здоровья населения; обеспечение пожарной безопасности и безопасности  на водных объектах. </w:t>
      </w:r>
    </w:p>
    <w:p w14:paraId="1FF8409B"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В 2025 году в МП внесено пять изменений (постановлениями ОА ГО «Жатай» от 13.01.2025 №1-г, от 03.04.2025 №30-г, от 27.10.2025 №79-г-г, от 27.11.2025 №98-г, от 30.12.2025 №121-г) в части внесения изменений в объемы ресурсного обеспечения, в связи с приведением в соответствие с параметрами бюджета ГО на 2025 год</w:t>
      </w:r>
      <w:r>
        <w:rPr>
          <w:rFonts w:eastAsia="Times New Roman"/>
          <w:bCs/>
          <w:color w:val="000000" w:themeColor="text1"/>
        </w:rPr>
        <w:t>.</w:t>
      </w:r>
    </w:p>
    <w:p w14:paraId="11D34D42" w14:textId="77777777" w:rsidR="00696515" w:rsidRPr="00960716" w:rsidRDefault="00696515" w:rsidP="00696515">
      <w:pPr>
        <w:ind w:firstLine="567"/>
        <w:contextualSpacing/>
        <w:rPr>
          <w:rFonts w:eastAsia="Times New Roman"/>
          <w:bCs/>
          <w:color w:val="000000" w:themeColor="text1"/>
        </w:rPr>
      </w:pPr>
      <w:r w:rsidRPr="00A733BC">
        <w:rPr>
          <w:rFonts w:eastAsia="Times New Roman"/>
          <w:bCs/>
          <w:color w:val="000000" w:themeColor="text1"/>
        </w:rPr>
        <w:t>Анализ соответствия целевых задач и целевых значений показателей МП показателей</w:t>
      </w:r>
      <w:r w:rsidRPr="00960716">
        <w:rPr>
          <w:rFonts w:eastAsia="Times New Roman"/>
          <w:bCs/>
          <w:color w:val="000000" w:themeColor="text1"/>
        </w:rPr>
        <w:t xml:space="preserve">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7247935F" w14:textId="77777777" w:rsidR="00696515" w:rsidRPr="00960716" w:rsidRDefault="00696515" w:rsidP="00696515">
      <w:pPr>
        <w:ind w:firstLine="567"/>
        <w:contextualSpacing/>
        <w:rPr>
          <w:rFonts w:eastAsia="Times New Roman"/>
          <w:bCs/>
          <w:color w:val="000000" w:themeColor="text1"/>
        </w:rPr>
      </w:pPr>
      <w:r w:rsidRPr="00960716">
        <w:t xml:space="preserve">Плановые объемы изменены три раза в соответствии с Решениями ОСД об уточнении в общем объеме 10 372,6 тыс. рублей или в 9,2 раза по сравнению с первоначально утвержденным планом. </w:t>
      </w:r>
      <w:r w:rsidRPr="00960716">
        <w:rPr>
          <w:rFonts w:eastAsia="Times New Roman"/>
          <w:bCs/>
          <w:color w:val="000000" w:themeColor="text1"/>
        </w:rPr>
        <w:t>Исполнение по итогам 2025 года составило 11 384,4 тыс. рублей или 97,8% от плана по СБР. Данная МП принята к финансированию с 2025 года.</w:t>
      </w:r>
    </w:p>
    <w:p w14:paraId="3EED9EC5" w14:textId="77777777" w:rsidR="00696515" w:rsidRPr="00960716" w:rsidRDefault="00696515" w:rsidP="00696515">
      <w:pPr>
        <w:ind w:firstLine="567"/>
        <w:contextualSpacing/>
        <w:rPr>
          <w:rFonts w:eastAsia="Times New Roman"/>
          <w:bCs/>
          <w:color w:val="000000" w:themeColor="text1"/>
        </w:rPr>
      </w:pPr>
      <w:r w:rsidRPr="00960716">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3CF0BDC3" w14:textId="77777777" w:rsidR="00696515" w:rsidRPr="00960716" w:rsidRDefault="00696515" w:rsidP="00696515">
      <w:pPr>
        <w:ind w:firstLine="567"/>
        <w:contextualSpacing/>
        <w:jc w:val="right"/>
        <w:rPr>
          <w:rFonts w:eastAsia="Times New Roman"/>
          <w:bCs/>
          <w:i/>
          <w:iCs/>
          <w:color w:val="000000" w:themeColor="text1"/>
          <w:sz w:val="20"/>
          <w:szCs w:val="20"/>
        </w:rPr>
      </w:pPr>
      <w:r w:rsidRPr="00960716">
        <w:rPr>
          <w:rFonts w:eastAsia="Times New Roman"/>
          <w:bCs/>
          <w:i/>
          <w:iCs/>
          <w:color w:val="000000" w:themeColor="text1"/>
          <w:sz w:val="20"/>
          <w:szCs w:val="20"/>
        </w:rPr>
        <w:t>тыс. рублей</w:t>
      </w:r>
    </w:p>
    <w:tbl>
      <w:tblPr>
        <w:tblW w:w="10122" w:type="dxa"/>
        <w:tblLook w:val="04A0" w:firstRow="1" w:lastRow="0" w:firstColumn="1" w:lastColumn="0" w:noHBand="0" w:noVBand="1"/>
      </w:tblPr>
      <w:tblGrid>
        <w:gridCol w:w="4248"/>
        <w:gridCol w:w="962"/>
        <w:gridCol w:w="992"/>
        <w:gridCol w:w="851"/>
        <w:gridCol w:w="850"/>
        <w:gridCol w:w="851"/>
        <w:gridCol w:w="708"/>
        <w:gridCol w:w="660"/>
      </w:tblGrid>
      <w:tr w:rsidR="00696515" w:rsidRPr="00960716" w14:paraId="20FD6827" w14:textId="77777777" w:rsidTr="001D271A">
        <w:trPr>
          <w:trHeight w:val="570"/>
        </w:trPr>
        <w:tc>
          <w:tcPr>
            <w:tcW w:w="4248" w:type="dxa"/>
            <w:vMerge w:val="restart"/>
            <w:tcBorders>
              <w:top w:val="single" w:sz="4" w:space="0" w:color="auto"/>
              <w:left w:val="single" w:sz="4" w:space="0" w:color="auto"/>
              <w:bottom w:val="single" w:sz="4" w:space="0" w:color="auto"/>
              <w:right w:val="single" w:sz="4" w:space="0" w:color="auto"/>
            </w:tcBorders>
            <w:vAlign w:val="center"/>
            <w:hideMark/>
          </w:tcPr>
          <w:p w14:paraId="7AACC5A4"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Наименование</w:t>
            </w:r>
          </w:p>
        </w:tc>
        <w:tc>
          <w:tcPr>
            <w:tcW w:w="1954" w:type="dxa"/>
            <w:gridSpan w:val="2"/>
            <w:tcBorders>
              <w:top w:val="single" w:sz="4" w:space="0" w:color="auto"/>
              <w:left w:val="nil"/>
              <w:bottom w:val="single" w:sz="4" w:space="0" w:color="auto"/>
              <w:right w:val="single" w:sz="4" w:space="0" w:color="auto"/>
            </w:tcBorders>
            <w:vAlign w:val="center"/>
            <w:hideMark/>
          </w:tcPr>
          <w:p w14:paraId="512722AF"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Паспорт на 2025 год</w:t>
            </w:r>
          </w:p>
        </w:tc>
        <w:tc>
          <w:tcPr>
            <w:tcW w:w="851" w:type="dxa"/>
            <w:vMerge w:val="restart"/>
            <w:tcBorders>
              <w:top w:val="single" w:sz="4" w:space="0" w:color="auto"/>
              <w:left w:val="single" w:sz="4" w:space="0" w:color="auto"/>
              <w:right w:val="single" w:sz="4" w:space="0" w:color="auto"/>
            </w:tcBorders>
            <w:textDirection w:val="btLr"/>
            <w:vAlign w:val="center"/>
            <w:hideMark/>
          </w:tcPr>
          <w:p w14:paraId="656A6206" w14:textId="77777777" w:rsidR="00696515" w:rsidRPr="00960716" w:rsidRDefault="00696515" w:rsidP="001D271A">
            <w:pPr>
              <w:ind w:firstLine="0"/>
              <w:jc w:val="center"/>
              <w:rPr>
                <w:rFonts w:eastAsia="Times New Roman"/>
                <w:b/>
                <w:bCs/>
                <w:sz w:val="18"/>
                <w:szCs w:val="18"/>
                <w:lang w:eastAsia="ru-RU"/>
              </w:rPr>
            </w:pPr>
            <w:r w:rsidRPr="00960716">
              <w:rPr>
                <w:rFonts w:eastAsia="Times New Roman"/>
                <w:b/>
                <w:bCs/>
                <w:sz w:val="18"/>
                <w:szCs w:val="18"/>
                <w:lang w:eastAsia="ru-RU"/>
              </w:rPr>
              <w:t>Решение ОСД с изменениями</w:t>
            </w:r>
          </w:p>
        </w:tc>
        <w:tc>
          <w:tcPr>
            <w:tcW w:w="1701" w:type="dxa"/>
            <w:gridSpan w:val="2"/>
            <w:tcBorders>
              <w:top w:val="single" w:sz="4" w:space="0" w:color="auto"/>
              <w:left w:val="nil"/>
              <w:bottom w:val="single" w:sz="4" w:space="0" w:color="auto"/>
              <w:right w:val="single" w:sz="4" w:space="0" w:color="auto"/>
            </w:tcBorders>
            <w:vAlign w:val="center"/>
            <w:hideMark/>
          </w:tcPr>
          <w:p w14:paraId="3D3F60D6"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Исполнение по ф. 0503117</w:t>
            </w:r>
          </w:p>
        </w:tc>
        <w:tc>
          <w:tcPr>
            <w:tcW w:w="708" w:type="dxa"/>
            <w:vMerge w:val="restart"/>
            <w:tcBorders>
              <w:top w:val="single" w:sz="4" w:space="0" w:color="auto"/>
              <w:left w:val="single" w:sz="4" w:space="0" w:color="auto"/>
              <w:right w:val="single" w:sz="4" w:space="0" w:color="auto"/>
            </w:tcBorders>
            <w:textDirection w:val="btLr"/>
            <w:vAlign w:val="center"/>
            <w:hideMark/>
          </w:tcPr>
          <w:p w14:paraId="4372D7B8"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27CA8FDA"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исп.</w:t>
            </w:r>
          </w:p>
        </w:tc>
      </w:tr>
      <w:tr w:rsidR="00696515" w:rsidRPr="00960716" w14:paraId="3C26DE73" w14:textId="77777777" w:rsidTr="001D271A">
        <w:trPr>
          <w:trHeight w:val="1511"/>
        </w:trPr>
        <w:tc>
          <w:tcPr>
            <w:tcW w:w="4248" w:type="dxa"/>
            <w:vMerge/>
            <w:tcBorders>
              <w:top w:val="single" w:sz="4" w:space="0" w:color="auto"/>
              <w:left w:val="single" w:sz="4" w:space="0" w:color="auto"/>
              <w:bottom w:val="single" w:sz="4" w:space="0" w:color="auto"/>
              <w:right w:val="single" w:sz="4" w:space="0" w:color="auto"/>
            </w:tcBorders>
            <w:vAlign w:val="center"/>
            <w:hideMark/>
          </w:tcPr>
          <w:p w14:paraId="34915E5C" w14:textId="77777777" w:rsidR="00696515" w:rsidRPr="00960716"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47DDC01F" w14:textId="77777777" w:rsidR="00696515" w:rsidRPr="00960716" w:rsidRDefault="00696515" w:rsidP="001D271A">
            <w:pPr>
              <w:ind w:firstLine="0"/>
              <w:jc w:val="center"/>
              <w:rPr>
                <w:rFonts w:eastAsia="Times New Roman"/>
                <w:b/>
                <w:bCs/>
                <w:sz w:val="18"/>
                <w:szCs w:val="18"/>
                <w:lang w:eastAsia="ru-RU"/>
              </w:rPr>
            </w:pPr>
            <w:r w:rsidRPr="00960716">
              <w:rPr>
                <w:rFonts w:eastAsia="Times New Roman"/>
                <w:b/>
                <w:bCs/>
                <w:sz w:val="18"/>
                <w:szCs w:val="18"/>
                <w:lang w:eastAsia="ru-RU"/>
              </w:rPr>
              <w:t>первоначальный</w:t>
            </w:r>
          </w:p>
        </w:tc>
        <w:tc>
          <w:tcPr>
            <w:tcW w:w="992" w:type="dxa"/>
            <w:tcBorders>
              <w:top w:val="nil"/>
              <w:left w:val="nil"/>
              <w:bottom w:val="single" w:sz="4" w:space="0" w:color="auto"/>
              <w:right w:val="single" w:sz="4" w:space="0" w:color="auto"/>
            </w:tcBorders>
            <w:textDirection w:val="btLr"/>
            <w:vAlign w:val="center"/>
            <w:hideMark/>
          </w:tcPr>
          <w:p w14:paraId="212030CB"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уточненный</w:t>
            </w:r>
          </w:p>
        </w:tc>
        <w:tc>
          <w:tcPr>
            <w:tcW w:w="851" w:type="dxa"/>
            <w:vMerge/>
            <w:tcBorders>
              <w:left w:val="single" w:sz="4" w:space="0" w:color="auto"/>
              <w:bottom w:val="single" w:sz="4" w:space="0" w:color="auto"/>
              <w:right w:val="single" w:sz="4" w:space="0" w:color="auto"/>
            </w:tcBorders>
            <w:vAlign w:val="center"/>
            <w:hideMark/>
          </w:tcPr>
          <w:p w14:paraId="6AFC92D1" w14:textId="77777777" w:rsidR="00696515" w:rsidRPr="00960716" w:rsidRDefault="00696515" w:rsidP="001D271A">
            <w:pPr>
              <w:ind w:firstLine="0"/>
              <w:jc w:val="left"/>
              <w:rPr>
                <w:rFonts w:eastAsia="Times New Roman"/>
                <w:b/>
                <w:bCs/>
                <w:sz w:val="18"/>
                <w:szCs w:val="18"/>
                <w:lang w:eastAsia="ru-RU"/>
              </w:rPr>
            </w:pPr>
          </w:p>
        </w:tc>
        <w:tc>
          <w:tcPr>
            <w:tcW w:w="850" w:type="dxa"/>
            <w:tcBorders>
              <w:top w:val="nil"/>
              <w:left w:val="nil"/>
              <w:bottom w:val="single" w:sz="4" w:space="0" w:color="auto"/>
              <w:right w:val="single" w:sz="4" w:space="0" w:color="auto"/>
            </w:tcBorders>
            <w:textDirection w:val="btLr"/>
            <w:vAlign w:val="center"/>
            <w:hideMark/>
          </w:tcPr>
          <w:p w14:paraId="7699492B"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СБР (план)</w:t>
            </w:r>
          </w:p>
        </w:tc>
        <w:tc>
          <w:tcPr>
            <w:tcW w:w="851" w:type="dxa"/>
            <w:tcBorders>
              <w:top w:val="nil"/>
              <w:left w:val="nil"/>
              <w:bottom w:val="single" w:sz="4" w:space="0" w:color="auto"/>
              <w:right w:val="single" w:sz="4" w:space="0" w:color="auto"/>
            </w:tcBorders>
            <w:textDirection w:val="btLr"/>
            <w:vAlign w:val="center"/>
            <w:hideMark/>
          </w:tcPr>
          <w:p w14:paraId="7198F087"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Исполнение (факт)</w:t>
            </w:r>
          </w:p>
        </w:tc>
        <w:tc>
          <w:tcPr>
            <w:tcW w:w="708" w:type="dxa"/>
            <w:vMerge/>
            <w:tcBorders>
              <w:left w:val="single" w:sz="4" w:space="0" w:color="auto"/>
              <w:bottom w:val="single" w:sz="4" w:space="0" w:color="auto"/>
              <w:right w:val="single" w:sz="4" w:space="0" w:color="auto"/>
            </w:tcBorders>
            <w:vAlign w:val="center"/>
            <w:hideMark/>
          </w:tcPr>
          <w:p w14:paraId="13505944" w14:textId="77777777" w:rsidR="00696515" w:rsidRPr="00960716"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0C7D40AD" w14:textId="77777777" w:rsidR="00696515" w:rsidRPr="00960716" w:rsidRDefault="00696515" w:rsidP="001D271A">
            <w:pPr>
              <w:ind w:firstLine="0"/>
              <w:jc w:val="left"/>
              <w:rPr>
                <w:rFonts w:eastAsia="Times New Roman"/>
                <w:b/>
                <w:bCs/>
                <w:color w:val="000000"/>
                <w:sz w:val="18"/>
                <w:szCs w:val="18"/>
                <w:lang w:eastAsia="ru-RU"/>
              </w:rPr>
            </w:pPr>
          </w:p>
        </w:tc>
      </w:tr>
      <w:tr w:rsidR="00696515" w:rsidRPr="00960716" w14:paraId="470B704D" w14:textId="77777777" w:rsidTr="001D271A">
        <w:trPr>
          <w:trHeight w:val="554"/>
        </w:trPr>
        <w:tc>
          <w:tcPr>
            <w:tcW w:w="4248" w:type="dxa"/>
            <w:tcBorders>
              <w:top w:val="nil"/>
              <w:left w:val="single" w:sz="4" w:space="0" w:color="auto"/>
              <w:bottom w:val="single" w:sz="4" w:space="0" w:color="auto"/>
              <w:right w:val="single" w:sz="4" w:space="0" w:color="auto"/>
            </w:tcBorders>
            <w:vAlign w:val="center"/>
            <w:hideMark/>
          </w:tcPr>
          <w:p w14:paraId="3A30C50F" w14:textId="77777777" w:rsidR="00696515" w:rsidRPr="00960716" w:rsidRDefault="00696515" w:rsidP="001D271A">
            <w:pPr>
              <w:ind w:firstLine="0"/>
              <w:jc w:val="left"/>
              <w:rPr>
                <w:rFonts w:eastAsia="Times New Roman"/>
                <w:b/>
                <w:bCs/>
                <w:color w:val="000000"/>
                <w:sz w:val="18"/>
                <w:szCs w:val="18"/>
                <w:lang w:eastAsia="ru-RU"/>
              </w:rPr>
            </w:pPr>
            <w:r w:rsidRPr="00960716">
              <w:rPr>
                <w:rFonts w:eastAsia="Times New Roman"/>
                <w:b/>
                <w:bCs/>
                <w:color w:val="000000"/>
                <w:sz w:val="18"/>
                <w:szCs w:val="18"/>
                <w:lang w:eastAsia="ru-RU"/>
              </w:rPr>
              <w:t>«Профилактика правонарушений и комплексная безопасность Городского округа «Жатай» на 2022 - 2024 годы»</w:t>
            </w:r>
          </w:p>
        </w:tc>
        <w:tc>
          <w:tcPr>
            <w:tcW w:w="962" w:type="dxa"/>
            <w:tcBorders>
              <w:top w:val="nil"/>
              <w:left w:val="nil"/>
              <w:bottom w:val="single" w:sz="4" w:space="0" w:color="auto"/>
              <w:right w:val="single" w:sz="4" w:space="0" w:color="auto"/>
            </w:tcBorders>
            <w:vAlign w:val="center"/>
            <w:hideMark/>
          </w:tcPr>
          <w:p w14:paraId="7C049DC6" w14:textId="77777777" w:rsidR="00696515" w:rsidRPr="00960716" w:rsidRDefault="00696515" w:rsidP="001D271A">
            <w:pPr>
              <w:ind w:firstLine="0"/>
              <w:jc w:val="center"/>
              <w:rPr>
                <w:rFonts w:eastAsia="Times New Roman"/>
                <w:b/>
                <w:bCs/>
                <w:sz w:val="18"/>
                <w:szCs w:val="18"/>
                <w:lang w:eastAsia="ru-RU"/>
              </w:rPr>
            </w:pPr>
            <w:r w:rsidRPr="00960716">
              <w:rPr>
                <w:rFonts w:eastAsia="Times New Roman"/>
                <w:b/>
                <w:bCs/>
                <w:sz w:val="18"/>
                <w:szCs w:val="18"/>
                <w:lang w:eastAsia="ru-RU"/>
              </w:rPr>
              <w:t>1 262,1</w:t>
            </w:r>
          </w:p>
        </w:tc>
        <w:tc>
          <w:tcPr>
            <w:tcW w:w="992" w:type="dxa"/>
            <w:tcBorders>
              <w:top w:val="nil"/>
              <w:left w:val="nil"/>
              <w:bottom w:val="single" w:sz="4" w:space="0" w:color="auto"/>
              <w:right w:val="single" w:sz="4" w:space="0" w:color="auto"/>
            </w:tcBorders>
            <w:vAlign w:val="center"/>
            <w:hideMark/>
          </w:tcPr>
          <w:p w14:paraId="5825A027" w14:textId="77777777" w:rsidR="00696515" w:rsidRPr="00960716" w:rsidRDefault="00696515" w:rsidP="001D271A">
            <w:pPr>
              <w:ind w:firstLine="0"/>
              <w:jc w:val="center"/>
              <w:rPr>
                <w:rFonts w:eastAsia="Times New Roman"/>
                <w:b/>
                <w:bCs/>
                <w:sz w:val="18"/>
                <w:szCs w:val="18"/>
                <w:lang w:eastAsia="ru-RU"/>
              </w:rPr>
            </w:pPr>
            <w:r w:rsidRPr="00960716">
              <w:rPr>
                <w:rFonts w:eastAsia="Times New Roman"/>
                <w:b/>
                <w:bCs/>
                <w:sz w:val="18"/>
                <w:szCs w:val="18"/>
                <w:lang w:eastAsia="ru-RU"/>
              </w:rPr>
              <w:t>11 634,7</w:t>
            </w:r>
          </w:p>
        </w:tc>
        <w:tc>
          <w:tcPr>
            <w:tcW w:w="851" w:type="dxa"/>
            <w:tcBorders>
              <w:top w:val="nil"/>
              <w:left w:val="nil"/>
              <w:bottom w:val="single" w:sz="4" w:space="0" w:color="auto"/>
              <w:right w:val="single" w:sz="4" w:space="0" w:color="auto"/>
            </w:tcBorders>
            <w:vAlign w:val="center"/>
            <w:hideMark/>
          </w:tcPr>
          <w:p w14:paraId="367DCF4F" w14:textId="77777777" w:rsidR="00696515" w:rsidRPr="00960716" w:rsidRDefault="00696515" w:rsidP="001D271A">
            <w:pPr>
              <w:ind w:firstLine="0"/>
              <w:jc w:val="center"/>
              <w:rPr>
                <w:rFonts w:eastAsia="Times New Roman"/>
                <w:b/>
                <w:bCs/>
                <w:sz w:val="18"/>
                <w:szCs w:val="18"/>
                <w:lang w:eastAsia="ru-RU"/>
              </w:rPr>
            </w:pPr>
            <w:r w:rsidRPr="00960716">
              <w:rPr>
                <w:rFonts w:eastAsia="Times New Roman"/>
                <w:b/>
                <w:bCs/>
                <w:sz w:val="18"/>
                <w:szCs w:val="18"/>
                <w:lang w:eastAsia="ru-RU"/>
              </w:rPr>
              <w:t>11 634,7</w:t>
            </w:r>
          </w:p>
        </w:tc>
        <w:tc>
          <w:tcPr>
            <w:tcW w:w="850" w:type="dxa"/>
            <w:tcBorders>
              <w:top w:val="nil"/>
              <w:left w:val="nil"/>
              <w:bottom w:val="single" w:sz="4" w:space="0" w:color="auto"/>
              <w:right w:val="single" w:sz="4" w:space="0" w:color="auto"/>
            </w:tcBorders>
            <w:vAlign w:val="center"/>
            <w:hideMark/>
          </w:tcPr>
          <w:p w14:paraId="1386ED0F"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11 634,7</w:t>
            </w:r>
          </w:p>
        </w:tc>
        <w:tc>
          <w:tcPr>
            <w:tcW w:w="851" w:type="dxa"/>
            <w:tcBorders>
              <w:top w:val="nil"/>
              <w:left w:val="nil"/>
              <w:bottom w:val="single" w:sz="4" w:space="0" w:color="auto"/>
              <w:right w:val="single" w:sz="4" w:space="0" w:color="auto"/>
            </w:tcBorders>
            <w:vAlign w:val="center"/>
            <w:hideMark/>
          </w:tcPr>
          <w:p w14:paraId="3A410662"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11 384,4</w:t>
            </w:r>
          </w:p>
        </w:tc>
        <w:tc>
          <w:tcPr>
            <w:tcW w:w="708" w:type="dxa"/>
            <w:tcBorders>
              <w:top w:val="nil"/>
              <w:left w:val="nil"/>
              <w:bottom w:val="single" w:sz="4" w:space="0" w:color="auto"/>
              <w:right w:val="single" w:sz="4" w:space="0" w:color="auto"/>
            </w:tcBorders>
            <w:vAlign w:val="center"/>
            <w:hideMark/>
          </w:tcPr>
          <w:p w14:paraId="6B9E9E56"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250,3</w:t>
            </w:r>
          </w:p>
        </w:tc>
        <w:tc>
          <w:tcPr>
            <w:tcW w:w="660" w:type="dxa"/>
            <w:tcBorders>
              <w:top w:val="nil"/>
              <w:left w:val="nil"/>
              <w:bottom w:val="single" w:sz="4" w:space="0" w:color="auto"/>
              <w:right w:val="single" w:sz="4" w:space="0" w:color="auto"/>
            </w:tcBorders>
            <w:vAlign w:val="center"/>
            <w:hideMark/>
          </w:tcPr>
          <w:p w14:paraId="3F2D470C"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97,8</w:t>
            </w:r>
          </w:p>
        </w:tc>
      </w:tr>
      <w:tr w:rsidR="00696515" w:rsidRPr="00960716" w14:paraId="20A6ED5B" w14:textId="77777777" w:rsidTr="001D271A">
        <w:trPr>
          <w:trHeight w:val="350"/>
        </w:trPr>
        <w:tc>
          <w:tcPr>
            <w:tcW w:w="4248" w:type="dxa"/>
            <w:tcBorders>
              <w:top w:val="nil"/>
              <w:left w:val="single" w:sz="4" w:space="0" w:color="auto"/>
              <w:bottom w:val="single" w:sz="4" w:space="0" w:color="auto"/>
              <w:right w:val="single" w:sz="4" w:space="0" w:color="auto"/>
            </w:tcBorders>
            <w:vAlign w:val="center"/>
            <w:hideMark/>
          </w:tcPr>
          <w:p w14:paraId="1CE004C1" w14:textId="77777777" w:rsidR="00696515" w:rsidRPr="00960716" w:rsidRDefault="00696515" w:rsidP="001D271A">
            <w:pPr>
              <w:ind w:firstLine="0"/>
              <w:rPr>
                <w:rFonts w:eastAsia="Times New Roman"/>
                <w:color w:val="000000"/>
                <w:sz w:val="18"/>
                <w:szCs w:val="18"/>
                <w:lang w:eastAsia="ru-RU"/>
              </w:rPr>
            </w:pPr>
            <w:r w:rsidRPr="00960716">
              <w:rPr>
                <w:rFonts w:eastAsia="Times New Roman"/>
                <w:color w:val="000000"/>
                <w:sz w:val="18"/>
                <w:szCs w:val="18"/>
                <w:lang w:eastAsia="ru-RU"/>
              </w:rPr>
              <w:t>Содействие в реализации охраны общественного порядка и обеспечения общественной безопасности</w:t>
            </w:r>
          </w:p>
        </w:tc>
        <w:tc>
          <w:tcPr>
            <w:tcW w:w="962" w:type="dxa"/>
            <w:tcBorders>
              <w:top w:val="nil"/>
              <w:left w:val="nil"/>
              <w:bottom w:val="single" w:sz="4" w:space="0" w:color="auto"/>
              <w:right w:val="single" w:sz="4" w:space="0" w:color="auto"/>
            </w:tcBorders>
            <w:vAlign w:val="center"/>
            <w:hideMark/>
          </w:tcPr>
          <w:p w14:paraId="59231E3A"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15,0</w:t>
            </w:r>
          </w:p>
        </w:tc>
        <w:tc>
          <w:tcPr>
            <w:tcW w:w="992" w:type="dxa"/>
            <w:tcBorders>
              <w:top w:val="nil"/>
              <w:left w:val="nil"/>
              <w:bottom w:val="single" w:sz="4" w:space="0" w:color="auto"/>
              <w:right w:val="single" w:sz="4" w:space="0" w:color="auto"/>
            </w:tcBorders>
            <w:vAlign w:val="center"/>
            <w:hideMark/>
          </w:tcPr>
          <w:p w14:paraId="334B872A"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738D25E7"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08F41259"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16708486"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c>
          <w:tcPr>
            <w:tcW w:w="708" w:type="dxa"/>
            <w:tcBorders>
              <w:top w:val="nil"/>
              <w:left w:val="nil"/>
              <w:bottom w:val="single" w:sz="4" w:space="0" w:color="auto"/>
              <w:right w:val="single" w:sz="4" w:space="0" w:color="auto"/>
            </w:tcBorders>
            <w:vAlign w:val="center"/>
            <w:hideMark/>
          </w:tcPr>
          <w:p w14:paraId="7598D840"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c>
          <w:tcPr>
            <w:tcW w:w="660" w:type="dxa"/>
            <w:tcBorders>
              <w:top w:val="nil"/>
              <w:left w:val="nil"/>
              <w:bottom w:val="single" w:sz="4" w:space="0" w:color="auto"/>
              <w:right w:val="single" w:sz="4" w:space="0" w:color="auto"/>
            </w:tcBorders>
            <w:vAlign w:val="center"/>
            <w:hideMark/>
          </w:tcPr>
          <w:p w14:paraId="03AD0BB6"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w:t>
            </w:r>
          </w:p>
        </w:tc>
      </w:tr>
      <w:tr w:rsidR="00696515" w:rsidRPr="00960716" w14:paraId="2D8255D5" w14:textId="77777777" w:rsidTr="001D271A">
        <w:trPr>
          <w:trHeight w:val="357"/>
        </w:trPr>
        <w:tc>
          <w:tcPr>
            <w:tcW w:w="4248" w:type="dxa"/>
            <w:tcBorders>
              <w:top w:val="nil"/>
              <w:left w:val="single" w:sz="4" w:space="0" w:color="auto"/>
              <w:bottom w:val="single" w:sz="4" w:space="0" w:color="auto"/>
              <w:right w:val="single" w:sz="4" w:space="0" w:color="auto"/>
            </w:tcBorders>
            <w:vAlign w:val="center"/>
            <w:hideMark/>
          </w:tcPr>
          <w:p w14:paraId="3EEC844A"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Предупреждение правонарушений, совершаемых в состоянии алкогольного опьянения</w:t>
            </w:r>
          </w:p>
        </w:tc>
        <w:tc>
          <w:tcPr>
            <w:tcW w:w="962" w:type="dxa"/>
            <w:tcBorders>
              <w:top w:val="nil"/>
              <w:left w:val="nil"/>
              <w:bottom w:val="single" w:sz="4" w:space="0" w:color="auto"/>
              <w:right w:val="single" w:sz="4" w:space="0" w:color="auto"/>
            </w:tcBorders>
            <w:vAlign w:val="center"/>
            <w:hideMark/>
          </w:tcPr>
          <w:p w14:paraId="129BE89F"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3,0</w:t>
            </w:r>
          </w:p>
        </w:tc>
        <w:tc>
          <w:tcPr>
            <w:tcW w:w="992" w:type="dxa"/>
            <w:tcBorders>
              <w:top w:val="nil"/>
              <w:left w:val="nil"/>
              <w:bottom w:val="single" w:sz="4" w:space="0" w:color="auto"/>
              <w:right w:val="single" w:sz="4" w:space="0" w:color="auto"/>
            </w:tcBorders>
            <w:vAlign w:val="center"/>
            <w:hideMark/>
          </w:tcPr>
          <w:p w14:paraId="0237D82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336C397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59E485C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2EEC4EE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c>
          <w:tcPr>
            <w:tcW w:w="708" w:type="dxa"/>
            <w:tcBorders>
              <w:top w:val="nil"/>
              <w:left w:val="nil"/>
              <w:bottom w:val="single" w:sz="4" w:space="0" w:color="auto"/>
              <w:right w:val="single" w:sz="4" w:space="0" w:color="auto"/>
            </w:tcBorders>
            <w:vAlign w:val="center"/>
            <w:hideMark/>
          </w:tcPr>
          <w:p w14:paraId="3A9C9FB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c>
          <w:tcPr>
            <w:tcW w:w="660" w:type="dxa"/>
            <w:tcBorders>
              <w:top w:val="nil"/>
              <w:left w:val="nil"/>
              <w:bottom w:val="single" w:sz="4" w:space="0" w:color="auto"/>
              <w:right w:val="single" w:sz="4" w:space="0" w:color="auto"/>
            </w:tcBorders>
            <w:vAlign w:val="center"/>
            <w:hideMark/>
          </w:tcPr>
          <w:p w14:paraId="25A7B2C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5CE8646F" w14:textId="77777777" w:rsidTr="001D271A">
        <w:trPr>
          <w:trHeight w:val="916"/>
        </w:trPr>
        <w:tc>
          <w:tcPr>
            <w:tcW w:w="4248" w:type="dxa"/>
            <w:tcBorders>
              <w:top w:val="nil"/>
              <w:left w:val="single" w:sz="4" w:space="0" w:color="auto"/>
              <w:bottom w:val="single" w:sz="4" w:space="0" w:color="auto"/>
              <w:right w:val="single" w:sz="4" w:space="0" w:color="auto"/>
            </w:tcBorders>
            <w:vAlign w:val="center"/>
            <w:hideMark/>
          </w:tcPr>
          <w:p w14:paraId="7C23A88A"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Мероприятия по предупреждению преступлений, совершаемых в общественных местах и местах массового скопления людей с использованием новых технологий.   (камеры видеонаблюдения аппаратно-программного комплекса (АПК) "Безопасный город""</w:t>
            </w:r>
          </w:p>
        </w:tc>
        <w:tc>
          <w:tcPr>
            <w:tcW w:w="962" w:type="dxa"/>
            <w:tcBorders>
              <w:top w:val="nil"/>
              <w:left w:val="nil"/>
              <w:bottom w:val="single" w:sz="4" w:space="0" w:color="auto"/>
              <w:right w:val="single" w:sz="4" w:space="0" w:color="auto"/>
            </w:tcBorders>
            <w:vAlign w:val="center"/>
            <w:hideMark/>
          </w:tcPr>
          <w:p w14:paraId="7F05A001"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440,0</w:t>
            </w:r>
          </w:p>
        </w:tc>
        <w:tc>
          <w:tcPr>
            <w:tcW w:w="992" w:type="dxa"/>
            <w:tcBorders>
              <w:top w:val="nil"/>
              <w:left w:val="nil"/>
              <w:bottom w:val="single" w:sz="4" w:space="0" w:color="auto"/>
              <w:right w:val="single" w:sz="4" w:space="0" w:color="auto"/>
            </w:tcBorders>
            <w:vAlign w:val="center"/>
            <w:hideMark/>
          </w:tcPr>
          <w:p w14:paraId="15D8398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772,6</w:t>
            </w:r>
          </w:p>
        </w:tc>
        <w:tc>
          <w:tcPr>
            <w:tcW w:w="851" w:type="dxa"/>
            <w:tcBorders>
              <w:top w:val="nil"/>
              <w:left w:val="nil"/>
              <w:bottom w:val="single" w:sz="4" w:space="0" w:color="auto"/>
              <w:right w:val="single" w:sz="4" w:space="0" w:color="auto"/>
            </w:tcBorders>
            <w:vAlign w:val="center"/>
            <w:hideMark/>
          </w:tcPr>
          <w:p w14:paraId="2323D0E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772,6</w:t>
            </w:r>
          </w:p>
        </w:tc>
        <w:tc>
          <w:tcPr>
            <w:tcW w:w="850" w:type="dxa"/>
            <w:tcBorders>
              <w:top w:val="nil"/>
              <w:left w:val="nil"/>
              <w:bottom w:val="single" w:sz="4" w:space="0" w:color="auto"/>
              <w:right w:val="single" w:sz="4" w:space="0" w:color="auto"/>
            </w:tcBorders>
            <w:vAlign w:val="center"/>
            <w:hideMark/>
          </w:tcPr>
          <w:p w14:paraId="3012E89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772,6</w:t>
            </w:r>
          </w:p>
        </w:tc>
        <w:tc>
          <w:tcPr>
            <w:tcW w:w="851" w:type="dxa"/>
            <w:tcBorders>
              <w:top w:val="nil"/>
              <w:left w:val="nil"/>
              <w:bottom w:val="single" w:sz="4" w:space="0" w:color="auto"/>
              <w:right w:val="single" w:sz="4" w:space="0" w:color="auto"/>
            </w:tcBorders>
            <w:vAlign w:val="center"/>
            <w:hideMark/>
          </w:tcPr>
          <w:p w14:paraId="6072CB0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523,1</w:t>
            </w:r>
          </w:p>
        </w:tc>
        <w:tc>
          <w:tcPr>
            <w:tcW w:w="708" w:type="dxa"/>
            <w:tcBorders>
              <w:top w:val="nil"/>
              <w:left w:val="nil"/>
              <w:bottom w:val="single" w:sz="4" w:space="0" w:color="auto"/>
              <w:right w:val="single" w:sz="4" w:space="0" w:color="auto"/>
            </w:tcBorders>
            <w:vAlign w:val="center"/>
            <w:hideMark/>
          </w:tcPr>
          <w:p w14:paraId="2EE4301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249,5</w:t>
            </w:r>
          </w:p>
        </w:tc>
        <w:tc>
          <w:tcPr>
            <w:tcW w:w="660" w:type="dxa"/>
            <w:tcBorders>
              <w:top w:val="nil"/>
              <w:left w:val="nil"/>
              <w:bottom w:val="single" w:sz="4" w:space="0" w:color="auto"/>
              <w:right w:val="single" w:sz="4" w:space="0" w:color="auto"/>
            </w:tcBorders>
            <w:vAlign w:val="center"/>
            <w:hideMark/>
          </w:tcPr>
          <w:p w14:paraId="031522E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67,7</w:t>
            </w:r>
          </w:p>
        </w:tc>
      </w:tr>
      <w:tr w:rsidR="00696515" w:rsidRPr="00960716" w14:paraId="754BF62B" w14:textId="77777777" w:rsidTr="001D271A">
        <w:trPr>
          <w:trHeight w:val="449"/>
        </w:trPr>
        <w:tc>
          <w:tcPr>
            <w:tcW w:w="4248" w:type="dxa"/>
            <w:tcBorders>
              <w:top w:val="nil"/>
              <w:left w:val="single" w:sz="4" w:space="0" w:color="auto"/>
              <w:bottom w:val="single" w:sz="4" w:space="0" w:color="auto"/>
              <w:right w:val="single" w:sz="4" w:space="0" w:color="auto"/>
            </w:tcBorders>
            <w:vAlign w:val="center"/>
            <w:hideMark/>
          </w:tcPr>
          <w:p w14:paraId="5A61EDD6"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lastRenderedPageBreak/>
              <w:t>Муниципальная система оповещения населения городского округа Жатай Республики Саха (Якутия)</w:t>
            </w:r>
          </w:p>
        </w:tc>
        <w:tc>
          <w:tcPr>
            <w:tcW w:w="962" w:type="dxa"/>
            <w:tcBorders>
              <w:top w:val="nil"/>
              <w:left w:val="nil"/>
              <w:bottom w:val="single" w:sz="4" w:space="0" w:color="auto"/>
              <w:right w:val="single" w:sz="4" w:space="0" w:color="auto"/>
            </w:tcBorders>
            <w:vAlign w:val="center"/>
            <w:hideMark/>
          </w:tcPr>
          <w:p w14:paraId="79EE10B7"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3D0444D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3 930,4</w:t>
            </w:r>
          </w:p>
        </w:tc>
        <w:tc>
          <w:tcPr>
            <w:tcW w:w="851" w:type="dxa"/>
            <w:tcBorders>
              <w:top w:val="nil"/>
              <w:left w:val="nil"/>
              <w:bottom w:val="single" w:sz="4" w:space="0" w:color="auto"/>
              <w:right w:val="single" w:sz="4" w:space="0" w:color="auto"/>
            </w:tcBorders>
            <w:vAlign w:val="center"/>
            <w:hideMark/>
          </w:tcPr>
          <w:p w14:paraId="67D2292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3 930,4</w:t>
            </w:r>
          </w:p>
        </w:tc>
        <w:tc>
          <w:tcPr>
            <w:tcW w:w="850" w:type="dxa"/>
            <w:tcBorders>
              <w:top w:val="nil"/>
              <w:left w:val="nil"/>
              <w:bottom w:val="single" w:sz="4" w:space="0" w:color="auto"/>
              <w:right w:val="single" w:sz="4" w:space="0" w:color="auto"/>
            </w:tcBorders>
            <w:vAlign w:val="center"/>
            <w:hideMark/>
          </w:tcPr>
          <w:p w14:paraId="04817B5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3 930,4</w:t>
            </w:r>
          </w:p>
        </w:tc>
        <w:tc>
          <w:tcPr>
            <w:tcW w:w="851" w:type="dxa"/>
            <w:tcBorders>
              <w:top w:val="nil"/>
              <w:left w:val="nil"/>
              <w:bottom w:val="single" w:sz="4" w:space="0" w:color="auto"/>
              <w:right w:val="single" w:sz="4" w:space="0" w:color="auto"/>
            </w:tcBorders>
            <w:vAlign w:val="center"/>
            <w:hideMark/>
          </w:tcPr>
          <w:p w14:paraId="7666491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3 930,3</w:t>
            </w:r>
          </w:p>
        </w:tc>
        <w:tc>
          <w:tcPr>
            <w:tcW w:w="708" w:type="dxa"/>
            <w:tcBorders>
              <w:top w:val="nil"/>
              <w:left w:val="nil"/>
              <w:bottom w:val="single" w:sz="4" w:space="0" w:color="auto"/>
              <w:right w:val="single" w:sz="4" w:space="0" w:color="auto"/>
            </w:tcBorders>
            <w:vAlign w:val="center"/>
            <w:hideMark/>
          </w:tcPr>
          <w:p w14:paraId="4D0FF5C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0,1</w:t>
            </w:r>
          </w:p>
        </w:tc>
        <w:tc>
          <w:tcPr>
            <w:tcW w:w="660" w:type="dxa"/>
            <w:tcBorders>
              <w:top w:val="nil"/>
              <w:left w:val="nil"/>
              <w:bottom w:val="single" w:sz="4" w:space="0" w:color="auto"/>
              <w:right w:val="single" w:sz="4" w:space="0" w:color="auto"/>
            </w:tcBorders>
            <w:vAlign w:val="center"/>
            <w:hideMark/>
          </w:tcPr>
          <w:p w14:paraId="785523D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367A862F" w14:textId="77777777" w:rsidTr="001D271A">
        <w:trPr>
          <w:trHeight w:val="412"/>
        </w:trPr>
        <w:tc>
          <w:tcPr>
            <w:tcW w:w="4248" w:type="dxa"/>
            <w:tcBorders>
              <w:top w:val="nil"/>
              <w:left w:val="single" w:sz="4" w:space="0" w:color="auto"/>
              <w:bottom w:val="single" w:sz="4" w:space="0" w:color="auto"/>
              <w:right w:val="single" w:sz="4" w:space="0" w:color="auto"/>
            </w:tcBorders>
            <w:vAlign w:val="center"/>
            <w:hideMark/>
          </w:tcPr>
          <w:p w14:paraId="7E2FC987"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Осуществление мероприятий по предупреждению детского дорожно-транспортного травматизма</w:t>
            </w:r>
          </w:p>
        </w:tc>
        <w:tc>
          <w:tcPr>
            <w:tcW w:w="962" w:type="dxa"/>
            <w:tcBorders>
              <w:top w:val="nil"/>
              <w:left w:val="nil"/>
              <w:bottom w:val="single" w:sz="4" w:space="0" w:color="auto"/>
              <w:right w:val="single" w:sz="4" w:space="0" w:color="auto"/>
            </w:tcBorders>
            <w:vAlign w:val="center"/>
            <w:hideMark/>
          </w:tcPr>
          <w:p w14:paraId="0A532E44"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3422A1A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31,0</w:t>
            </w:r>
          </w:p>
        </w:tc>
        <w:tc>
          <w:tcPr>
            <w:tcW w:w="851" w:type="dxa"/>
            <w:tcBorders>
              <w:top w:val="nil"/>
              <w:left w:val="nil"/>
              <w:bottom w:val="single" w:sz="4" w:space="0" w:color="auto"/>
              <w:right w:val="single" w:sz="4" w:space="0" w:color="auto"/>
            </w:tcBorders>
            <w:vAlign w:val="center"/>
            <w:hideMark/>
          </w:tcPr>
          <w:p w14:paraId="2FA11B7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31,0</w:t>
            </w:r>
          </w:p>
        </w:tc>
        <w:tc>
          <w:tcPr>
            <w:tcW w:w="850" w:type="dxa"/>
            <w:tcBorders>
              <w:top w:val="nil"/>
              <w:left w:val="nil"/>
              <w:bottom w:val="single" w:sz="4" w:space="0" w:color="auto"/>
              <w:right w:val="single" w:sz="4" w:space="0" w:color="auto"/>
            </w:tcBorders>
            <w:vAlign w:val="center"/>
            <w:hideMark/>
          </w:tcPr>
          <w:p w14:paraId="52A6EE0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31,0</w:t>
            </w:r>
          </w:p>
        </w:tc>
        <w:tc>
          <w:tcPr>
            <w:tcW w:w="851" w:type="dxa"/>
            <w:tcBorders>
              <w:top w:val="nil"/>
              <w:left w:val="nil"/>
              <w:bottom w:val="single" w:sz="4" w:space="0" w:color="auto"/>
              <w:right w:val="single" w:sz="4" w:space="0" w:color="auto"/>
            </w:tcBorders>
            <w:vAlign w:val="center"/>
            <w:hideMark/>
          </w:tcPr>
          <w:p w14:paraId="690782C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31,0</w:t>
            </w:r>
          </w:p>
        </w:tc>
        <w:tc>
          <w:tcPr>
            <w:tcW w:w="708" w:type="dxa"/>
            <w:tcBorders>
              <w:top w:val="nil"/>
              <w:left w:val="nil"/>
              <w:bottom w:val="single" w:sz="4" w:space="0" w:color="auto"/>
              <w:right w:val="single" w:sz="4" w:space="0" w:color="auto"/>
            </w:tcBorders>
            <w:vAlign w:val="center"/>
            <w:hideMark/>
          </w:tcPr>
          <w:p w14:paraId="6030D12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BD49C3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768B8B6D" w14:textId="77777777" w:rsidTr="001D271A">
        <w:trPr>
          <w:trHeight w:val="844"/>
        </w:trPr>
        <w:tc>
          <w:tcPr>
            <w:tcW w:w="4248" w:type="dxa"/>
            <w:tcBorders>
              <w:top w:val="nil"/>
              <w:left w:val="single" w:sz="4" w:space="0" w:color="auto"/>
              <w:bottom w:val="single" w:sz="4" w:space="0" w:color="auto"/>
              <w:right w:val="single" w:sz="4" w:space="0" w:color="auto"/>
            </w:tcBorders>
            <w:vAlign w:val="center"/>
            <w:hideMark/>
          </w:tcPr>
          <w:p w14:paraId="157A917E"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w:t>
            </w:r>
          </w:p>
        </w:tc>
        <w:tc>
          <w:tcPr>
            <w:tcW w:w="962" w:type="dxa"/>
            <w:tcBorders>
              <w:top w:val="nil"/>
              <w:left w:val="nil"/>
              <w:bottom w:val="single" w:sz="4" w:space="0" w:color="auto"/>
              <w:right w:val="single" w:sz="4" w:space="0" w:color="auto"/>
            </w:tcBorders>
            <w:vAlign w:val="center"/>
            <w:hideMark/>
          </w:tcPr>
          <w:p w14:paraId="1A2C4F24"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604,1</w:t>
            </w:r>
          </w:p>
        </w:tc>
        <w:tc>
          <w:tcPr>
            <w:tcW w:w="992" w:type="dxa"/>
            <w:tcBorders>
              <w:top w:val="nil"/>
              <w:left w:val="nil"/>
              <w:bottom w:val="single" w:sz="4" w:space="0" w:color="auto"/>
              <w:right w:val="single" w:sz="4" w:space="0" w:color="auto"/>
            </w:tcBorders>
            <w:vAlign w:val="center"/>
            <w:hideMark/>
          </w:tcPr>
          <w:p w14:paraId="30E4CCA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3 186,6</w:t>
            </w:r>
          </w:p>
        </w:tc>
        <w:tc>
          <w:tcPr>
            <w:tcW w:w="851" w:type="dxa"/>
            <w:tcBorders>
              <w:top w:val="nil"/>
              <w:left w:val="nil"/>
              <w:bottom w:val="single" w:sz="4" w:space="0" w:color="auto"/>
              <w:right w:val="single" w:sz="4" w:space="0" w:color="auto"/>
            </w:tcBorders>
            <w:vAlign w:val="center"/>
            <w:hideMark/>
          </w:tcPr>
          <w:p w14:paraId="548CF65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3 186,6</w:t>
            </w:r>
          </w:p>
        </w:tc>
        <w:tc>
          <w:tcPr>
            <w:tcW w:w="850" w:type="dxa"/>
            <w:tcBorders>
              <w:top w:val="nil"/>
              <w:left w:val="nil"/>
              <w:bottom w:val="single" w:sz="4" w:space="0" w:color="auto"/>
              <w:right w:val="single" w:sz="4" w:space="0" w:color="auto"/>
            </w:tcBorders>
            <w:vAlign w:val="center"/>
            <w:hideMark/>
          </w:tcPr>
          <w:p w14:paraId="3ED269B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3 186,6</w:t>
            </w:r>
          </w:p>
        </w:tc>
        <w:tc>
          <w:tcPr>
            <w:tcW w:w="851" w:type="dxa"/>
            <w:tcBorders>
              <w:top w:val="nil"/>
              <w:left w:val="nil"/>
              <w:bottom w:val="single" w:sz="4" w:space="0" w:color="auto"/>
              <w:right w:val="single" w:sz="4" w:space="0" w:color="auto"/>
            </w:tcBorders>
            <w:vAlign w:val="center"/>
            <w:hideMark/>
          </w:tcPr>
          <w:p w14:paraId="292ED86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3 186,1</w:t>
            </w:r>
          </w:p>
        </w:tc>
        <w:tc>
          <w:tcPr>
            <w:tcW w:w="708" w:type="dxa"/>
            <w:tcBorders>
              <w:top w:val="nil"/>
              <w:left w:val="nil"/>
              <w:bottom w:val="single" w:sz="4" w:space="0" w:color="auto"/>
              <w:right w:val="single" w:sz="4" w:space="0" w:color="auto"/>
            </w:tcBorders>
            <w:vAlign w:val="center"/>
            <w:hideMark/>
          </w:tcPr>
          <w:p w14:paraId="05313E2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0,5</w:t>
            </w:r>
          </w:p>
        </w:tc>
        <w:tc>
          <w:tcPr>
            <w:tcW w:w="660" w:type="dxa"/>
            <w:tcBorders>
              <w:top w:val="nil"/>
              <w:left w:val="nil"/>
              <w:bottom w:val="single" w:sz="4" w:space="0" w:color="auto"/>
              <w:right w:val="single" w:sz="4" w:space="0" w:color="auto"/>
            </w:tcBorders>
            <w:vAlign w:val="center"/>
            <w:hideMark/>
          </w:tcPr>
          <w:p w14:paraId="4D2A9B1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7F8778B2" w14:textId="77777777" w:rsidTr="001D271A">
        <w:trPr>
          <w:trHeight w:val="417"/>
        </w:trPr>
        <w:tc>
          <w:tcPr>
            <w:tcW w:w="4248" w:type="dxa"/>
            <w:tcBorders>
              <w:top w:val="nil"/>
              <w:left w:val="single" w:sz="4" w:space="0" w:color="auto"/>
              <w:bottom w:val="single" w:sz="4" w:space="0" w:color="auto"/>
              <w:right w:val="single" w:sz="4" w:space="0" w:color="auto"/>
            </w:tcBorders>
            <w:vAlign w:val="center"/>
            <w:hideMark/>
          </w:tcPr>
          <w:p w14:paraId="6270D3E6"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Содействие формированию антикоррупционного общественного сознания, нетерпимости к проявлениям коррупции</w:t>
            </w:r>
          </w:p>
        </w:tc>
        <w:tc>
          <w:tcPr>
            <w:tcW w:w="962" w:type="dxa"/>
            <w:tcBorders>
              <w:top w:val="nil"/>
              <w:left w:val="nil"/>
              <w:bottom w:val="single" w:sz="4" w:space="0" w:color="auto"/>
              <w:right w:val="single" w:sz="4" w:space="0" w:color="auto"/>
            </w:tcBorders>
            <w:vAlign w:val="center"/>
            <w:hideMark/>
          </w:tcPr>
          <w:p w14:paraId="1D7E0FC6"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082FE40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11,7</w:t>
            </w:r>
          </w:p>
        </w:tc>
        <w:tc>
          <w:tcPr>
            <w:tcW w:w="851" w:type="dxa"/>
            <w:tcBorders>
              <w:top w:val="nil"/>
              <w:left w:val="nil"/>
              <w:bottom w:val="single" w:sz="4" w:space="0" w:color="auto"/>
              <w:right w:val="single" w:sz="4" w:space="0" w:color="auto"/>
            </w:tcBorders>
            <w:vAlign w:val="center"/>
            <w:hideMark/>
          </w:tcPr>
          <w:p w14:paraId="304B331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11,7</w:t>
            </w:r>
          </w:p>
        </w:tc>
        <w:tc>
          <w:tcPr>
            <w:tcW w:w="850" w:type="dxa"/>
            <w:tcBorders>
              <w:top w:val="nil"/>
              <w:left w:val="nil"/>
              <w:bottom w:val="single" w:sz="4" w:space="0" w:color="auto"/>
              <w:right w:val="single" w:sz="4" w:space="0" w:color="auto"/>
            </w:tcBorders>
            <w:vAlign w:val="center"/>
            <w:hideMark/>
          </w:tcPr>
          <w:p w14:paraId="4FF2BCD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11,7</w:t>
            </w:r>
          </w:p>
        </w:tc>
        <w:tc>
          <w:tcPr>
            <w:tcW w:w="851" w:type="dxa"/>
            <w:tcBorders>
              <w:top w:val="nil"/>
              <w:left w:val="nil"/>
              <w:bottom w:val="single" w:sz="4" w:space="0" w:color="auto"/>
              <w:right w:val="single" w:sz="4" w:space="0" w:color="auto"/>
            </w:tcBorders>
            <w:vAlign w:val="center"/>
            <w:hideMark/>
          </w:tcPr>
          <w:p w14:paraId="2E43374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11,7</w:t>
            </w:r>
          </w:p>
        </w:tc>
        <w:tc>
          <w:tcPr>
            <w:tcW w:w="708" w:type="dxa"/>
            <w:tcBorders>
              <w:top w:val="nil"/>
              <w:left w:val="nil"/>
              <w:bottom w:val="single" w:sz="4" w:space="0" w:color="auto"/>
              <w:right w:val="single" w:sz="4" w:space="0" w:color="auto"/>
            </w:tcBorders>
            <w:vAlign w:val="center"/>
            <w:hideMark/>
          </w:tcPr>
          <w:p w14:paraId="63ACA15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0B58A4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251DE856" w14:textId="77777777" w:rsidTr="001D271A">
        <w:trPr>
          <w:trHeight w:val="341"/>
        </w:trPr>
        <w:tc>
          <w:tcPr>
            <w:tcW w:w="4248" w:type="dxa"/>
            <w:tcBorders>
              <w:top w:val="nil"/>
              <w:left w:val="single" w:sz="4" w:space="0" w:color="auto"/>
              <w:bottom w:val="single" w:sz="4" w:space="0" w:color="auto"/>
              <w:right w:val="single" w:sz="4" w:space="0" w:color="auto"/>
            </w:tcBorders>
            <w:vAlign w:val="center"/>
            <w:hideMark/>
          </w:tcPr>
          <w:p w14:paraId="0B2E44DF"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xml:space="preserve">Противопожарные мероприятия в образовательных учреждениях </w:t>
            </w:r>
          </w:p>
        </w:tc>
        <w:tc>
          <w:tcPr>
            <w:tcW w:w="962" w:type="dxa"/>
            <w:tcBorders>
              <w:top w:val="nil"/>
              <w:left w:val="nil"/>
              <w:bottom w:val="single" w:sz="4" w:space="0" w:color="auto"/>
              <w:right w:val="single" w:sz="4" w:space="0" w:color="auto"/>
            </w:tcBorders>
            <w:vAlign w:val="center"/>
            <w:hideMark/>
          </w:tcPr>
          <w:p w14:paraId="0914CA66"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7DA5650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3 527,4</w:t>
            </w:r>
          </w:p>
        </w:tc>
        <w:tc>
          <w:tcPr>
            <w:tcW w:w="851" w:type="dxa"/>
            <w:tcBorders>
              <w:top w:val="nil"/>
              <w:left w:val="nil"/>
              <w:bottom w:val="single" w:sz="4" w:space="0" w:color="auto"/>
              <w:right w:val="single" w:sz="4" w:space="0" w:color="auto"/>
            </w:tcBorders>
            <w:vAlign w:val="center"/>
            <w:hideMark/>
          </w:tcPr>
          <w:p w14:paraId="4D226DD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3 527,4</w:t>
            </w:r>
          </w:p>
        </w:tc>
        <w:tc>
          <w:tcPr>
            <w:tcW w:w="850" w:type="dxa"/>
            <w:tcBorders>
              <w:top w:val="nil"/>
              <w:left w:val="nil"/>
              <w:bottom w:val="single" w:sz="4" w:space="0" w:color="auto"/>
              <w:right w:val="single" w:sz="4" w:space="0" w:color="auto"/>
            </w:tcBorders>
            <w:vAlign w:val="center"/>
            <w:hideMark/>
          </w:tcPr>
          <w:p w14:paraId="3CDC2A3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3 527,4</w:t>
            </w:r>
          </w:p>
        </w:tc>
        <w:tc>
          <w:tcPr>
            <w:tcW w:w="851" w:type="dxa"/>
            <w:tcBorders>
              <w:top w:val="nil"/>
              <w:left w:val="nil"/>
              <w:bottom w:val="single" w:sz="4" w:space="0" w:color="auto"/>
              <w:right w:val="single" w:sz="4" w:space="0" w:color="auto"/>
            </w:tcBorders>
            <w:vAlign w:val="center"/>
            <w:hideMark/>
          </w:tcPr>
          <w:p w14:paraId="654C75C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3 527,4</w:t>
            </w:r>
          </w:p>
        </w:tc>
        <w:tc>
          <w:tcPr>
            <w:tcW w:w="708" w:type="dxa"/>
            <w:tcBorders>
              <w:top w:val="nil"/>
              <w:left w:val="nil"/>
              <w:bottom w:val="single" w:sz="4" w:space="0" w:color="auto"/>
              <w:right w:val="single" w:sz="4" w:space="0" w:color="auto"/>
            </w:tcBorders>
            <w:vAlign w:val="center"/>
            <w:hideMark/>
          </w:tcPr>
          <w:p w14:paraId="414ECEB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75D65F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3F315AE0" w14:textId="77777777" w:rsidTr="001D271A">
        <w:trPr>
          <w:trHeight w:val="205"/>
        </w:trPr>
        <w:tc>
          <w:tcPr>
            <w:tcW w:w="4248" w:type="dxa"/>
            <w:tcBorders>
              <w:top w:val="nil"/>
              <w:left w:val="single" w:sz="4" w:space="0" w:color="auto"/>
              <w:bottom w:val="single" w:sz="4" w:space="0" w:color="auto"/>
              <w:right w:val="single" w:sz="4" w:space="0" w:color="auto"/>
            </w:tcBorders>
            <w:vAlign w:val="center"/>
            <w:hideMark/>
          </w:tcPr>
          <w:p w14:paraId="0766EDC8"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xml:space="preserve">Противопожарные мероприятия в </w:t>
            </w:r>
            <w:r>
              <w:rPr>
                <w:rFonts w:eastAsia="Times New Roman"/>
                <w:color w:val="000000"/>
                <w:sz w:val="18"/>
                <w:szCs w:val="18"/>
                <w:lang w:eastAsia="ru-RU"/>
              </w:rPr>
              <w:t>у</w:t>
            </w:r>
            <w:r w:rsidRPr="00960716">
              <w:rPr>
                <w:rFonts w:eastAsia="Times New Roman"/>
                <w:color w:val="000000"/>
                <w:sz w:val="18"/>
                <w:szCs w:val="18"/>
                <w:lang w:eastAsia="ru-RU"/>
              </w:rPr>
              <w:t>чреждениях культуры</w:t>
            </w:r>
          </w:p>
        </w:tc>
        <w:tc>
          <w:tcPr>
            <w:tcW w:w="962" w:type="dxa"/>
            <w:tcBorders>
              <w:top w:val="nil"/>
              <w:left w:val="nil"/>
              <w:bottom w:val="single" w:sz="4" w:space="0" w:color="auto"/>
              <w:right w:val="single" w:sz="4" w:space="0" w:color="auto"/>
            </w:tcBorders>
            <w:vAlign w:val="center"/>
            <w:hideMark/>
          </w:tcPr>
          <w:p w14:paraId="12BCD086"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7098675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78,3</w:t>
            </w:r>
          </w:p>
        </w:tc>
        <w:tc>
          <w:tcPr>
            <w:tcW w:w="851" w:type="dxa"/>
            <w:tcBorders>
              <w:top w:val="nil"/>
              <w:left w:val="nil"/>
              <w:bottom w:val="single" w:sz="4" w:space="0" w:color="auto"/>
              <w:right w:val="single" w:sz="4" w:space="0" w:color="auto"/>
            </w:tcBorders>
            <w:vAlign w:val="center"/>
            <w:hideMark/>
          </w:tcPr>
          <w:p w14:paraId="21C24DF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78,3</w:t>
            </w:r>
          </w:p>
        </w:tc>
        <w:tc>
          <w:tcPr>
            <w:tcW w:w="850" w:type="dxa"/>
            <w:tcBorders>
              <w:top w:val="nil"/>
              <w:left w:val="nil"/>
              <w:bottom w:val="single" w:sz="4" w:space="0" w:color="auto"/>
              <w:right w:val="single" w:sz="4" w:space="0" w:color="auto"/>
            </w:tcBorders>
            <w:vAlign w:val="center"/>
            <w:hideMark/>
          </w:tcPr>
          <w:p w14:paraId="3635442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78,3</w:t>
            </w:r>
          </w:p>
        </w:tc>
        <w:tc>
          <w:tcPr>
            <w:tcW w:w="851" w:type="dxa"/>
            <w:tcBorders>
              <w:top w:val="nil"/>
              <w:left w:val="nil"/>
              <w:bottom w:val="single" w:sz="4" w:space="0" w:color="auto"/>
              <w:right w:val="single" w:sz="4" w:space="0" w:color="auto"/>
            </w:tcBorders>
            <w:vAlign w:val="center"/>
            <w:hideMark/>
          </w:tcPr>
          <w:p w14:paraId="3484AD6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78,3</w:t>
            </w:r>
          </w:p>
        </w:tc>
        <w:tc>
          <w:tcPr>
            <w:tcW w:w="708" w:type="dxa"/>
            <w:tcBorders>
              <w:top w:val="nil"/>
              <w:left w:val="nil"/>
              <w:bottom w:val="single" w:sz="4" w:space="0" w:color="auto"/>
              <w:right w:val="single" w:sz="4" w:space="0" w:color="auto"/>
            </w:tcBorders>
            <w:vAlign w:val="center"/>
            <w:hideMark/>
          </w:tcPr>
          <w:p w14:paraId="60FD912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AB6503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12A89066" w14:textId="77777777" w:rsidTr="001D271A">
        <w:trPr>
          <w:trHeight w:val="330"/>
        </w:trPr>
        <w:tc>
          <w:tcPr>
            <w:tcW w:w="4248" w:type="dxa"/>
            <w:tcBorders>
              <w:top w:val="nil"/>
              <w:left w:val="single" w:sz="4" w:space="0" w:color="auto"/>
              <w:bottom w:val="single" w:sz="4" w:space="0" w:color="auto"/>
              <w:right w:val="single" w:sz="4" w:space="0" w:color="auto"/>
            </w:tcBorders>
            <w:vAlign w:val="center"/>
            <w:hideMark/>
          </w:tcPr>
          <w:p w14:paraId="6378230E"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Противопожарные мероприятия в жилом секторе</w:t>
            </w:r>
          </w:p>
        </w:tc>
        <w:tc>
          <w:tcPr>
            <w:tcW w:w="962" w:type="dxa"/>
            <w:tcBorders>
              <w:top w:val="nil"/>
              <w:left w:val="nil"/>
              <w:bottom w:val="single" w:sz="4" w:space="0" w:color="auto"/>
              <w:right w:val="single" w:sz="4" w:space="0" w:color="auto"/>
            </w:tcBorders>
            <w:vAlign w:val="center"/>
            <w:hideMark/>
          </w:tcPr>
          <w:p w14:paraId="12E5CE91"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15325B8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46,4</w:t>
            </w:r>
          </w:p>
        </w:tc>
        <w:tc>
          <w:tcPr>
            <w:tcW w:w="851" w:type="dxa"/>
            <w:tcBorders>
              <w:top w:val="nil"/>
              <w:left w:val="nil"/>
              <w:bottom w:val="single" w:sz="4" w:space="0" w:color="auto"/>
              <w:right w:val="single" w:sz="4" w:space="0" w:color="auto"/>
            </w:tcBorders>
            <w:vAlign w:val="center"/>
            <w:hideMark/>
          </w:tcPr>
          <w:p w14:paraId="47EE357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46,4</w:t>
            </w:r>
          </w:p>
        </w:tc>
        <w:tc>
          <w:tcPr>
            <w:tcW w:w="850" w:type="dxa"/>
            <w:tcBorders>
              <w:top w:val="nil"/>
              <w:left w:val="nil"/>
              <w:bottom w:val="single" w:sz="4" w:space="0" w:color="auto"/>
              <w:right w:val="single" w:sz="4" w:space="0" w:color="auto"/>
            </w:tcBorders>
            <w:vAlign w:val="center"/>
            <w:hideMark/>
          </w:tcPr>
          <w:p w14:paraId="1886E86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46,4</w:t>
            </w:r>
          </w:p>
        </w:tc>
        <w:tc>
          <w:tcPr>
            <w:tcW w:w="851" w:type="dxa"/>
            <w:tcBorders>
              <w:top w:val="nil"/>
              <w:left w:val="nil"/>
              <w:bottom w:val="single" w:sz="4" w:space="0" w:color="auto"/>
              <w:right w:val="single" w:sz="4" w:space="0" w:color="auto"/>
            </w:tcBorders>
            <w:vAlign w:val="center"/>
            <w:hideMark/>
          </w:tcPr>
          <w:p w14:paraId="0A8DC7A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46,2</w:t>
            </w:r>
          </w:p>
        </w:tc>
        <w:tc>
          <w:tcPr>
            <w:tcW w:w="708" w:type="dxa"/>
            <w:tcBorders>
              <w:top w:val="nil"/>
              <w:left w:val="nil"/>
              <w:bottom w:val="single" w:sz="4" w:space="0" w:color="auto"/>
              <w:right w:val="single" w:sz="4" w:space="0" w:color="auto"/>
            </w:tcBorders>
            <w:vAlign w:val="center"/>
            <w:hideMark/>
          </w:tcPr>
          <w:p w14:paraId="7C301EA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0,2</w:t>
            </w:r>
          </w:p>
        </w:tc>
        <w:tc>
          <w:tcPr>
            <w:tcW w:w="660" w:type="dxa"/>
            <w:tcBorders>
              <w:top w:val="nil"/>
              <w:left w:val="nil"/>
              <w:bottom w:val="single" w:sz="4" w:space="0" w:color="auto"/>
              <w:right w:val="single" w:sz="4" w:space="0" w:color="auto"/>
            </w:tcBorders>
            <w:vAlign w:val="center"/>
            <w:hideMark/>
          </w:tcPr>
          <w:p w14:paraId="5D153BE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99,6</w:t>
            </w:r>
          </w:p>
        </w:tc>
      </w:tr>
      <w:tr w:rsidR="00696515" w:rsidRPr="00960716" w14:paraId="4F642636" w14:textId="77777777" w:rsidTr="001D271A">
        <w:trPr>
          <w:trHeight w:val="301"/>
        </w:trPr>
        <w:tc>
          <w:tcPr>
            <w:tcW w:w="4248" w:type="dxa"/>
            <w:tcBorders>
              <w:top w:val="nil"/>
              <w:left w:val="single" w:sz="4" w:space="0" w:color="auto"/>
              <w:bottom w:val="single" w:sz="4" w:space="0" w:color="auto"/>
              <w:right w:val="single" w:sz="4" w:space="0" w:color="auto"/>
            </w:tcBorders>
            <w:vAlign w:val="center"/>
            <w:hideMark/>
          </w:tcPr>
          <w:p w14:paraId="67B84D5A"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Выставление шлагбаумов, соответствующих знаков,</w:t>
            </w:r>
            <w:r>
              <w:rPr>
                <w:rFonts w:eastAsia="Times New Roman"/>
                <w:color w:val="000000"/>
                <w:sz w:val="18"/>
                <w:szCs w:val="18"/>
                <w:lang w:eastAsia="ru-RU"/>
              </w:rPr>
              <w:t xml:space="preserve"> </w:t>
            </w:r>
            <w:r w:rsidRPr="00960716">
              <w:rPr>
                <w:rFonts w:eastAsia="Times New Roman"/>
                <w:color w:val="000000"/>
                <w:sz w:val="18"/>
                <w:szCs w:val="18"/>
                <w:lang w:eastAsia="ru-RU"/>
              </w:rPr>
              <w:t>запрещающих проезд автотранспорта на лед</w:t>
            </w:r>
          </w:p>
        </w:tc>
        <w:tc>
          <w:tcPr>
            <w:tcW w:w="962" w:type="dxa"/>
            <w:tcBorders>
              <w:top w:val="nil"/>
              <w:left w:val="nil"/>
              <w:bottom w:val="single" w:sz="4" w:space="0" w:color="auto"/>
              <w:right w:val="single" w:sz="4" w:space="0" w:color="auto"/>
            </w:tcBorders>
            <w:vAlign w:val="center"/>
            <w:hideMark/>
          </w:tcPr>
          <w:p w14:paraId="247C6DA8"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5487987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10,3</w:t>
            </w:r>
          </w:p>
        </w:tc>
        <w:tc>
          <w:tcPr>
            <w:tcW w:w="851" w:type="dxa"/>
            <w:tcBorders>
              <w:top w:val="nil"/>
              <w:left w:val="nil"/>
              <w:bottom w:val="single" w:sz="4" w:space="0" w:color="auto"/>
              <w:right w:val="single" w:sz="4" w:space="0" w:color="auto"/>
            </w:tcBorders>
            <w:vAlign w:val="center"/>
            <w:hideMark/>
          </w:tcPr>
          <w:p w14:paraId="70F06C7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10,3</w:t>
            </w:r>
          </w:p>
        </w:tc>
        <w:tc>
          <w:tcPr>
            <w:tcW w:w="850" w:type="dxa"/>
            <w:tcBorders>
              <w:top w:val="nil"/>
              <w:left w:val="nil"/>
              <w:bottom w:val="single" w:sz="4" w:space="0" w:color="auto"/>
              <w:right w:val="single" w:sz="4" w:space="0" w:color="auto"/>
            </w:tcBorders>
            <w:vAlign w:val="center"/>
            <w:hideMark/>
          </w:tcPr>
          <w:p w14:paraId="527EC2C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10,3</w:t>
            </w:r>
          </w:p>
        </w:tc>
        <w:tc>
          <w:tcPr>
            <w:tcW w:w="851" w:type="dxa"/>
            <w:tcBorders>
              <w:top w:val="nil"/>
              <w:left w:val="nil"/>
              <w:bottom w:val="single" w:sz="4" w:space="0" w:color="auto"/>
              <w:right w:val="single" w:sz="4" w:space="0" w:color="auto"/>
            </w:tcBorders>
            <w:vAlign w:val="center"/>
            <w:hideMark/>
          </w:tcPr>
          <w:p w14:paraId="64038F0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10,3</w:t>
            </w:r>
          </w:p>
        </w:tc>
        <w:tc>
          <w:tcPr>
            <w:tcW w:w="708" w:type="dxa"/>
            <w:tcBorders>
              <w:top w:val="nil"/>
              <w:left w:val="nil"/>
              <w:bottom w:val="single" w:sz="4" w:space="0" w:color="auto"/>
              <w:right w:val="single" w:sz="4" w:space="0" w:color="auto"/>
            </w:tcBorders>
            <w:vAlign w:val="center"/>
            <w:hideMark/>
          </w:tcPr>
          <w:p w14:paraId="779302F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DE5AE7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r w:rsidR="00696515" w:rsidRPr="00960716" w14:paraId="2A9A3C27" w14:textId="77777777" w:rsidTr="001D271A">
        <w:trPr>
          <w:trHeight w:val="151"/>
        </w:trPr>
        <w:tc>
          <w:tcPr>
            <w:tcW w:w="4248" w:type="dxa"/>
            <w:tcBorders>
              <w:top w:val="nil"/>
              <w:left w:val="single" w:sz="4" w:space="0" w:color="auto"/>
              <w:bottom w:val="single" w:sz="4" w:space="0" w:color="auto"/>
              <w:right w:val="single" w:sz="4" w:space="0" w:color="auto"/>
            </w:tcBorders>
            <w:vAlign w:val="center"/>
            <w:hideMark/>
          </w:tcPr>
          <w:p w14:paraId="501ACAEB"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Проведение водолазных работ</w:t>
            </w:r>
          </w:p>
        </w:tc>
        <w:tc>
          <w:tcPr>
            <w:tcW w:w="962" w:type="dxa"/>
            <w:tcBorders>
              <w:top w:val="nil"/>
              <w:left w:val="nil"/>
              <w:bottom w:val="single" w:sz="4" w:space="0" w:color="auto"/>
              <w:right w:val="single" w:sz="4" w:space="0" w:color="auto"/>
            </w:tcBorders>
            <w:vAlign w:val="center"/>
            <w:hideMark/>
          </w:tcPr>
          <w:p w14:paraId="2EE78964"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038E8A0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40,0</w:t>
            </w:r>
          </w:p>
        </w:tc>
        <w:tc>
          <w:tcPr>
            <w:tcW w:w="851" w:type="dxa"/>
            <w:tcBorders>
              <w:top w:val="nil"/>
              <w:left w:val="nil"/>
              <w:bottom w:val="single" w:sz="4" w:space="0" w:color="auto"/>
              <w:right w:val="single" w:sz="4" w:space="0" w:color="auto"/>
            </w:tcBorders>
            <w:vAlign w:val="center"/>
            <w:hideMark/>
          </w:tcPr>
          <w:p w14:paraId="0E514FE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40,0</w:t>
            </w:r>
          </w:p>
        </w:tc>
        <w:tc>
          <w:tcPr>
            <w:tcW w:w="850" w:type="dxa"/>
            <w:tcBorders>
              <w:top w:val="nil"/>
              <w:left w:val="nil"/>
              <w:bottom w:val="single" w:sz="4" w:space="0" w:color="auto"/>
              <w:right w:val="single" w:sz="4" w:space="0" w:color="auto"/>
            </w:tcBorders>
            <w:vAlign w:val="center"/>
            <w:hideMark/>
          </w:tcPr>
          <w:p w14:paraId="607367A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40,0</w:t>
            </w:r>
          </w:p>
        </w:tc>
        <w:tc>
          <w:tcPr>
            <w:tcW w:w="851" w:type="dxa"/>
            <w:tcBorders>
              <w:top w:val="nil"/>
              <w:left w:val="nil"/>
              <w:bottom w:val="single" w:sz="4" w:space="0" w:color="auto"/>
              <w:right w:val="single" w:sz="4" w:space="0" w:color="auto"/>
            </w:tcBorders>
            <w:vAlign w:val="center"/>
            <w:hideMark/>
          </w:tcPr>
          <w:p w14:paraId="465D1D0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40,0</w:t>
            </w:r>
          </w:p>
        </w:tc>
        <w:tc>
          <w:tcPr>
            <w:tcW w:w="708" w:type="dxa"/>
            <w:tcBorders>
              <w:top w:val="nil"/>
              <w:left w:val="nil"/>
              <w:bottom w:val="single" w:sz="4" w:space="0" w:color="auto"/>
              <w:right w:val="single" w:sz="4" w:space="0" w:color="auto"/>
            </w:tcBorders>
            <w:vAlign w:val="center"/>
            <w:hideMark/>
          </w:tcPr>
          <w:p w14:paraId="7D2EA24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115563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r>
    </w:tbl>
    <w:p w14:paraId="7A025D69" w14:textId="77777777" w:rsidR="00696515" w:rsidRPr="00960716" w:rsidRDefault="00696515" w:rsidP="00696515">
      <w:pPr>
        <w:ind w:firstLine="567"/>
        <w:contextualSpacing/>
        <w:rPr>
          <w:rFonts w:eastAsia="Times New Roman"/>
          <w:bCs/>
          <w:color w:val="000000" w:themeColor="text1"/>
        </w:rPr>
      </w:pPr>
    </w:p>
    <w:p w14:paraId="47C68828" w14:textId="77777777" w:rsidR="00696515" w:rsidRDefault="00696515" w:rsidP="00696515">
      <w:pPr>
        <w:ind w:firstLine="567"/>
        <w:contextualSpacing/>
        <w:rPr>
          <w:rFonts w:eastAsia="Times New Roman"/>
          <w:bCs/>
          <w:color w:val="000000" w:themeColor="text1"/>
        </w:rPr>
      </w:pPr>
      <w:r w:rsidRPr="00960716">
        <w:rPr>
          <w:rFonts w:eastAsia="Times New Roman"/>
          <w:bCs/>
          <w:color w:val="000000" w:themeColor="text1"/>
        </w:rPr>
        <w:t xml:space="preserve">Уровень выполнения индикативных показателей составил от </w:t>
      </w:r>
      <w:r>
        <w:rPr>
          <w:rFonts w:eastAsia="Times New Roman"/>
          <w:bCs/>
          <w:color w:val="000000" w:themeColor="text1"/>
        </w:rPr>
        <w:t>40</w:t>
      </w:r>
      <w:r w:rsidRPr="00960716">
        <w:rPr>
          <w:rFonts w:eastAsia="Times New Roman"/>
          <w:bCs/>
          <w:color w:val="000000" w:themeColor="text1"/>
        </w:rPr>
        <w:t xml:space="preserve">% до </w:t>
      </w:r>
      <w:r>
        <w:rPr>
          <w:rFonts w:eastAsia="Times New Roman"/>
          <w:bCs/>
          <w:color w:val="000000" w:themeColor="text1"/>
        </w:rPr>
        <w:t>7</w:t>
      </w:r>
      <w:r w:rsidRPr="00960716">
        <w:rPr>
          <w:rFonts w:eastAsia="Times New Roman"/>
          <w:bCs/>
          <w:color w:val="000000" w:themeColor="text1"/>
        </w:rPr>
        <w:t>50%. Все фактические значения индикативных показателей отражены в Оценке эффективности реализации муниципальных программ ГО «Жатай» за 2025 год</w:t>
      </w:r>
      <w:r>
        <w:rPr>
          <w:rFonts w:eastAsia="Times New Roman"/>
          <w:bCs/>
          <w:color w:val="000000" w:themeColor="text1"/>
        </w:rPr>
        <w:t>, отсутствует выполнение по 4 показателям:</w:t>
      </w:r>
    </w:p>
    <w:p w14:paraId="26624445"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w:t>
      </w:r>
      <w:r w:rsidRPr="001927F4">
        <w:rPr>
          <w:rFonts w:eastAsia="Times New Roman"/>
          <w:bCs/>
          <w:color w:val="000000" w:themeColor="text1"/>
        </w:rPr>
        <w:t>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w:t>
      </w:r>
      <w:r>
        <w:rPr>
          <w:rFonts w:eastAsia="Times New Roman"/>
          <w:bCs/>
          <w:color w:val="000000" w:themeColor="text1"/>
        </w:rPr>
        <w:t>» при плане 2,15%;</w:t>
      </w:r>
    </w:p>
    <w:p w14:paraId="22E1C776"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w:t>
      </w:r>
      <w:r w:rsidRPr="001927F4">
        <w:rPr>
          <w:rFonts w:eastAsia="Times New Roman"/>
          <w:bCs/>
          <w:color w:val="000000" w:themeColor="text1"/>
        </w:rPr>
        <w:t xml:space="preserve">Количество погибших в дорожно-транспортных происшествий на территории ГО </w:t>
      </w:r>
      <w:r>
        <w:rPr>
          <w:rFonts w:eastAsia="Times New Roman"/>
          <w:bCs/>
          <w:color w:val="000000" w:themeColor="text1"/>
        </w:rPr>
        <w:t>«</w:t>
      </w:r>
      <w:r w:rsidRPr="001927F4">
        <w:rPr>
          <w:rFonts w:eastAsia="Times New Roman"/>
          <w:bCs/>
          <w:color w:val="000000" w:themeColor="text1"/>
        </w:rPr>
        <w:t>Жатай</w:t>
      </w:r>
      <w:r>
        <w:rPr>
          <w:rFonts w:eastAsia="Times New Roman"/>
          <w:bCs/>
          <w:color w:val="000000" w:themeColor="text1"/>
        </w:rPr>
        <w:t>»» при плане 2 ед.;</w:t>
      </w:r>
    </w:p>
    <w:p w14:paraId="4AADBCC7"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w:t>
      </w:r>
      <w:r w:rsidRPr="001927F4">
        <w:rPr>
          <w:rFonts w:eastAsia="Times New Roman"/>
          <w:bCs/>
          <w:color w:val="000000" w:themeColor="text1"/>
        </w:rPr>
        <w:t xml:space="preserve">Количество нарушений, выявленных надзорными органами в администрации ГО </w:t>
      </w:r>
      <w:r>
        <w:rPr>
          <w:rFonts w:eastAsia="Times New Roman"/>
          <w:bCs/>
          <w:color w:val="000000" w:themeColor="text1"/>
        </w:rPr>
        <w:t>«</w:t>
      </w:r>
      <w:r w:rsidRPr="001927F4">
        <w:rPr>
          <w:rFonts w:eastAsia="Times New Roman"/>
          <w:bCs/>
          <w:color w:val="000000" w:themeColor="text1"/>
        </w:rPr>
        <w:t>Жатай</w:t>
      </w:r>
      <w:r>
        <w:rPr>
          <w:rFonts w:eastAsia="Times New Roman"/>
          <w:bCs/>
          <w:color w:val="000000" w:themeColor="text1"/>
        </w:rPr>
        <w:t>»» при плане 2 ед.;</w:t>
      </w:r>
    </w:p>
    <w:p w14:paraId="06300001" w14:textId="77777777" w:rsidR="00696515" w:rsidRPr="00960716" w:rsidRDefault="00696515" w:rsidP="00696515">
      <w:pPr>
        <w:ind w:firstLine="567"/>
        <w:contextualSpacing/>
        <w:rPr>
          <w:rFonts w:eastAsia="Times New Roman"/>
          <w:bCs/>
          <w:color w:val="000000" w:themeColor="text1"/>
        </w:rPr>
      </w:pPr>
      <w:r>
        <w:rPr>
          <w:rFonts w:eastAsia="Times New Roman"/>
          <w:bCs/>
          <w:color w:val="000000" w:themeColor="text1"/>
        </w:rPr>
        <w:t>«К</w:t>
      </w:r>
      <w:r w:rsidRPr="001927F4">
        <w:rPr>
          <w:rFonts w:eastAsia="Times New Roman"/>
          <w:bCs/>
          <w:color w:val="000000" w:themeColor="text1"/>
        </w:rPr>
        <w:t xml:space="preserve">оличество погибших на водных объекта среди населения, зарегистрированных на территории ГО </w:t>
      </w:r>
      <w:r>
        <w:rPr>
          <w:rFonts w:eastAsia="Times New Roman"/>
          <w:bCs/>
          <w:color w:val="000000" w:themeColor="text1"/>
        </w:rPr>
        <w:t>«</w:t>
      </w:r>
      <w:r w:rsidRPr="001927F4">
        <w:rPr>
          <w:rFonts w:eastAsia="Times New Roman"/>
          <w:bCs/>
          <w:color w:val="000000" w:themeColor="text1"/>
        </w:rPr>
        <w:t>Жатай</w:t>
      </w:r>
      <w:r>
        <w:rPr>
          <w:rFonts w:eastAsia="Times New Roman"/>
          <w:bCs/>
          <w:color w:val="000000" w:themeColor="text1"/>
        </w:rPr>
        <w:t>» при плане 4 ед.</w:t>
      </w:r>
    </w:p>
    <w:p w14:paraId="7A7CD471" w14:textId="77777777" w:rsidR="00696515" w:rsidRPr="00960716" w:rsidRDefault="00696515" w:rsidP="00696515">
      <w:pPr>
        <w:ind w:firstLine="567"/>
        <w:contextualSpacing/>
        <w:rPr>
          <w:rFonts w:eastAsia="Times New Roman"/>
          <w:bCs/>
          <w:color w:val="000000" w:themeColor="text1"/>
        </w:rPr>
      </w:pPr>
      <w:r w:rsidRPr="00960716">
        <w:rPr>
          <w:rFonts w:eastAsia="Times New Roman"/>
          <w:bCs/>
          <w:color w:val="000000" w:themeColor="text1"/>
        </w:rPr>
        <w:t>Анализ достижения основных индикативных показателей представлен в следующей таблице.</w:t>
      </w:r>
    </w:p>
    <w:tbl>
      <w:tblPr>
        <w:tblW w:w="10258" w:type="dxa"/>
        <w:tblLook w:val="04A0" w:firstRow="1" w:lastRow="0" w:firstColumn="1" w:lastColumn="0" w:noHBand="0" w:noVBand="1"/>
      </w:tblPr>
      <w:tblGrid>
        <w:gridCol w:w="6374"/>
        <w:gridCol w:w="765"/>
        <w:gridCol w:w="851"/>
        <w:gridCol w:w="709"/>
        <w:gridCol w:w="850"/>
        <w:gridCol w:w="709"/>
      </w:tblGrid>
      <w:tr w:rsidR="00696515" w:rsidRPr="00960716" w14:paraId="2A91B249" w14:textId="77777777" w:rsidTr="001D271A">
        <w:trPr>
          <w:trHeight w:val="878"/>
        </w:trPr>
        <w:tc>
          <w:tcPr>
            <w:tcW w:w="6374" w:type="dxa"/>
            <w:tcBorders>
              <w:top w:val="single" w:sz="4" w:space="0" w:color="auto"/>
              <w:left w:val="single" w:sz="4" w:space="0" w:color="auto"/>
              <w:bottom w:val="single" w:sz="4" w:space="0" w:color="auto"/>
              <w:right w:val="single" w:sz="4" w:space="0" w:color="auto"/>
            </w:tcBorders>
            <w:vAlign w:val="center"/>
            <w:hideMark/>
          </w:tcPr>
          <w:p w14:paraId="21EEE817"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Наименование индикатора</w:t>
            </w:r>
          </w:p>
        </w:tc>
        <w:tc>
          <w:tcPr>
            <w:tcW w:w="765" w:type="dxa"/>
            <w:tcBorders>
              <w:top w:val="single" w:sz="4" w:space="0" w:color="auto"/>
              <w:left w:val="nil"/>
              <w:bottom w:val="single" w:sz="4" w:space="0" w:color="auto"/>
              <w:right w:val="single" w:sz="4" w:space="0" w:color="auto"/>
            </w:tcBorders>
            <w:vAlign w:val="center"/>
            <w:hideMark/>
          </w:tcPr>
          <w:p w14:paraId="654A89B4"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Ед. изм.</w:t>
            </w:r>
          </w:p>
        </w:tc>
        <w:tc>
          <w:tcPr>
            <w:tcW w:w="851" w:type="dxa"/>
            <w:tcBorders>
              <w:top w:val="single" w:sz="4" w:space="0" w:color="auto"/>
              <w:left w:val="nil"/>
              <w:bottom w:val="single" w:sz="4" w:space="0" w:color="auto"/>
              <w:right w:val="single" w:sz="4" w:space="0" w:color="auto"/>
            </w:tcBorders>
            <w:vAlign w:val="center"/>
            <w:hideMark/>
          </w:tcPr>
          <w:p w14:paraId="7791A5F0"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План</w:t>
            </w:r>
          </w:p>
        </w:tc>
        <w:tc>
          <w:tcPr>
            <w:tcW w:w="709" w:type="dxa"/>
            <w:tcBorders>
              <w:top w:val="single" w:sz="4" w:space="0" w:color="auto"/>
              <w:left w:val="nil"/>
              <w:bottom w:val="single" w:sz="4" w:space="0" w:color="auto"/>
              <w:right w:val="single" w:sz="4" w:space="0" w:color="auto"/>
            </w:tcBorders>
            <w:vAlign w:val="center"/>
            <w:hideMark/>
          </w:tcPr>
          <w:p w14:paraId="2997E971"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Факт</w:t>
            </w:r>
          </w:p>
        </w:tc>
        <w:tc>
          <w:tcPr>
            <w:tcW w:w="850" w:type="dxa"/>
            <w:tcBorders>
              <w:top w:val="single" w:sz="4" w:space="0" w:color="auto"/>
              <w:left w:val="nil"/>
              <w:bottom w:val="single" w:sz="4" w:space="0" w:color="auto"/>
              <w:right w:val="single" w:sz="4" w:space="0" w:color="auto"/>
            </w:tcBorders>
            <w:vAlign w:val="center"/>
            <w:hideMark/>
          </w:tcPr>
          <w:p w14:paraId="43E35444"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 вып.</w:t>
            </w:r>
          </w:p>
        </w:tc>
        <w:tc>
          <w:tcPr>
            <w:tcW w:w="709" w:type="dxa"/>
            <w:tcBorders>
              <w:top w:val="single" w:sz="4" w:space="0" w:color="auto"/>
              <w:left w:val="nil"/>
              <w:bottom w:val="single" w:sz="4" w:space="0" w:color="auto"/>
              <w:right w:val="single" w:sz="4" w:space="0" w:color="auto"/>
            </w:tcBorders>
            <w:vAlign w:val="center"/>
            <w:hideMark/>
          </w:tcPr>
          <w:p w14:paraId="032481BC" w14:textId="77777777" w:rsidR="00696515" w:rsidRPr="00960716" w:rsidRDefault="00696515" w:rsidP="001D271A">
            <w:pPr>
              <w:ind w:firstLine="0"/>
              <w:jc w:val="center"/>
              <w:rPr>
                <w:rFonts w:eastAsia="Times New Roman"/>
                <w:b/>
                <w:bCs/>
                <w:i/>
                <w:iCs/>
                <w:color w:val="000000"/>
                <w:sz w:val="18"/>
                <w:szCs w:val="18"/>
                <w:u w:val="single"/>
                <w:lang w:eastAsia="ru-RU"/>
              </w:rPr>
            </w:pPr>
            <w:r w:rsidRPr="00960716">
              <w:rPr>
                <w:rFonts w:eastAsia="Times New Roman"/>
                <w:b/>
                <w:bCs/>
                <w:i/>
                <w:iCs/>
                <w:color w:val="000000"/>
                <w:sz w:val="18"/>
                <w:szCs w:val="18"/>
                <w:u w:val="single"/>
                <w:lang w:eastAsia="ru-RU"/>
              </w:rPr>
              <w:t>2024 год - факт</w:t>
            </w:r>
          </w:p>
        </w:tc>
      </w:tr>
      <w:tr w:rsidR="00696515" w:rsidRPr="00960716" w14:paraId="41D820A5" w14:textId="77777777" w:rsidTr="001D271A">
        <w:trPr>
          <w:trHeight w:val="649"/>
        </w:trPr>
        <w:tc>
          <w:tcPr>
            <w:tcW w:w="10258" w:type="dxa"/>
            <w:gridSpan w:val="6"/>
            <w:tcBorders>
              <w:top w:val="single" w:sz="4" w:space="0" w:color="auto"/>
              <w:left w:val="single" w:sz="4" w:space="0" w:color="auto"/>
              <w:bottom w:val="single" w:sz="4" w:space="0" w:color="auto"/>
              <w:right w:val="single" w:sz="4" w:space="0" w:color="auto"/>
            </w:tcBorders>
            <w:vAlign w:val="center"/>
            <w:hideMark/>
          </w:tcPr>
          <w:p w14:paraId="32715BB6" w14:textId="77777777" w:rsidR="00696515" w:rsidRPr="00960716" w:rsidRDefault="00696515" w:rsidP="001D271A">
            <w:pPr>
              <w:ind w:firstLine="0"/>
              <w:jc w:val="center"/>
              <w:rPr>
                <w:rFonts w:eastAsia="Times New Roman"/>
                <w:b/>
                <w:bCs/>
                <w:color w:val="000000"/>
                <w:sz w:val="18"/>
                <w:szCs w:val="18"/>
                <w:lang w:eastAsia="ru-RU"/>
              </w:rPr>
            </w:pPr>
            <w:r w:rsidRPr="00960716">
              <w:rPr>
                <w:rFonts w:eastAsia="Times New Roman"/>
                <w:b/>
                <w:bCs/>
                <w:color w:val="000000"/>
                <w:sz w:val="18"/>
                <w:szCs w:val="18"/>
                <w:lang w:eastAsia="ru-RU"/>
              </w:rPr>
              <w:t>«Профилактика правонарушений и комплексная безопасность Городского округа «Жатай» на 2025 - 2029 годы»</w:t>
            </w:r>
          </w:p>
        </w:tc>
      </w:tr>
      <w:tr w:rsidR="00696515" w:rsidRPr="00960716" w14:paraId="2DF79E31" w14:textId="77777777" w:rsidTr="001D271A">
        <w:trPr>
          <w:trHeight w:val="326"/>
        </w:trPr>
        <w:tc>
          <w:tcPr>
            <w:tcW w:w="6374" w:type="dxa"/>
            <w:tcBorders>
              <w:top w:val="nil"/>
              <w:left w:val="single" w:sz="4" w:space="0" w:color="auto"/>
              <w:bottom w:val="single" w:sz="4" w:space="0" w:color="auto"/>
              <w:right w:val="single" w:sz="4" w:space="0" w:color="auto"/>
            </w:tcBorders>
            <w:vAlign w:val="center"/>
            <w:hideMark/>
          </w:tcPr>
          <w:p w14:paraId="1B693761"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Снижение числа правонарушений, зарегистрированных в ГО "Жатай</w:t>
            </w:r>
          </w:p>
        </w:tc>
        <w:tc>
          <w:tcPr>
            <w:tcW w:w="765" w:type="dxa"/>
            <w:tcBorders>
              <w:top w:val="nil"/>
              <w:left w:val="nil"/>
              <w:bottom w:val="single" w:sz="4" w:space="0" w:color="auto"/>
              <w:right w:val="single" w:sz="4" w:space="0" w:color="auto"/>
            </w:tcBorders>
            <w:vAlign w:val="center"/>
            <w:hideMark/>
          </w:tcPr>
          <w:p w14:paraId="2E7E4B1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3E14B7A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0,6</w:t>
            </w:r>
          </w:p>
        </w:tc>
        <w:tc>
          <w:tcPr>
            <w:tcW w:w="709" w:type="dxa"/>
            <w:tcBorders>
              <w:top w:val="nil"/>
              <w:left w:val="nil"/>
              <w:bottom w:val="single" w:sz="4" w:space="0" w:color="auto"/>
              <w:right w:val="single" w:sz="4" w:space="0" w:color="auto"/>
            </w:tcBorders>
            <w:vAlign w:val="center"/>
            <w:hideMark/>
          </w:tcPr>
          <w:p w14:paraId="3BD6883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9,4</w:t>
            </w:r>
          </w:p>
        </w:tc>
        <w:tc>
          <w:tcPr>
            <w:tcW w:w="850" w:type="dxa"/>
            <w:tcBorders>
              <w:top w:val="nil"/>
              <w:left w:val="nil"/>
              <w:bottom w:val="single" w:sz="4" w:space="0" w:color="auto"/>
              <w:right w:val="single" w:sz="4" w:space="0" w:color="auto"/>
            </w:tcBorders>
            <w:vAlign w:val="center"/>
            <w:hideMark/>
          </w:tcPr>
          <w:p w14:paraId="30356EB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1566,7</w:t>
            </w:r>
          </w:p>
        </w:tc>
        <w:tc>
          <w:tcPr>
            <w:tcW w:w="709" w:type="dxa"/>
            <w:tcBorders>
              <w:top w:val="nil"/>
              <w:left w:val="nil"/>
              <w:bottom w:val="single" w:sz="4" w:space="0" w:color="auto"/>
              <w:right w:val="single" w:sz="4" w:space="0" w:color="auto"/>
            </w:tcBorders>
            <w:vAlign w:val="center"/>
            <w:hideMark/>
          </w:tcPr>
          <w:p w14:paraId="0CE450AC"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0E59C9D4" w14:textId="77777777" w:rsidTr="001D271A">
        <w:trPr>
          <w:trHeight w:val="557"/>
        </w:trPr>
        <w:tc>
          <w:tcPr>
            <w:tcW w:w="6374" w:type="dxa"/>
            <w:tcBorders>
              <w:top w:val="nil"/>
              <w:left w:val="single" w:sz="4" w:space="0" w:color="auto"/>
              <w:bottom w:val="single" w:sz="4" w:space="0" w:color="auto"/>
              <w:right w:val="single" w:sz="4" w:space="0" w:color="auto"/>
            </w:tcBorders>
            <w:vAlign w:val="center"/>
            <w:hideMark/>
          </w:tcPr>
          <w:p w14:paraId="0F7C9120"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Доля подростков и молодежи в возрасте от 15 до 30 лет, вовлеченных в профилактические мероприятия, по отношению к общей численности указанной категории лиц</w:t>
            </w:r>
          </w:p>
        </w:tc>
        <w:tc>
          <w:tcPr>
            <w:tcW w:w="765" w:type="dxa"/>
            <w:tcBorders>
              <w:top w:val="nil"/>
              <w:left w:val="nil"/>
              <w:bottom w:val="single" w:sz="4" w:space="0" w:color="auto"/>
              <w:right w:val="single" w:sz="4" w:space="0" w:color="auto"/>
            </w:tcBorders>
            <w:vAlign w:val="center"/>
            <w:hideMark/>
          </w:tcPr>
          <w:p w14:paraId="38D82B8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5809B42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20</w:t>
            </w:r>
          </w:p>
        </w:tc>
        <w:tc>
          <w:tcPr>
            <w:tcW w:w="709" w:type="dxa"/>
            <w:tcBorders>
              <w:top w:val="nil"/>
              <w:left w:val="nil"/>
              <w:bottom w:val="single" w:sz="4" w:space="0" w:color="auto"/>
              <w:right w:val="single" w:sz="4" w:space="0" w:color="auto"/>
            </w:tcBorders>
            <w:vAlign w:val="center"/>
            <w:hideMark/>
          </w:tcPr>
          <w:p w14:paraId="0751102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20</w:t>
            </w:r>
          </w:p>
        </w:tc>
        <w:tc>
          <w:tcPr>
            <w:tcW w:w="850" w:type="dxa"/>
            <w:tcBorders>
              <w:top w:val="nil"/>
              <w:left w:val="nil"/>
              <w:bottom w:val="single" w:sz="4" w:space="0" w:color="auto"/>
              <w:right w:val="single" w:sz="4" w:space="0" w:color="auto"/>
            </w:tcBorders>
            <w:vAlign w:val="center"/>
            <w:hideMark/>
          </w:tcPr>
          <w:p w14:paraId="4BE5E67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4DC80AF9"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6256F91F" w14:textId="77777777" w:rsidTr="001D271A">
        <w:trPr>
          <w:trHeight w:val="622"/>
        </w:trPr>
        <w:tc>
          <w:tcPr>
            <w:tcW w:w="6374" w:type="dxa"/>
            <w:tcBorders>
              <w:top w:val="nil"/>
              <w:left w:val="single" w:sz="4" w:space="0" w:color="auto"/>
              <w:bottom w:val="single" w:sz="4" w:space="0" w:color="auto"/>
              <w:right w:val="single" w:sz="4" w:space="0" w:color="auto"/>
            </w:tcBorders>
            <w:vAlign w:val="center"/>
            <w:hideMark/>
          </w:tcPr>
          <w:p w14:paraId="25A0758D"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Уровень совершения повторных преступлений лицами, освобожденными из мест лишения свободы, а также осужденными без изоляции от общества, состоящими на учете уголовно-исполнительной инспекции</w:t>
            </w:r>
          </w:p>
        </w:tc>
        <w:tc>
          <w:tcPr>
            <w:tcW w:w="765" w:type="dxa"/>
            <w:tcBorders>
              <w:top w:val="nil"/>
              <w:left w:val="nil"/>
              <w:bottom w:val="single" w:sz="4" w:space="0" w:color="auto"/>
              <w:right w:val="single" w:sz="4" w:space="0" w:color="auto"/>
            </w:tcBorders>
            <w:vAlign w:val="center"/>
            <w:hideMark/>
          </w:tcPr>
          <w:p w14:paraId="17CA6A2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4B57426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2,15</w:t>
            </w:r>
          </w:p>
        </w:tc>
        <w:tc>
          <w:tcPr>
            <w:tcW w:w="709" w:type="dxa"/>
            <w:tcBorders>
              <w:top w:val="nil"/>
              <w:left w:val="nil"/>
              <w:bottom w:val="single" w:sz="4" w:space="0" w:color="auto"/>
              <w:right w:val="single" w:sz="4" w:space="0" w:color="auto"/>
            </w:tcBorders>
            <w:vAlign w:val="center"/>
            <w:hideMark/>
          </w:tcPr>
          <w:p w14:paraId="6D9AE99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AFF477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5E64F6A5"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67AEED46" w14:textId="77777777" w:rsidTr="001D271A">
        <w:trPr>
          <w:trHeight w:val="291"/>
        </w:trPr>
        <w:tc>
          <w:tcPr>
            <w:tcW w:w="6374" w:type="dxa"/>
            <w:tcBorders>
              <w:top w:val="nil"/>
              <w:left w:val="single" w:sz="4" w:space="0" w:color="auto"/>
              <w:bottom w:val="single" w:sz="4" w:space="0" w:color="auto"/>
              <w:right w:val="single" w:sz="4" w:space="0" w:color="auto"/>
            </w:tcBorders>
            <w:vAlign w:val="center"/>
            <w:hideMark/>
          </w:tcPr>
          <w:p w14:paraId="3DA00AA8"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Охват населения мероприятиями в области здорового образа жизни и о вреде алкоголя</w:t>
            </w:r>
          </w:p>
        </w:tc>
        <w:tc>
          <w:tcPr>
            <w:tcW w:w="765" w:type="dxa"/>
            <w:tcBorders>
              <w:top w:val="nil"/>
              <w:left w:val="nil"/>
              <w:bottom w:val="single" w:sz="4" w:space="0" w:color="auto"/>
              <w:right w:val="single" w:sz="4" w:space="0" w:color="auto"/>
            </w:tcBorders>
            <w:vAlign w:val="center"/>
            <w:hideMark/>
          </w:tcPr>
          <w:p w14:paraId="3FC5943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чел.</w:t>
            </w:r>
          </w:p>
        </w:tc>
        <w:tc>
          <w:tcPr>
            <w:tcW w:w="851" w:type="dxa"/>
            <w:tcBorders>
              <w:top w:val="nil"/>
              <w:left w:val="nil"/>
              <w:bottom w:val="single" w:sz="4" w:space="0" w:color="auto"/>
              <w:right w:val="single" w:sz="4" w:space="0" w:color="auto"/>
            </w:tcBorders>
            <w:vAlign w:val="center"/>
            <w:hideMark/>
          </w:tcPr>
          <w:p w14:paraId="19D2E86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4B299D2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750</w:t>
            </w:r>
          </w:p>
        </w:tc>
        <w:tc>
          <w:tcPr>
            <w:tcW w:w="850" w:type="dxa"/>
            <w:tcBorders>
              <w:top w:val="nil"/>
              <w:left w:val="nil"/>
              <w:bottom w:val="single" w:sz="4" w:space="0" w:color="auto"/>
              <w:right w:val="single" w:sz="4" w:space="0" w:color="auto"/>
            </w:tcBorders>
            <w:vAlign w:val="center"/>
            <w:hideMark/>
          </w:tcPr>
          <w:p w14:paraId="167E47F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750,0</w:t>
            </w:r>
          </w:p>
        </w:tc>
        <w:tc>
          <w:tcPr>
            <w:tcW w:w="709" w:type="dxa"/>
            <w:tcBorders>
              <w:top w:val="nil"/>
              <w:left w:val="nil"/>
              <w:bottom w:val="single" w:sz="4" w:space="0" w:color="auto"/>
              <w:right w:val="single" w:sz="4" w:space="0" w:color="auto"/>
            </w:tcBorders>
            <w:vAlign w:val="center"/>
            <w:hideMark/>
          </w:tcPr>
          <w:p w14:paraId="059CB3EB"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22AFC6E6" w14:textId="77777777" w:rsidTr="001D271A">
        <w:trPr>
          <w:trHeight w:val="296"/>
        </w:trPr>
        <w:tc>
          <w:tcPr>
            <w:tcW w:w="6374" w:type="dxa"/>
            <w:tcBorders>
              <w:top w:val="nil"/>
              <w:left w:val="single" w:sz="4" w:space="0" w:color="auto"/>
              <w:bottom w:val="single" w:sz="4" w:space="0" w:color="auto"/>
              <w:right w:val="single" w:sz="4" w:space="0" w:color="auto"/>
            </w:tcBorders>
            <w:vAlign w:val="center"/>
            <w:hideMark/>
          </w:tcPr>
          <w:p w14:paraId="3CD18B65"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Охват территории ГО "Жатай" качественным видеонаблюдением</w:t>
            </w:r>
            <w:r>
              <w:rPr>
                <w:rFonts w:eastAsia="Times New Roman"/>
                <w:color w:val="000000"/>
                <w:sz w:val="18"/>
                <w:szCs w:val="18"/>
                <w:lang w:eastAsia="ru-RU"/>
              </w:rPr>
              <w:t xml:space="preserve"> </w:t>
            </w:r>
            <w:r w:rsidRPr="00960716">
              <w:rPr>
                <w:rFonts w:eastAsia="Times New Roman"/>
                <w:color w:val="000000"/>
                <w:sz w:val="18"/>
                <w:szCs w:val="18"/>
                <w:lang w:eastAsia="ru-RU"/>
              </w:rPr>
              <w:t>АПК «Безопасный город»</w:t>
            </w:r>
          </w:p>
        </w:tc>
        <w:tc>
          <w:tcPr>
            <w:tcW w:w="765" w:type="dxa"/>
            <w:tcBorders>
              <w:top w:val="nil"/>
              <w:left w:val="nil"/>
              <w:bottom w:val="single" w:sz="4" w:space="0" w:color="auto"/>
              <w:right w:val="single" w:sz="4" w:space="0" w:color="auto"/>
            </w:tcBorders>
            <w:vAlign w:val="center"/>
            <w:hideMark/>
          </w:tcPr>
          <w:p w14:paraId="4DDD69E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4235607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14C2BE5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15</w:t>
            </w:r>
          </w:p>
        </w:tc>
        <w:tc>
          <w:tcPr>
            <w:tcW w:w="850" w:type="dxa"/>
            <w:tcBorders>
              <w:top w:val="nil"/>
              <w:left w:val="nil"/>
              <w:bottom w:val="single" w:sz="4" w:space="0" w:color="auto"/>
              <w:right w:val="single" w:sz="4" w:space="0" w:color="auto"/>
            </w:tcBorders>
            <w:vAlign w:val="center"/>
            <w:hideMark/>
          </w:tcPr>
          <w:p w14:paraId="0E0D459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150,0</w:t>
            </w:r>
          </w:p>
        </w:tc>
        <w:tc>
          <w:tcPr>
            <w:tcW w:w="709" w:type="dxa"/>
            <w:tcBorders>
              <w:top w:val="nil"/>
              <w:left w:val="nil"/>
              <w:bottom w:val="single" w:sz="4" w:space="0" w:color="auto"/>
              <w:right w:val="single" w:sz="4" w:space="0" w:color="auto"/>
            </w:tcBorders>
            <w:vAlign w:val="center"/>
            <w:hideMark/>
          </w:tcPr>
          <w:p w14:paraId="2E342D04"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7E7E7217" w14:textId="77777777" w:rsidTr="001D271A">
        <w:trPr>
          <w:trHeight w:val="289"/>
        </w:trPr>
        <w:tc>
          <w:tcPr>
            <w:tcW w:w="6374" w:type="dxa"/>
            <w:tcBorders>
              <w:top w:val="nil"/>
              <w:left w:val="single" w:sz="4" w:space="0" w:color="auto"/>
              <w:bottom w:val="single" w:sz="4" w:space="0" w:color="auto"/>
              <w:right w:val="single" w:sz="4" w:space="0" w:color="auto"/>
            </w:tcBorders>
            <w:vAlign w:val="center"/>
            <w:hideMark/>
          </w:tcPr>
          <w:p w14:paraId="4C6E343B"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Охват населения оповещением при ЧС</w:t>
            </w:r>
          </w:p>
        </w:tc>
        <w:tc>
          <w:tcPr>
            <w:tcW w:w="765" w:type="dxa"/>
            <w:tcBorders>
              <w:top w:val="nil"/>
              <w:left w:val="nil"/>
              <w:bottom w:val="single" w:sz="4" w:space="0" w:color="auto"/>
              <w:right w:val="single" w:sz="4" w:space="0" w:color="auto"/>
            </w:tcBorders>
            <w:vAlign w:val="center"/>
            <w:hideMark/>
          </w:tcPr>
          <w:p w14:paraId="3AD68AA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5391427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33</w:t>
            </w:r>
          </w:p>
        </w:tc>
        <w:tc>
          <w:tcPr>
            <w:tcW w:w="709" w:type="dxa"/>
            <w:tcBorders>
              <w:top w:val="nil"/>
              <w:left w:val="nil"/>
              <w:bottom w:val="single" w:sz="4" w:space="0" w:color="auto"/>
              <w:right w:val="single" w:sz="4" w:space="0" w:color="auto"/>
            </w:tcBorders>
            <w:vAlign w:val="center"/>
            <w:hideMark/>
          </w:tcPr>
          <w:p w14:paraId="06AFB25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33</w:t>
            </w:r>
          </w:p>
        </w:tc>
        <w:tc>
          <w:tcPr>
            <w:tcW w:w="850" w:type="dxa"/>
            <w:tcBorders>
              <w:top w:val="nil"/>
              <w:left w:val="nil"/>
              <w:bottom w:val="single" w:sz="4" w:space="0" w:color="auto"/>
              <w:right w:val="single" w:sz="4" w:space="0" w:color="auto"/>
            </w:tcBorders>
            <w:vAlign w:val="center"/>
            <w:hideMark/>
          </w:tcPr>
          <w:p w14:paraId="1D5A592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E1BE073"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5E2118E3" w14:textId="77777777" w:rsidTr="001D271A">
        <w:trPr>
          <w:trHeight w:val="265"/>
        </w:trPr>
        <w:tc>
          <w:tcPr>
            <w:tcW w:w="6374" w:type="dxa"/>
            <w:tcBorders>
              <w:top w:val="nil"/>
              <w:left w:val="single" w:sz="4" w:space="0" w:color="auto"/>
              <w:bottom w:val="single" w:sz="4" w:space="0" w:color="auto"/>
              <w:right w:val="single" w:sz="4" w:space="0" w:color="auto"/>
            </w:tcBorders>
            <w:vAlign w:val="center"/>
            <w:hideMark/>
          </w:tcPr>
          <w:p w14:paraId="53EBE626"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Количество профилактических мероприятий по предупреждению детско-дорожного травматизма</w:t>
            </w:r>
          </w:p>
        </w:tc>
        <w:tc>
          <w:tcPr>
            <w:tcW w:w="765" w:type="dxa"/>
            <w:tcBorders>
              <w:top w:val="nil"/>
              <w:left w:val="nil"/>
              <w:bottom w:val="single" w:sz="4" w:space="0" w:color="auto"/>
              <w:right w:val="single" w:sz="4" w:space="0" w:color="auto"/>
            </w:tcBorders>
            <w:vAlign w:val="center"/>
            <w:hideMark/>
          </w:tcPr>
          <w:p w14:paraId="1BE91B2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58C31E07"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5063C63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6</w:t>
            </w:r>
          </w:p>
        </w:tc>
        <w:tc>
          <w:tcPr>
            <w:tcW w:w="850" w:type="dxa"/>
            <w:tcBorders>
              <w:top w:val="nil"/>
              <w:left w:val="nil"/>
              <w:bottom w:val="single" w:sz="4" w:space="0" w:color="auto"/>
              <w:right w:val="single" w:sz="4" w:space="0" w:color="auto"/>
            </w:tcBorders>
            <w:vAlign w:val="center"/>
            <w:hideMark/>
          </w:tcPr>
          <w:p w14:paraId="1EB8E7E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150,0</w:t>
            </w:r>
          </w:p>
        </w:tc>
        <w:tc>
          <w:tcPr>
            <w:tcW w:w="709" w:type="dxa"/>
            <w:tcBorders>
              <w:top w:val="nil"/>
              <w:left w:val="nil"/>
              <w:bottom w:val="single" w:sz="4" w:space="0" w:color="auto"/>
              <w:right w:val="single" w:sz="4" w:space="0" w:color="auto"/>
            </w:tcBorders>
            <w:vAlign w:val="center"/>
            <w:hideMark/>
          </w:tcPr>
          <w:p w14:paraId="36A474C9"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46DD764F" w14:textId="77777777" w:rsidTr="001D271A">
        <w:trPr>
          <w:trHeight w:val="271"/>
        </w:trPr>
        <w:tc>
          <w:tcPr>
            <w:tcW w:w="6374" w:type="dxa"/>
            <w:tcBorders>
              <w:top w:val="nil"/>
              <w:left w:val="single" w:sz="4" w:space="0" w:color="auto"/>
              <w:bottom w:val="single" w:sz="4" w:space="0" w:color="auto"/>
              <w:right w:val="single" w:sz="4" w:space="0" w:color="auto"/>
            </w:tcBorders>
            <w:vAlign w:val="center"/>
            <w:hideMark/>
          </w:tcPr>
          <w:p w14:paraId="36C49C73"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Количество погибших в дорожно-транспортных происшествий на территории ГО "Жатай""</w:t>
            </w:r>
          </w:p>
        </w:tc>
        <w:tc>
          <w:tcPr>
            <w:tcW w:w="765" w:type="dxa"/>
            <w:tcBorders>
              <w:top w:val="nil"/>
              <w:left w:val="nil"/>
              <w:bottom w:val="single" w:sz="4" w:space="0" w:color="auto"/>
              <w:right w:val="single" w:sz="4" w:space="0" w:color="auto"/>
            </w:tcBorders>
            <w:vAlign w:val="center"/>
            <w:hideMark/>
          </w:tcPr>
          <w:p w14:paraId="2FB2B56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75E6112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162CCBC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4F9162C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1787914A"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5114E707" w14:textId="77777777" w:rsidTr="001D271A">
        <w:trPr>
          <w:trHeight w:val="276"/>
        </w:trPr>
        <w:tc>
          <w:tcPr>
            <w:tcW w:w="6374" w:type="dxa"/>
            <w:tcBorders>
              <w:top w:val="nil"/>
              <w:left w:val="single" w:sz="4" w:space="0" w:color="auto"/>
              <w:bottom w:val="single" w:sz="4" w:space="0" w:color="auto"/>
              <w:right w:val="single" w:sz="4" w:space="0" w:color="auto"/>
            </w:tcBorders>
            <w:vAlign w:val="center"/>
            <w:hideMark/>
          </w:tcPr>
          <w:p w14:paraId="391097E8"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Доля несовершеннолетних участников преступлений от численности детского населения в возрасте от 14 до 17 лет</w:t>
            </w:r>
          </w:p>
        </w:tc>
        <w:tc>
          <w:tcPr>
            <w:tcW w:w="765" w:type="dxa"/>
            <w:tcBorders>
              <w:top w:val="nil"/>
              <w:left w:val="nil"/>
              <w:bottom w:val="single" w:sz="4" w:space="0" w:color="auto"/>
              <w:right w:val="single" w:sz="4" w:space="0" w:color="auto"/>
            </w:tcBorders>
            <w:vAlign w:val="center"/>
            <w:hideMark/>
          </w:tcPr>
          <w:p w14:paraId="4CA065A3"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w:t>
            </w:r>
          </w:p>
        </w:tc>
        <w:tc>
          <w:tcPr>
            <w:tcW w:w="851" w:type="dxa"/>
            <w:tcBorders>
              <w:top w:val="nil"/>
              <w:left w:val="nil"/>
              <w:bottom w:val="single" w:sz="4" w:space="0" w:color="auto"/>
              <w:right w:val="single" w:sz="4" w:space="0" w:color="auto"/>
            </w:tcBorders>
            <w:vAlign w:val="center"/>
            <w:hideMark/>
          </w:tcPr>
          <w:p w14:paraId="40680D8F"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1</w:t>
            </w:r>
          </w:p>
        </w:tc>
        <w:tc>
          <w:tcPr>
            <w:tcW w:w="709" w:type="dxa"/>
            <w:tcBorders>
              <w:top w:val="nil"/>
              <w:left w:val="nil"/>
              <w:bottom w:val="single" w:sz="4" w:space="0" w:color="auto"/>
              <w:right w:val="single" w:sz="4" w:space="0" w:color="auto"/>
            </w:tcBorders>
            <w:vAlign w:val="center"/>
            <w:hideMark/>
          </w:tcPr>
          <w:p w14:paraId="72DCFDA3"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0,4</w:t>
            </w:r>
          </w:p>
        </w:tc>
        <w:tc>
          <w:tcPr>
            <w:tcW w:w="850" w:type="dxa"/>
            <w:tcBorders>
              <w:top w:val="nil"/>
              <w:left w:val="nil"/>
              <w:bottom w:val="single" w:sz="4" w:space="0" w:color="auto"/>
              <w:right w:val="single" w:sz="4" w:space="0" w:color="auto"/>
            </w:tcBorders>
            <w:vAlign w:val="center"/>
            <w:hideMark/>
          </w:tcPr>
          <w:p w14:paraId="22FB5C7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40,0</w:t>
            </w:r>
          </w:p>
        </w:tc>
        <w:tc>
          <w:tcPr>
            <w:tcW w:w="709" w:type="dxa"/>
            <w:tcBorders>
              <w:top w:val="nil"/>
              <w:left w:val="nil"/>
              <w:bottom w:val="single" w:sz="4" w:space="0" w:color="auto"/>
              <w:right w:val="single" w:sz="4" w:space="0" w:color="auto"/>
            </w:tcBorders>
            <w:vAlign w:val="center"/>
            <w:hideMark/>
          </w:tcPr>
          <w:p w14:paraId="2017EE12"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 </w:t>
            </w:r>
          </w:p>
        </w:tc>
      </w:tr>
      <w:tr w:rsidR="00696515" w:rsidRPr="00960716" w14:paraId="33D811A2" w14:textId="77777777" w:rsidTr="001D271A">
        <w:trPr>
          <w:trHeight w:val="283"/>
        </w:trPr>
        <w:tc>
          <w:tcPr>
            <w:tcW w:w="6374" w:type="dxa"/>
            <w:tcBorders>
              <w:top w:val="nil"/>
              <w:left w:val="single" w:sz="4" w:space="0" w:color="auto"/>
              <w:bottom w:val="single" w:sz="4" w:space="0" w:color="auto"/>
              <w:right w:val="single" w:sz="4" w:space="0" w:color="auto"/>
            </w:tcBorders>
            <w:vAlign w:val="center"/>
            <w:hideMark/>
          </w:tcPr>
          <w:p w14:paraId="29EFE41E"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lastRenderedPageBreak/>
              <w:t>Количество выявленных фактов нарушения террористической защищенности социальных объектов</w:t>
            </w:r>
          </w:p>
        </w:tc>
        <w:tc>
          <w:tcPr>
            <w:tcW w:w="765" w:type="dxa"/>
            <w:tcBorders>
              <w:top w:val="nil"/>
              <w:left w:val="nil"/>
              <w:bottom w:val="single" w:sz="4" w:space="0" w:color="auto"/>
              <w:right w:val="single" w:sz="4" w:space="0" w:color="auto"/>
            </w:tcBorders>
            <w:vAlign w:val="center"/>
            <w:hideMark/>
          </w:tcPr>
          <w:p w14:paraId="730F0DF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2396B57D"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6</w:t>
            </w:r>
          </w:p>
        </w:tc>
        <w:tc>
          <w:tcPr>
            <w:tcW w:w="709" w:type="dxa"/>
            <w:tcBorders>
              <w:top w:val="nil"/>
              <w:left w:val="nil"/>
              <w:bottom w:val="single" w:sz="4" w:space="0" w:color="auto"/>
              <w:right w:val="single" w:sz="4" w:space="0" w:color="auto"/>
            </w:tcBorders>
            <w:vAlign w:val="center"/>
            <w:hideMark/>
          </w:tcPr>
          <w:p w14:paraId="67BD3547"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6</w:t>
            </w:r>
          </w:p>
        </w:tc>
        <w:tc>
          <w:tcPr>
            <w:tcW w:w="850" w:type="dxa"/>
            <w:tcBorders>
              <w:top w:val="nil"/>
              <w:left w:val="nil"/>
              <w:bottom w:val="single" w:sz="4" w:space="0" w:color="auto"/>
              <w:right w:val="single" w:sz="4" w:space="0" w:color="auto"/>
            </w:tcBorders>
            <w:vAlign w:val="center"/>
            <w:hideMark/>
          </w:tcPr>
          <w:p w14:paraId="60B1DFD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2E4853C"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 </w:t>
            </w:r>
          </w:p>
        </w:tc>
      </w:tr>
      <w:tr w:rsidR="00696515" w:rsidRPr="00960716" w14:paraId="2C6D9EA3" w14:textId="77777777" w:rsidTr="001D271A">
        <w:trPr>
          <w:trHeight w:val="431"/>
        </w:trPr>
        <w:tc>
          <w:tcPr>
            <w:tcW w:w="6374" w:type="dxa"/>
            <w:tcBorders>
              <w:top w:val="nil"/>
              <w:left w:val="single" w:sz="4" w:space="0" w:color="auto"/>
              <w:bottom w:val="single" w:sz="4" w:space="0" w:color="auto"/>
              <w:right w:val="single" w:sz="4" w:space="0" w:color="auto"/>
            </w:tcBorders>
            <w:vAlign w:val="center"/>
            <w:hideMark/>
          </w:tcPr>
          <w:p w14:paraId="03294E98"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количество информационно-пропагандистских мероприятий по профилактике терроризма и экстремизма</w:t>
            </w:r>
          </w:p>
        </w:tc>
        <w:tc>
          <w:tcPr>
            <w:tcW w:w="765" w:type="dxa"/>
            <w:tcBorders>
              <w:top w:val="nil"/>
              <w:left w:val="nil"/>
              <w:bottom w:val="single" w:sz="4" w:space="0" w:color="auto"/>
              <w:right w:val="single" w:sz="4" w:space="0" w:color="auto"/>
            </w:tcBorders>
            <w:vAlign w:val="center"/>
            <w:hideMark/>
          </w:tcPr>
          <w:p w14:paraId="62B8CF6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66FA3089"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4</w:t>
            </w:r>
          </w:p>
        </w:tc>
        <w:tc>
          <w:tcPr>
            <w:tcW w:w="709" w:type="dxa"/>
            <w:tcBorders>
              <w:top w:val="nil"/>
              <w:left w:val="nil"/>
              <w:bottom w:val="single" w:sz="4" w:space="0" w:color="auto"/>
              <w:right w:val="single" w:sz="4" w:space="0" w:color="auto"/>
            </w:tcBorders>
            <w:vAlign w:val="center"/>
            <w:hideMark/>
          </w:tcPr>
          <w:p w14:paraId="2724E17F" w14:textId="77777777" w:rsidR="00696515" w:rsidRPr="00960716" w:rsidRDefault="00696515" w:rsidP="001D271A">
            <w:pPr>
              <w:ind w:firstLine="0"/>
              <w:jc w:val="center"/>
              <w:rPr>
                <w:rFonts w:eastAsia="Times New Roman"/>
                <w:sz w:val="18"/>
                <w:szCs w:val="18"/>
                <w:lang w:eastAsia="ru-RU"/>
              </w:rPr>
            </w:pPr>
            <w:r w:rsidRPr="00960716">
              <w:rPr>
                <w:rFonts w:eastAsia="Times New Roman"/>
                <w:sz w:val="18"/>
                <w:szCs w:val="18"/>
                <w:lang w:eastAsia="ru-RU"/>
              </w:rPr>
              <w:t>9</w:t>
            </w:r>
          </w:p>
        </w:tc>
        <w:tc>
          <w:tcPr>
            <w:tcW w:w="850" w:type="dxa"/>
            <w:tcBorders>
              <w:top w:val="nil"/>
              <w:left w:val="nil"/>
              <w:bottom w:val="single" w:sz="4" w:space="0" w:color="auto"/>
              <w:right w:val="single" w:sz="4" w:space="0" w:color="auto"/>
            </w:tcBorders>
            <w:vAlign w:val="center"/>
            <w:hideMark/>
          </w:tcPr>
          <w:p w14:paraId="4CEB83E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225,0</w:t>
            </w:r>
          </w:p>
        </w:tc>
        <w:tc>
          <w:tcPr>
            <w:tcW w:w="709" w:type="dxa"/>
            <w:tcBorders>
              <w:top w:val="nil"/>
              <w:left w:val="nil"/>
              <w:bottom w:val="single" w:sz="4" w:space="0" w:color="auto"/>
              <w:right w:val="single" w:sz="4" w:space="0" w:color="auto"/>
            </w:tcBorders>
            <w:vAlign w:val="center"/>
            <w:hideMark/>
          </w:tcPr>
          <w:p w14:paraId="0230FD2F" w14:textId="77777777" w:rsidR="00696515" w:rsidRPr="00960716" w:rsidRDefault="00696515" w:rsidP="001D271A">
            <w:pPr>
              <w:ind w:firstLine="0"/>
              <w:jc w:val="left"/>
              <w:rPr>
                <w:rFonts w:eastAsia="Times New Roman"/>
                <w:sz w:val="18"/>
                <w:szCs w:val="18"/>
                <w:lang w:eastAsia="ru-RU"/>
              </w:rPr>
            </w:pPr>
            <w:r w:rsidRPr="00960716">
              <w:rPr>
                <w:rFonts w:eastAsia="Times New Roman"/>
                <w:sz w:val="18"/>
                <w:szCs w:val="18"/>
                <w:lang w:eastAsia="ru-RU"/>
              </w:rPr>
              <w:t> </w:t>
            </w:r>
          </w:p>
        </w:tc>
      </w:tr>
      <w:tr w:rsidR="00696515" w:rsidRPr="00960716" w14:paraId="1F7C4968" w14:textId="77777777" w:rsidTr="001D271A">
        <w:trPr>
          <w:trHeight w:val="409"/>
        </w:trPr>
        <w:tc>
          <w:tcPr>
            <w:tcW w:w="6374" w:type="dxa"/>
            <w:tcBorders>
              <w:top w:val="nil"/>
              <w:left w:val="single" w:sz="4" w:space="0" w:color="auto"/>
              <w:bottom w:val="single" w:sz="4" w:space="0" w:color="auto"/>
              <w:right w:val="single" w:sz="4" w:space="0" w:color="auto"/>
            </w:tcBorders>
            <w:vAlign w:val="center"/>
            <w:hideMark/>
          </w:tcPr>
          <w:p w14:paraId="046B8D4A"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участников мероприятий, направленных на социальную и культурную адаптацию и интеграцию иностранных граждан</w:t>
            </w:r>
          </w:p>
        </w:tc>
        <w:tc>
          <w:tcPr>
            <w:tcW w:w="765" w:type="dxa"/>
            <w:tcBorders>
              <w:top w:val="nil"/>
              <w:left w:val="nil"/>
              <w:bottom w:val="single" w:sz="4" w:space="0" w:color="auto"/>
              <w:right w:val="single" w:sz="4" w:space="0" w:color="auto"/>
            </w:tcBorders>
            <w:vAlign w:val="center"/>
            <w:hideMark/>
          </w:tcPr>
          <w:p w14:paraId="2D18119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чел.</w:t>
            </w:r>
          </w:p>
        </w:tc>
        <w:tc>
          <w:tcPr>
            <w:tcW w:w="851" w:type="dxa"/>
            <w:tcBorders>
              <w:top w:val="nil"/>
              <w:left w:val="nil"/>
              <w:bottom w:val="single" w:sz="4" w:space="0" w:color="auto"/>
              <w:right w:val="single" w:sz="4" w:space="0" w:color="auto"/>
            </w:tcBorders>
            <w:vAlign w:val="center"/>
            <w:hideMark/>
          </w:tcPr>
          <w:p w14:paraId="0F67D98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60</w:t>
            </w:r>
          </w:p>
        </w:tc>
        <w:tc>
          <w:tcPr>
            <w:tcW w:w="709" w:type="dxa"/>
            <w:tcBorders>
              <w:top w:val="nil"/>
              <w:left w:val="nil"/>
              <w:bottom w:val="single" w:sz="4" w:space="0" w:color="auto"/>
              <w:right w:val="single" w:sz="4" w:space="0" w:color="auto"/>
            </w:tcBorders>
            <w:vAlign w:val="center"/>
            <w:hideMark/>
          </w:tcPr>
          <w:p w14:paraId="1E10B35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150</w:t>
            </w:r>
          </w:p>
        </w:tc>
        <w:tc>
          <w:tcPr>
            <w:tcW w:w="850" w:type="dxa"/>
            <w:tcBorders>
              <w:top w:val="nil"/>
              <w:left w:val="nil"/>
              <w:bottom w:val="single" w:sz="4" w:space="0" w:color="auto"/>
              <w:right w:val="single" w:sz="4" w:space="0" w:color="auto"/>
            </w:tcBorders>
            <w:vAlign w:val="center"/>
            <w:hideMark/>
          </w:tcPr>
          <w:p w14:paraId="01BCB2E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250,0</w:t>
            </w:r>
          </w:p>
        </w:tc>
        <w:tc>
          <w:tcPr>
            <w:tcW w:w="709" w:type="dxa"/>
            <w:tcBorders>
              <w:top w:val="nil"/>
              <w:left w:val="nil"/>
              <w:bottom w:val="single" w:sz="4" w:space="0" w:color="auto"/>
              <w:right w:val="single" w:sz="4" w:space="0" w:color="auto"/>
            </w:tcBorders>
            <w:vAlign w:val="center"/>
            <w:hideMark/>
          </w:tcPr>
          <w:p w14:paraId="3F28E8EB"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5242E8D9" w14:textId="77777777" w:rsidTr="001D271A">
        <w:trPr>
          <w:trHeight w:val="542"/>
        </w:trPr>
        <w:tc>
          <w:tcPr>
            <w:tcW w:w="6374" w:type="dxa"/>
            <w:tcBorders>
              <w:top w:val="nil"/>
              <w:left w:val="single" w:sz="4" w:space="0" w:color="auto"/>
              <w:bottom w:val="single" w:sz="4" w:space="0" w:color="auto"/>
              <w:right w:val="single" w:sz="4" w:space="0" w:color="auto"/>
            </w:tcBorders>
            <w:vAlign w:val="center"/>
            <w:hideMark/>
          </w:tcPr>
          <w:p w14:paraId="7E18D094"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Охват просветительскими мероприятиями, направленными на создание в обществе атмосферы нетерпимости к коррупционным проявлениям на 10 тыс. чел. населения</w:t>
            </w:r>
          </w:p>
        </w:tc>
        <w:tc>
          <w:tcPr>
            <w:tcW w:w="765" w:type="dxa"/>
            <w:tcBorders>
              <w:top w:val="nil"/>
              <w:left w:val="nil"/>
              <w:bottom w:val="single" w:sz="4" w:space="0" w:color="auto"/>
              <w:right w:val="single" w:sz="4" w:space="0" w:color="auto"/>
            </w:tcBorders>
            <w:vAlign w:val="center"/>
            <w:hideMark/>
          </w:tcPr>
          <w:p w14:paraId="1906A7A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2F5A0B6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0,5</w:t>
            </w:r>
          </w:p>
        </w:tc>
        <w:tc>
          <w:tcPr>
            <w:tcW w:w="709" w:type="dxa"/>
            <w:tcBorders>
              <w:top w:val="nil"/>
              <w:left w:val="nil"/>
              <w:bottom w:val="single" w:sz="4" w:space="0" w:color="auto"/>
              <w:right w:val="single" w:sz="4" w:space="0" w:color="auto"/>
            </w:tcBorders>
            <w:vAlign w:val="center"/>
            <w:hideMark/>
          </w:tcPr>
          <w:p w14:paraId="2C73690C"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0,5</w:t>
            </w:r>
          </w:p>
        </w:tc>
        <w:tc>
          <w:tcPr>
            <w:tcW w:w="850" w:type="dxa"/>
            <w:tcBorders>
              <w:top w:val="nil"/>
              <w:left w:val="nil"/>
              <w:bottom w:val="single" w:sz="4" w:space="0" w:color="auto"/>
              <w:right w:val="single" w:sz="4" w:space="0" w:color="auto"/>
            </w:tcBorders>
            <w:vAlign w:val="center"/>
            <w:hideMark/>
          </w:tcPr>
          <w:p w14:paraId="6291BEE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0C55CA69"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6A37ADFA" w14:textId="77777777" w:rsidTr="001D271A">
        <w:trPr>
          <w:trHeight w:val="338"/>
        </w:trPr>
        <w:tc>
          <w:tcPr>
            <w:tcW w:w="6374" w:type="dxa"/>
            <w:tcBorders>
              <w:top w:val="nil"/>
              <w:left w:val="single" w:sz="4" w:space="0" w:color="auto"/>
              <w:bottom w:val="single" w:sz="4" w:space="0" w:color="auto"/>
              <w:right w:val="single" w:sz="4" w:space="0" w:color="auto"/>
            </w:tcBorders>
            <w:vAlign w:val="center"/>
            <w:hideMark/>
          </w:tcPr>
          <w:p w14:paraId="6BEBAA57"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Охват населения мероприятиями, направленных на охрану психологического здоровья на 10 тыс. чел. населения ГО "Жатай"</w:t>
            </w:r>
          </w:p>
        </w:tc>
        <w:tc>
          <w:tcPr>
            <w:tcW w:w="765" w:type="dxa"/>
            <w:tcBorders>
              <w:top w:val="nil"/>
              <w:left w:val="nil"/>
              <w:bottom w:val="single" w:sz="4" w:space="0" w:color="auto"/>
              <w:right w:val="single" w:sz="4" w:space="0" w:color="auto"/>
            </w:tcBorders>
            <w:vAlign w:val="center"/>
            <w:hideMark/>
          </w:tcPr>
          <w:p w14:paraId="4AF2BFD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5DB5AAA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0,5</w:t>
            </w:r>
          </w:p>
        </w:tc>
        <w:tc>
          <w:tcPr>
            <w:tcW w:w="709" w:type="dxa"/>
            <w:tcBorders>
              <w:top w:val="nil"/>
              <w:left w:val="nil"/>
              <w:bottom w:val="single" w:sz="4" w:space="0" w:color="auto"/>
              <w:right w:val="single" w:sz="4" w:space="0" w:color="auto"/>
            </w:tcBorders>
            <w:vAlign w:val="center"/>
            <w:hideMark/>
          </w:tcPr>
          <w:p w14:paraId="1D6016C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0,5</w:t>
            </w:r>
          </w:p>
        </w:tc>
        <w:tc>
          <w:tcPr>
            <w:tcW w:w="850" w:type="dxa"/>
            <w:tcBorders>
              <w:top w:val="nil"/>
              <w:left w:val="nil"/>
              <w:bottom w:val="single" w:sz="4" w:space="0" w:color="auto"/>
              <w:right w:val="single" w:sz="4" w:space="0" w:color="auto"/>
            </w:tcBorders>
            <w:vAlign w:val="center"/>
            <w:hideMark/>
          </w:tcPr>
          <w:p w14:paraId="0A563818"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8B2B0DC"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0044C313" w14:textId="77777777" w:rsidTr="001D271A">
        <w:trPr>
          <w:trHeight w:val="486"/>
        </w:trPr>
        <w:tc>
          <w:tcPr>
            <w:tcW w:w="6374" w:type="dxa"/>
            <w:tcBorders>
              <w:top w:val="nil"/>
              <w:left w:val="single" w:sz="4" w:space="0" w:color="auto"/>
              <w:bottom w:val="single" w:sz="4" w:space="0" w:color="auto"/>
              <w:right w:val="single" w:sz="4" w:space="0" w:color="auto"/>
            </w:tcBorders>
            <w:vAlign w:val="center"/>
            <w:hideMark/>
          </w:tcPr>
          <w:p w14:paraId="751A49A7"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образовательных учреждений, в которых выявлено нарушения надзорными органами</w:t>
            </w:r>
          </w:p>
        </w:tc>
        <w:tc>
          <w:tcPr>
            <w:tcW w:w="765" w:type="dxa"/>
            <w:tcBorders>
              <w:top w:val="nil"/>
              <w:left w:val="nil"/>
              <w:bottom w:val="single" w:sz="4" w:space="0" w:color="auto"/>
              <w:right w:val="single" w:sz="4" w:space="0" w:color="auto"/>
            </w:tcBorders>
            <w:vAlign w:val="center"/>
            <w:hideMark/>
          </w:tcPr>
          <w:p w14:paraId="0C8872D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69AAA6F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52D3BA5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c>
          <w:tcPr>
            <w:tcW w:w="850" w:type="dxa"/>
            <w:tcBorders>
              <w:top w:val="nil"/>
              <w:left w:val="nil"/>
              <w:bottom w:val="single" w:sz="4" w:space="0" w:color="auto"/>
              <w:right w:val="single" w:sz="4" w:space="0" w:color="auto"/>
            </w:tcBorders>
            <w:vAlign w:val="center"/>
            <w:hideMark/>
          </w:tcPr>
          <w:p w14:paraId="1FA0F52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7CE88BB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r>
      <w:tr w:rsidR="00696515" w:rsidRPr="00960716" w14:paraId="0B58AE72" w14:textId="77777777" w:rsidTr="001D271A">
        <w:trPr>
          <w:trHeight w:val="281"/>
        </w:trPr>
        <w:tc>
          <w:tcPr>
            <w:tcW w:w="6374" w:type="dxa"/>
            <w:tcBorders>
              <w:top w:val="nil"/>
              <w:left w:val="single" w:sz="4" w:space="0" w:color="auto"/>
              <w:bottom w:val="single" w:sz="4" w:space="0" w:color="auto"/>
              <w:right w:val="single" w:sz="4" w:space="0" w:color="auto"/>
            </w:tcBorders>
            <w:vAlign w:val="center"/>
            <w:hideMark/>
          </w:tcPr>
          <w:p w14:paraId="68FC706A"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учреждений культуры, в которых выявлено нарушения надзорными органами</w:t>
            </w:r>
          </w:p>
        </w:tc>
        <w:tc>
          <w:tcPr>
            <w:tcW w:w="765" w:type="dxa"/>
            <w:tcBorders>
              <w:top w:val="nil"/>
              <w:left w:val="nil"/>
              <w:bottom w:val="single" w:sz="4" w:space="0" w:color="auto"/>
              <w:right w:val="single" w:sz="4" w:space="0" w:color="auto"/>
            </w:tcBorders>
            <w:vAlign w:val="center"/>
            <w:hideMark/>
          </w:tcPr>
          <w:p w14:paraId="37717B6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1798386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45B85EF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vAlign w:val="center"/>
            <w:hideMark/>
          </w:tcPr>
          <w:p w14:paraId="4D1F451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50,0</w:t>
            </w:r>
          </w:p>
        </w:tc>
        <w:tc>
          <w:tcPr>
            <w:tcW w:w="709" w:type="dxa"/>
            <w:tcBorders>
              <w:top w:val="nil"/>
              <w:left w:val="nil"/>
              <w:bottom w:val="single" w:sz="4" w:space="0" w:color="auto"/>
              <w:right w:val="single" w:sz="4" w:space="0" w:color="auto"/>
            </w:tcBorders>
            <w:vAlign w:val="center"/>
            <w:hideMark/>
          </w:tcPr>
          <w:p w14:paraId="43AAD27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w:t>
            </w:r>
          </w:p>
        </w:tc>
      </w:tr>
      <w:tr w:rsidR="00696515" w:rsidRPr="00960716" w14:paraId="1F1C6279" w14:textId="77777777" w:rsidTr="001D271A">
        <w:trPr>
          <w:trHeight w:val="401"/>
        </w:trPr>
        <w:tc>
          <w:tcPr>
            <w:tcW w:w="6374" w:type="dxa"/>
            <w:tcBorders>
              <w:top w:val="nil"/>
              <w:left w:val="single" w:sz="4" w:space="0" w:color="auto"/>
              <w:bottom w:val="single" w:sz="4" w:space="0" w:color="auto"/>
              <w:right w:val="single" w:sz="4" w:space="0" w:color="auto"/>
            </w:tcBorders>
            <w:vAlign w:val="center"/>
            <w:hideMark/>
          </w:tcPr>
          <w:p w14:paraId="6428FA05"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нарушений, выявленных надзорными органами в администрации ГО Жатай</w:t>
            </w:r>
          </w:p>
        </w:tc>
        <w:tc>
          <w:tcPr>
            <w:tcW w:w="765" w:type="dxa"/>
            <w:tcBorders>
              <w:top w:val="nil"/>
              <w:left w:val="nil"/>
              <w:bottom w:val="single" w:sz="4" w:space="0" w:color="auto"/>
              <w:right w:val="single" w:sz="4" w:space="0" w:color="auto"/>
            </w:tcBorders>
            <w:vAlign w:val="center"/>
            <w:hideMark/>
          </w:tcPr>
          <w:p w14:paraId="130C6AE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5E6E1EF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41A7F8E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40373D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7380612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w:t>
            </w:r>
          </w:p>
        </w:tc>
      </w:tr>
      <w:tr w:rsidR="00696515" w:rsidRPr="00960716" w14:paraId="2E585139" w14:textId="77777777" w:rsidTr="001D271A">
        <w:trPr>
          <w:trHeight w:val="407"/>
        </w:trPr>
        <w:tc>
          <w:tcPr>
            <w:tcW w:w="6374" w:type="dxa"/>
            <w:tcBorders>
              <w:top w:val="nil"/>
              <w:left w:val="single" w:sz="4" w:space="0" w:color="auto"/>
              <w:bottom w:val="single" w:sz="4" w:space="0" w:color="auto"/>
              <w:right w:val="single" w:sz="4" w:space="0" w:color="auto"/>
            </w:tcBorders>
            <w:vAlign w:val="center"/>
            <w:hideMark/>
          </w:tcPr>
          <w:p w14:paraId="1EFA8A1C"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Снижение количества пожаров в жилом секторе, зарегистрированных на территории ГО "Жатай"</w:t>
            </w:r>
          </w:p>
        </w:tc>
        <w:tc>
          <w:tcPr>
            <w:tcW w:w="765" w:type="dxa"/>
            <w:tcBorders>
              <w:top w:val="nil"/>
              <w:left w:val="nil"/>
              <w:bottom w:val="single" w:sz="4" w:space="0" w:color="auto"/>
              <w:right w:val="single" w:sz="4" w:space="0" w:color="auto"/>
            </w:tcBorders>
            <w:vAlign w:val="center"/>
            <w:hideMark/>
          </w:tcPr>
          <w:p w14:paraId="0C9118F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35773F1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0,6</w:t>
            </w:r>
          </w:p>
        </w:tc>
        <w:tc>
          <w:tcPr>
            <w:tcW w:w="709" w:type="dxa"/>
            <w:tcBorders>
              <w:top w:val="nil"/>
              <w:left w:val="nil"/>
              <w:bottom w:val="single" w:sz="4" w:space="0" w:color="auto"/>
              <w:right w:val="single" w:sz="4" w:space="0" w:color="auto"/>
            </w:tcBorders>
            <w:vAlign w:val="center"/>
            <w:hideMark/>
          </w:tcPr>
          <w:p w14:paraId="3ABCA8F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0,6</w:t>
            </w:r>
          </w:p>
        </w:tc>
        <w:tc>
          <w:tcPr>
            <w:tcW w:w="850" w:type="dxa"/>
            <w:tcBorders>
              <w:top w:val="nil"/>
              <w:left w:val="nil"/>
              <w:bottom w:val="single" w:sz="4" w:space="0" w:color="auto"/>
              <w:right w:val="single" w:sz="4" w:space="0" w:color="auto"/>
            </w:tcBorders>
            <w:vAlign w:val="center"/>
            <w:hideMark/>
          </w:tcPr>
          <w:p w14:paraId="72AA70AE"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0FB1AD76"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31A4DB10" w14:textId="77777777" w:rsidTr="001D271A">
        <w:trPr>
          <w:trHeight w:val="270"/>
        </w:trPr>
        <w:tc>
          <w:tcPr>
            <w:tcW w:w="6374" w:type="dxa"/>
            <w:tcBorders>
              <w:top w:val="nil"/>
              <w:left w:val="single" w:sz="4" w:space="0" w:color="auto"/>
              <w:bottom w:val="single" w:sz="4" w:space="0" w:color="auto"/>
              <w:right w:val="single" w:sz="4" w:space="0" w:color="auto"/>
            </w:tcBorders>
            <w:vAlign w:val="center"/>
            <w:hideMark/>
          </w:tcPr>
          <w:p w14:paraId="0D30CAE2"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xml:space="preserve">Охват населения информационными мероприятиями по противопожарной безопасности на 10 тыс. чел. населения ГО "Жатай       </w:t>
            </w:r>
          </w:p>
        </w:tc>
        <w:tc>
          <w:tcPr>
            <w:tcW w:w="765" w:type="dxa"/>
            <w:tcBorders>
              <w:top w:val="nil"/>
              <w:left w:val="nil"/>
              <w:bottom w:val="single" w:sz="4" w:space="0" w:color="auto"/>
              <w:right w:val="single" w:sz="4" w:space="0" w:color="auto"/>
            </w:tcBorders>
            <w:vAlign w:val="center"/>
            <w:hideMark/>
          </w:tcPr>
          <w:p w14:paraId="23E3E50B"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w:t>
            </w:r>
          </w:p>
        </w:tc>
        <w:tc>
          <w:tcPr>
            <w:tcW w:w="851" w:type="dxa"/>
            <w:tcBorders>
              <w:top w:val="nil"/>
              <w:left w:val="nil"/>
              <w:bottom w:val="single" w:sz="4" w:space="0" w:color="auto"/>
              <w:right w:val="single" w:sz="4" w:space="0" w:color="auto"/>
            </w:tcBorders>
            <w:vAlign w:val="center"/>
            <w:hideMark/>
          </w:tcPr>
          <w:p w14:paraId="78D69F86"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0,6</w:t>
            </w:r>
          </w:p>
        </w:tc>
        <w:tc>
          <w:tcPr>
            <w:tcW w:w="709" w:type="dxa"/>
            <w:tcBorders>
              <w:top w:val="nil"/>
              <w:left w:val="nil"/>
              <w:bottom w:val="single" w:sz="4" w:space="0" w:color="auto"/>
              <w:right w:val="single" w:sz="4" w:space="0" w:color="auto"/>
            </w:tcBorders>
            <w:vAlign w:val="center"/>
            <w:hideMark/>
          </w:tcPr>
          <w:p w14:paraId="5CB2D149"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0,8</w:t>
            </w:r>
          </w:p>
        </w:tc>
        <w:tc>
          <w:tcPr>
            <w:tcW w:w="850" w:type="dxa"/>
            <w:tcBorders>
              <w:top w:val="nil"/>
              <w:left w:val="nil"/>
              <w:bottom w:val="single" w:sz="4" w:space="0" w:color="auto"/>
              <w:right w:val="single" w:sz="4" w:space="0" w:color="auto"/>
            </w:tcBorders>
            <w:vAlign w:val="center"/>
            <w:hideMark/>
          </w:tcPr>
          <w:p w14:paraId="5313D63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133,3</w:t>
            </w:r>
          </w:p>
        </w:tc>
        <w:tc>
          <w:tcPr>
            <w:tcW w:w="709" w:type="dxa"/>
            <w:tcBorders>
              <w:top w:val="nil"/>
              <w:left w:val="nil"/>
              <w:bottom w:val="single" w:sz="4" w:space="0" w:color="auto"/>
              <w:right w:val="single" w:sz="4" w:space="0" w:color="auto"/>
            </w:tcBorders>
            <w:vAlign w:val="center"/>
            <w:hideMark/>
          </w:tcPr>
          <w:p w14:paraId="3B0E60D0"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0B4E908C" w14:textId="77777777" w:rsidTr="001D271A">
        <w:trPr>
          <w:trHeight w:val="418"/>
        </w:trPr>
        <w:tc>
          <w:tcPr>
            <w:tcW w:w="6374" w:type="dxa"/>
            <w:tcBorders>
              <w:top w:val="nil"/>
              <w:left w:val="single" w:sz="4" w:space="0" w:color="auto"/>
              <w:bottom w:val="single" w:sz="4" w:space="0" w:color="auto"/>
              <w:right w:val="single" w:sz="4" w:space="0" w:color="auto"/>
            </w:tcBorders>
            <w:vAlign w:val="center"/>
            <w:hideMark/>
          </w:tcPr>
          <w:p w14:paraId="1C74C3F0"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выставленных шлагбаумов и запрещающих знаков в необорудованных местах массового отдыха людей</w:t>
            </w:r>
            <w:r>
              <w:rPr>
                <w:rFonts w:eastAsia="Times New Roman"/>
                <w:color w:val="000000"/>
                <w:sz w:val="18"/>
                <w:szCs w:val="18"/>
                <w:lang w:eastAsia="ru-RU"/>
              </w:rPr>
              <w:t xml:space="preserve"> </w:t>
            </w:r>
            <w:r w:rsidRPr="00960716">
              <w:rPr>
                <w:rFonts w:eastAsia="Times New Roman"/>
                <w:color w:val="000000"/>
                <w:sz w:val="18"/>
                <w:szCs w:val="18"/>
                <w:lang w:eastAsia="ru-RU"/>
              </w:rPr>
              <w:t>(купание запрещено)</w:t>
            </w:r>
          </w:p>
        </w:tc>
        <w:tc>
          <w:tcPr>
            <w:tcW w:w="765" w:type="dxa"/>
            <w:tcBorders>
              <w:top w:val="nil"/>
              <w:left w:val="nil"/>
              <w:bottom w:val="single" w:sz="4" w:space="0" w:color="auto"/>
              <w:right w:val="single" w:sz="4" w:space="0" w:color="auto"/>
            </w:tcBorders>
            <w:vAlign w:val="center"/>
            <w:hideMark/>
          </w:tcPr>
          <w:p w14:paraId="468DA0D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425FF2A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8</w:t>
            </w:r>
          </w:p>
        </w:tc>
        <w:tc>
          <w:tcPr>
            <w:tcW w:w="709" w:type="dxa"/>
            <w:tcBorders>
              <w:top w:val="nil"/>
              <w:left w:val="nil"/>
              <w:bottom w:val="single" w:sz="4" w:space="0" w:color="auto"/>
              <w:right w:val="single" w:sz="4" w:space="0" w:color="auto"/>
            </w:tcBorders>
            <w:vAlign w:val="center"/>
            <w:hideMark/>
          </w:tcPr>
          <w:p w14:paraId="75EBEFD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8</w:t>
            </w:r>
          </w:p>
        </w:tc>
        <w:tc>
          <w:tcPr>
            <w:tcW w:w="850" w:type="dxa"/>
            <w:tcBorders>
              <w:top w:val="nil"/>
              <w:left w:val="nil"/>
              <w:bottom w:val="single" w:sz="4" w:space="0" w:color="auto"/>
              <w:right w:val="single" w:sz="4" w:space="0" w:color="auto"/>
            </w:tcBorders>
            <w:vAlign w:val="center"/>
            <w:hideMark/>
          </w:tcPr>
          <w:p w14:paraId="775DE845"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68A489FD"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10394F0D" w14:textId="77777777" w:rsidTr="001D271A">
        <w:trPr>
          <w:trHeight w:val="269"/>
        </w:trPr>
        <w:tc>
          <w:tcPr>
            <w:tcW w:w="6374" w:type="dxa"/>
            <w:tcBorders>
              <w:top w:val="nil"/>
              <w:left w:val="single" w:sz="4" w:space="0" w:color="auto"/>
              <w:bottom w:val="single" w:sz="4" w:space="0" w:color="auto"/>
              <w:right w:val="single" w:sz="4" w:space="0" w:color="auto"/>
            </w:tcBorders>
            <w:vAlign w:val="center"/>
            <w:hideMark/>
          </w:tcPr>
          <w:p w14:paraId="600BF1F8"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Количество выставленных шлагбаумов и соответствующих знаков, запрещающих проезд автотранспорта на лед</w:t>
            </w:r>
          </w:p>
        </w:tc>
        <w:tc>
          <w:tcPr>
            <w:tcW w:w="765" w:type="dxa"/>
            <w:tcBorders>
              <w:top w:val="nil"/>
              <w:left w:val="nil"/>
              <w:bottom w:val="single" w:sz="4" w:space="0" w:color="auto"/>
              <w:right w:val="single" w:sz="4" w:space="0" w:color="auto"/>
            </w:tcBorders>
            <w:vAlign w:val="center"/>
            <w:hideMark/>
          </w:tcPr>
          <w:p w14:paraId="454EB04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76CC7C6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8</w:t>
            </w:r>
          </w:p>
        </w:tc>
        <w:tc>
          <w:tcPr>
            <w:tcW w:w="709" w:type="dxa"/>
            <w:tcBorders>
              <w:top w:val="nil"/>
              <w:left w:val="nil"/>
              <w:bottom w:val="single" w:sz="4" w:space="0" w:color="auto"/>
              <w:right w:val="single" w:sz="4" w:space="0" w:color="auto"/>
            </w:tcBorders>
            <w:vAlign w:val="center"/>
            <w:hideMark/>
          </w:tcPr>
          <w:p w14:paraId="1DCEB1D3"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8</w:t>
            </w:r>
          </w:p>
        </w:tc>
        <w:tc>
          <w:tcPr>
            <w:tcW w:w="850" w:type="dxa"/>
            <w:tcBorders>
              <w:top w:val="nil"/>
              <w:left w:val="nil"/>
              <w:bottom w:val="single" w:sz="4" w:space="0" w:color="auto"/>
              <w:right w:val="single" w:sz="4" w:space="0" w:color="auto"/>
            </w:tcBorders>
            <w:vAlign w:val="center"/>
            <w:hideMark/>
          </w:tcPr>
          <w:p w14:paraId="1D88BD1A"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21CB52EF"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5</w:t>
            </w:r>
          </w:p>
        </w:tc>
      </w:tr>
      <w:tr w:rsidR="00696515" w:rsidRPr="00960716" w14:paraId="022AC526" w14:textId="77777777" w:rsidTr="001D271A">
        <w:trPr>
          <w:trHeight w:val="133"/>
        </w:trPr>
        <w:tc>
          <w:tcPr>
            <w:tcW w:w="6374" w:type="dxa"/>
            <w:tcBorders>
              <w:top w:val="nil"/>
              <w:left w:val="single" w:sz="4" w:space="0" w:color="auto"/>
              <w:bottom w:val="single" w:sz="4" w:space="0" w:color="auto"/>
              <w:right w:val="single" w:sz="4" w:space="0" w:color="auto"/>
            </w:tcBorders>
            <w:vAlign w:val="center"/>
            <w:hideMark/>
          </w:tcPr>
          <w:p w14:paraId="019A705B" w14:textId="77777777" w:rsidR="00696515" w:rsidRPr="00960716" w:rsidRDefault="00696515" w:rsidP="001D271A">
            <w:pPr>
              <w:ind w:firstLine="0"/>
              <w:jc w:val="left"/>
              <w:rPr>
                <w:rFonts w:eastAsia="Times New Roman"/>
                <w:color w:val="000000"/>
                <w:sz w:val="18"/>
                <w:szCs w:val="18"/>
                <w:lang w:eastAsia="ru-RU"/>
              </w:rPr>
            </w:pPr>
            <w:r>
              <w:rPr>
                <w:rFonts w:eastAsia="Times New Roman"/>
                <w:color w:val="000000"/>
                <w:sz w:val="18"/>
                <w:szCs w:val="18"/>
                <w:lang w:eastAsia="ru-RU"/>
              </w:rPr>
              <w:t>К</w:t>
            </w:r>
            <w:r w:rsidRPr="00960716">
              <w:rPr>
                <w:rFonts w:eastAsia="Times New Roman"/>
                <w:color w:val="000000"/>
                <w:sz w:val="18"/>
                <w:szCs w:val="18"/>
                <w:lang w:eastAsia="ru-RU"/>
              </w:rPr>
              <w:t>оличество водных объектов, на которых проведены водолазные работы</w:t>
            </w:r>
          </w:p>
        </w:tc>
        <w:tc>
          <w:tcPr>
            <w:tcW w:w="765" w:type="dxa"/>
            <w:tcBorders>
              <w:top w:val="nil"/>
              <w:left w:val="nil"/>
              <w:bottom w:val="single" w:sz="4" w:space="0" w:color="auto"/>
              <w:right w:val="single" w:sz="4" w:space="0" w:color="auto"/>
            </w:tcBorders>
            <w:vAlign w:val="center"/>
            <w:hideMark/>
          </w:tcPr>
          <w:p w14:paraId="1CD5033D"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32EA0D2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5806ABC0"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w:t>
            </w:r>
          </w:p>
        </w:tc>
        <w:tc>
          <w:tcPr>
            <w:tcW w:w="850" w:type="dxa"/>
            <w:tcBorders>
              <w:top w:val="nil"/>
              <w:left w:val="nil"/>
              <w:bottom w:val="single" w:sz="4" w:space="0" w:color="auto"/>
              <w:right w:val="single" w:sz="4" w:space="0" w:color="auto"/>
            </w:tcBorders>
            <w:vAlign w:val="center"/>
            <w:hideMark/>
          </w:tcPr>
          <w:p w14:paraId="12F7D78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100,0</w:t>
            </w:r>
          </w:p>
        </w:tc>
        <w:tc>
          <w:tcPr>
            <w:tcW w:w="709" w:type="dxa"/>
            <w:tcBorders>
              <w:top w:val="nil"/>
              <w:left w:val="nil"/>
              <w:bottom w:val="single" w:sz="4" w:space="0" w:color="auto"/>
              <w:right w:val="single" w:sz="4" w:space="0" w:color="auto"/>
            </w:tcBorders>
            <w:vAlign w:val="center"/>
            <w:hideMark/>
          </w:tcPr>
          <w:p w14:paraId="49133D7D"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r w:rsidR="00696515" w:rsidRPr="00960716" w14:paraId="07F84412" w14:textId="77777777" w:rsidTr="001D271A">
        <w:trPr>
          <w:trHeight w:val="335"/>
        </w:trPr>
        <w:tc>
          <w:tcPr>
            <w:tcW w:w="6374" w:type="dxa"/>
            <w:tcBorders>
              <w:top w:val="nil"/>
              <w:left w:val="single" w:sz="4" w:space="0" w:color="auto"/>
              <w:bottom w:val="single" w:sz="4" w:space="0" w:color="auto"/>
              <w:right w:val="single" w:sz="4" w:space="0" w:color="auto"/>
            </w:tcBorders>
            <w:vAlign w:val="center"/>
            <w:hideMark/>
          </w:tcPr>
          <w:p w14:paraId="3DD9E306" w14:textId="77777777" w:rsidR="00696515" w:rsidRPr="00960716" w:rsidRDefault="00696515" w:rsidP="001D271A">
            <w:pPr>
              <w:ind w:firstLine="0"/>
              <w:jc w:val="left"/>
              <w:rPr>
                <w:rFonts w:eastAsia="Times New Roman"/>
                <w:color w:val="000000"/>
                <w:sz w:val="18"/>
                <w:szCs w:val="18"/>
                <w:lang w:eastAsia="ru-RU"/>
              </w:rPr>
            </w:pPr>
            <w:r>
              <w:rPr>
                <w:rFonts w:eastAsia="Times New Roman"/>
                <w:color w:val="000000"/>
                <w:sz w:val="18"/>
                <w:szCs w:val="18"/>
                <w:lang w:eastAsia="ru-RU"/>
              </w:rPr>
              <w:t>К</w:t>
            </w:r>
            <w:r w:rsidRPr="00960716">
              <w:rPr>
                <w:rFonts w:eastAsia="Times New Roman"/>
                <w:color w:val="000000"/>
                <w:sz w:val="18"/>
                <w:szCs w:val="18"/>
                <w:lang w:eastAsia="ru-RU"/>
              </w:rPr>
              <w:t>оличество погибших на водных объекта среди населения, зарегистрированных на территории ГО "Жатай"</w:t>
            </w:r>
          </w:p>
        </w:tc>
        <w:tc>
          <w:tcPr>
            <w:tcW w:w="765" w:type="dxa"/>
            <w:tcBorders>
              <w:top w:val="nil"/>
              <w:left w:val="nil"/>
              <w:bottom w:val="single" w:sz="4" w:space="0" w:color="auto"/>
              <w:right w:val="single" w:sz="4" w:space="0" w:color="auto"/>
            </w:tcBorders>
            <w:vAlign w:val="center"/>
            <w:hideMark/>
          </w:tcPr>
          <w:p w14:paraId="6AE73B11"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ед</w:t>
            </w:r>
          </w:p>
        </w:tc>
        <w:tc>
          <w:tcPr>
            <w:tcW w:w="851" w:type="dxa"/>
            <w:tcBorders>
              <w:top w:val="nil"/>
              <w:left w:val="nil"/>
              <w:bottom w:val="single" w:sz="4" w:space="0" w:color="auto"/>
              <w:right w:val="single" w:sz="4" w:space="0" w:color="auto"/>
            </w:tcBorders>
            <w:vAlign w:val="center"/>
            <w:hideMark/>
          </w:tcPr>
          <w:p w14:paraId="43D1DC82"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65053F4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1558FDF4" w14:textId="77777777" w:rsidR="00696515" w:rsidRPr="00960716" w:rsidRDefault="00696515" w:rsidP="001D271A">
            <w:pPr>
              <w:ind w:firstLine="0"/>
              <w:jc w:val="center"/>
              <w:rPr>
                <w:rFonts w:eastAsia="Times New Roman"/>
                <w:color w:val="000000"/>
                <w:sz w:val="18"/>
                <w:szCs w:val="18"/>
                <w:lang w:eastAsia="ru-RU"/>
              </w:rPr>
            </w:pPr>
            <w:r w:rsidRPr="00960716">
              <w:rPr>
                <w:rFonts w:eastAsia="Times New Roman"/>
                <w:color w:val="000000"/>
                <w:sz w:val="18"/>
                <w:szCs w:val="18"/>
                <w:lang w:eastAsia="ru-RU"/>
              </w:rPr>
              <w:t>0,0</w:t>
            </w:r>
          </w:p>
        </w:tc>
        <w:tc>
          <w:tcPr>
            <w:tcW w:w="709" w:type="dxa"/>
            <w:tcBorders>
              <w:top w:val="nil"/>
              <w:left w:val="nil"/>
              <w:bottom w:val="single" w:sz="4" w:space="0" w:color="auto"/>
              <w:right w:val="single" w:sz="4" w:space="0" w:color="auto"/>
            </w:tcBorders>
            <w:vAlign w:val="center"/>
            <w:hideMark/>
          </w:tcPr>
          <w:p w14:paraId="121342D9" w14:textId="77777777" w:rsidR="00696515" w:rsidRPr="00960716" w:rsidRDefault="00696515" w:rsidP="001D271A">
            <w:pPr>
              <w:ind w:firstLine="0"/>
              <w:jc w:val="left"/>
              <w:rPr>
                <w:rFonts w:eastAsia="Times New Roman"/>
                <w:color w:val="000000"/>
                <w:sz w:val="18"/>
                <w:szCs w:val="18"/>
                <w:lang w:eastAsia="ru-RU"/>
              </w:rPr>
            </w:pPr>
            <w:r w:rsidRPr="00960716">
              <w:rPr>
                <w:rFonts w:eastAsia="Times New Roman"/>
                <w:color w:val="000000"/>
                <w:sz w:val="18"/>
                <w:szCs w:val="18"/>
                <w:lang w:eastAsia="ru-RU"/>
              </w:rPr>
              <w:t> </w:t>
            </w:r>
          </w:p>
        </w:tc>
      </w:tr>
    </w:tbl>
    <w:p w14:paraId="5A5813B8" w14:textId="77777777" w:rsidR="00696515" w:rsidRPr="00043C3D" w:rsidRDefault="00696515" w:rsidP="00696515">
      <w:pPr>
        <w:ind w:firstLine="567"/>
        <w:contextualSpacing/>
        <w:rPr>
          <w:rFonts w:eastAsia="Times New Roman"/>
          <w:bCs/>
          <w:color w:val="000000" w:themeColor="text1"/>
          <w:highlight w:val="cyan"/>
        </w:rPr>
      </w:pPr>
    </w:p>
    <w:p w14:paraId="7FF967FC"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По итогам 2025 года основной индикативный показатель МП «Снижение числа правонарушений, зарегистрированных в ГО «Жатай»» составил 9,4% или 15,7 раз к плановому показателю. </w:t>
      </w:r>
    </w:p>
    <w:p w14:paraId="1E172F33" w14:textId="77777777" w:rsidR="00696515" w:rsidRDefault="00696515" w:rsidP="00696515">
      <w:pPr>
        <w:ind w:firstLine="567"/>
        <w:contextualSpacing/>
        <w:rPr>
          <w:rFonts w:eastAsia="Times New Roman"/>
          <w:bCs/>
          <w:color w:val="000000" w:themeColor="text1"/>
        </w:rPr>
      </w:pPr>
      <w:r w:rsidRPr="001927F4">
        <w:rPr>
          <w:rFonts w:eastAsia="Times New Roman"/>
          <w:bCs/>
          <w:color w:val="000000" w:themeColor="text1"/>
        </w:rPr>
        <w:t>Согласно сведениям Оценки эффективности реализации муниципальных программ ГО «Жатай» за 2025 год интегральная (суммарная) оценка данной МП составляет 1,02, соответственно, программа признана эффективной, выполнены 9 индикативных показателей, по 7 показателям перевыполнение плана, по 2 показателям плановые значения не достигнуты. Самое низкое исполнение 40% по показателю «Доля несовершеннолетних участников преступлений от численности детского населения в возрасте от 14 до 17 лет», факт – 0,4% при плане – 1%.</w:t>
      </w:r>
    </w:p>
    <w:p w14:paraId="7A7A8CB8"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 xml:space="preserve">В 2026 году Контрольно-счетной палатой закончено контрольное мероприятие </w:t>
      </w:r>
      <w:r w:rsidRPr="001927F4">
        <w:rPr>
          <w:rFonts w:eastAsia="Times New Roman"/>
          <w:bCs/>
          <w:color w:val="000000" w:themeColor="text1"/>
        </w:rPr>
        <w:t>«Проверка законности и результативности использования бюджетных средств, направленных на реализацию мероприятий муниципальных программ «Профилактика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w:t>
      </w:r>
      <w:r>
        <w:rPr>
          <w:rFonts w:eastAsia="Times New Roman"/>
          <w:bCs/>
          <w:color w:val="000000" w:themeColor="text1"/>
        </w:rPr>
        <w:t xml:space="preserve"> по итогам которого сделаны следующие выводы.</w:t>
      </w:r>
    </w:p>
    <w:p w14:paraId="4A755CD7"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Профилактика правонарушений — это комплекс мер (правовых, социальных, воспитательных), направленных на выявление и устранение причин преступности, формирование законопослушного поведения и защиту общества. Она включает общую профилактику (повышение правовой грамотности) и индивидуальную (работа с лицами, склонными к нарушениям). </w:t>
      </w:r>
    </w:p>
    <w:p w14:paraId="13777076"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Численность постоянного населения Городского округа «Жатай» ежегодно увеличивается, при этом наблюдается снижение количества преступлений, зарегистрированных на территории ГО «Жатай».</w:t>
      </w:r>
    </w:p>
    <w:p w14:paraId="682215DD"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На территории ГО «Жатай» функционирует 12 муниципальных бюджетных учреждений, в том числе 9 учреждений образования (2 общеобразовательные школы, 4 детских дошкольных учреждения и 3 учреждения дополнительного образования), 3 учреждения культуры (Дом культуры, библиотека, музей).</w:t>
      </w:r>
    </w:p>
    <w:p w14:paraId="7EADA58F"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lastRenderedPageBreak/>
        <w:t>ОА ГО «Жатай» совместно с правоохранительными органами, прокуратурой и ПЧ 12 в рамках реализации мероприятий муниципальных программ 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 проводятся мероприятия, направленные на профилактику правонарушений на территории ГО «Жатай».</w:t>
      </w:r>
    </w:p>
    <w:p w14:paraId="66B55CD4"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В целом ОА ГО «Жатай» принят исчерпывающий перечень муниципальных правовых и распорядительных актов в целях реализации мероприятий муниципальных программ. Требования муниципальных правовых актов, регулирующих вопросы использования средств бюджета Городского округа «Жатай», направленных на реализацию мероприятий муниципальных программ «Профилактика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 исполняются.</w:t>
      </w:r>
    </w:p>
    <w:p w14:paraId="56B710D9"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В ходе проведения контрольного мероприятия установлено не соответствие заключенных Соглашений на иные субсидии с Учреждениями требованиям, установленным Порядком определения объема и условия предоставления субсидий из бюджета Городского округа «Жатай» муниципальным бюджетным учреждениям Городского округа «Жатай» на иные цели и Приложением № 2 в части сроков предоставления отчетности об использовании средств субсидии.</w:t>
      </w:r>
    </w:p>
    <w:p w14:paraId="480E3AE2"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Органам местного самоуправления предоставляются субсидии из Государственного бюджета Республики Саха (Якутия) (далее – ГБ) в целях стимулирования и материально-технического обеспечения деятельности народных дружин. Постановлением ОА ГО «Жатай» от 17 октября 2023 года №172 утвержден «Порядок по взаимодействию и поддержке Добровольных народных дружин» (с изменениями постановление от 02.12.2024 №142).</w:t>
      </w:r>
    </w:p>
    <w:p w14:paraId="64F5D913"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В 2023-2024 годах ОА ГО «Жатай» на основании заключенных Соглашений была предоставлена субсидия в общем объеме 459,6 тыс. рублей. Нарушений условий и порядка предоставления (расходования) межбюджетных трансфертов (субсидий) не установлено.</w:t>
      </w:r>
    </w:p>
    <w:p w14:paraId="46959A19"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Всего на реализацию мероприятий программ на 2023-2025 годы направлено 23 321,3 тыс. рублей (плановые назначения по Сводной бюджетной росписи), исполнение за проверяемый период 2023-2025 годы составило 23 016,1 тыс. рублей, или 98,7% от плана по Сводной бюджетной росписи (далее – СБР).</w:t>
      </w:r>
    </w:p>
    <w:p w14:paraId="74459602"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Общий объем проверенных средств составил 23 016,1 тыс. рублей, в том числе средства Государственного бюджета Республики Саха (Якутия) (далее – ГБ) – 459,6 тыс. рублей; средства местного бюджета (далее – МБ) – 22 226,5 тыс. рублей. </w:t>
      </w:r>
    </w:p>
    <w:p w14:paraId="2C98BE44"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По годам: 2023 год – 3 072,1 тыс. рублей (ГБ – 229,3 тыс. рублей, МБ – 2 842,8 тыс. рублей); 2024 год – 8 559,7 тыс. рублей (ГБ – 230,3 тыс. рублей, МБ – 8 329,4 тыс. рублей); 2025 год – 11 384,4 тыс. рублей (МБ).</w:t>
      </w:r>
    </w:p>
    <w:p w14:paraId="7AC81423"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Общий объем выявленных нарушений 27,3 тыс. рублей (23 факта) нарушения при формировании и исполнении бюджета: (12 фактов) на сумму 27,3 тыс. рублей, в том числе нарушение условий предоставления субсидий на иные цели муниципальными бюджетными учреждениями в части: предоставления отчетности с нарушением срока (4 факта); не возврата неиспользованных средств субсидии (1 факт); реализации мероприятий с нарушением срока (5 фактов); перенос срока реализации мероприятий на следующий финансовый год (2 факта); (11 фактов) не проведение обязательных проверок соблюдения условий и целей предоставления целевых субсидий, предоставленных муниципальным бюджетным учреждениям в рамках реализации мероприятий муниципальных программ «Профилактика правонарушений в Городском округе «Жатай» на 2022 - 2024 годы» и «Профилактика правонарушений и комплексная безопасность Городского округа «Жатай» на 2025-2029 годы»».</w:t>
      </w:r>
    </w:p>
    <w:p w14:paraId="68B96FF5"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Выявлен недостаток, выразившийся в несоответствии заключенных Соглашений требованиям Порядка определения объема и условия предоставления субсидий из бюджета Городского округа «Жатай» муниципальным бюджетным учреждениям Городского округа </w:t>
      </w:r>
      <w:r w:rsidRPr="001927F4">
        <w:rPr>
          <w:rFonts w:eastAsia="Times New Roman"/>
          <w:bCs/>
          <w:color w:val="000000" w:themeColor="text1"/>
        </w:rPr>
        <w:lastRenderedPageBreak/>
        <w:t xml:space="preserve">«Жатай» на иные цели», утвержденного Постановлением ОА ГО «Жатай» от 10.09.2020 года № 73-г, в части сроков предоставления отчетности об использовании средств субсидии. </w:t>
      </w:r>
    </w:p>
    <w:p w14:paraId="2D0903EA"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По результатам контрольного мероприятия неустранимые нарушения 22 факта.</w:t>
      </w:r>
    </w:p>
    <w:p w14:paraId="4DE7EFCA"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Подлежит устранению 1 факт нарушений на сумму 27,3 тыс. рублей и 1 недостаток.</w:t>
      </w:r>
    </w:p>
    <w:p w14:paraId="55E6F2AC"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По правонарушениям, совершенным в 2024-2025 годах Председателем Контрольно-счетной палаты ГО «Жатай» составлено 5 Протоколов об административном правонарушении от 13 марта 2026 года в отношении: Главы ГО «Жатай», Директора МБОУ Средняя общеобразовательная школа № 1, Заведующей МБДОУ «Детский сад № 2 «Василек», Заведующей МБДОУ «Детский сад № 3 «Чебурашка», Директора МБУ «Музей».</w:t>
      </w:r>
      <w:r>
        <w:rPr>
          <w:rFonts w:eastAsia="Times New Roman"/>
          <w:bCs/>
          <w:color w:val="000000" w:themeColor="text1"/>
        </w:rPr>
        <w:t xml:space="preserve"> </w:t>
      </w:r>
    </w:p>
    <w:p w14:paraId="17F8859B"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Протокола направлены на рассмотрение мировым судьям по городу Якутску. </w:t>
      </w:r>
      <w:r>
        <w:rPr>
          <w:rFonts w:eastAsia="Times New Roman"/>
          <w:bCs/>
          <w:color w:val="000000" w:themeColor="text1"/>
        </w:rPr>
        <w:t>Мировым судьей вынесены решения в виде предупреждений.</w:t>
      </w:r>
    </w:p>
    <w:p w14:paraId="342A4BF9"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 xml:space="preserve">В целом, мероприятия муниципальных программ «Профилактика правонарушений и комплексная безопасность Городского округа «Жатай» на 2022 - 2024 годы» и «Профилактика правонарушений и комплексная безопасность Городского округа «Жатай» на 2025 - 2029 годы» реализованы в соответствии с действующими нормативными правовыми актами. </w:t>
      </w:r>
    </w:p>
    <w:p w14:paraId="55B15FEE" w14:textId="77777777" w:rsidR="00696515" w:rsidRPr="001927F4" w:rsidRDefault="00696515" w:rsidP="00696515">
      <w:pPr>
        <w:ind w:firstLine="567"/>
        <w:contextualSpacing/>
        <w:rPr>
          <w:rFonts w:eastAsia="Times New Roman"/>
          <w:bCs/>
          <w:color w:val="000000" w:themeColor="text1"/>
        </w:rPr>
      </w:pPr>
      <w:r w:rsidRPr="001927F4">
        <w:rPr>
          <w:rFonts w:eastAsia="Times New Roman"/>
          <w:bCs/>
          <w:color w:val="000000" w:themeColor="text1"/>
        </w:rPr>
        <w:t>С учетом выявленных нарушений Контрольно-счетной палатой ГО «Жатай» сделан вывод о реализации ОА ГО «Жатай» муниципальных программ в 2024 и 2025 годах недостаточно эффективно.</w:t>
      </w:r>
    </w:p>
    <w:p w14:paraId="10BA0A73" w14:textId="77777777" w:rsidR="00696515" w:rsidRDefault="00696515" w:rsidP="00696515">
      <w:pPr>
        <w:ind w:firstLine="567"/>
        <w:contextualSpacing/>
        <w:rPr>
          <w:rFonts w:eastAsia="Times New Roman"/>
          <w:b/>
          <w:color w:val="000000" w:themeColor="text1"/>
          <w:highlight w:val="yellow"/>
        </w:rPr>
      </w:pPr>
    </w:p>
    <w:p w14:paraId="4C2FA136" w14:textId="77777777" w:rsidR="00696515" w:rsidRPr="00A733BC" w:rsidRDefault="00696515" w:rsidP="00696515">
      <w:pPr>
        <w:tabs>
          <w:tab w:val="left" w:pos="567"/>
        </w:tabs>
        <w:ind w:firstLine="567"/>
        <w:rPr>
          <w:rFonts w:eastAsia="Times New Roman"/>
          <w:lang w:eastAsia="ru-RU"/>
        </w:rPr>
      </w:pPr>
      <w:r w:rsidRPr="00A733BC">
        <w:rPr>
          <w:rFonts w:eastAsia="Times New Roman"/>
          <w:b/>
          <w:bCs/>
          <w:lang w:eastAsia="ru-RU"/>
        </w:rPr>
        <w:t>МП «Улучшение условий и охраны труда в ГО «Жатай» на 2024-2028 годы»</w:t>
      </w:r>
      <w:r w:rsidRPr="00A733BC">
        <w:rPr>
          <w:rFonts w:eastAsia="Times New Roman"/>
          <w:lang w:eastAsia="ru-RU"/>
        </w:rPr>
        <w:t xml:space="preserve"> утверждена постановлением ОА ГО «Жатай» от 10 ноября 2023 года № 98-г.</w:t>
      </w:r>
    </w:p>
    <w:p w14:paraId="5A4880BD" w14:textId="77777777" w:rsidR="00696515" w:rsidRPr="00A733BC" w:rsidRDefault="00696515" w:rsidP="00696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lang w:eastAsia="ru-RU"/>
        </w:rPr>
      </w:pPr>
      <w:r w:rsidRPr="00A733BC">
        <w:rPr>
          <w:rFonts w:eastAsia="Times New Roman"/>
          <w:lang w:eastAsia="ru-RU"/>
        </w:rPr>
        <w:t>Целью Программы является: Обеспечение Улучшение условий и охраны труда, в целях снижения производственного травматизма и профессиональной заболеваемости работников муниципальных предприятий, муниципальных бюджетных учреждений и предприятий, и учреждений различных форм собственности, расположенных на территории Городского округа «Жатай».</w:t>
      </w:r>
    </w:p>
    <w:p w14:paraId="2A7FB09F" w14:textId="77777777" w:rsidR="00696515" w:rsidRPr="00A733BC" w:rsidRDefault="00696515" w:rsidP="00696515">
      <w:pPr>
        <w:autoSpaceDE w:val="0"/>
        <w:autoSpaceDN w:val="0"/>
        <w:adjustRightInd w:val="0"/>
        <w:ind w:firstLine="567"/>
        <w:rPr>
          <w:rFonts w:eastAsia="Times New Roman"/>
          <w:lang w:eastAsia="ru-RU"/>
        </w:rPr>
      </w:pPr>
      <w:r w:rsidRPr="00A733BC">
        <w:rPr>
          <w:rFonts w:eastAsia="Times New Roman"/>
          <w:lang w:eastAsia="ru-RU"/>
        </w:rPr>
        <w:t>Приоритетными задачами являются: проведение специальной оценки рабочих мест по условиям труда и привидению их в соответствие с государственными нормативными требованиями охраны труда; проведение медосмотров, создание условий, обеспечивающих сохранение жизни и здоровья работников в процессе трудовой деятельности, предупреждение профессиональных заболеваний; проведение обучения, для информационного обеспечения и пропаганды охраны труда, создание мотивации к безопасному труду, формирование культуры охраны труда; создание и обеспечение действия системы оценки, контроля и управления профессиональными рисками на рабочем месте.</w:t>
      </w:r>
    </w:p>
    <w:p w14:paraId="7FA7950E"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 xml:space="preserve">В 2025 году в МП изменения не вносились. </w:t>
      </w:r>
    </w:p>
    <w:p w14:paraId="5B0E3D5C"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4C54D540" w14:textId="77777777" w:rsidR="00696515" w:rsidRPr="00A733BC" w:rsidRDefault="00696515" w:rsidP="00696515">
      <w:pPr>
        <w:ind w:firstLine="567"/>
        <w:contextualSpacing/>
      </w:pPr>
      <w:r w:rsidRPr="00A733BC">
        <w:t>В 2025 году мероприятия программы реализовывались за счет средств учреждений и предприятий. Финансирование за счет средств местного бюджета не производилось.</w:t>
      </w:r>
    </w:p>
    <w:p w14:paraId="6D85E87D"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Уровень выполнения индикативных показателей составил от 95% до 145,8%. Все фактические значения индикативных показателей отражены в Оценке эффективности реализации муниципальных программ ГО «Жатай» за 2025 год.</w:t>
      </w:r>
    </w:p>
    <w:p w14:paraId="4535075C"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Анализ достижения основных индикативных показателей представлен в следующей таблице.</w:t>
      </w:r>
    </w:p>
    <w:tbl>
      <w:tblPr>
        <w:tblW w:w="10060" w:type="dxa"/>
        <w:tblLook w:val="04A0" w:firstRow="1" w:lastRow="0" w:firstColumn="1" w:lastColumn="0" w:noHBand="0" w:noVBand="1"/>
      </w:tblPr>
      <w:tblGrid>
        <w:gridCol w:w="5524"/>
        <w:gridCol w:w="1102"/>
        <w:gridCol w:w="967"/>
        <w:gridCol w:w="851"/>
        <w:gridCol w:w="850"/>
        <w:gridCol w:w="766"/>
      </w:tblGrid>
      <w:tr w:rsidR="00696515" w:rsidRPr="00A733BC" w14:paraId="7B0B7297" w14:textId="77777777" w:rsidTr="001D271A">
        <w:trPr>
          <w:trHeight w:val="630"/>
        </w:trPr>
        <w:tc>
          <w:tcPr>
            <w:tcW w:w="5524" w:type="dxa"/>
            <w:tcBorders>
              <w:top w:val="single" w:sz="4" w:space="0" w:color="auto"/>
              <w:left w:val="single" w:sz="4" w:space="0" w:color="auto"/>
              <w:bottom w:val="single" w:sz="4" w:space="0" w:color="auto"/>
              <w:right w:val="single" w:sz="4" w:space="0" w:color="auto"/>
            </w:tcBorders>
            <w:vAlign w:val="center"/>
            <w:hideMark/>
          </w:tcPr>
          <w:p w14:paraId="1E682951"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Наименование индикатора</w:t>
            </w:r>
          </w:p>
        </w:tc>
        <w:tc>
          <w:tcPr>
            <w:tcW w:w="1102" w:type="dxa"/>
            <w:tcBorders>
              <w:top w:val="single" w:sz="4" w:space="0" w:color="auto"/>
              <w:left w:val="nil"/>
              <w:bottom w:val="single" w:sz="4" w:space="0" w:color="auto"/>
              <w:right w:val="single" w:sz="4" w:space="0" w:color="auto"/>
            </w:tcBorders>
            <w:vAlign w:val="center"/>
            <w:hideMark/>
          </w:tcPr>
          <w:p w14:paraId="1D05DA8D"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Ед. изм.</w:t>
            </w:r>
          </w:p>
        </w:tc>
        <w:tc>
          <w:tcPr>
            <w:tcW w:w="967" w:type="dxa"/>
            <w:tcBorders>
              <w:top w:val="single" w:sz="4" w:space="0" w:color="auto"/>
              <w:left w:val="nil"/>
              <w:bottom w:val="single" w:sz="4" w:space="0" w:color="auto"/>
              <w:right w:val="single" w:sz="4" w:space="0" w:color="auto"/>
            </w:tcBorders>
            <w:vAlign w:val="center"/>
            <w:hideMark/>
          </w:tcPr>
          <w:p w14:paraId="049E09B3"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План</w:t>
            </w:r>
          </w:p>
        </w:tc>
        <w:tc>
          <w:tcPr>
            <w:tcW w:w="851" w:type="dxa"/>
            <w:tcBorders>
              <w:top w:val="single" w:sz="4" w:space="0" w:color="auto"/>
              <w:left w:val="nil"/>
              <w:bottom w:val="single" w:sz="4" w:space="0" w:color="auto"/>
              <w:right w:val="single" w:sz="4" w:space="0" w:color="auto"/>
            </w:tcBorders>
            <w:vAlign w:val="center"/>
            <w:hideMark/>
          </w:tcPr>
          <w:p w14:paraId="3DE6CD87"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Факт</w:t>
            </w:r>
          </w:p>
        </w:tc>
        <w:tc>
          <w:tcPr>
            <w:tcW w:w="850" w:type="dxa"/>
            <w:tcBorders>
              <w:top w:val="single" w:sz="4" w:space="0" w:color="auto"/>
              <w:left w:val="nil"/>
              <w:bottom w:val="single" w:sz="4" w:space="0" w:color="auto"/>
              <w:right w:val="single" w:sz="4" w:space="0" w:color="auto"/>
            </w:tcBorders>
            <w:vAlign w:val="center"/>
            <w:hideMark/>
          </w:tcPr>
          <w:p w14:paraId="5A67820B"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 вып.</w:t>
            </w:r>
          </w:p>
        </w:tc>
        <w:tc>
          <w:tcPr>
            <w:tcW w:w="766" w:type="dxa"/>
            <w:tcBorders>
              <w:top w:val="single" w:sz="4" w:space="0" w:color="auto"/>
              <w:left w:val="nil"/>
              <w:bottom w:val="single" w:sz="4" w:space="0" w:color="auto"/>
              <w:right w:val="single" w:sz="4" w:space="0" w:color="auto"/>
            </w:tcBorders>
            <w:vAlign w:val="center"/>
            <w:hideMark/>
          </w:tcPr>
          <w:p w14:paraId="4FF4BD35" w14:textId="77777777" w:rsidR="00696515" w:rsidRPr="00A733BC" w:rsidRDefault="00696515" w:rsidP="001D271A">
            <w:pPr>
              <w:ind w:firstLine="0"/>
              <w:jc w:val="center"/>
              <w:rPr>
                <w:rFonts w:eastAsia="Times New Roman"/>
                <w:b/>
                <w:bCs/>
                <w:i/>
                <w:iCs/>
                <w:color w:val="000000"/>
                <w:sz w:val="18"/>
                <w:szCs w:val="18"/>
                <w:u w:val="single"/>
                <w:lang w:eastAsia="ru-RU"/>
              </w:rPr>
            </w:pPr>
            <w:r w:rsidRPr="00A733BC">
              <w:rPr>
                <w:rFonts w:eastAsia="Times New Roman"/>
                <w:b/>
                <w:bCs/>
                <w:i/>
                <w:iCs/>
                <w:color w:val="000000"/>
                <w:sz w:val="18"/>
                <w:szCs w:val="18"/>
                <w:u w:val="single"/>
                <w:lang w:eastAsia="ru-RU"/>
              </w:rPr>
              <w:t>2024 год - факт</w:t>
            </w:r>
          </w:p>
        </w:tc>
      </w:tr>
      <w:tr w:rsidR="00696515" w:rsidRPr="00A733BC" w14:paraId="5EF0260D" w14:textId="77777777" w:rsidTr="001D271A">
        <w:trPr>
          <w:trHeight w:val="312"/>
        </w:trPr>
        <w:tc>
          <w:tcPr>
            <w:tcW w:w="10060" w:type="dxa"/>
            <w:gridSpan w:val="6"/>
            <w:tcBorders>
              <w:top w:val="single" w:sz="4" w:space="0" w:color="auto"/>
              <w:left w:val="single" w:sz="4" w:space="0" w:color="auto"/>
              <w:bottom w:val="single" w:sz="4" w:space="0" w:color="auto"/>
              <w:right w:val="single" w:sz="4" w:space="0" w:color="auto"/>
            </w:tcBorders>
            <w:vAlign w:val="center"/>
            <w:hideMark/>
          </w:tcPr>
          <w:p w14:paraId="013810FB" w14:textId="77777777" w:rsidR="00696515" w:rsidRPr="00A733BC" w:rsidRDefault="00696515" w:rsidP="001D271A">
            <w:pPr>
              <w:ind w:firstLine="0"/>
              <w:jc w:val="center"/>
              <w:rPr>
                <w:rFonts w:eastAsia="Times New Roman"/>
                <w:b/>
                <w:bCs/>
                <w:color w:val="000000"/>
                <w:sz w:val="18"/>
                <w:szCs w:val="18"/>
                <w:lang w:eastAsia="ru-RU"/>
              </w:rPr>
            </w:pPr>
            <w:r w:rsidRPr="00A733BC">
              <w:rPr>
                <w:rFonts w:eastAsia="Times New Roman"/>
                <w:b/>
                <w:bCs/>
                <w:color w:val="000000"/>
                <w:sz w:val="18"/>
                <w:szCs w:val="18"/>
                <w:lang w:eastAsia="ru-RU"/>
              </w:rPr>
              <w:t xml:space="preserve">«Улучшение условий и охраны труда в ГО "Жатай"» на период 2024-2028 годы» </w:t>
            </w:r>
          </w:p>
        </w:tc>
      </w:tr>
      <w:tr w:rsidR="00696515" w:rsidRPr="00A733BC" w14:paraId="04BDA16C" w14:textId="77777777" w:rsidTr="001D271A">
        <w:trPr>
          <w:trHeight w:val="630"/>
        </w:trPr>
        <w:tc>
          <w:tcPr>
            <w:tcW w:w="5524" w:type="dxa"/>
            <w:tcBorders>
              <w:top w:val="nil"/>
              <w:left w:val="single" w:sz="4" w:space="0" w:color="auto"/>
              <w:bottom w:val="single" w:sz="4" w:space="0" w:color="auto"/>
              <w:right w:val="single" w:sz="4" w:space="0" w:color="auto"/>
            </w:tcBorders>
            <w:vAlign w:val="center"/>
            <w:hideMark/>
          </w:tcPr>
          <w:p w14:paraId="3DF0BBC2"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Увеличение на 5% количества рабочих мест, на которых улучшены условия труда</w:t>
            </w:r>
          </w:p>
        </w:tc>
        <w:tc>
          <w:tcPr>
            <w:tcW w:w="1102" w:type="dxa"/>
            <w:tcBorders>
              <w:top w:val="nil"/>
              <w:left w:val="nil"/>
              <w:bottom w:val="single" w:sz="4" w:space="0" w:color="auto"/>
              <w:right w:val="single" w:sz="4" w:space="0" w:color="auto"/>
            </w:tcBorders>
            <w:vAlign w:val="center"/>
            <w:hideMark/>
          </w:tcPr>
          <w:p w14:paraId="575FCA28"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количество рабочих мест</w:t>
            </w:r>
          </w:p>
        </w:tc>
        <w:tc>
          <w:tcPr>
            <w:tcW w:w="967" w:type="dxa"/>
            <w:tcBorders>
              <w:top w:val="nil"/>
              <w:left w:val="nil"/>
              <w:bottom w:val="single" w:sz="4" w:space="0" w:color="auto"/>
              <w:right w:val="single" w:sz="4" w:space="0" w:color="auto"/>
            </w:tcBorders>
            <w:vAlign w:val="center"/>
            <w:hideMark/>
          </w:tcPr>
          <w:p w14:paraId="10DB41B7"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658</w:t>
            </w:r>
          </w:p>
        </w:tc>
        <w:tc>
          <w:tcPr>
            <w:tcW w:w="851" w:type="dxa"/>
            <w:tcBorders>
              <w:top w:val="nil"/>
              <w:left w:val="nil"/>
              <w:bottom w:val="single" w:sz="4" w:space="0" w:color="auto"/>
              <w:right w:val="single" w:sz="4" w:space="0" w:color="auto"/>
            </w:tcBorders>
            <w:vAlign w:val="center"/>
            <w:hideMark/>
          </w:tcPr>
          <w:p w14:paraId="4674D382"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690</w:t>
            </w:r>
          </w:p>
        </w:tc>
        <w:tc>
          <w:tcPr>
            <w:tcW w:w="850" w:type="dxa"/>
            <w:tcBorders>
              <w:top w:val="nil"/>
              <w:left w:val="nil"/>
              <w:bottom w:val="single" w:sz="4" w:space="0" w:color="auto"/>
              <w:right w:val="single" w:sz="4" w:space="0" w:color="auto"/>
            </w:tcBorders>
            <w:vAlign w:val="center"/>
            <w:hideMark/>
          </w:tcPr>
          <w:p w14:paraId="0AE30DC1"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104,9</w:t>
            </w:r>
          </w:p>
        </w:tc>
        <w:tc>
          <w:tcPr>
            <w:tcW w:w="766" w:type="dxa"/>
            <w:tcBorders>
              <w:top w:val="nil"/>
              <w:left w:val="nil"/>
              <w:bottom w:val="single" w:sz="4" w:space="0" w:color="auto"/>
              <w:right w:val="single" w:sz="4" w:space="0" w:color="auto"/>
            </w:tcBorders>
            <w:vAlign w:val="center"/>
            <w:hideMark/>
          </w:tcPr>
          <w:p w14:paraId="43934B54"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690</w:t>
            </w:r>
          </w:p>
        </w:tc>
      </w:tr>
      <w:tr w:rsidR="00696515" w:rsidRPr="00A733BC" w14:paraId="0459D88C" w14:textId="77777777" w:rsidTr="001D271A">
        <w:trPr>
          <w:trHeight w:val="482"/>
        </w:trPr>
        <w:tc>
          <w:tcPr>
            <w:tcW w:w="5524" w:type="dxa"/>
            <w:tcBorders>
              <w:top w:val="nil"/>
              <w:left w:val="single" w:sz="4" w:space="0" w:color="auto"/>
              <w:bottom w:val="single" w:sz="4" w:space="0" w:color="auto"/>
              <w:right w:val="single" w:sz="4" w:space="0" w:color="auto"/>
            </w:tcBorders>
            <w:vAlign w:val="center"/>
            <w:hideMark/>
          </w:tcPr>
          <w:p w14:paraId="79E65FC8"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lastRenderedPageBreak/>
              <w:t>Уменьшение на 5% численности работников, занятых во вредных и (или) опасных условиях труда</w:t>
            </w:r>
          </w:p>
        </w:tc>
        <w:tc>
          <w:tcPr>
            <w:tcW w:w="1102" w:type="dxa"/>
            <w:tcBorders>
              <w:top w:val="nil"/>
              <w:left w:val="nil"/>
              <w:bottom w:val="single" w:sz="4" w:space="0" w:color="auto"/>
              <w:right w:val="single" w:sz="4" w:space="0" w:color="auto"/>
            </w:tcBorders>
            <w:vAlign w:val="center"/>
            <w:hideMark/>
          </w:tcPr>
          <w:p w14:paraId="15F57AAA"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количество работников</w:t>
            </w:r>
          </w:p>
        </w:tc>
        <w:tc>
          <w:tcPr>
            <w:tcW w:w="967" w:type="dxa"/>
            <w:tcBorders>
              <w:top w:val="nil"/>
              <w:left w:val="nil"/>
              <w:bottom w:val="single" w:sz="4" w:space="0" w:color="auto"/>
              <w:right w:val="single" w:sz="4" w:space="0" w:color="auto"/>
            </w:tcBorders>
            <w:vAlign w:val="center"/>
            <w:hideMark/>
          </w:tcPr>
          <w:p w14:paraId="056F7ABE"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718</w:t>
            </w:r>
          </w:p>
        </w:tc>
        <w:tc>
          <w:tcPr>
            <w:tcW w:w="851" w:type="dxa"/>
            <w:tcBorders>
              <w:top w:val="nil"/>
              <w:left w:val="nil"/>
              <w:bottom w:val="single" w:sz="4" w:space="0" w:color="auto"/>
              <w:right w:val="single" w:sz="4" w:space="0" w:color="auto"/>
            </w:tcBorders>
            <w:vAlign w:val="center"/>
            <w:hideMark/>
          </w:tcPr>
          <w:p w14:paraId="20C47A3B"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682</w:t>
            </w:r>
          </w:p>
        </w:tc>
        <w:tc>
          <w:tcPr>
            <w:tcW w:w="850" w:type="dxa"/>
            <w:tcBorders>
              <w:top w:val="nil"/>
              <w:left w:val="nil"/>
              <w:bottom w:val="single" w:sz="4" w:space="0" w:color="auto"/>
              <w:right w:val="single" w:sz="4" w:space="0" w:color="auto"/>
            </w:tcBorders>
            <w:vAlign w:val="center"/>
            <w:hideMark/>
          </w:tcPr>
          <w:p w14:paraId="2C91ED8C"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95,0</w:t>
            </w:r>
          </w:p>
        </w:tc>
        <w:tc>
          <w:tcPr>
            <w:tcW w:w="766" w:type="dxa"/>
            <w:tcBorders>
              <w:top w:val="nil"/>
              <w:left w:val="nil"/>
              <w:bottom w:val="single" w:sz="4" w:space="0" w:color="auto"/>
              <w:right w:val="single" w:sz="4" w:space="0" w:color="auto"/>
            </w:tcBorders>
            <w:vAlign w:val="center"/>
            <w:hideMark/>
          </w:tcPr>
          <w:p w14:paraId="7552CB9A"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682</w:t>
            </w:r>
          </w:p>
        </w:tc>
      </w:tr>
      <w:tr w:rsidR="00696515" w:rsidRPr="00A733BC" w14:paraId="2DF49C24" w14:textId="77777777" w:rsidTr="001D271A">
        <w:trPr>
          <w:trHeight w:val="277"/>
        </w:trPr>
        <w:tc>
          <w:tcPr>
            <w:tcW w:w="5524" w:type="dxa"/>
            <w:tcBorders>
              <w:top w:val="nil"/>
              <w:left w:val="single" w:sz="4" w:space="0" w:color="auto"/>
              <w:bottom w:val="single" w:sz="4" w:space="0" w:color="auto"/>
              <w:right w:val="single" w:sz="4" w:space="0" w:color="auto"/>
            </w:tcBorders>
            <w:vAlign w:val="center"/>
            <w:hideMark/>
          </w:tcPr>
          <w:p w14:paraId="05D5213E"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Численность лиц с установленном в текущем году профессиональным заболеванием</w:t>
            </w:r>
          </w:p>
        </w:tc>
        <w:tc>
          <w:tcPr>
            <w:tcW w:w="1102" w:type="dxa"/>
            <w:tcBorders>
              <w:top w:val="nil"/>
              <w:left w:val="nil"/>
              <w:bottom w:val="single" w:sz="4" w:space="0" w:color="auto"/>
              <w:right w:val="single" w:sz="4" w:space="0" w:color="auto"/>
            </w:tcBorders>
            <w:vAlign w:val="center"/>
            <w:hideMark/>
          </w:tcPr>
          <w:p w14:paraId="5C690BB5"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чел.</w:t>
            </w:r>
          </w:p>
        </w:tc>
        <w:tc>
          <w:tcPr>
            <w:tcW w:w="967" w:type="dxa"/>
            <w:tcBorders>
              <w:top w:val="nil"/>
              <w:left w:val="nil"/>
              <w:bottom w:val="single" w:sz="4" w:space="0" w:color="auto"/>
              <w:right w:val="single" w:sz="4" w:space="0" w:color="auto"/>
            </w:tcBorders>
            <w:vAlign w:val="center"/>
            <w:hideMark/>
          </w:tcPr>
          <w:p w14:paraId="44F303D5"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39E6DD7E"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68CBFFD1"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100,0</w:t>
            </w:r>
          </w:p>
        </w:tc>
        <w:tc>
          <w:tcPr>
            <w:tcW w:w="766" w:type="dxa"/>
            <w:tcBorders>
              <w:top w:val="nil"/>
              <w:left w:val="nil"/>
              <w:bottom w:val="single" w:sz="4" w:space="0" w:color="auto"/>
              <w:right w:val="single" w:sz="4" w:space="0" w:color="auto"/>
            </w:tcBorders>
            <w:vAlign w:val="center"/>
            <w:hideMark/>
          </w:tcPr>
          <w:p w14:paraId="7521D4FB"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r>
      <w:tr w:rsidR="00696515" w:rsidRPr="00A733BC" w14:paraId="1E1D4EF0" w14:textId="77777777" w:rsidTr="001D271A">
        <w:trPr>
          <w:trHeight w:val="424"/>
        </w:trPr>
        <w:tc>
          <w:tcPr>
            <w:tcW w:w="5524" w:type="dxa"/>
            <w:tcBorders>
              <w:top w:val="nil"/>
              <w:left w:val="single" w:sz="4" w:space="0" w:color="auto"/>
              <w:bottom w:val="single" w:sz="4" w:space="0" w:color="auto"/>
              <w:right w:val="single" w:sz="4" w:space="0" w:color="auto"/>
            </w:tcBorders>
            <w:vAlign w:val="center"/>
            <w:hideMark/>
          </w:tcPr>
          <w:p w14:paraId="1C16EDC4"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Численность первично вышедших на инвалидность по трудовому увечью</w:t>
            </w:r>
          </w:p>
        </w:tc>
        <w:tc>
          <w:tcPr>
            <w:tcW w:w="1102" w:type="dxa"/>
            <w:tcBorders>
              <w:top w:val="nil"/>
              <w:left w:val="nil"/>
              <w:bottom w:val="single" w:sz="4" w:space="0" w:color="auto"/>
              <w:right w:val="single" w:sz="4" w:space="0" w:color="auto"/>
            </w:tcBorders>
            <w:vAlign w:val="center"/>
            <w:hideMark/>
          </w:tcPr>
          <w:p w14:paraId="36AC4621"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чел.</w:t>
            </w:r>
          </w:p>
        </w:tc>
        <w:tc>
          <w:tcPr>
            <w:tcW w:w="967" w:type="dxa"/>
            <w:tcBorders>
              <w:top w:val="nil"/>
              <w:left w:val="nil"/>
              <w:bottom w:val="single" w:sz="4" w:space="0" w:color="auto"/>
              <w:right w:val="single" w:sz="4" w:space="0" w:color="auto"/>
            </w:tcBorders>
            <w:vAlign w:val="center"/>
            <w:hideMark/>
          </w:tcPr>
          <w:p w14:paraId="0A0B363C"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c>
          <w:tcPr>
            <w:tcW w:w="851" w:type="dxa"/>
            <w:tcBorders>
              <w:top w:val="nil"/>
              <w:left w:val="nil"/>
              <w:bottom w:val="single" w:sz="4" w:space="0" w:color="auto"/>
              <w:right w:val="single" w:sz="4" w:space="0" w:color="auto"/>
            </w:tcBorders>
            <w:vAlign w:val="center"/>
            <w:hideMark/>
          </w:tcPr>
          <w:p w14:paraId="6B2C51E5"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1E4E9D94"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100,0</w:t>
            </w:r>
          </w:p>
        </w:tc>
        <w:tc>
          <w:tcPr>
            <w:tcW w:w="766" w:type="dxa"/>
            <w:tcBorders>
              <w:top w:val="nil"/>
              <w:left w:val="nil"/>
              <w:bottom w:val="single" w:sz="4" w:space="0" w:color="auto"/>
              <w:right w:val="single" w:sz="4" w:space="0" w:color="auto"/>
            </w:tcBorders>
            <w:vAlign w:val="center"/>
            <w:hideMark/>
          </w:tcPr>
          <w:p w14:paraId="48FFF315"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0</w:t>
            </w:r>
          </w:p>
        </w:tc>
      </w:tr>
      <w:tr w:rsidR="00696515" w:rsidRPr="00A733BC" w14:paraId="7101518F" w14:textId="77777777" w:rsidTr="001D271A">
        <w:trPr>
          <w:trHeight w:val="477"/>
        </w:trPr>
        <w:tc>
          <w:tcPr>
            <w:tcW w:w="5524" w:type="dxa"/>
            <w:tcBorders>
              <w:top w:val="nil"/>
              <w:left w:val="single" w:sz="4" w:space="0" w:color="auto"/>
              <w:bottom w:val="single" w:sz="4" w:space="0" w:color="auto"/>
              <w:right w:val="single" w:sz="4" w:space="0" w:color="auto"/>
            </w:tcBorders>
            <w:vAlign w:val="center"/>
            <w:hideMark/>
          </w:tcPr>
          <w:p w14:paraId="656A0CA6"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Увеличение численности работников</w:t>
            </w:r>
            <w:r>
              <w:rPr>
                <w:rFonts w:eastAsia="Times New Roman"/>
                <w:color w:val="000000"/>
                <w:sz w:val="18"/>
                <w:szCs w:val="18"/>
                <w:lang w:eastAsia="ru-RU"/>
              </w:rPr>
              <w:t>,</w:t>
            </w:r>
            <w:r w:rsidRPr="00A733BC">
              <w:rPr>
                <w:rFonts w:eastAsia="Times New Roman"/>
                <w:color w:val="000000"/>
                <w:sz w:val="18"/>
                <w:szCs w:val="18"/>
                <w:lang w:eastAsia="ru-RU"/>
              </w:rPr>
              <w:t xml:space="preserve"> прошедших обучение по охране труда</w:t>
            </w:r>
          </w:p>
        </w:tc>
        <w:tc>
          <w:tcPr>
            <w:tcW w:w="1102" w:type="dxa"/>
            <w:tcBorders>
              <w:top w:val="nil"/>
              <w:left w:val="nil"/>
              <w:bottom w:val="single" w:sz="4" w:space="0" w:color="auto"/>
              <w:right w:val="single" w:sz="4" w:space="0" w:color="auto"/>
            </w:tcBorders>
            <w:vAlign w:val="center"/>
            <w:hideMark/>
          </w:tcPr>
          <w:p w14:paraId="307436BD"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чел.</w:t>
            </w:r>
          </w:p>
        </w:tc>
        <w:tc>
          <w:tcPr>
            <w:tcW w:w="967" w:type="dxa"/>
            <w:tcBorders>
              <w:top w:val="nil"/>
              <w:left w:val="nil"/>
              <w:bottom w:val="single" w:sz="4" w:space="0" w:color="auto"/>
              <w:right w:val="single" w:sz="4" w:space="0" w:color="auto"/>
            </w:tcBorders>
            <w:vAlign w:val="center"/>
            <w:hideMark/>
          </w:tcPr>
          <w:p w14:paraId="7564C2DB"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vAlign w:val="center"/>
            <w:hideMark/>
          </w:tcPr>
          <w:p w14:paraId="35942F5D"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175</w:t>
            </w:r>
          </w:p>
        </w:tc>
        <w:tc>
          <w:tcPr>
            <w:tcW w:w="850" w:type="dxa"/>
            <w:tcBorders>
              <w:top w:val="nil"/>
              <w:left w:val="nil"/>
              <w:bottom w:val="single" w:sz="4" w:space="0" w:color="auto"/>
              <w:right w:val="single" w:sz="4" w:space="0" w:color="auto"/>
            </w:tcBorders>
            <w:vAlign w:val="center"/>
            <w:hideMark/>
          </w:tcPr>
          <w:p w14:paraId="10E9DA88"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145,8</w:t>
            </w:r>
          </w:p>
        </w:tc>
        <w:tc>
          <w:tcPr>
            <w:tcW w:w="766" w:type="dxa"/>
            <w:tcBorders>
              <w:top w:val="nil"/>
              <w:left w:val="nil"/>
              <w:bottom w:val="single" w:sz="4" w:space="0" w:color="auto"/>
              <w:right w:val="single" w:sz="4" w:space="0" w:color="auto"/>
            </w:tcBorders>
            <w:vAlign w:val="center"/>
            <w:hideMark/>
          </w:tcPr>
          <w:p w14:paraId="76713B6A"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232</w:t>
            </w:r>
          </w:p>
        </w:tc>
      </w:tr>
      <w:tr w:rsidR="00696515" w:rsidRPr="00A733BC" w14:paraId="35A4744B" w14:textId="77777777" w:rsidTr="001D271A">
        <w:trPr>
          <w:trHeight w:val="696"/>
        </w:trPr>
        <w:tc>
          <w:tcPr>
            <w:tcW w:w="5524" w:type="dxa"/>
            <w:tcBorders>
              <w:top w:val="nil"/>
              <w:left w:val="single" w:sz="4" w:space="0" w:color="auto"/>
              <w:bottom w:val="single" w:sz="4" w:space="0" w:color="auto"/>
              <w:right w:val="single" w:sz="4" w:space="0" w:color="auto"/>
            </w:tcBorders>
            <w:vAlign w:val="center"/>
            <w:hideMark/>
          </w:tcPr>
          <w:p w14:paraId="5AA2C51F"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Расширение информационно-консультационного обеспечения по вопросам условий и охраны труда, повышение уровня знаний всех субъектов управления охраной труда</w:t>
            </w:r>
          </w:p>
        </w:tc>
        <w:tc>
          <w:tcPr>
            <w:tcW w:w="1102" w:type="dxa"/>
            <w:tcBorders>
              <w:top w:val="nil"/>
              <w:left w:val="nil"/>
              <w:bottom w:val="single" w:sz="4" w:space="0" w:color="auto"/>
              <w:right w:val="single" w:sz="4" w:space="0" w:color="auto"/>
            </w:tcBorders>
            <w:vAlign w:val="center"/>
            <w:hideMark/>
          </w:tcPr>
          <w:p w14:paraId="31711EF0"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чел.</w:t>
            </w:r>
          </w:p>
        </w:tc>
        <w:tc>
          <w:tcPr>
            <w:tcW w:w="967" w:type="dxa"/>
            <w:tcBorders>
              <w:top w:val="nil"/>
              <w:left w:val="nil"/>
              <w:bottom w:val="single" w:sz="4" w:space="0" w:color="auto"/>
              <w:right w:val="single" w:sz="4" w:space="0" w:color="auto"/>
            </w:tcBorders>
            <w:vAlign w:val="center"/>
            <w:hideMark/>
          </w:tcPr>
          <w:p w14:paraId="5BBCAD82"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120</w:t>
            </w:r>
          </w:p>
        </w:tc>
        <w:tc>
          <w:tcPr>
            <w:tcW w:w="851" w:type="dxa"/>
            <w:tcBorders>
              <w:top w:val="nil"/>
              <w:left w:val="nil"/>
              <w:bottom w:val="single" w:sz="4" w:space="0" w:color="auto"/>
              <w:right w:val="single" w:sz="4" w:space="0" w:color="auto"/>
            </w:tcBorders>
            <w:vAlign w:val="center"/>
            <w:hideMark/>
          </w:tcPr>
          <w:p w14:paraId="705949A3"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120</w:t>
            </w:r>
          </w:p>
        </w:tc>
        <w:tc>
          <w:tcPr>
            <w:tcW w:w="850" w:type="dxa"/>
            <w:tcBorders>
              <w:top w:val="nil"/>
              <w:left w:val="nil"/>
              <w:bottom w:val="single" w:sz="4" w:space="0" w:color="auto"/>
              <w:right w:val="single" w:sz="4" w:space="0" w:color="auto"/>
            </w:tcBorders>
            <w:vAlign w:val="center"/>
            <w:hideMark/>
          </w:tcPr>
          <w:p w14:paraId="2C6AE442"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100,0</w:t>
            </w:r>
          </w:p>
        </w:tc>
        <w:tc>
          <w:tcPr>
            <w:tcW w:w="766" w:type="dxa"/>
            <w:tcBorders>
              <w:top w:val="nil"/>
              <w:left w:val="nil"/>
              <w:bottom w:val="single" w:sz="4" w:space="0" w:color="auto"/>
              <w:right w:val="single" w:sz="4" w:space="0" w:color="auto"/>
            </w:tcBorders>
            <w:vAlign w:val="center"/>
            <w:hideMark/>
          </w:tcPr>
          <w:p w14:paraId="1BC37D23"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120</w:t>
            </w:r>
          </w:p>
        </w:tc>
      </w:tr>
      <w:tr w:rsidR="00696515" w:rsidRPr="00A733BC" w14:paraId="5DD697B9" w14:textId="77777777" w:rsidTr="001D271A">
        <w:trPr>
          <w:trHeight w:val="565"/>
        </w:trPr>
        <w:tc>
          <w:tcPr>
            <w:tcW w:w="5524" w:type="dxa"/>
            <w:tcBorders>
              <w:top w:val="nil"/>
              <w:left w:val="single" w:sz="4" w:space="0" w:color="auto"/>
              <w:bottom w:val="single" w:sz="4" w:space="0" w:color="auto"/>
              <w:right w:val="single" w:sz="4" w:space="0" w:color="auto"/>
            </w:tcBorders>
            <w:vAlign w:val="center"/>
            <w:hideMark/>
          </w:tcPr>
          <w:p w14:paraId="010E2D27"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 xml:space="preserve">Снижение рисков </w:t>
            </w:r>
            <w:r>
              <w:rPr>
                <w:rFonts w:eastAsia="Times New Roman"/>
                <w:color w:val="000000"/>
                <w:sz w:val="18"/>
                <w:szCs w:val="18"/>
                <w:lang w:eastAsia="ru-RU"/>
              </w:rPr>
              <w:t>не</w:t>
            </w:r>
            <w:r w:rsidRPr="00A733BC">
              <w:rPr>
                <w:rFonts w:eastAsia="Times New Roman"/>
                <w:color w:val="000000"/>
                <w:sz w:val="18"/>
                <w:szCs w:val="18"/>
                <w:lang w:eastAsia="ru-RU"/>
              </w:rPr>
              <w:t>счастных случаев, уровня производственного травматизма и профессиональной заболеваемости среди работников организаций</w:t>
            </w:r>
          </w:p>
        </w:tc>
        <w:tc>
          <w:tcPr>
            <w:tcW w:w="1102" w:type="dxa"/>
            <w:tcBorders>
              <w:top w:val="nil"/>
              <w:left w:val="nil"/>
              <w:bottom w:val="single" w:sz="4" w:space="0" w:color="auto"/>
              <w:right w:val="single" w:sz="4" w:space="0" w:color="auto"/>
            </w:tcBorders>
            <w:vAlign w:val="center"/>
            <w:hideMark/>
          </w:tcPr>
          <w:p w14:paraId="17E6E4B9"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количество рисков</w:t>
            </w:r>
          </w:p>
        </w:tc>
        <w:tc>
          <w:tcPr>
            <w:tcW w:w="967" w:type="dxa"/>
            <w:tcBorders>
              <w:top w:val="nil"/>
              <w:left w:val="nil"/>
              <w:bottom w:val="single" w:sz="4" w:space="0" w:color="auto"/>
              <w:right w:val="single" w:sz="4" w:space="0" w:color="auto"/>
            </w:tcBorders>
            <w:vAlign w:val="center"/>
            <w:hideMark/>
          </w:tcPr>
          <w:p w14:paraId="0FE13F7D"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c>
          <w:tcPr>
            <w:tcW w:w="851" w:type="dxa"/>
            <w:tcBorders>
              <w:top w:val="nil"/>
              <w:left w:val="nil"/>
              <w:bottom w:val="single" w:sz="4" w:space="0" w:color="auto"/>
              <w:right w:val="single" w:sz="4" w:space="0" w:color="auto"/>
            </w:tcBorders>
            <w:vAlign w:val="center"/>
            <w:hideMark/>
          </w:tcPr>
          <w:p w14:paraId="4F4D58D1"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c>
          <w:tcPr>
            <w:tcW w:w="850" w:type="dxa"/>
            <w:tcBorders>
              <w:top w:val="nil"/>
              <w:left w:val="nil"/>
              <w:bottom w:val="single" w:sz="4" w:space="0" w:color="auto"/>
              <w:right w:val="single" w:sz="4" w:space="0" w:color="auto"/>
            </w:tcBorders>
            <w:vAlign w:val="center"/>
            <w:hideMark/>
          </w:tcPr>
          <w:p w14:paraId="6555272C"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100,0</w:t>
            </w:r>
          </w:p>
        </w:tc>
        <w:tc>
          <w:tcPr>
            <w:tcW w:w="766" w:type="dxa"/>
            <w:tcBorders>
              <w:top w:val="nil"/>
              <w:left w:val="nil"/>
              <w:bottom w:val="single" w:sz="4" w:space="0" w:color="auto"/>
              <w:right w:val="single" w:sz="4" w:space="0" w:color="auto"/>
            </w:tcBorders>
            <w:vAlign w:val="center"/>
            <w:hideMark/>
          </w:tcPr>
          <w:p w14:paraId="0ECCB208"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r>
      <w:tr w:rsidR="00696515" w:rsidRPr="00A733BC" w14:paraId="621875E8" w14:textId="77777777" w:rsidTr="001D271A">
        <w:trPr>
          <w:trHeight w:val="502"/>
        </w:trPr>
        <w:tc>
          <w:tcPr>
            <w:tcW w:w="5524" w:type="dxa"/>
            <w:tcBorders>
              <w:top w:val="nil"/>
              <w:left w:val="single" w:sz="4" w:space="0" w:color="auto"/>
              <w:bottom w:val="single" w:sz="4" w:space="0" w:color="auto"/>
              <w:right w:val="single" w:sz="4" w:space="0" w:color="auto"/>
            </w:tcBorders>
            <w:vAlign w:val="center"/>
            <w:hideMark/>
          </w:tcPr>
          <w:p w14:paraId="0C87849A" w14:textId="77777777" w:rsidR="00696515" w:rsidRPr="00A733BC" w:rsidRDefault="00696515" w:rsidP="001D271A">
            <w:pPr>
              <w:ind w:firstLine="0"/>
              <w:jc w:val="left"/>
              <w:rPr>
                <w:rFonts w:eastAsia="Times New Roman"/>
                <w:color w:val="000000"/>
                <w:sz w:val="18"/>
                <w:szCs w:val="18"/>
                <w:lang w:eastAsia="ru-RU"/>
              </w:rPr>
            </w:pPr>
            <w:r w:rsidRPr="00A733BC">
              <w:rPr>
                <w:rFonts w:eastAsia="Times New Roman"/>
                <w:color w:val="000000"/>
                <w:sz w:val="18"/>
                <w:szCs w:val="18"/>
                <w:lang w:eastAsia="ru-RU"/>
              </w:rPr>
              <w:t>Уменьшение количества выявленных нарушений по вопросам охраны труда в организациях</w:t>
            </w:r>
          </w:p>
        </w:tc>
        <w:tc>
          <w:tcPr>
            <w:tcW w:w="1102" w:type="dxa"/>
            <w:tcBorders>
              <w:top w:val="nil"/>
              <w:left w:val="nil"/>
              <w:bottom w:val="single" w:sz="4" w:space="0" w:color="auto"/>
              <w:right w:val="single" w:sz="4" w:space="0" w:color="auto"/>
            </w:tcBorders>
            <w:vAlign w:val="center"/>
            <w:hideMark/>
          </w:tcPr>
          <w:p w14:paraId="45F6CD1B"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количество нарушений</w:t>
            </w:r>
          </w:p>
        </w:tc>
        <w:tc>
          <w:tcPr>
            <w:tcW w:w="967" w:type="dxa"/>
            <w:tcBorders>
              <w:top w:val="nil"/>
              <w:left w:val="nil"/>
              <w:bottom w:val="single" w:sz="4" w:space="0" w:color="auto"/>
              <w:right w:val="single" w:sz="4" w:space="0" w:color="auto"/>
            </w:tcBorders>
            <w:vAlign w:val="center"/>
            <w:hideMark/>
          </w:tcPr>
          <w:p w14:paraId="28275163"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c>
          <w:tcPr>
            <w:tcW w:w="851" w:type="dxa"/>
            <w:tcBorders>
              <w:top w:val="nil"/>
              <w:left w:val="nil"/>
              <w:bottom w:val="single" w:sz="4" w:space="0" w:color="auto"/>
              <w:right w:val="single" w:sz="4" w:space="0" w:color="auto"/>
            </w:tcBorders>
            <w:vAlign w:val="center"/>
            <w:hideMark/>
          </w:tcPr>
          <w:p w14:paraId="076A0EDF"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c>
          <w:tcPr>
            <w:tcW w:w="850" w:type="dxa"/>
            <w:tcBorders>
              <w:top w:val="nil"/>
              <w:left w:val="nil"/>
              <w:bottom w:val="single" w:sz="4" w:space="0" w:color="auto"/>
              <w:right w:val="single" w:sz="4" w:space="0" w:color="auto"/>
            </w:tcBorders>
            <w:vAlign w:val="center"/>
            <w:hideMark/>
          </w:tcPr>
          <w:p w14:paraId="0AC93491"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100,0</w:t>
            </w:r>
          </w:p>
        </w:tc>
        <w:tc>
          <w:tcPr>
            <w:tcW w:w="766" w:type="dxa"/>
            <w:tcBorders>
              <w:top w:val="nil"/>
              <w:left w:val="nil"/>
              <w:bottom w:val="single" w:sz="4" w:space="0" w:color="auto"/>
              <w:right w:val="single" w:sz="4" w:space="0" w:color="auto"/>
            </w:tcBorders>
            <w:vAlign w:val="center"/>
            <w:hideMark/>
          </w:tcPr>
          <w:p w14:paraId="63F250F3" w14:textId="77777777" w:rsidR="00696515" w:rsidRPr="00A733BC" w:rsidRDefault="00696515" w:rsidP="001D271A">
            <w:pPr>
              <w:ind w:firstLine="0"/>
              <w:jc w:val="center"/>
              <w:rPr>
                <w:rFonts w:eastAsia="Times New Roman"/>
                <w:color w:val="000000"/>
                <w:sz w:val="18"/>
                <w:szCs w:val="18"/>
                <w:lang w:eastAsia="ru-RU"/>
              </w:rPr>
            </w:pPr>
            <w:r w:rsidRPr="00A733BC">
              <w:rPr>
                <w:rFonts w:eastAsia="Times New Roman"/>
                <w:color w:val="000000"/>
                <w:sz w:val="18"/>
                <w:szCs w:val="18"/>
                <w:lang w:eastAsia="ru-RU"/>
              </w:rPr>
              <w:t>8</w:t>
            </w:r>
          </w:p>
        </w:tc>
      </w:tr>
    </w:tbl>
    <w:p w14:paraId="5F703A3E" w14:textId="77777777" w:rsidR="00696515" w:rsidRPr="00A733BC" w:rsidRDefault="00696515" w:rsidP="00696515">
      <w:pPr>
        <w:ind w:firstLine="567"/>
        <w:contextualSpacing/>
        <w:rPr>
          <w:rFonts w:eastAsia="Times New Roman"/>
          <w:bCs/>
          <w:color w:val="000000" w:themeColor="text1"/>
        </w:rPr>
      </w:pPr>
    </w:p>
    <w:p w14:paraId="6F774B1D" w14:textId="77777777" w:rsidR="00696515" w:rsidRPr="00A733BC" w:rsidRDefault="00696515" w:rsidP="00696515">
      <w:pPr>
        <w:ind w:firstLine="567"/>
        <w:contextualSpacing/>
        <w:rPr>
          <w:rFonts w:eastAsia="Times New Roman"/>
          <w:bCs/>
          <w:color w:val="000000" w:themeColor="text1"/>
        </w:rPr>
      </w:pPr>
      <w:r w:rsidRPr="00A733BC">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4, соответственно, программа признана эффективной, выполнены 8 индикативных показателей. Самое низкое исполнение 95% по показателю «Уменьшение на 5% численности работников, занятых во вредных и (или) опасных условиях труда» факт – 682 чел. при плане – 718 чел.</w:t>
      </w:r>
    </w:p>
    <w:p w14:paraId="4E899BA2" w14:textId="77777777" w:rsidR="00696515" w:rsidRDefault="00696515" w:rsidP="00696515">
      <w:pPr>
        <w:ind w:firstLine="567"/>
        <w:contextualSpacing/>
        <w:rPr>
          <w:rFonts w:eastAsia="Times New Roman"/>
          <w:bCs/>
          <w:color w:val="000000" w:themeColor="text1"/>
          <w:highlight w:val="cyan"/>
        </w:rPr>
      </w:pPr>
    </w:p>
    <w:p w14:paraId="102478AF" w14:textId="77777777" w:rsidR="00696515" w:rsidRDefault="00696515" w:rsidP="00696515">
      <w:pPr>
        <w:ind w:firstLine="567"/>
        <w:contextualSpacing/>
        <w:jc w:val="center"/>
        <w:rPr>
          <w:rFonts w:eastAsia="Times New Roman"/>
          <w:b/>
          <w:i/>
          <w:iCs/>
          <w:color w:val="000000" w:themeColor="text1"/>
        </w:rPr>
      </w:pPr>
      <w:r w:rsidRPr="003E658D">
        <w:rPr>
          <w:rFonts w:eastAsia="Times New Roman"/>
          <w:b/>
          <w:i/>
          <w:iCs/>
          <w:color w:val="000000" w:themeColor="text1"/>
        </w:rPr>
        <w:t>Эффективное управление территориями</w:t>
      </w:r>
    </w:p>
    <w:p w14:paraId="62369B74" w14:textId="77777777" w:rsidR="00696515" w:rsidRPr="001235D1" w:rsidRDefault="00696515" w:rsidP="00696515">
      <w:pPr>
        <w:ind w:firstLine="567"/>
      </w:pPr>
      <w:r w:rsidRPr="001235D1">
        <w:t xml:space="preserve">К блоку </w:t>
      </w:r>
      <w:r w:rsidRPr="001235D1">
        <w:rPr>
          <w:i/>
        </w:rPr>
        <w:t>«</w:t>
      </w:r>
      <w:r w:rsidRPr="00AA33AA">
        <w:rPr>
          <w:i/>
        </w:rPr>
        <w:t>Эффективное управление территориями</w:t>
      </w:r>
      <w:r w:rsidRPr="001235D1">
        <w:rPr>
          <w:i/>
        </w:rPr>
        <w:t>»</w:t>
      </w:r>
      <w:r w:rsidRPr="001235D1">
        <w:t xml:space="preserve"> относятся </w:t>
      </w:r>
      <w:r>
        <w:t xml:space="preserve">5 муниципальных </w:t>
      </w:r>
      <w:r w:rsidRPr="001235D1">
        <w:t xml:space="preserve">программ, объем плановых назначений которых составляет </w:t>
      </w:r>
      <w:r>
        <w:t>12,2</w:t>
      </w:r>
      <w:r w:rsidRPr="001235D1">
        <w:t>% в общих программных расходах бюджета</w:t>
      </w:r>
      <w:r>
        <w:t xml:space="preserve"> ГО</w:t>
      </w:r>
      <w:r w:rsidRPr="001235D1">
        <w:t>. Исполнение расходных обязательств по блоку на 01 января 202</w:t>
      </w:r>
      <w:r>
        <w:t>6</w:t>
      </w:r>
      <w:r w:rsidRPr="001235D1">
        <w:t xml:space="preserve">г. составило </w:t>
      </w:r>
      <w:r>
        <w:t xml:space="preserve">113 709,7 </w:t>
      </w:r>
      <w:r w:rsidRPr="001235D1">
        <w:t xml:space="preserve">тыс. рублей, или </w:t>
      </w:r>
      <w:r>
        <w:t>84,1</w:t>
      </w:r>
      <w:r w:rsidRPr="001235D1">
        <w:t xml:space="preserve">% от плана сводной бюджетной росписи. Диапазон исполнения расходов по программам блока составил от </w:t>
      </w:r>
      <w:r>
        <w:t>52,6</w:t>
      </w:r>
      <w:r w:rsidRPr="001235D1">
        <w:t xml:space="preserve">% до </w:t>
      </w:r>
      <w:r>
        <w:t>89,4</w:t>
      </w:r>
      <w:r w:rsidRPr="001235D1">
        <w:t>%.</w:t>
      </w:r>
    </w:p>
    <w:p w14:paraId="63F68EB9" w14:textId="77777777" w:rsidR="00696515" w:rsidRDefault="00696515" w:rsidP="00696515">
      <w:pPr>
        <w:ind w:firstLine="567"/>
        <w:contextualSpacing/>
        <w:jc w:val="center"/>
        <w:rPr>
          <w:rFonts w:eastAsia="Times New Roman"/>
          <w:b/>
          <w:i/>
          <w:iCs/>
          <w:color w:val="000000" w:themeColor="text1"/>
        </w:rPr>
      </w:pPr>
    </w:p>
    <w:p w14:paraId="04CE4A65" w14:textId="77777777" w:rsidR="00696515" w:rsidRPr="001543CD" w:rsidRDefault="00696515" w:rsidP="00696515">
      <w:pPr>
        <w:ind w:firstLine="567"/>
        <w:contextualSpacing/>
        <w:rPr>
          <w:rFonts w:eastAsia="Times New Roman"/>
          <w:color w:val="000000" w:themeColor="text1"/>
        </w:rPr>
      </w:pPr>
      <w:r w:rsidRPr="001543CD">
        <w:rPr>
          <w:rFonts w:eastAsia="Times New Roman"/>
          <w:b/>
          <w:color w:val="000000" w:themeColor="text1"/>
        </w:rPr>
        <w:t xml:space="preserve">МП «Комплексное развитие транспортной инфраструктуры Городского округа «Жатай» на 2017-2027 годы» </w:t>
      </w:r>
      <w:r w:rsidRPr="001543CD">
        <w:rPr>
          <w:rFonts w:eastAsia="Times New Roman"/>
          <w:color w:val="000000" w:themeColor="text1"/>
        </w:rPr>
        <w:t>утверждена постановлением Главы ОА ГО «Жатай» от 07 декабря 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14:paraId="7908A97A" w14:textId="77777777" w:rsidR="00696515" w:rsidRPr="00341087" w:rsidRDefault="00696515" w:rsidP="00696515">
      <w:pPr>
        <w:ind w:firstLine="567"/>
        <w:contextualSpacing/>
        <w:rPr>
          <w:rFonts w:eastAsia="Times New Roman"/>
          <w:bCs/>
          <w:color w:val="000000" w:themeColor="text1"/>
        </w:rPr>
      </w:pPr>
      <w:r w:rsidRPr="00341087">
        <w:rPr>
          <w:rFonts w:eastAsia="Times New Roman"/>
          <w:bCs/>
          <w:color w:val="000000" w:themeColor="text1"/>
        </w:rPr>
        <w:t>В 2025 году в МП внесено пять изменений (постановлениями ОА ГО «Жатай» от 18.03.2025 №25-г, от 16.06.2025 №49-г, от 17.10.2025 №74-г, от 28.11.2025 №102-г, от 30.12.2025 №130-г)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5C5AB4A4" w14:textId="77777777" w:rsidR="00696515" w:rsidRPr="001543CD" w:rsidRDefault="00696515" w:rsidP="00696515">
      <w:pPr>
        <w:ind w:firstLine="567"/>
        <w:contextualSpacing/>
        <w:rPr>
          <w:rFonts w:eastAsia="Times New Roman"/>
          <w:bCs/>
          <w:color w:val="000000" w:themeColor="text1"/>
        </w:rPr>
      </w:pPr>
      <w:r w:rsidRPr="00341087">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w:t>
      </w:r>
      <w:r w:rsidRPr="001543CD">
        <w:rPr>
          <w:rFonts w:eastAsia="Times New Roman"/>
          <w:bCs/>
          <w:color w:val="000000" w:themeColor="text1"/>
        </w:rPr>
        <w:t xml:space="preserve">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1ED0D338" w14:textId="77777777" w:rsidR="00696515" w:rsidRPr="001543CD" w:rsidRDefault="00696515" w:rsidP="00696515">
      <w:pPr>
        <w:ind w:firstLine="567"/>
        <w:contextualSpacing/>
        <w:rPr>
          <w:rFonts w:eastAsia="Times New Roman"/>
          <w:bCs/>
          <w:color w:val="000000" w:themeColor="text1"/>
        </w:rPr>
      </w:pPr>
      <w:r w:rsidRPr="001543CD">
        <w:t xml:space="preserve">Плановые объемы изменены три раза в соответствии с Решениями ОСД об уточнении в общем объеме 13 582,0 тыс. рублей или в 3,6 раза по сравнению с первоначально утвержденным планом. </w:t>
      </w:r>
      <w:r w:rsidRPr="001543CD">
        <w:rPr>
          <w:rFonts w:eastAsia="Times New Roman"/>
          <w:bCs/>
          <w:color w:val="000000" w:themeColor="text1"/>
        </w:rPr>
        <w:t>Исполнение по итогам 2025 года составило 13 657,2 тыс. рублей или 72,8% от плана по СБР. По сравнению с исполнением за 2024 год исполнение сократилось на 126 667,5 тыс. рублей или на 90%, что обусловлено окончанием работ по капитальному ремонту автодороги по ул. Корзинникова.</w:t>
      </w:r>
    </w:p>
    <w:p w14:paraId="4C43C470" w14:textId="77777777" w:rsidR="00696515" w:rsidRDefault="00696515" w:rsidP="00696515">
      <w:pPr>
        <w:ind w:firstLine="567"/>
        <w:contextualSpacing/>
        <w:rPr>
          <w:rFonts w:eastAsia="Times New Roman"/>
          <w:bCs/>
          <w:color w:val="000000" w:themeColor="text1"/>
        </w:rPr>
      </w:pPr>
      <w:r w:rsidRPr="001543CD">
        <w:rPr>
          <w:rFonts w:eastAsia="Times New Roman"/>
          <w:bCs/>
          <w:color w:val="000000" w:themeColor="text1"/>
        </w:rPr>
        <w:lastRenderedPageBreak/>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5ED3E643" w14:textId="77777777" w:rsidR="00696515" w:rsidRPr="001543CD" w:rsidRDefault="00696515" w:rsidP="00696515">
      <w:pPr>
        <w:ind w:firstLine="567"/>
        <w:contextualSpacing/>
        <w:jc w:val="right"/>
        <w:rPr>
          <w:rFonts w:eastAsia="Times New Roman"/>
          <w:bCs/>
          <w:i/>
          <w:iCs/>
          <w:color w:val="000000" w:themeColor="text1"/>
          <w:sz w:val="20"/>
          <w:szCs w:val="20"/>
        </w:rPr>
      </w:pPr>
      <w:r w:rsidRPr="001543CD">
        <w:rPr>
          <w:rFonts w:eastAsia="Times New Roman"/>
          <w:bCs/>
          <w:i/>
          <w:iCs/>
          <w:color w:val="000000" w:themeColor="text1"/>
          <w:sz w:val="20"/>
          <w:szCs w:val="20"/>
        </w:rPr>
        <w:t>тыс. рублей</w:t>
      </w:r>
    </w:p>
    <w:tbl>
      <w:tblPr>
        <w:tblW w:w="10130" w:type="dxa"/>
        <w:tblLook w:val="04A0" w:firstRow="1" w:lastRow="0" w:firstColumn="1" w:lastColumn="0" w:noHBand="0" w:noVBand="1"/>
      </w:tblPr>
      <w:tblGrid>
        <w:gridCol w:w="4106"/>
        <w:gridCol w:w="964"/>
        <w:gridCol w:w="850"/>
        <w:gridCol w:w="992"/>
        <w:gridCol w:w="851"/>
        <w:gridCol w:w="851"/>
        <w:gridCol w:w="850"/>
        <w:gridCol w:w="666"/>
      </w:tblGrid>
      <w:tr w:rsidR="00696515" w:rsidRPr="001543CD" w14:paraId="6A675773" w14:textId="77777777" w:rsidTr="001D271A">
        <w:trPr>
          <w:trHeight w:val="510"/>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14:paraId="02356F8F"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Наименование</w:t>
            </w:r>
          </w:p>
        </w:tc>
        <w:tc>
          <w:tcPr>
            <w:tcW w:w="1814" w:type="dxa"/>
            <w:gridSpan w:val="2"/>
            <w:tcBorders>
              <w:top w:val="single" w:sz="4" w:space="0" w:color="auto"/>
              <w:left w:val="nil"/>
              <w:bottom w:val="single" w:sz="4" w:space="0" w:color="auto"/>
              <w:right w:val="single" w:sz="4" w:space="0" w:color="auto"/>
            </w:tcBorders>
            <w:vAlign w:val="center"/>
            <w:hideMark/>
          </w:tcPr>
          <w:p w14:paraId="570584E8"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Паспорт на 2025 год</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9C8AED3" w14:textId="77777777" w:rsidR="00696515" w:rsidRPr="001543CD" w:rsidRDefault="00696515" w:rsidP="001D271A">
            <w:pPr>
              <w:ind w:firstLine="0"/>
              <w:jc w:val="center"/>
              <w:rPr>
                <w:rFonts w:eastAsia="Times New Roman"/>
                <w:b/>
                <w:bCs/>
                <w:sz w:val="18"/>
                <w:szCs w:val="18"/>
                <w:lang w:eastAsia="ru-RU"/>
              </w:rPr>
            </w:pPr>
            <w:r w:rsidRPr="001543CD">
              <w:rPr>
                <w:rFonts w:eastAsia="Times New Roman"/>
                <w:b/>
                <w:bCs/>
                <w:sz w:val="18"/>
                <w:szCs w:val="18"/>
                <w:lang w:eastAsia="ru-RU"/>
              </w:rPr>
              <w:t>Решение ОСД с изменениями</w:t>
            </w:r>
          </w:p>
        </w:tc>
        <w:tc>
          <w:tcPr>
            <w:tcW w:w="1702" w:type="dxa"/>
            <w:gridSpan w:val="2"/>
            <w:tcBorders>
              <w:top w:val="single" w:sz="4" w:space="0" w:color="auto"/>
              <w:left w:val="nil"/>
              <w:bottom w:val="single" w:sz="4" w:space="0" w:color="auto"/>
              <w:right w:val="single" w:sz="4" w:space="0" w:color="auto"/>
            </w:tcBorders>
            <w:vAlign w:val="center"/>
            <w:hideMark/>
          </w:tcPr>
          <w:p w14:paraId="72E78667"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371C0EA3"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Не освоено от СБР</w:t>
            </w:r>
          </w:p>
        </w:tc>
        <w:tc>
          <w:tcPr>
            <w:tcW w:w="666" w:type="dxa"/>
            <w:vMerge w:val="restart"/>
            <w:tcBorders>
              <w:top w:val="single" w:sz="4" w:space="0" w:color="auto"/>
              <w:left w:val="single" w:sz="4" w:space="0" w:color="auto"/>
              <w:right w:val="single" w:sz="4" w:space="0" w:color="auto"/>
            </w:tcBorders>
            <w:textDirection w:val="btLr"/>
            <w:vAlign w:val="center"/>
            <w:hideMark/>
          </w:tcPr>
          <w:p w14:paraId="4A6A4860"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 исп.</w:t>
            </w:r>
          </w:p>
        </w:tc>
      </w:tr>
      <w:tr w:rsidR="00696515" w:rsidRPr="001543CD" w14:paraId="64CD789F" w14:textId="77777777" w:rsidTr="001D271A">
        <w:trPr>
          <w:trHeight w:val="1618"/>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1992C90C" w14:textId="77777777" w:rsidR="00696515" w:rsidRPr="001543CD" w:rsidRDefault="00696515" w:rsidP="001D271A">
            <w:pPr>
              <w:ind w:firstLine="0"/>
              <w:jc w:val="left"/>
              <w:rPr>
                <w:rFonts w:eastAsia="Times New Roman"/>
                <w:b/>
                <w:bCs/>
                <w:color w:val="000000"/>
                <w:sz w:val="18"/>
                <w:szCs w:val="18"/>
                <w:lang w:eastAsia="ru-RU"/>
              </w:rPr>
            </w:pPr>
          </w:p>
        </w:tc>
        <w:tc>
          <w:tcPr>
            <w:tcW w:w="964" w:type="dxa"/>
            <w:tcBorders>
              <w:top w:val="nil"/>
              <w:left w:val="nil"/>
              <w:bottom w:val="single" w:sz="4" w:space="0" w:color="auto"/>
              <w:right w:val="single" w:sz="4" w:space="0" w:color="auto"/>
            </w:tcBorders>
            <w:textDirection w:val="btLr"/>
            <w:vAlign w:val="center"/>
            <w:hideMark/>
          </w:tcPr>
          <w:p w14:paraId="2F3784E9" w14:textId="77777777" w:rsidR="00696515" w:rsidRPr="001543CD" w:rsidRDefault="00696515" w:rsidP="001D271A">
            <w:pPr>
              <w:ind w:firstLine="0"/>
              <w:jc w:val="center"/>
              <w:rPr>
                <w:rFonts w:eastAsia="Times New Roman"/>
                <w:b/>
                <w:bCs/>
                <w:sz w:val="18"/>
                <w:szCs w:val="18"/>
                <w:lang w:eastAsia="ru-RU"/>
              </w:rPr>
            </w:pPr>
            <w:r w:rsidRPr="001543CD">
              <w:rPr>
                <w:rFonts w:eastAsia="Times New Roman"/>
                <w:b/>
                <w:bCs/>
                <w:sz w:val="18"/>
                <w:szCs w:val="18"/>
                <w:lang w:eastAsia="ru-RU"/>
              </w:rPr>
              <w:t>первоначальный</w:t>
            </w:r>
          </w:p>
        </w:tc>
        <w:tc>
          <w:tcPr>
            <w:tcW w:w="850" w:type="dxa"/>
            <w:tcBorders>
              <w:top w:val="nil"/>
              <w:left w:val="nil"/>
              <w:bottom w:val="single" w:sz="4" w:space="0" w:color="auto"/>
              <w:right w:val="single" w:sz="4" w:space="0" w:color="auto"/>
            </w:tcBorders>
            <w:textDirection w:val="btLr"/>
            <w:vAlign w:val="center"/>
            <w:hideMark/>
          </w:tcPr>
          <w:p w14:paraId="7FF2B748"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уточненный</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D6E40CA" w14:textId="77777777" w:rsidR="00696515" w:rsidRPr="001543CD" w:rsidRDefault="00696515" w:rsidP="001D271A">
            <w:pPr>
              <w:ind w:firstLine="0"/>
              <w:jc w:val="left"/>
              <w:rPr>
                <w:rFonts w:eastAsia="Times New Roman"/>
                <w:b/>
                <w:bCs/>
                <w:sz w:val="18"/>
                <w:szCs w:val="18"/>
                <w:lang w:eastAsia="ru-RU"/>
              </w:rPr>
            </w:pPr>
          </w:p>
        </w:tc>
        <w:tc>
          <w:tcPr>
            <w:tcW w:w="851" w:type="dxa"/>
            <w:tcBorders>
              <w:top w:val="nil"/>
              <w:left w:val="nil"/>
              <w:bottom w:val="single" w:sz="4" w:space="0" w:color="auto"/>
              <w:right w:val="single" w:sz="4" w:space="0" w:color="auto"/>
            </w:tcBorders>
            <w:textDirection w:val="btLr"/>
            <w:vAlign w:val="center"/>
            <w:hideMark/>
          </w:tcPr>
          <w:p w14:paraId="29B85422"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СБР (план)</w:t>
            </w:r>
          </w:p>
        </w:tc>
        <w:tc>
          <w:tcPr>
            <w:tcW w:w="851" w:type="dxa"/>
            <w:tcBorders>
              <w:top w:val="nil"/>
              <w:left w:val="nil"/>
              <w:bottom w:val="single" w:sz="4" w:space="0" w:color="auto"/>
              <w:right w:val="single" w:sz="4" w:space="0" w:color="auto"/>
            </w:tcBorders>
            <w:textDirection w:val="btLr"/>
            <w:vAlign w:val="center"/>
            <w:hideMark/>
          </w:tcPr>
          <w:p w14:paraId="1F807285"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1DB62DD0" w14:textId="77777777" w:rsidR="00696515" w:rsidRPr="001543CD" w:rsidRDefault="00696515" w:rsidP="001D271A">
            <w:pPr>
              <w:ind w:firstLine="0"/>
              <w:jc w:val="left"/>
              <w:rPr>
                <w:rFonts w:eastAsia="Times New Roman"/>
                <w:b/>
                <w:bCs/>
                <w:color w:val="000000"/>
                <w:sz w:val="18"/>
                <w:szCs w:val="18"/>
                <w:lang w:eastAsia="ru-RU"/>
              </w:rPr>
            </w:pPr>
          </w:p>
        </w:tc>
        <w:tc>
          <w:tcPr>
            <w:tcW w:w="666" w:type="dxa"/>
            <w:vMerge/>
            <w:tcBorders>
              <w:left w:val="single" w:sz="4" w:space="0" w:color="auto"/>
              <w:bottom w:val="single" w:sz="4" w:space="0" w:color="auto"/>
              <w:right w:val="single" w:sz="4" w:space="0" w:color="auto"/>
            </w:tcBorders>
            <w:vAlign w:val="center"/>
            <w:hideMark/>
          </w:tcPr>
          <w:p w14:paraId="710841B4" w14:textId="77777777" w:rsidR="00696515" w:rsidRPr="001543CD" w:rsidRDefault="00696515" w:rsidP="001D271A">
            <w:pPr>
              <w:ind w:firstLine="0"/>
              <w:jc w:val="left"/>
              <w:rPr>
                <w:rFonts w:eastAsia="Times New Roman"/>
                <w:b/>
                <w:bCs/>
                <w:color w:val="000000"/>
                <w:sz w:val="18"/>
                <w:szCs w:val="18"/>
                <w:lang w:eastAsia="ru-RU"/>
              </w:rPr>
            </w:pPr>
          </w:p>
        </w:tc>
      </w:tr>
      <w:tr w:rsidR="00696515" w:rsidRPr="001543CD" w14:paraId="4B608487" w14:textId="77777777" w:rsidTr="001D271A">
        <w:trPr>
          <w:trHeight w:val="848"/>
        </w:trPr>
        <w:tc>
          <w:tcPr>
            <w:tcW w:w="4106" w:type="dxa"/>
            <w:tcBorders>
              <w:top w:val="nil"/>
              <w:left w:val="single" w:sz="4" w:space="0" w:color="auto"/>
              <w:bottom w:val="single" w:sz="4" w:space="0" w:color="auto"/>
              <w:right w:val="single" w:sz="4" w:space="0" w:color="auto"/>
            </w:tcBorders>
            <w:vAlign w:val="center"/>
            <w:hideMark/>
          </w:tcPr>
          <w:p w14:paraId="39994AB2" w14:textId="77777777" w:rsidR="00696515" w:rsidRPr="001543CD" w:rsidRDefault="00696515" w:rsidP="001D271A">
            <w:pPr>
              <w:ind w:firstLine="0"/>
              <w:jc w:val="left"/>
              <w:rPr>
                <w:rFonts w:eastAsia="Times New Roman"/>
                <w:b/>
                <w:bCs/>
                <w:color w:val="000000"/>
                <w:sz w:val="18"/>
                <w:szCs w:val="18"/>
                <w:lang w:eastAsia="ru-RU"/>
              </w:rPr>
            </w:pPr>
            <w:r w:rsidRPr="001543CD">
              <w:rPr>
                <w:rFonts w:eastAsia="Times New Roman"/>
                <w:b/>
                <w:bCs/>
                <w:color w:val="000000"/>
                <w:sz w:val="18"/>
                <w:szCs w:val="18"/>
                <w:lang w:eastAsia="ru-RU"/>
              </w:rPr>
              <w:t>«Комплексное развитие транспортной инфраструктуры Городского округа «Жатай» на 2017-2027 годы»</w:t>
            </w:r>
          </w:p>
        </w:tc>
        <w:tc>
          <w:tcPr>
            <w:tcW w:w="964" w:type="dxa"/>
            <w:tcBorders>
              <w:top w:val="nil"/>
              <w:left w:val="nil"/>
              <w:bottom w:val="single" w:sz="4" w:space="0" w:color="auto"/>
              <w:right w:val="single" w:sz="4" w:space="0" w:color="auto"/>
            </w:tcBorders>
            <w:vAlign w:val="center"/>
            <w:hideMark/>
          </w:tcPr>
          <w:p w14:paraId="48D36DD3" w14:textId="77777777" w:rsidR="00696515" w:rsidRPr="001543CD" w:rsidRDefault="00696515" w:rsidP="001D271A">
            <w:pPr>
              <w:ind w:firstLine="0"/>
              <w:jc w:val="center"/>
              <w:rPr>
                <w:rFonts w:eastAsia="Times New Roman"/>
                <w:b/>
                <w:bCs/>
                <w:sz w:val="18"/>
                <w:szCs w:val="18"/>
                <w:lang w:eastAsia="ru-RU"/>
              </w:rPr>
            </w:pPr>
            <w:r w:rsidRPr="001543CD">
              <w:rPr>
                <w:rFonts w:eastAsia="Times New Roman"/>
                <w:b/>
                <w:bCs/>
                <w:sz w:val="18"/>
                <w:szCs w:val="18"/>
                <w:lang w:eastAsia="ru-RU"/>
              </w:rPr>
              <w:t>5 180,0</w:t>
            </w:r>
          </w:p>
        </w:tc>
        <w:tc>
          <w:tcPr>
            <w:tcW w:w="850" w:type="dxa"/>
            <w:tcBorders>
              <w:top w:val="nil"/>
              <w:left w:val="nil"/>
              <w:bottom w:val="single" w:sz="4" w:space="0" w:color="auto"/>
              <w:right w:val="single" w:sz="4" w:space="0" w:color="auto"/>
            </w:tcBorders>
            <w:vAlign w:val="center"/>
            <w:hideMark/>
          </w:tcPr>
          <w:p w14:paraId="7229055A"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18 762,0</w:t>
            </w:r>
          </w:p>
        </w:tc>
        <w:tc>
          <w:tcPr>
            <w:tcW w:w="992" w:type="dxa"/>
            <w:tcBorders>
              <w:top w:val="nil"/>
              <w:left w:val="nil"/>
              <w:bottom w:val="single" w:sz="4" w:space="0" w:color="auto"/>
              <w:right w:val="single" w:sz="4" w:space="0" w:color="auto"/>
            </w:tcBorders>
            <w:vAlign w:val="center"/>
            <w:hideMark/>
          </w:tcPr>
          <w:p w14:paraId="2ABF3566"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18 762,0</w:t>
            </w:r>
          </w:p>
        </w:tc>
        <w:tc>
          <w:tcPr>
            <w:tcW w:w="851" w:type="dxa"/>
            <w:tcBorders>
              <w:top w:val="nil"/>
              <w:left w:val="nil"/>
              <w:bottom w:val="single" w:sz="4" w:space="0" w:color="auto"/>
              <w:right w:val="single" w:sz="4" w:space="0" w:color="auto"/>
            </w:tcBorders>
            <w:vAlign w:val="center"/>
            <w:hideMark/>
          </w:tcPr>
          <w:p w14:paraId="04704C85"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18 762,0</w:t>
            </w:r>
          </w:p>
        </w:tc>
        <w:tc>
          <w:tcPr>
            <w:tcW w:w="851" w:type="dxa"/>
            <w:tcBorders>
              <w:top w:val="nil"/>
              <w:left w:val="nil"/>
              <w:bottom w:val="single" w:sz="4" w:space="0" w:color="auto"/>
              <w:right w:val="single" w:sz="4" w:space="0" w:color="auto"/>
            </w:tcBorders>
            <w:vAlign w:val="center"/>
            <w:hideMark/>
          </w:tcPr>
          <w:p w14:paraId="63344236"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13 657,2</w:t>
            </w:r>
          </w:p>
        </w:tc>
        <w:tc>
          <w:tcPr>
            <w:tcW w:w="850" w:type="dxa"/>
            <w:tcBorders>
              <w:top w:val="nil"/>
              <w:left w:val="nil"/>
              <w:bottom w:val="single" w:sz="4" w:space="0" w:color="auto"/>
              <w:right w:val="single" w:sz="4" w:space="0" w:color="auto"/>
            </w:tcBorders>
            <w:vAlign w:val="center"/>
            <w:hideMark/>
          </w:tcPr>
          <w:p w14:paraId="66DCFEC9"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3 904,8</w:t>
            </w:r>
          </w:p>
        </w:tc>
        <w:tc>
          <w:tcPr>
            <w:tcW w:w="666" w:type="dxa"/>
            <w:tcBorders>
              <w:top w:val="nil"/>
              <w:left w:val="nil"/>
              <w:bottom w:val="single" w:sz="4" w:space="0" w:color="auto"/>
              <w:right w:val="single" w:sz="4" w:space="0" w:color="auto"/>
            </w:tcBorders>
            <w:vAlign w:val="center"/>
            <w:hideMark/>
          </w:tcPr>
          <w:p w14:paraId="472757CF"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72,79</w:t>
            </w:r>
          </w:p>
        </w:tc>
      </w:tr>
      <w:tr w:rsidR="00696515" w:rsidRPr="001543CD" w14:paraId="60D1AE30"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50C91133"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Содержание автомобильных дорог</w:t>
            </w:r>
          </w:p>
        </w:tc>
        <w:tc>
          <w:tcPr>
            <w:tcW w:w="964" w:type="dxa"/>
            <w:tcBorders>
              <w:top w:val="nil"/>
              <w:left w:val="nil"/>
              <w:bottom w:val="single" w:sz="4" w:space="0" w:color="auto"/>
              <w:right w:val="single" w:sz="4" w:space="0" w:color="auto"/>
            </w:tcBorders>
            <w:vAlign w:val="center"/>
            <w:hideMark/>
          </w:tcPr>
          <w:p w14:paraId="4CA5A96B"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2 000,0</w:t>
            </w:r>
          </w:p>
        </w:tc>
        <w:tc>
          <w:tcPr>
            <w:tcW w:w="850" w:type="dxa"/>
            <w:tcBorders>
              <w:top w:val="nil"/>
              <w:left w:val="nil"/>
              <w:bottom w:val="single" w:sz="4" w:space="0" w:color="auto"/>
              <w:right w:val="single" w:sz="4" w:space="0" w:color="auto"/>
            </w:tcBorders>
            <w:vAlign w:val="center"/>
            <w:hideMark/>
          </w:tcPr>
          <w:p w14:paraId="0A614A3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5 945,0</w:t>
            </w:r>
          </w:p>
        </w:tc>
        <w:tc>
          <w:tcPr>
            <w:tcW w:w="992" w:type="dxa"/>
            <w:tcBorders>
              <w:top w:val="nil"/>
              <w:left w:val="nil"/>
              <w:bottom w:val="single" w:sz="4" w:space="0" w:color="auto"/>
              <w:right w:val="single" w:sz="4" w:space="0" w:color="auto"/>
            </w:tcBorders>
            <w:vAlign w:val="center"/>
            <w:hideMark/>
          </w:tcPr>
          <w:p w14:paraId="5167BE8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5 945,0</w:t>
            </w:r>
          </w:p>
        </w:tc>
        <w:tc>
          <w:tcPr>
            <w:tcW w:w="851" w:type="dxa"/>
            <w:tcBorders>
              <w:top w:val="nil"/>
              <w:left w:val="nil"/>
              <w:bottom w:val="single" w:sz="4" w:space="0" w:color="auto"/>
              <w:right w:val="single" w:sz="4" w:space="0" w:color="auto"/>
            </w:tcBorders>
            <w:vAlign w:val="center"/>
            <w:hideMark/>
          </w:tcPr>
          <w:p w14:paraId="1404DF2B"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5 945,0</w:t>
            </w:r>
          </w:p>
        </w:tc>
        <w:tc>
          <w:tcPr>
            <w:tcW w:w="851" w:type="dxa"/>
            <w:tcBorders>
              <w:top w:val="nil"/>
              <w:left w:val="nil"/>
              <w:bottom w:val="single" w:sz="4" w:space="0" w:color="auto"/>
              <w:right w:val="single" w:sz="4" w:space="0" w:color="auto"/>
            </w:tcBorders>
            <w:vAlign w:val="center"/>
            <w:hideMark/>
          </w:tcPr>
          <w:p w14:paraId="19F228D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5 051,3</w:t>
            </w:r>
          </w:p>
        </w:tc>
        <w:tc>
          <w:tcPr>
            <w:tcW w:w="850" w:type="dxa"/>
            <w:tcBorders>
              <w:top w:val="nil"/>
              <w:left w:val="nil"/>
              <w:bottom w:val="single" w:sz="4" w:space="0" w:color="auto"/>
              <w:right w:val="single" w:sz="4" w:space="0" w:color="auto"/>
            </w:tcBorders>
            <w:vAlign w:val="center"/>
            <w:hideMark/>
          </w:tcPr>
          <w:p w14:paraId="7A15D77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893,7</w:t>
            </w:r>
          </w:p>
        </w:tc>
        <w:tc>
          <w:tcPr>
            <w:tcW w:w="666" w:type="dxa"/>
            <w:tcBorders>
              <w:top w:val="nil"/>
              <w:left w:val="nil"/>
              <w:bottom w:val="single" w:sz="4" w:space="0" w:color="auto"/>
              <w:right w:val="single" w:sz="4" w:space="0" w:color="auto"/>
            </w:tcBorders>
            <w:vAlign w:val="center"/>
            <w:hideMark/>
          </w:tcPr>
          <w:p w14:paraId="32F7A06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85,0</w:t>
            </w:r>
          </w:p>
        </w:tc>
      </w:tr>
      <w:tr w:rsidR="00696515" w:rsidRPr="001543CD" w14:paraId="521ABF47"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671463AB"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Обустройство автобусных ос</w:t>
            </w:r>
            <w:r>
              <w:rPr>
                <w:rFonts w:eastAsia="Times New Roman"/>
                <w:color w:val="000000"/>
                <w:sz w:val="18"/>
                <w:szCs w:val="18"/>
                <w:lang w:eastAsia="ru-RU"/>
              </w:rPr>
              <w:t>та</w:t>
            </w:r>
            <w:r w:rsidRPr="001543CD">
              <w:rPr>
                <w:rFonts w:eastAsia="Times New Roman"/>
                <w:color w:val="000000"/>
                <w:sz w:val="18"/>
                <w:szCs w:val="18"/>
                <w:lang w:eastAsia="ru-RU"/>
              </w:rPr>
              <w:t>новок</w:t>
            </w:r>
          </w:p>
        </w:tc>
        <w:tc>
          <w:tcPr>
            <w:tcW w:w="964" w:type="dxa"/>
            <w:tcBorders>
              <w:top w:val="nil"/>
              <w:left w:val="nil"/>
              <w:bottom w:val="single" w:sz="4" w:space="0" w:color="auto"/>
              <w:right w:val="single" w:sz="4" w:space="0" w:color="auto"/>
            </w:tcBorders>
            <w:vAlign w:val="center"/>
            <w:hideMark/>
          </w:tcPr>
          <w:p w14:paraId="1440771B"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0826147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1 200,0</w:t>
            </w:r>
          </w:p>
        </w:tc>
        <w:tc>
          <w:tcPr>
            <w:tcW w:w="992" w:type="dxa"/>
            <w:tcBorders>
              <w:top w:val="nil"/>
              <w:left w:val="nil"/>
              <w:bottom w:val="single" w:sz="4" w:space="0" w:color="auto"/>
              <w:right w:val="single" w:sz="4" w:space="0" w:color="auto"/>
            </w:tcBorders>
            <w:vAlign w:val="center"/>
            <w:hideMark/>
          </w:tcPr>
          <w:p w14:paraId="37EAC70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1 200,0</w:t>
            </w:r>
          </w:p>
        </w:tc>
        <w:tc>
          <w:tcPr>
            <w:tcW w:w="851" w:type="dxa"/>
            <w:tcBorders>
              <w:top w:val="nil"/>
              <w:left w:val="nil"/>
              <w:bottom w:val="single" w:sz="4" w:space="0" w:color="auto"/>
              <w:right w:val="single" w:sz="4" w:space="0" w:color="auto"/>
            </w:tcBorders>
            <w:vAlign w:val="center"/>
            <w:hideMark/>
          </w:tcPr>
          <w:p w14:paraId="44E35108"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1 200,0</w:t>
            </w:r>
          </w:p>
        </w:tc>
        <w:tc>
          <w:tcPr>
            <w:tcW w:w="851" w:type="dxa"/>
            <w:tcBorders>
              <w:top w:val="nil"/>
              <w:left w:val="nil"/>
              <w:bottom w:val="single" w:sz="4" w:space="0" w:color="auto"/>
              <w:right w:val="single" w:sz="4" w:space="0" w:color="auto"/>
            </w:tcBorders>
            <w:vAlign w:val="center"/>
            <w:hideMark/>
          </w:tcPr>
          <w:p w14:paraId="5FA87DCA"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5DEE9F1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 </w:t>
            </w:r>
          </w:p>
        </w:tc>
        <w:tc>
          <w:tcPr>
            <w:tcW w:w="666" w:type="dxa"/>
            <w:tcBorders>
              <w:top w:val="nil"/>
              <w:left w:val="nil"/>
              <w:bottom w:val="single" w:sz="4" w:space="0" w:color="auto"/>
              <w:right w:val="single" w:sz="4" w:space="0" w:color="auto"/>
            </w:tcBorders>
            <w:vAlign w:val="center"/>
            <w:hideMark/>
          </w:tcPr>
          <w:p w14:paraId="26597CF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 </w:t>
            </w:r>
          </w:p>
        </w:tc>
      </w:tr>
      <w:tr w:rsidR="00696515" w:rsidRPr="001543CD" w14:paraId="7375A08E" w14:textId="77777777" w:rsidTr="001D271A">
        <w:trPr>
          <w:trHeight w:val="518"/>
        </w:trPr>
        <w:tc>
          <w:tcPr>
            <w:tcW w:w="4106" w:type="dxa"/>
            <w:tcBorders>
              <w:top w:val="nil"/>
              <w:left w:val="single" w:sz="4" w:space="0" w:color="auto"/>
              <w:bottom w:val="single" w:sz="4" w:space="0" w:color="auto"/>
              <w:right w:val="single" w:sz="4" w:space="0" w:color="auto"/>
            </w:tcBorders>
            <w:vAlign w:val="center"/>
            <w:hideMark/>
          </w:tcPr>
          <w:p w14:paraId="6728FA8E"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Ремонт основания и ямочный ремонт асфальтового покрытия автомобильных дорог</w:t>
            </w:r>
          </w:p>
        </w:tc>
        <w:tc>
          <w:tcPr>
            <w:tcW w:w="964" w:type="dxa"/>
            <w:tcBorders>
              <w:top w:val="nil"/>
              <w:left w:val="nil"/>
              <w:bottom w:val="single" w:sz="4" w:space="0" w:color="auto"/>
              <w:right w:val="single" w:sz="4" w:space="0" w:color="auto"/>
            </w:tcBorders>
            <w:vAlign w:val="center"/>
            <w:hideMark/>
          </w:tcPr>
          <w:p w14:paraId="2A210BC7"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1 500,0</w:t>
            </w:r>
          </w:p>
        </w:tc>
        <w:tc>
          <w:tcPr>
            <w:tcW w:w="850" w:type="dxa"/>
            <w:tcBorders>
              <w:top w:val="nil"/>
              <w:left w:val="nil"/>
              <w:bottom w:val="single" w:sz="4" w:space="0" w:color="auto"/>
              <w:right w:val="single" w:sz="4" w:space="0" w:color="auto"/>
            </w:tcBorders>
            <w:vAlign w:val="center"/>
            <w:hideMark/>
          </w:tcPr>
          <w:p w14:paraId="50CDA43D"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2 747,7</w:t>
            </w:r>
          </w:p>
        </w:tc>
        <w:tc>
          <w:tcPr>
            <w:tcW w:w="992" w:type="dxa"/>
            <w:tcBorders>
              <w:top w:val="nil"/>
              <w:left w:val="nil"/>
              <w:bottom w:val="single" w:sz="4" w:space="0" w:color="auto"/>
              <w:right w:val="single" w:sz="4" w:space="0" w:color="auto"/>
            </w:tcBorders>
            <w:vAlign w:val="center"/>
            <w:hideMark/>
          </w:tcPr>
          <w:p w14:paraId="7C2294EB"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2 747,7</w:t>
            </w:r>
          </w:p>
        </w:tc>
        <w:tc>
          <w:tcPr>
            <w:tcW w:w="851" w:type="dxa"/>
            <w:tcBorders>
              <w:top w:val="nil"/>
              <w:left w:val="nil"/>
              <w:bottom w:val="single" w:sz="4" w:space="0" w:color="auto"/>
              <w:right w:val="single" w:sz="4" w:space="0" w:color="auto"/>
            </w:tcBorders>
            <w:vAlign w:val="center"/>
            <w:hideMark/>
          </w:tcPr>
          <w:p w14:paraId="55B7F6A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2 747,7</w:t>
            </w:r>
          </w:p>
        </w:tc>
        <w:tc>
          <w:tcPr>
            <w:tcW w:w="851" w:type="dxa"/>
            <w:tcBorders>
              <w:top w:val="nil"/>
              <w:left w:val="nil"/>
              <w:bottom w:val="single" w:sz="4" w:space="0" w:color="auto"/>
              <w:right w:val="single" w:sz="4" w:space="0" w:color="auto"/>
            </w:tcBorders>
            <w:vAlign w:val="center"/>
            <w:hideMark/>
          </w:tcPr>
          <w:p w14:paraId="0D7D50B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2 095,6</w:t>
            </w:r>
          </w:p>
        </w:tc>
        <w:tc>
          <w:tcPr>
            <w:tcW w:w="850" w:type="dxa"/>
            <w:tcBorders>
              <w:top w:val="nil"/>
              <w:left w:val="nil"/>
              <w:bottom w:val="single" w:sz="4" w:space="0" w:color="auto"/>
              <w:right w:val="single" w:sz="4" w:space="0" w:color="auto"/>
            </w:tcBorders>
            <w:vAlign w:val="center"/>
            <w:hideMark/>
          </w:tcPr>
          <w:p w14:paraId="1B8D2D62"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652,1</w:t>
            </w:r>
          </w:p>
        </w:tc>
        <w:tc>
          <w:tcPr>
            <w:tcW w:w="666" w:type="dxa"/>
            <w:tcBorders>
              <w:top w:val="nil"/>
              <w:left w:val="nil"/>
              <w:bottom w:val="single" w:sz="4" w:space="0" w:color="auto"/>
              <w:right w:val="single" w:sz="4" w:space="0" w:color="auto"/>
            </w:tcBorders>
            <w:vAlign w:val="center"/>
            <w:hideMark/>
          </w:tcPr>
          <w:p w14:paraId="1212B9F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76,3</w:t>
            </w:r>
          </w:p>
        </w:tc>
      </w:tr>
      <w:tr w:rsidR="00696515" w:rsidRPr="001543CD" w14:paraId="2333DB0D" w14:textId="77777777" w:rsidTr="001D271A">
        <w:trPr>
          <w:trHeight w:val="337"/>
        </w:trPr>
        <w:tc>
          <w:tcPr>
            <w:tcW w:w="4106" w:type="dxa"/>
            <w:tcBorders>
              <w:top w:val="nil"/>
              <w:left w:val="single" w:sz="4" w:space="0" w:color="auto"/>
              <w:bottom w:val="single" w:sz="4" w:space="0" w:color="auto"/>
              <w:right w:val="single" w:sz="4" w:space="0" w:color="auto"/>
            </w:tcBorders>
            <w:vAlign w:val="center"/>
            <w:hideMark/>
          </w:tcPr>
          <w:p w14:paraId="029D67A4"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Установка и содержание дорожных знаков и нанесение дорожной разметки</w:t>
            </w:r>
          </w:p>
        </w:tc>
        <w:tc>
          <w:tcPr>
            <w:tcW w:w="964" w:type="dxa"/>
            <w:tcBorders>
              <w:top w:val="nil"/>
              <w:left w:val="nil"/>
              <w:bottom w:val="single" w:sz="4" w:space="0" w:color="auto"/>
              <w:right w:val="single" w:sz="4" w:space="0" w:color="auto"/>
            </w:tcBorders>
            <w:vAlign w:val="center"/>
            <w:hideMark/>
          </w:tcPr>
          <w:p w14:paraId="6B9DC263"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400,0</w:t>
            </w:r>
          </w:p>
        </w:tc>
        <w:tc>
          <w:tcPr>
            <w:tcW w:w="850" w:type="dxa"/>
            <w:tcBorders>
              <w:top w:val="nil"/>
              <w:left w:val="nil"/>
              <w:bottom w:val="single" w:sz="4" w:space="0" w:color="auto"/>
              <w:right w:val="single" w:sz="4" w:space="0" w:color="auto"/>
            </w:tcBorders>
            <w:vAlign w:val="center"/>
            <w:hideMark/>
          </w:tcPr>
          <w:p w14:paraId="1E373892"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834,3</w:t>
            </w:r>
          </w:p>
        </w:tc>
        <w:tc>
          <w:tcPr>
            <w:tcW w:w="992" w:type="dxa"/>
            <w:tcBorders>
              <w:top w:val="nil"/>
              <w:left w:val="nil"/>
              <w:bottom w:val="single" w:sz="4" w:space="0" w:color="auto"/>
              <w:right w:val="single" w:sz="4" w:space="0" w:color="auto"/>
            </w:tcBorders>
            <w:vAlign w:val="center"/>
            <w:hideMark/>
          </w:tcPr>
          <w:p w14:paraId="4781F31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834,3</w:t>
            </w:r>
          </w:p>
        </w:tc>
        <w:tc>
          <w:tcPr>
            <w:tcW w:w="851" w:type="dxa"/>
            <w:tcBorders>
              <w:top w:val="nil"/>
              <w:left w:val="nil"/>
              <w:bottom w:val="single" w:sz="4" w:space="0" w:color="auto"/>
              <w:right w:val="single" w:sz="4" w:space="0" w:color="auto"/>
            </w:tcBorders>
            <w:vAlign w:val="center"/>
            <w:hideMark/>
          </w:tcPr>
          <w:p w14:paraId="5F584A3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834,3</w:t>
            </w:r>
          </w:p>
        </w:tc>
        <w:tc>
          <w:tcPr>
            <w:tcW w:w="851" w:type="dxa"/>
            <w:tcBorders>
              <w:top w:val="nil"/>
              <w:left w:val="nil"/>
              <w:bottom w:val="single" w:sz="4" w:space="0" w:color="auto"/>
              <w:right w:val="single" w:sz="4" w:space="0" w:color="auto"/>
            </w:tcBorders>
            <w:vAlign w:val="center"/>
            <w:hideMark/>
          </w:tcPr>
          <w:p w14:paraId="59251AE4"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834,3</w:t>
            </w:r>
          </w:p>
        </w:tc>
        <w:tc>
          <w:tcPr>
            <w:tcW w:w="850" w:type="dxa"/>
            <w:tcBorders>
              <w:top w:val="nil"/>
              <w:left w:val="nil"/>
              <w:bottom w:val="single" w:sz="4" w:space="0" w:color="auto"/>
              <w:right w:val="single" w:sz="4" w:space="0" w:color="auto"/>
            </w:tcBorders>
            <w:vAlign w:val="center"/>
            <w:hideMark/>
          </w:tcPr>
          <w:p w14:paraId="7F858C0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0,0</w:t>
            </w:r>
          </w:p>
        </w:tc>
        <w:tc>
          <w:tcPr>
            <w:tcW w:w="666" w:type="dxa"/>
            <w:tcBorders>
              <w:top w:val="nil"/>
              <w:left w:val="nil"/>
              <w:bottom w:val="single" w:sz="4" w:space="0" w:color="auto"/>
              <w:right w:val="single" w:sz="4" w:space="0" w:color="auto"/>
            </w:tcBorders>
            <w:vAlign w:val="center"/>
            <w:hideMark/>
          </w:tcPr>
          <w:p w14:paraId="41598AE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r>
      <w:tr w:rsidR="00696515" w:rsidRPr="001543CD" w14:paraId="29958EF7"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17674E9A"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Грейдеровка улиц</w:t>
            </w:r>
          </w:p>
        </w:tc>
        <w:tc>
          <w:tcPr>
            <w:tcW w:w="964" w:type="dxa"/>
            <w:tcBorders>
              <w:top w:val="nil"/>
              <w:left w:val="nil"/>
              <w:bottom w:val="single" w:sz="4" w:space="0" w:color="auto"/>
              <w:right w:val="single" w:sz="4" w:space="0" w:color="auto"/>
            </w:tcBorders>
            <w:vAlign w:val="center"/>
            <w:hideMark/>
          </w:tcPr>
          <w:p w14:paraId="713F2B5B"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540,0</w:t>
            </w:r>
          </w:p>
        </w:tc>
        <w:tc>
          <w:tcPr>
            <w:tcW w:w="850" w:type="dxa"/>
            <w:tcBorders>
              <w:top w:val="nil"/>
              <w:left w:val="nil"/>
              <w:bottom w:val="single" w:sz="4" w:space="0" w:color="auto"/>
              <w:right w:val="single" w:sz="4" w:space="0" w:color="auto"/>
            </w:tcBorders>
            <w:vAlign w:val="center"/>
            <w:hideMark/>
          </w:tcPr>
          <w:p w14:paraId="1F6F31DB"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1 530,0</w:t>
            </w:r>
          </w:p>
        </w:tc>
        <w:tc>
          <w:tcPr>
            <w:tcW w:w="992" w:type="dxa"/>
            <w:tcBorders>
              <w:top w:val="nil"/>
              <w:left w:val="nil"/>
              <w:bottom w:val="single" w:sz="4" w:space="0" w:color="auto"/>
              <w:right w:val="single" w:sz="4" w:space="0" w:color="auto"/>
            </w:tcBorders>
            <w:vAlign w:val="center"/>
            <w:hideMark/>
          </w:tcPr>
          <w:p w14:paraId="07D8525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1 530,0</w:t>
            </w:r>
          </w:p>
        </w:tc>
        <w:tc>
          <w:tcPr>
            <w:tcW w:w="851" w:type="dxa"/>
            <w:tcBorders>
              <w:top w:val="nil"/>
              <w:left w:val="nil"/>
              <w:bottom w:val="single" w:sz="4" w:space="0" w:color="auto"/>
              <w:right w:val="single" w:sz="4" w:space="0" w:color="auto"/>
            </w:tcBorders>
            <w:vAlign w:val="center"/>
            <w:hideMark/>
          </w:tcPr>
          <w:p w14:paraId="10DB746D"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1 530,0</w:t>
            </w:r>
          </w:p>
        </w:tc>
        <w:tc>
          <w:tcPr>
            <w:tcW w:w="851" w:type="dxa"/>
            <w:tcBorders>
              <w:top w:val="nil"/>
              <w:left w:val="nil"/>
              <w:bottom w:val="single" w:sz="4" w:space="0" w:color="auto"/>
              <w:right w:val="single" w:sz="4" w:space="0" w:color="auto"/>
            </w:tcBorders>
            <w:vAlign w:val="center"/>
            <w:hideMark/>
          </w:tcPr>
          <w:p w14:paraId="4E0E428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1 529,8</w:t>
            </w:r>
          </w:p>
        </w:tc>
        <w:tc>
          <w:tcPr>
            <w:tcW w:w="850" w:type="dxa"/>
            <w:tcBorders>
              <w:top w:val="nil"/>
              <w:left w:val="nil"/>
              <w:bottom w:val="single" w:sz="4" w:space="0" w:color="auto"/>
              <w:right w:val="single" w:sz="4" w:space="0" w:color="auto"/>
            </w:tcBorders>
            <w:vAlign w:val="center"/>
            <w:hideMark/>
          </w:tcPr>
          <w:p w14:paraId="141A1E97"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0,2</w:t>
            </w:r>
          </w:p>
        </w:tc>
        <w:tc>
          <w:tcPr>
            <w:tcW w:w="666" w:type="dxa"/>
            <w:tcBorders>
              <w:top w:val="nil"/>
              <w:left w:val="nil"/>
              <w:bottom w:val="single" w:sz="4" w:space="0" w:color="auto"/>
              <w:right w:val="single" w:sz="4" w:space="0" w:color="auto"/>
            </w:tcBorders>
            <w:vAlign w:val="center"/>
            <w:hideMark/>
          </w:tcPr>
          <w:p w14:paraId="4914448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r>
      <w:tr w:rsidR="00696515" w:rsidRPr="001543CD" w14:paraId="420D2FAF"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699A5BBD"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Ремонт грунтовых дорог</w:t>
            </w:r>
          </w:p>
        </w:tc>
        <w:tc>
          <w:tcPr>
            <w:tcW w:w="964" w:type="dxa"/>
            <w:tcBorders>
              <w:top w:val="nil"/>
              <w:left w:val="nil"/>
              <w:bottom w:val="single" w:sz="4" w:space="0" w:color="auto"/>
              <w:right w:val="single" w:sz="4" w:space="0" w:color="auto"/>
            </w:tcBorders>
            <w:vAlign w:val="center"/>
            <w:hideMark/>
          </w:tcPr>
          <w:p w14:paraId="61BE62D6"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5FE28B4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810,0</w:t>
            </w:r>
          </w:p>
        </w:tc>
        <w:tc>
          <w:tcPr>
            <w:tcW w:w="992" w:type="dxa"/>
            <w:tcBorders>
              <w:top w:val="nil"/>
              <w:left w:val="nil"/>
              <w:bottom w:val="single" w:sz="4" w:space="0" w:color="auto"/>
              <w:right w:val="single" w:sz="4" w:space="0" w:color="auto"/>
            </w:tcBorders>
            <w:vAlign w:val="center"/>
            <w:hideMark/>
          </w:tcPr>
          <w:p w14:paraId="1105ECFA"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810,0</w:t>
            </w:r>
          </w:p>
        </w:tc>
        <w:tc>
          <w:tcPr>
            <w:tcW w:w="851" w:type="dxa"/>
            <w:tcBorders>
              <w:top w:val="nil"/>
              <w:left w:val="nil"/>
              <w:bottom w:val="single" w:sz="4" w:space="0" w:color="auto"/>
              <w:right w:val="single" w:sz="4" w:space="0" w:color="auto"/>
            </w:tcBorders>
            <w:vAlign w:val="center"/>
            <w:hideMark/>
          </w:tcPr>
          <w:p w14:paraId="2B60DF8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810,0</w:t>
            </w:r>
          </w:p>
        </w:tc>
        <w:tc>
          <w:tcPr>
            <w:tcW w:w="851" w:type="dxa"/>
            <w:tcBorders>
              <w:top w:val="nil"/>
              <w:left w:val="nil"/>
              <w:bottom w:val="single" w:sz="4" w:space="0" w:color="auto"/>
              <w:right w:val="single" w:sz="4" w:space="0" w:color="auto"/>
            </w:tcBorders>
            <w:vAlign w:val="center"/>
            <w:hideMark/>
          </w:tcPr>
          <w:p w14:paraId="3E6D0EE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275,1</w:t>
            </w:r>
          </w:p>
        </w:tc>
        <w:tc>
          <w:tcPr>
            <w:tcW w:w="850" w:type="dxa"/>
            <w:tcBorders>
              <w:top w:val="nil"/>
              <w:left w:val="nil"/>
              <w:bottom w:val="single" w:sz="4" w:space="0" w:color="auto"/>
              <w:right w:val="single" w:sz="4" w:space="0" w:color="auto"/>
            </w:tcBorders>
            <w:vAlign w:val="center"/>
            <w:hideMark/>
          </w:tcPr>
          <w:p w14:paraId="78E24062"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534,9</w:t>
            </w:r>
          </w:p>
        </w:tc>
        <w:tc>
          <w:tcPr>
            <w:tcW w:w="666" w:type="dxa"/>
            <w:tcBorders>
              <w:top w:val="nil"/>
              <w:left w:val="nil"/>
              <w:bottom w:val="single" w:sz="4" w:space="0" w:color="auto"/>
              <w:right w:val="single" w:sz="4" w:space="0" w:color="auto"/>
            </w:tcBorders>
            <w:vAlign w:val="center"/>
            <w:hideMark/>
          </w:tcPr>
          <w:p w14:paraId="1ACCE8D7"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34,0</w:t>
            </w:r>
          </w:p>
        </w:tc>
      </w:tr>
      <w:tr w:rsidR="00696515" w:rsidRPr="001543CD" w14:paraId="10B273B6"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0EEB3387"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 xml:space="preserve">Ремонт ливневой канализации </w:t>
            </w:r>
          </w:p>
        </w:tc>
        <w:tc>
          <w:tcPr>
            <w:tcW w:w="964" w:type="dxa"/>
            <w:tcBorders>
              <w:top w:val="nil"/>
              <w:left w:val="nil"/>
              <w:bottom w:val="single" w:sz="4" w:space="0" w:color="auto"/>
              <w:right w:val="single" w:sz="4" w:space="0" w:color="auto"/>
            </w:tcBorders>
            <w:vAlign w:val="center"/>
            <w:hideMark/>
          </w:tcPr>
          <w:p w14:paraId="70248B8C"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740,0</w:t>
            </w:r>
          </w:p>
        </w:tc>
        <w:tc>
          <w:tcPr>
            <w:tcW w:w="850" w:type="dxa"/>
            <w:tcBorders>
              <w:top w:val="nil"/>
              <w:left w:val="nil"/>
              <w:bottom w:val="single" w:sz="4" w:space="0" w:color="auto"/>
              <w:right w:val="single" w:sz="4" w:space="0" w:color="auto"/>
            </w:tcBorders>
            <w:vAlign w:val="center"/>
            <w:hideMark/>
          </w:tcPr>
          <w:p w14:paraId="450A5AF7"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4 340,0</w:t>
            </w:r>
          </w:p>
        </w:tc>
        <w:tc>
          <w:tcPr>
            <w:tcW w:w="992" w:type="dxa"/>
            <w:tcBorders>
              <w:top w:val="nil"/>
              <w:left w:val="nil"/>
              <w:bottom w:val="single" w:sz="4" w:space="0" w:color="auto"/>
              <w:right w:val="single" w:sz="4" w:space="0" w:color="auto"/>
            </w:tcBorders>
            <w:vAlign w:val="center"/>
            <w:hideMark/>
          </w:tcPr>
          <w:p w14:paraId="39509F28"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4 340,0</w:t>
            </w:r>
          </w:p>
        </w:tc>
        <w:tc>
          <w:tcPr>
            <w:tcW w:w="851" w:type="dxa"/>
            <w:tcBorders>
              <w:top w:val="nil"/>
              <w:left w:val="nil"/>
              <w:bottom w:val="single" w:sz="4" w:space="0" w:color="auto"/>
              <w:right w:val="single" w:sz="4" w:space="0" w:color="auto"/>
            </w:tcBorders>
            <w:vAlign w:val="center"/>
            <w:hideMark/>
          </w:tcPr>
          <w:p w14:paraId="64F68AC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4 340,0</w:t>
            </w:r>
          </w:p>
        </w:tc>
        <w:tc>
          <w:tcPr>
            <w:tcW w:w="851" w:type="dxa"/>
            <w:tcBorders>
              <w:top w:val="nil"/>
              <w:left w:val="nil"/>
              <w:bottom w:val="single" w:sz="4" w:space="0" w:color="auto"/>
              <w:right w:val="single" w:sz="4" w:space="0" w:color="auto"/>
            </w:tcBorders>
            <w:vAlign w:val="center"/>
            <w:hideMark/>
          </w:tcPr>
          <w:p w14:paraId="613819C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2 822,7</w:t>
            </w:r>
          </w:p>
        </w:tc>
        <w:tc>
          <w:tcPr>
            <w:tcW w:w="850" w:type="dxa"/>
            <w:tcBorders>
              <w:top w:val="nil"/>
              <w:left w:val="nil"/>
              <w:bottom w:val="single" w:sz="4" w:space="0" w:color="auto"/>
              <w:right w:val="single" w:sz="4" w:space="0" w:color="auto"/>
            </w:tcBorders>
            <w:vAlign w:val="center"/>
            <w:hideMark/>
          </w:tcPr>
          <w:p w14:paraId="404143A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1 517,3</w:t>
            </w:r>
          </w:p>
        </w:tc>
        <w:tc>
          <w:tcPr>
            <w:tcW w:w="666" w:type="dxa"/>
            <w:tcBorders>
              <w:top w:val="nil"/>
              <w:left w:val="nil"/>
              <w:bottom w:val="single" w:sz="4" w:space="0" w:color="auto"/>
              <w:right w:val="single" w:sz="4" w:space="0" w:color="auto"/>
            </w:tcBorders>
            <w:vAlign w:val="center"/>
            <w:hideMark/>
          </w:tcPr>
          <w:p w14:paraId="22CC3FA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65,0</w:t>
            </w:r>
          </w:p>
        </w:tc>
      </w:tr>
      <w:tr w:rsidR="00696515" w:rsidRPr="001543CD" w14:paraId="4979A50B" w14:textId="77777777" w:rsidTr="001D271A">
        <w:trPr>
          <w:trHeight w:val="1106"/>
        </w:trPr>
        <w:tc>
          <w:tcPr>
            <w:tcW w:w="4106" w:type="dxa"/>
            <w:tcBorders>
              <w:top w:val="nil"/>
              <w:left w:val="single" w:sz="4" w:space="0" w:color="auto"/>
              <w:bottom w:val="single" w:sz="4" w:space="0" w:color="auto"/>
              <w:right w:val="single" w:sz="4" w:space="0" w:color="auto"/>
            </w:tcBorders>
            <w:vAlign w:val="center"/>
            <w:hideMark/>
          </w:tcPr>
          <w:p w14:paraId="290DCDA2"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Капитальный ремонт двухслойного асфальтированного покрытия дороги по ул. Корзинникова на участке от перекрестка с ул. Северная до перекрестка с ул. Трактовая ГО "Жатай"</w:t>
            </w:r>
          </w:p>
        </w:tc>
        <w:tc>
          <w:tcPr>
            <w:tcW w:w="964" w:type="dxa"/>
            <w:tcBorders>
              <w:top w:val="nil"/>
              <w:left w:val="nil"/>
              <w:bottom w:val="single" w:sz="4" w:space="0" w:color="auto"/>
              <w:right w:val="single" w:sz="4" w:space="0" w:color="auto"/>
            </w:tcBorders>
            <w:vAlign w:val="center"/>
            <w:hideMark/>
          </w:tcPr>
          <w:p w14:paraId="11968264"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5614F53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55,0</w:t>
            </w:r>
          </w:p>
        </w:tc>
        <w:tc>
          <w:tcPr>
            <w:tcW w:w="992" w:type="dxa"/>
            <w:tcBorders>
              <w:top w:val="nil"/>
              <w:left w:val="nil"/>
              <w:bottom w:val="single" w:sz="4" w:space="0" w:color="auto"/>
              <w:right w:val="single" w:sz="4" w:space="0" w:color="auto"/>
            </w:tcBorders>
            <w:vAlign w:val="center"/>
            <w:hideMark/>
          </w:tcPr>
          <w:p w14:paraId="7D0F41D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55,0</w:t>
            </w:r>
          </w:p>
        </w:tc>
        <w:tc>
          <w:tcPr>
            <w:tcW w:w="851" w:type="dxa"/>
            <w:tcBorders>
              <w:top w:val="nil"/>
              <w:left w:val="nil"/>
              <w:bottom w:val="single" w:sz="4" w:space="0" w:color="auto"/>
              <w:right w:val="single" w:sz="4" w:space="0" w:color="auto"/>
            </w:tcBorders>
            <w:vAlign w:val="center"/>
            <w:hideMark/>
          </w:tcPr>
          <w:p w14:paraId="4D5E14F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55,0</w:t>
            </w:r>
          </w:p>
        </w:tc>
        <w:tc>
          <w:tcPr>
            <w:tcW w:w="851" w:type="dxa"/>
            <w:tcBorders>
              <w:top w:val="nil"/>
              <w:left w:val="nil"/>
              <w:bottom w:val="single" w:sz="4" w:space="0" w:color="auto"/>
              <w:right w:val="single" w:sz="4" w:space="0" w:color="auto"/>
            </w:tcBorders>
            <w:vAlign w:val="center"/>
            <w:hideMark/>
          </w:tcPr>
          <w:p w14:paraId="2D585B8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55,0</w:t>
            </w:r>
          </w:p>
        </w:tc>
        <w:tc>
          <w:tcPr>
            <w:tcW w:w="850" w:type="dxa"/>
            <w:tcBorders>
              <w:top w:val="nil"/>
              <w:left w:val="nil"/>
              <w:bottom w:val="single" w:sz="4" w:space="0" w:color="auto"/>
              <w:right w:val="single" w:sz="4" w:space="0" w:color="auto"/>
            </w:tcBorders>
            <w:vAlign w:val="center"/>
            <w:hideMark/>
          </w:tcPr>
          <w:p w14:paraId="31BBD1D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0,0</w:t>
            </w:r>
          </w:p>
        </w:tc>
        <w:tc>
          <w:tcPr>
            <w:tcW w:w="666" w:type="dxa"/>
            <w:tcBorders>
              <w:top w:val="nil"/>
              <w:left w:val="nil"/>
              <w:bottom w:val="single" w:sz="4" w:space="0" w:color="auto"/>
              <w:right w:val="single" w:sz="4" w:space="0" w:color="auto"/>
            </w:tcBorders>
            <w:vAlign w:val="center"/>
            <w:hideMark/>
          </w:tcPr>
          <w:p w14:paraId="0D6DD46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r>
      <w:tr w:rsidR="00696515" w:rsidRPr="001543CD" w14:paraId="2B83169C" w14:textId="77777777" w:rsidTr="001D271A">
        <w:trPr>
          <w:trHeight w:val="413"/>
        </w:trPr>
        <w:tc>
          <w:tcPr>
            <w:tcW w:w="4106" w:type="dxa"/>
            <w:tcBorders>
              <w:top w:val="nil"/>
              <w:left w:val="single" w:sz="4" w:space="0" w:color="auto"/>
              <w:bottom w:val="single" w:sz="4" w:space="0" w:color="auto"/>
              <w:right w:val="single" w:sz="4" w:space="0" w:color="auto"/>
            </w:tcBorders>
            <w:vAlign w:val="center"/>
            <w:hideMark/>
          </w:tcPr>
          <w:p w14:paraId="5ABD70FC"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Обустройство дорог зоны индивидуальной жилой застройки для многодетных семей</w:t>
            </w:r>
          </w:p>
        </w:tc>
        <w:tc>
          <w:tcPr>
            <w:tcW w:w="964" w:type="dxa"/>
            <w:tcBorders>
              <w:top w:val="nil"/>
              <w:left w:val="nil"/>
              <w:bottom w:val="single" w:sz="4" w:space="0" w:color="auto"/>
              <w:right w:val="single" w:sz="4" w:space="0" w:color="auto"/>
            </w:tcBorders>
            <w:vAlign w:val="center"/>
            <w:hideMark/>
          </w:tcPr>
          <w:p w14:paraId="30A45328" w14:textId="77777777" w:rsidR="00696515" w:rsidRPr="001543CD" w:rsidRDefault="00696515" w:rsidP="001D271A">
            <w:pPr>
              <w:ind w:firstLine="0"/>
              <w:jc w:val="center"/>
              <w:rPr>
                <w:rFonts w:eastAsia="Times New Roman"/>
                <w:sz w:val="18"/>
                <w:szCs w:val="18"/>
                <w:lang w:eastAsia="ru-RU"/>
              </w:rPr>
            </w:pPr>
            <w:r w:rsidRPr="001543CD">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2B16F6A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1 300,0</w:t>
            </w:r>
          </w:p>
        </w:tc>
        <w:tc>
          <w:tcPr>
            <w:tcW w:w="992" w:type="dxa"/>
            <w:tcBorders>
              <w:top w:val="nil"/>
              <w:left w:val="nil"/>
              <w:bottom w:val="single" w:sz="4" w:space="0" w:color="auto"/>
              <w:right w:val="single" w:sz="4" w:space="0" w:color="auto"/>
            </w:tcBorders>
            <w:vAlign w:val="center"/>
            <w:hideMark/>
          </w:tcPr>
          <w:p w14:paraId="2B02403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1 300,0</w:t>
            </w:r>
          </w:p>
        </w:tc>
        <w:tc>
          <w:tcPr>
            <w:tcW w:w="851" w:type="dxa"/>
            <w:tcBorders>
              <w:top w:val="nil"/>
              <w:left w:val="nil"/>
              <w:bottom w:val="single" w:sz="4" w:space="0" w:color="auto"/>
              <w:right w:val="single" w:sz="4" w:space="0" w:color="auto"/>
            </w:tcBorders>
            <w:vAlign w:val="center"/>
            <w:hideMark/>
          </w:tcPr>
          <w:p w14:paraId="1065362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1 300,0</w:t>
            </w:r>
          </w:p>
        </w:tc>
        <w:tc>
          <w:tcPr>
            <w:tcW w:w="851" w:type="dxa"/>
            <w:tcBorders>
              <w:top w:val="nil"/>
              <w:left w:val="nil"/>
              <w:bottom w:val="single" w:sz="4" w:space="0" w:color="auto"/>
              <w:right w:val="single" w:sz="4" w:space="0" w:color="auto"/>
            </w:tcBorders>
            <w:vAlign w:val="center"/>
            <w:hideMark/>
          </w:tcPr>
          <w:p w14:paraId="15DB18F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993,5</w:t>
            </w:r>
          </w:p>
        </w:tc>
        <w:tc>
          <w:tcPr>
            <w:tcW w:w="850" w:type="dxa"/>
            <w:tcBorders>
              <w:top w:val="nil"/>
              <w:left w:val="nil"/>
              <w:bottom w:val="single" w:sz="4" w:space="0" w:color="auto"/>
              <w:right w:val="single" w:sz="4" w:space="0" w:color="auto"/>
            </w:tcBorders>
            <w:vAlign w:val="center"/>
            <w:hideMark/>
          </w:tcPr>
          <w:p w14:paraId="11586D7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306,5</w:t>
            </w:r>
          </w:p>
        </w:tc>
        <w:tc>
          <w:tcPr>
            <w:tcW w:w="666" w:type="dxa"/>
            <w:tcBorders>
              <w:top w:val="nil"/>
              <w:left w:val="nil"/>
              <w:bottom w:val="single" w:sz="4" w:space="0" w:color="auto"/>
              <w:right w:val="single" w:sz="4" w:space="0" w:color="auto"/>
            </w:tcBorders>
            <w:vAlign w:val="center"/>
            <w:hideMark/>
          </w:tcPr>
          <w:p w14:paraId="086BD2C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76,4</w:t>
            </w:r>
          </w:p>
        </w:tc>
      </w:tr>
    </w:tbl>
    <w:p w14:paraId="5F07161E" w14:textId="77777777" w:rsidR="00696515" w:rsidRPr="00043C3D" w:rsidRDefault="00696515" w:rsidP="00696515">
      <w:pPr>
        <w:ind w:firstLine="567"/>
        <w:contextualSpacing/>
        <w:rPr>
          <w:rFonts w:eastAsia="Times New Roman"/>
          <w:bCs/>
          <w:color w:val="000000" w:themeColor="text1"/>
          <w:highlight w:val="cyan"/>
        </w:rPr>
      </w:pPr>
    </w:p>
    <w:p w14:paraId="2DE866A0" w14:textId="77777777" w:rsidR="00696515" w:rsidRPr="00891039" w:rsidRDefault="00696515" w:rsidP="00696515">
      <w:pPr>
        <w:ind w:firstLine="567"/>
        <w:contextualSpacing/>
        <w:rPr>
          <w:rFonts w:eastAsia="Times New Roman"/>
          <w:bCs/>
          <w:color w:val="000000" w:themeColor="text1"/>
        </w:rPr>
      </w:pPr>
      <w:r w:rsidRPr="00891039">
        <w:rPr>
          <w:rFonts w:eastAsia="Times New Roman"/>
          <w:bCs/>
          <w:color w:val="000000" w:themeColor="text1"/>
        </w:rPr>
        <w:t>Уровень выполнения индикативных показателей составил от 100% до 1368,4%. Все фактические значения индикативных показателей отражены в Оценке эффективности реализации муниципальных программ ГО «Жатай» за 2025 год. Отсутствует выполнение по 1 показателю:</w:t>
      </w:r>
    </w:p>
    <w:p w14:paraId="47B5C6EA" w14:textId="77777777" w:rsidR="00696515" w:rsidRPr="00891039" w:rsidRDefault="00696515" w:rsidP="00696515">
      <w:pPr>
        <w:ind w:firstLine="567"/>
        <w:contextualSpacing/>
        <w:rPr>
          <w:rFonts w:eastAsia="Times New Roman"/>
          <w:bCs/>
          <w:color w:val="000000" w:themeColor="text1"/>
        </w:rPr>
      </w:pPr>
      <w:r w:rsidRPr="00891039">
        <w:rPr>
          <w:rFonts w:eastAsia="Times New Roman"/>
          <w:bCs/>
          <w:color w:val="000000" w:themeColor="text1"/>
        </w:rPr>
        <w:t>«Обустройство карманов остановок» при плане 2 шт.</w:t>
      </w:r>
    </w:p>
    <w:p w14:paraId="239CE117" w14:textId="77777777" w:rsidR="00696515" w:rsidRPr="00891039" w:rsidRDefault="00696515" w:rsidP="00696515">
      <w:pPr>
        <w:ind w:firstLine="567"/>
        <w:contextualSpacing/>
        <w:rPr>
          <w:rFonts w:eastAsia="Times New Roman"/>
          <w:bCs/>
          <w:color w:val="000000" w:themeColor="text1"/>
        </w:rPr>
      </w:pPr>
    </w:p>
    <w:p w14:paraId="54740047" w14:textId="77777777" w:rsidR="00696515" w:rsidRPr="00891039" w:rsidRDefault="00696515" w:rsidP="00696515">
      <w:pPr>
        <w:ind w:firstLine="567"/>
        <w:contextualSpacing/>
        <w:rPr>
          <w:rFonts w:eastAsia="Times New Roman"/>
          <w:bCs/>
          <w:color w:val="000000" w:themeColor="text1"/>
        </w:rPr>
      </w:pPr>
      <w:r w:rsidRPr="00891039">
        <w:rPr>
          <w:rFonts w:eastAsia="Times New Roman"/>
          <w:bCs/>
          <w:color w:val="000000" w:themeColor="text1"/>
        </w:rPr>
        <w:t>Анализ достижения основных индикативных показателей представлен в следующей таблице.</w:t>
      </w:r>
    </w:p>
    <w:tbl>
      <w:tblPr>
        <w:tblW w:w="10064" w:type="dxa"/>
        <w:tblLook w:val="04A0" w:firstRow="1" w:lastRow="0" w:firstColumn="1" w:lastColumn="0" w:noHBand="0" w:noVBand="1"/>
      </w:tblPr>
      <w:tblGrid>
        <w:gridCol w:w="5240"/>
        <w:gridCol w:w="1437"/>
        <w:gridCol w:w="821"/>
        <w:gridCol w:w="947"/>
        <w:gridCol w:w="818"/>
        <w:gridCol w:w="801"/>
      </w:tblGrid>
      <w:tr w:rsidR="00696515" w:rsidRPr="001543CD" w14:paraId="459DE9AE" w14:textId="77777777" w:rsidTr="001D271A">
        <w:trPr>
          <w:trHeight w:val="630"/>
        </w:trPr>
        <w:tc>
          <w:tcPr>
            <w:tcW w:w="5240" w:type="dxa"/>
            <w:tcBorders>
              <w:top w:val="single" w:sz="4" w:space="0" w:color="auto"/>
              <w:left w:val="single" w:sz="4" w:space="0" w:color="auto"/>
              <w:bottom w:val="single" w:sz="4" w:space="0" w:color="auto"/>
              <w:right w:val="single" w:sz="4" w:space="0" w:color="auto"/>
            </w:tcBorders>
            <w:vAlign w:val="center"/>
            <w:hideMark/>
          </w:tcPr>
          <w:p w14:paraId="013B843B"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Наименование индикатора</w:t>
            </w:r>
          </w:p>
        </w:tc>
        <w:tc>
          <w:tcPr>
            <w:tcW w:w="1437" w:type="dxa"/>
            <w:tcBorders>
              <w:top w:val="single" w:sz="4" w:space="0" w:color="auto"/>
              <w:left w:val="nil"/>
              <w:bottom w:val="single" w:sz="4" w:space="0" w:color="auto"/>
              <w:right w:val="single" w:sz="4" w:space="0" w:color="auto"/>
            </w:tcBorders>
            <w:vAlign w:val="center"/>
            <w:hideMark/>
          </w:tcPr>
          <w:p w14:paraId="634C7624"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Ед. изм.</w:t>
            </w:r>
          </w:p>
        </w:tc>
        <w:tc>
          <w:tcPr>
            <w:tcW w:w="821" w:type="dxa"/>
            <w:tcBorders>
              <w:top w:val="single" w:sz="4" w:space="0" w:color="auto"/>
              <w:left w:val="nil"/>
              <w:bottom w:val="single" w:sz="4" w:space="0" w:color="auto"/>
              <w:right w:val="single" w:sz="4" w:space="0" w:color="auto"/>
            </w:tcBorders>
            <w:vAlign w:val="center"/>
            <w:hideMark/>
          </w:tcPr>
          <w:p w14:paraId="075D3174"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План</w:t>
            </w:r>
          </w:p>
        </w:tc>
        <w:tc>
          <w:tcPr>
            <w:tcW w:w="947" w:type="dxa"/>
            <w:tcBorders>
              <w:top w:val="single" w:sz="4" w:space="0" w:color="auto"/>
              <w:left w:val="nil"/>
              <w:bottom w:val="single" w:sz="4" w:space="0" w:color="auto"/>
              <w:right w:val="single" w:sz="4" w:space="0" w:color="auto"/>
            </w:tcBorders>
            <w:vAlign w:val="center"/>
            <w:hideMark/>
          </w:tcPr>
          <w:p w14:paraId="1D3EDD13"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Факт</w:t>
            </w:r>
          </w:p>
        </w:tc>
        <w:tc>
          <w:tcPr>
            <w:tcW w:w="818" w:type="dxa"/>
            <w:tcBorders>
              <w:top w:val="single" w:sz="4" w:space="0" w:color="auto"/>
              <w:left w:val="nil"/>
              <w:bottom w:val="single" w:sz="4" w:space="0" w:color="auto"/>
              <w:right w:val="single" w:sz="4" w:space="0" w:color="auto"/>
            </w:tcBorders>
            <w:vAlign w:val="center"/>
            <w:hideMark/>
          </w:tcPr>
          <w:p w14:paraId="0FB3E2A5"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 вып.</w:t>
            </w:r>
          </w:p>
        </w:tc>
        <w:tc>
          <w:tcPr>
            <w:tcW w:w="801" w:type="dxa"/>
            <w:tcBorders>
              <w:top w:val="single" w:sz="4" w:space="0" w:color="auto"/>
              <w:left w:val="nil"/>
              <w:bottom w:val="single" w:sz="4" w:space="0" w:color="auto"/>
              <w:right w:val="single" w:sz="4" w:space="0" w:color="auto"/>
            </w:tcBorders>
            <w:vAlign w:val="center"/>
            <w:hideMark/>
          </w:tcPr>
          <w:p w14:paraId="030A8506" w14:textId="77777777" w:rsidR="00696515" w:rsidRPr="001543CD" w:rsidRDefault="00696515" w:rsidP="001D271A">
            <w:pPr>
              <w:ind w:firstLine="0"/>
              <w:jc w:val="center"/>
              <w:rPr>
                <w:rFonts w:eastAsia="Times New Roman"/>
                <w:b/>
                <w:bCs/>
                <w:i/>
                <w:iCs/>
                <w:color w:val="000000"/>
                <w:sz w:val="18"/>
                <w:szCs w:val="18"/>
                <w:u w:val="single"/>
                <w:lang w:eastAsia="ru-RU"/>
              </w:rPr>
            </w:pPr>
            <w:r w:rsidRPr="001543CD">
              <w:rPr>
                <w:rFonts w:eastAsia="Times New Roman"/>
                <w:b/>
                <w:bCs/>
                <w:i/>
                <w:iCs/>
                <w:color w:val="000000"/>
                <w:sz w:val="18"/>
                <w:szCs w:val="18"/>
                <w:u w:val="single"/>
                <w:lang w:eastAsia="ru-RU"/>
              </w:rPr>
              <w:t>2024 год - факт</w:t>
            </w:r>
          </w:p>
        </w:tc>
      </w:tr>
      <w:tr w:rsidR="00696515" w:rsidRPr="001543CD" w14:paraId="56D48934" w14:textId="77777777" w:rsidTr="001D271A">
        <w:trPr>
          <w:trHeight w:val="239"/>
        </w:trPr>
        <w:tc>
          <w:tcPr>
            <w:tcW w:w="10064" w:type="dxa"/>
            <w:gridSpan w:val="6"/>
            <w:tcBorders>
              <w:top w:val="single" w:sz="4" w:space="0" w:color="auto"/>
              <w:left w:val="single" w:sz="4" w:space="0" w:color="auto"/>
              <w:bottom w:val="single" w:sz="4" w:space="0" w:color="auto"/>
              <w:right w:val="single" w:sz="4" w:space="0" w:color="auto"/>
            </w:tcBorders>
            <w:vAlign w:val="center"/>
            <w:hideMark/>
          </w:tcPr>
          <w:p w14:paraId="561AA263" w14:textId="77777777" w:rsidR="00696515" w:rsidRPr="001543CD" w:rsidRDefault="00696515" w:rsidP="001D271A">
            <w:pPr>
              <w:ind w:firstLine="0"/>
              <w:jc w:val="center"/>
              <w:rPr>
                <w:rFonts w:eastAsia="Times New Roman"/>
                <w:b/>
                <w:bCs/>
                <w:color w:val="000000"/>
                <w:sz w:val="18"/>
                <w:szCs w:val="18"/>
                <w:lang w:eastAsia="ru-RU"/>
              </w:rPr>
            </w:pPr>
            <w:r w:rsidRPr="001543CD">
              <w:rPr>
                <w:rFonts w:eastAsia="Times New Roman"/>
                <w:b/>
                <w:bCs/>
                <w:color w:val="000000"/>
                <w:sz w:val="18"/>
                <w:szCs w:val="18"/>
                <w:lang w:eastAsia="ru-RU"/>
              </w:rPr>
              <w:t xml:space="preserve">«Комплексное развитие транспортной инфраструктуры Городского округа «Жатай» на 2017-2027 годы» </w:t>
            </w:r>
          </w:p>
        </w:tc>
      </w:tr>
      <w:tr w:rsidR="00696515" w:rsidRPr="001543CD" w14:paraId="1C68A5EC" w14:textId="77777777" w:rsidTr="001D271A">
        <w:trPr>
          <w:trHeight w:val="315"/>
        </w:trPr>
        <w:tc>
          <w:tcPr>
            <w:tcW w:w="5240" w:type="dxa"/>
            <w:tcBorders>
              <w:top w:val="nil"/>
              <w:left w:val="single" w:sz="4" w:space="0" w:color="auto"/>
              <w:bottom w:val="single" w:sz="4" w:space="0" w:color="auto"/>
              <w:right w:val="single" w:sz="4" w:space="0" w:color="auto"/>
            </w:tcBorders>
            <w:vAlign w:val="center"/>
            <w:hideMark/>
          </w:tcPr>
          <w:p w14:paraId="32A0768B"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 xml:space="preserve">Содержание автомобильных дорог  </w:t>
            </w:r>
          </w:p>
        </w:tc>
        <w:tc>
          <w:tcPr>
            <w:tcW w:w="1437" w:type="dxa"/>
            <w:tcBorders>
              <w:top w:val="nil"/>
              <w:left w:val="nil"/>
              <w:bottom w:val="single" w:sz="4" w:space="0" w:color="auto"/>
              <w:right w:val="single" w:sz="4" w:space="0" w:color="auto"/>
            </w:tcBorders>
            <w:vAlign w:val="center"/>
            <w:hideMark/>
          </w:tcPr>
          <w:p w14:paraId="50F0867D"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м2</w:t>
            </w:r>
          </w:p>
        </w:tc>
        <w:tc>
          <w:tcPr>
            <w:tcW w:w="821" w:type="dxa"/>
            <w:tcBorders>
              <w:top w:val="nil"/>
              <w:left w:val="nil"/>
              <w:bottom w:val="single" w:sz="4" w:space="0" w:color="auto"/>
              <w:right w:val="single" w:sz="4" w:space="0" w:color="auto"/>
            </w:tcBorders>
            <w:vAlign w:val="center"/>
            <w:hideMark/>
          </w:tcPr>
          <w:p w14:paraId="36645B0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86906,3</w:t>
            </w:r>
          </w:p>
        </w:tc>
        <w:tc>
          <w:tcPr>
            <w:tcW w:w="947" w:type="dxa"/>
            <w:tcBorders>
              <w:top w:val="nil"/>
              <w:left w:val="nil"/>
              <w:bottom w:val="single" w:sz="4" w:space="0" w:color="auto"/>
              <w:right w:val="single" w:sz="4" w:space="0" w:color="auto"/>
            </w:tcBorders>
            <w:vAlign w:val="center"/>
            <w:hideMark/>
          </w:tcPr>
          <w:p w14:paraId="4303F6ED"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86906,3</w:t>
            </w:r>
          </w:p>
        </w:tc>
        <w:tc>
          <w:tcPr>
            <w:tcW w:w="818" w:type="dxa"/>
            <w:tcBorders>
              <w:top w:val="nil"/>
              <w:left w:val="nil"/>
              <w:bottom w:val="single" w:sz="4" w:space="0" w:color="auto"/>
              <w:right w:val="single" w:sz="4" w:space="0" w:color="auto"/>
            </w:tcBorders>
            <w:vAlign w:val="center"/>
            <w:hideMark/>
          </w:tcPr>
          <w:p w14:paraId="0A24B978"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3DEBDC2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86906,3</w:t>
            </w:r>
          </w:p>
        </w:tc>
      </w:tr>
      <w:tr w:rsidR="00696515" w:rsidRPr="001543CD" w14:paraId="56E0EBE9" w14:textId="77777777" w:rsidTr="001D271A">
        <w:trPr>
          <w:trHeight w:val="391"/>
        </w:trPr>
        <w:tc>
          <w:tcPr>
            <w:tcW w:w="5240" w:type="dxa"/>
            <w:vMerge w:val="restart"/>
            <w:tcBorders>
              <w:top w:val="nil"/>
              <w:left w:val="single" w:sz="4" w:space="0" w:color="auto"/>
              <w:bottom w:val="single" w:sz="4" w:space="0" w:color="auto"/>
              <w:right w:val="single" w:sz="4" w:space="0" w:color="auto"/>
            </w:tcBorders>
            <w:vAlign w:val="center"/>
            <w:hideMark/>
          </w:tcPr>
          <w:p w14:paraId="75B21098"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 xml:space="preserve">Установка и содержание дорожных знаков и нанесение дорожной разметки </w:t>
            </w:r>
          </w:p>
        </w:tc>
        <w:tc>
          <w:tcPr>
            <w:tcW w:w="1437" w:type="dxa"/>
            <w:tcBorders>
              <w:top w:val="nil"/>
              <w:left w:val="nil"/>
              <w:bottom w:val="single" w:sz="4" w:space="0" w:color="auto"/>
              <w:right w:val="single" w:sz="4" w:space="0" w:color="auto"/>
            </w:tcBorders>
            <w:vAlign w:val="center"/>
            <w:hideMark/>
          </w:tcPr>
          <w:p w14:paraId="4B338A7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дорожных перехода</w:t>
            </w:r>
          </w:p>
        </w:tc>
        <w:tc>
          <w:tcPr>
            <w:tcW w:w="821" w:type="dxa"/>
            <w:tcBorders>
              <w:top w:val="nil"/>
              <w:left w:val="nil"/>
              <w:bottom w:val="single" w:sz="4" w:space="0" w:color="auto"/>
              <w:right w:val="single" w:sz="4" w:space="0" w:color="auto"/>
            </w:tcBorders>
            <w:vAlign w:val="center"/>
            <w:hideMark/>
          </w:tcPr>
          <w:p w14:paraId="1353926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22</w:t>
            </w:r>
          </w:p>
        </w:tc>
        <w:tc>
          <w:tcPr>
            <w:tcW w:w="947" w:type="dxa"/>
            <w:tcBorders>
              <w:top w:val="nil"/>
              <w:left w:val="nil"/>
              <w:bottom w:val="single" w:sz="4" w:space="0" w:color="auto"/>
              <w:right w:val="single" w:sz="4" w:space="0" w:color="auto"/>
            </w:tcBorders>
            <w:vAlign w:val="center"/>
            <w:hideMark/>
          </w:tcPr>
          <w:p w14:paraId="08255D5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22</w:t>
            </w:r>
          </w:p>
        </w:tc>
        <w:tc>
          <w:tcPr>
            <w:tcW w:w="818" w:type="dxa"/>
            <w:tcBorders>
              <w:top w:val="nil"/>
              <w:left w:val="nil"/>
              <w:bottom w:val="single" w:sz="4" w:space="0" w:color="auto"/>
              <w:right w:val="single" w:sz="4" w:space="0" w:color="auto"/>
            </w:tcBorders>
            <w:vAlign w:val="center"/>
            <w:hideMark/>
          </w:tcPr>
          <w:p w14:paraId="1C7A316A"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16C6777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22</w:t>
            </w:r>
          </w:p>
        </w:tc>
      </w:tr>
      <w:tr w:rsidR="00696515" w:rsidRPr="001543CD" w14:paraId="0D00B3B8" w14:textId="77777777" w:rsidTr="001D271A">
        <w:trPr>
          <w:trHeight w:val="681"/>
        </w:trPr>
        <w:tc>
          <w:tcPr>
            <w:tcW w:w="5240" w:type="dxa"/>
            <w:vMerge/>
            <w:tcBorders>
              <w:top w:val="nil"/>
              <w:left w:val="single" w:sz="4" w:space="0" w:color="auto"/>
              <w:bottom w:val="single" w:sz="4" w:space="0" w:color="auto"/>
              <w:right w:val="single" w:sz="4" w:space="0" w:color="auto"/>
            </w:tcBorders>
            <w:vAlign w:val="center"/>
            <w:hideMark/>
          </w:tcPr>
          <w:p w14:paraId="0DC73CE3" w14:textId="77777777" w:rsidR="00696515" w:rsidRPr="001543CD" w:rsidRDefault="00696515" w:rsidP="001D271A">
            <w:pPr>
              <w:ind w:firstLine="0"/>
              <w:jc w:val="left"/>
              <w:rPr>
                <w:rFonts w:eastAsia="Times New Roman"/>
                <w:color w:val="000000"/>
                <w:sz w:val="18"/>
                <w:szCs w:val="18"/>
                <w:lang w:eastAsia="ru-RU"/>
              </w:rPr>
            </w:pPr>
          </w:p>
        </w:tc>
        <w:tc>
          <w:tcPr>
            <w:tcW w:w="1437" w:type="dxa"/>
            <w:tcBorders>
              <w:top w:val="nil"/>
              <w:left w:val="nil"/>
              <w:bottom w:val="single" w:sz="4" w:space="0" w:color="auto"/>
              <w:right w:val="single" w:sz="4" w:space="0" w:color="auto"/>
            </w:tcBorders>
            <w:vAlign w:val="center"/>
            <w:hideMark/>
          </w:tcPr>
          <w:p w14:paraId="2F7791E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км горизонтальной дорожной разметки</w:t>
            </w:r>
          </w:p>
        </w:tc>
        <w:tc>
          <w:tcPr>
            <w:tcW w:w="821" w:type="dxa"/>
            <w:tcBorders>
              <w:top w:val="nil"/>
              <w:left w:val="nil"/>
              <w:bottom w:val="single" w:sz="4" w:space="0" w:color="auto"/>
              <w:right w:val="single" w:sz="4" w:space="0" w:color="auto"/>
            </w:tcBorders>
            <w:vAlign w:val="center"/>
            <w:hideMark/>
          </w:tcPr>
          <w:p w14:paraId="19242E2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7,197</w:t>
            </w:r>
          </w:p>
        </w:tc>
        <w:tc>
          <w:tcPr>
            <w:tcW w:w="947" w:type="dxa"/>
            <w:tcBorders>
              <w:top w:val="nil"/>
              <w:left w:val="nil"/>
              <w:bottom w:val="single" w:sz="4" w:space="0" w:color="auto"/>
              <w:right w:val="single" w:sz="4" w:space="0" w:color="auto"/>
            </w:tcBorders>
            <w:vAlign w:val="center"/>
            <w:hideMark/>
          </w:tcPr>
          <w:p w14:paraId="1C0C01C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7,197</w:t>
            </w:r>
          </w:p>
        </w:tc>
        <w:tc>
          <w:tcPr>
            <w:tcW w:w="818" w:type="dxa"/>
            <w:tcBorders>
              <w:top w:val="nil"/>
              <w:left w:val="nil"/>
              <w:bottom w:val="single" w:sz="4" w:space="0" w:color="auto"/>
              <w:right w:val="single" w:sz="4" w:space="0" w:color="auto"/>
            </w:tcBorders>
            <w:vAlign w:val="center"/>
            <w:hideMark/>
          </w:tcPr>
          <w:p w14:paraId="13AC5D0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5679781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7,197</w:t>
            </w:r>
          </w:p>
        </w:tc>
      </w:tr>
      <w:tr w:rsidR="00696515" w:rsidRPr="001543CD" w14:paraId="2511F900" w14:textId="77777777" w:rsidTr="001D271A">
        <w:trPr>
          <w:trHeight w:val="441"/>
        </w:trPr>
        <w:tc>
          <w:tcPr>
            <w:tcW w:w="5240" w:type="dxa"/>
            <w:vMerge/>
            <w:tcBorders>
              <w:top w:val="nil"/>
              <w:left w:val="single" w:sz="4" w:space="0" w:color="auto"/>
              <w:bottom w:val="single" w:sz="4" w:space="0" w:color="auto"/>
              <w:right w:val="single" w:sz="4" w:space="0" w:color="auto"/>
            </w:tcBorders>
            <w:vAlign w:val="center"/>
            <w:hideMark/>
          </w:tcPr>
          <w:p w14:paraId="6EFB5782" w14:textId="77777777" w:rsidR="00696515" w:rsidRPr="001543CD" w:rsidRDefault="00696515" w:rsidP="001D271A">
            <w:pPr>
              <w:ind w:firstLine="0"/>
              <w:jc w:val="left"/>
              <w:rPr>
                <w:rFonts w:eastAsia="Times New Roman"/>
                <w:color w:val="000000"/>
                <w:sz w:val="18"/>
                <w:szCs w:val="18"/>
                <w:lang w:eastAsia="ru-RU"/>
              </w:rPr>
            </w:pPr>
          </w:p>
        </w:tc>
        <w:tc>
          <w:tcPr>
            <w:tcW w:w="1437" w:type="dxa"/>
            <w:tcBorders>
              <w:top w:val="nil"/>
              <w:left w:val="nil"/>
              <w:bottom w:val="single" w:sz="4" w:space="0" w:color="auto"/>
              <w:right w:val="single" w:sz="4" w:space="0" w:color="auto"/>
            </w:tcBorders>
            <w:noWrap/>
            <w:vAlign w:val="center"/>
            <w:hideMark/>
          </w:tcPr>
          <w:p w14:paraId="3B5902E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дорожных знака</w:t>
            </w:r>
          </w:p>
        </w:tc>
        <w:tc>
          <w:tcPr>
            <w:tcW w:w="821" w:type="dxa"/>
            <w:tcBorders>
              <w:top w:val="nil"/>
              <w:left w:val="nil"/>
              <w:bottom w:val="single" w:sz="4" w:space="0" w:color="auto"/>
              <w:right w:val="single" w:sz="4" w:space="0" w:color="auto"/>
            </w:tcBorders>
            <w:vAlign w:val="center"/>
            <w:hideMark/>
          </w:tcPr>
          <w:p w14:paraId="60D00D8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25</w:t>
            </w:r>
          </w:p>
        </w:tc>
        <w:tc>
          <w:tcPr>
            <w:tcW w:w="947" w:type="dxa"/>
            <w:tcBorders>
              <w:top w:val="nil"/>
              <w:left w:val="nil"/>
              <w:bottom w:val="single" w:sz="4" w:space="0" w:color="auto"/>
              <w:right w:val="single" w:sz="4" w:space="0" w:color="auto"/>
            </w:tcBorders>
            <w:vAlign w:val="center"/>
            <w:hideMark/>
          </w:tcPr>
          <w:p w14:paraId="28A4298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25</w:t>
            </w:r>
          </w:p>
        </w:tc>
        <w:tc>
          <w:tcPr>
            <w:tcW w:w="818" w:type="dxa"/>
            <w:tcBorders>
              <w:top w:val="nil"/>
              <w:left w:val="nil"/>
              <w:bottom w:val="single" w:sz="4" w:space="0" w:color="auto"/>
              <w:right w:val="single" w:sz="4" w:space="0" w:color="auto"/>
            </w:tcBorders>
            <w:vAlign w:val="center"/>
            <w:hideMark/>
          </w:tcPr>
          <w:p w14:paraId="3CD9AA9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0572ED9B"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25</w:t>
            </w:r>
          </w:p>
        </w:tc>
      </w:tr>
      <w:tr w:rsidR="00696515" w:rsidRPr="001543CD" w14:paraId="16C438CA" w14:textId="77777777" w:rsidTr="001D271A">
        <w:trPr>
          <w:trHeight w:val="514"/>
        </w:trPr>
        <w:tc>
          <w:tcPr>
            <w:tcW w:w="5240" w:type="dxa"/>
            <w:tcBorders>
              <w:top w:val="nil"/>
              <w:left w:val="single" w:sz="4" w:space="0" w:color="auto"/>
              <w:bottom w:val="single" w:sz="4" w:space="0" w:color="auto"/>
              <w:right w:val="single" w:sz="4" w:space="0" w:color="auto"/>
            </w:tcBorders>
            <w:vAlign w:val="center"/>
            <w:hideMark/>
          </w:tcPr>
          <w:p w14:paraId="3D8A367D"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 xml:space="preserve">Ремонт основания и ямочный ремонт асфальтового покрытия автомобильных дорог </w:t>
            </w:r>
          </w:p>
        </w:tc>
        <w:tc>
          <w:tcPr>
            <w:tcW w:w="1437" w:type="dxa"/>
            <w:tcBorders>
              <w:top w:val="nil"/>
              <w:left w:val="nil"/>
              <w:bottom w:val="single" w:sz="4" w:space="0" w:color="auto"/>
              <w:right w:val="single" w:sz="4" w:space="0" w:color="auto"/>
            </w:tcBorders>
            <w:vAlign w:val="center"/>
            <w:hideMark/>
          </w:tcPr>
          <w:p w14:paraId="7A5929C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м2</w:t>
            </w:r>
          </w:p>
        </w:tc>
        <w:tc>
          <w:tcPr>
            <w:tcW w:w="821" w:type="dxa"/>
            <w:tcBorders>
              <w:top w:val="nil"/>
              <w:left w:val="nil"/>
              <w:bottom w:val="single" w:sz="4" w:space="0" w:color="auto"/>
              <w:right w:val="single" w:sz="4" w:space="0" w:color="auto"/>
            </w:tcBorders>
            <w:vAlign w:val="center"/>
            <w:hideMark/>
          </w:tcPr>
          <w:p w14:paraId="49A5C037"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630</w:t>
            </w:r>
          </w:p>
        </w:tc>
        <w:tc>
          <w:tcPr>
            <w:tcW w:w="947" w:type="dxa"/>
            <w:tcBorders>
              <w:top w:val="nil"/>
              <w:left w:val="nil"/>
              <w:bottom w:val="single" w:sz="4" w:space="0" w:color="auto"/>
              <w:right w:val="single" w:sz="4" w:space="0" w:color="auto"/>
            </w:tcBorders>
            <w:vAlign w:val="center"/>
            <w:hideMark/>
          </w:tcPr>
          <w:p w14:paraId="76CBEBE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630</w:t>
            </w:r>
          </w:p>
        </w:tc>
        <w:tc>
          <w:tcPr>
            <w:tcW w:w="818" w:type="dxa"/>
            <w:tcBorders>
              <w:top w:val="nil"/>
              <w:left w:val="nil"/>
              <w:bottom w:val="single" w:sz="4" w:space="0" w:color="auto"/>
              <w:right w:val="single" w:sz="4" w:space="0" w:color="auto"/>
            </w:tcBorders>
            <w:vAlign w:val="center"/>
            <w:hideMark/>
          </w:tcPr>
          <w:p w14:paraId="0825C24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2B9BE59B"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630</w:t>
            </w:r>
          </w:p>
        </w:tc>
      </w:tr>
      <w:tr w:rsidR="00696515" w:rsidRPr="001543CD" w14:paraId="09E20E3D" w14:textId="77777777" w:rsidTr="001D271A">
        <w:trPr>
          <w:trHeight w:val="315"/>
        </w:trPr>
        <w:tc>
          <w:tcPr>
            <w:tcW w:w="5240" w:type="dxa"/>
            <w:tcBorders>
              <w:top w:val="nil"/>
              <w:left w:val="single" w:sz="4" w:space="0" w:color="auto"/>
              <w:bottom w:val="single" w:sz="4" w:space="0" w:color="auto"/>
              <w:right w:val="single" w:sz="4" w:space="0" w:color="auto"/>
            </w:tcBorders>
            <w:vAlign w:val="center"/>
            <w:hideMark/>
          </w:tcPr>
          <w:p w14:paraId="00C349D2"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Обустройство карманов остановок</w:t>
            </w:r>
          </w:p>
        </w:tc>
        <w:tc>
          <w:tcPr>
            <w:tcW w:w="1437" w:type="dxa"/>
            <w:tcBorders>
              <w:top w:val="nil"/>
              <w:left w:val="nil"/>
              <w:bottom w:val="single" w:sz="4" w:space="0" w:color="auto"/>
              <w:right w:val="single" w:sz="4" w:space="0" w:color="auto"/>
            </w:tcBorders>
            <w:vAlign w:val="center"/>
            <w:hideMark/>
          </w:tcPr>
          <w:p w14:paraId="5EF3A5C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шт.</w:t>
            </w:r>
          </w:p>
        </w:tc>
        <w:tc>
          <w:tcPr>
            <w:tcW w:w="821" w:type="dxa"/>
            <w:tcBorders>
              <w:top w:val="nil"/>
              <w:left w:val="nil"/>
              <w:bottom w:val="single" w:sz="4" w:space="0" w:color="auto"/>
              <w:right w:val="single" w:sz="4" w:space="0" w:color="auto"/>
            </w:tcBorders>
            <w:vAlign w:val="center"/>
            <w:hideMark/>
          </w:tcPr>
          <w:p w14:paraId="442A93E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w:t>
            </w:r>
          </w:p>
        </w:tc>
        <w:tc>
          <w:tcPr>
            <w:tcW w:w="947" w:type="dxa"/>
            <w:tcBorders>
              <w:top w:val="nil"/>
              <w:left w:val="nil"/>
              <w:bottom w:val="single" w:sz="4" w:space="0" w:color="auto"/>
              <w:right w:val="single" w:sz="4" w:space="0" w:color="auto"/>
            </w:tcBorders>
            <w:vAlign w:val="center"/>
            <w:hideMark/>
          </w:tcPr>
          <w:p w14:paraId="3078484D"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w:t>
            </w:r>
          </w:p>
        </w:tc>
        <w:tc>
          <w:tcPr>
            <w:tcW w:w="818" w:type="dxa"/>
            <w:tcBorders>
              <w:top w:val="nil"/>
              <w:left w:val="nil"/>
              <w:bottom w:val="single" w:sz="4" w:space="0" w:color="auto"/>
              <w:right w:val="single" w:sz="4" w:space="0" w:color="auto"/>
            </w:tcBorders>
            <w:vAlign w:val="center"/>
            <w:hideMark/>
          </w:tcPr>
          <w:p w14:paraId="117A8DD7"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0,0</w:t>
            </w:r>
          </w:p>
        </w:tc>
        <w:tc>
          <w:tcPr>
            <w:tcW w:w="801" w:type="dxa"/>
            <w:tcBorders>
              <w:top w:val="nil"/>
              <w:left w:val="nil"/>
              <w:bottom w:val="single" w:sz="4" w:space="0" w:color="auto"/>
              <w:right w:val="single" w:sz="4" w:space="0" w:color="auto"/>
            </w:tcBorders>
            <w:vAlign w:val="center"/>
            <w:hideMark/>
          </w:tcPr>
          <w:p w14:paraId="25A018B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w:t>
            </w:r>
          </w:p>
        </w:tc>
      </w:tr>
      <w:tr w:rsidR="00696515" w:rsidRPr="001543CD" w14:paraId="7016AA12" w14:textId="77777777" w:rsidTr="001D271A">
        <w:trPr>
          <w:trHeight w:val="315"/>
        </w:trPr>
        <w:tc>
          <w:tcPr>
            <w:tcW w:w="5240" w:type="dxa"/>
            <w:tcBorders>
              <w:top w:val="nil"/>
              <w:left w:val="single" w:sz="4" w:space="0" w:color="auto"/>
              <w:bottom w:val="single" w:sz="4" w:space="0" w:color="auto"/>
              <w:right w:val="single" w:sz="4" w:space="0" w:color="auto"/>
            </w:tcBorders>
            <w:noWrap/>
            <w:vAlign w:val="center"/>
            <w:hideMark/>
          </w:tcPr>
          <w:p w14:paraId="4048EC23"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Ремонт грунтовых дорог</w:t>
            </w:r>
          </w:p>
        </w:tc>
        <w:tc>
          <w:tcPr>
            <w:tcW w:w="1437" w:type="dxa"/>
            <w:tcBorders>
              <w:top w:val="nil"/>
              <w:left w:val="nil"/>
              <w:bottom w:val="single" w:sz="4" w:space="0" w:color="auto"/>
              <w:right w:val="single" w:sz="4" w:space="0" w:color="auto"/>
            </w:tcBorders>
            <w:vAlign w:val="center"/>
            <w:hideMark/>
          </w:tcPr>
          <w:p w14:paraId="4897DA7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ед.</w:t>
            </w:r>
          </w:p>
        </w:tc>
        <w:tc>
          <w:tcPr>
            <w:tcW w:w="821" w:type="dxa"/>
            <w:tcBorders>
              <w:top w:val="nil"/>
              <w:left w:val="nil"/>
              <w:bottom w:val="single" w:sz="4" w:space="0" w:color="auto"/>
              <w:right w:val="single" w:sz="4" w:space="0" w:color="auto"/>
            </w:tcBorders>
            <w:vAlign w:val="center"/>
            <w:hideMark/>
          </w:tcPr>
          <w:p w14:paraId="04A5330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w:t>
            </w:r>
          </w:p>
        </w:tc>
        <w:tc>
          <w:tcPr>
            <w:tcW w:w="947" w:type="dxa"/>
            <w:tcBorders>
              <w:top w:val="nil"/>
              <w:left w:val="nil"/>
              <w:bottom w:val="single" w:sz="4" w:space="0" w:color="auto"/>
              <w:right w:val="single" w:sz="4" w:space="0" w:color="auto"/>
            </w:tcBorders>
            <w:vAlign w:val="center"/>
            <w:hideMark/>
          </w:tcPr>
          <w:p w14:paraId="50A3F3BA"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w:t>
            </w:r>
          </w:p>
        </w:tc>
        <w:tc>
          <w:tcPr>
            <w:tcW w:w="818" w:type="dxa"/>
            <w:tcBorders>
              <w:top w:val="nil"/>
              <w:left w:val="nil"/>
              <w:bottom w:val="single" w:sz="4" w:space="0" w:color="auto"/>
              <w:right w:val="single" w:sz="4" w:space="0" w:color="auto"/>
            </w:tcBorders>
            <w:vAlign w:val="center"/>
            <w:hideMark/>
          </w:tcPr>
          <w:p w14:paraId="3CCA1265"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2F306EC8"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 </w:t>
            </w:r>
          </w:p>
        </w:tc>
      </w:tr>
      <w:tr w:rsidR="00696515" w:rsidRPr="001543CD" w14:paraId="1F51A90D" w14:textId="77777777" w:rsidTr="001D271A">
        <w:trPr>
          <w:trHeight w:val="315"/>
        </w:trPr>
        <w:tc>
          <w:tcPr>
            <w:tcW w:w="5240" w:type="dxa"/>
            <w:tcBorders>
              <w:top w:val="nil"/>
              <w:left w:val="single" w:sz="4" w:space="0" w:color="auto"/>
              <w:bottom w:val="single" w:sz="4" w:space="0" w:color="auto"/>
              <w:right w:val="single" w:sz="4" w:space="0" w:color="auto"/>
            </w:tcBorders>
            <w:vAlign w:val="center"/>
            <w:hideMark/>
          </w:tcPr>
          <w:p w14:paraId="30877651" w14:textId="77777777" w:rsidR="00696515" w:rsidRPr="001543CD" w:rsidRDefault="00696515" w:rsidP="001D271A">
            <w:pPr>
              <w:ind w:firstLine="0"/>
              <w:jc w:val="left"/>
              <w:rPr>
                <w:rFonts w:eastAsia="Times New Roman"/>
                <w:sz w:val="18"/>
                <w:szCs w:val="18"/>
                <w:lang w:eastAsia="ru-RU"/>
              </w:rPr>
            </w:pPr>
            <w:r w:rsidRPr="001543CD">
              <w:rPr>
                <w:rFonts w:eastAsia="Times New Roman"/>
                <w:sz w:val="18"/>
                <w:szCs w:val="18"/>
                <w:lang w:eastAsia="ru-RU"/>
              </w:rPr>
              <w:lastRenderedPageBreak/>
              <w:t>Грейдировка улиц</w:t>
            </w:r>
          </w:p>
        </w:tc>
        <w:tc>
          <w:tcPr>
            <w:tcW w:w="1437" w:type="dxa"/>
            <w:tcBorders>
              <w:top w:val="nil"/>
              <w:left w:val="nil"/>
              <w:bottom w:val="single" w:sz="4" w:space="0" w:color="auto"/>
              <w:right w:val="single" w:sz="4" w:space="0" w:color="auto"/>
            </w:tcBorders>
            <w:vAlign w:val="center"/>
            <w:hideMark/>
          </w:tcPr>
          <w:p w14:paraId="57D2CBFA"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п.м.</w:t>
            </w:r>
          </w:p>
        </w:tc>
        <w:tc>
          <w:tcPr>
            <w:tcW w:w="821" w:type="dxa"/>
            <w:tcBorders>
              <w:top w:val="nil"/>
              <w:left w:val="nil"/>
              <w:bottom w:val="single" w:sz="4" w:space="0" w:color="auto"/>
              <w:right w:val="single" w:sz="4" w:space="0" w:color="auto"/>
            </w:tcBorders>
            <w:vAlign w:val="center"/>
            <w:hideMark/>
          </w:tcPr>
          <w:p w14:paraId="4CE82BC2"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6000</w:t>
            </w:r>
          </w:p>
        </w:tc>
        <w:tc>
          <w:tcPr>
            <w:tcW w:w="947" w:type="dxa"/>
            <w:tcBorders>
              <w:top w:val="nil"/>
              <w:left w:val="nil"/>
              <w:bottom w:val="single" w:sz="4" w:space="0" w:color="auto"/>
              <w:right w:val="single" w:sz="4" w:space="0" w:color="auto"/>
            </w:tcBorders>
            <w:vAlign w:val="center"/>
            <w:hideMark/>
          </w:tcPr>
          <w:p w14:paraId="01E38793"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6000</w:t>
            </w:r>
          </w:p>
        </w:tc>
        <w:tc>
          <w:tcPr>
            <w:tcW w:w="818" w:type="dxa"/>
            <w:tcBorders>
              <w:top w:val="nil"/>
              <w:left w:val="nil"/>
              <w:bottom w:val="single" w:sz="4" w:space="0" w:color="auto"/>
              <w:right w:val="single" w:sz="4" w:space="0" w:color="auto"/>
            </w:tcBorders>
            <w:vAlign w:val="center"/>
            <w:hideMark/>
          </w:tcPr>
          <w:p w14:paraId="10D4BA9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4C060DF1"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6000</w:t>
            </w:r>
          </w:p>
        </w:tc>
      </w:tr>
      <w:tr w:rsidR="00696515" w:rsidRPr="001543CD" w14:paraId="1B124F26" w14:textId="77777777" w:rsidTr="001D271A">
        <w:trPr>
          <w:trHeight w:val="281"/>
        </w:trPr>
        <w:tc>
          <w:tcPr>
            <w:tcW w:w="5240" w:type="dxa"/>
            <w:tcBorders>
              <w:top w:val="nil"/>
              <w:left w:val="single" w:sz="4" w:space="0" w:color="auto"/>
              <w:bottom w:val="single" w:sz="4" w:space="0" w:color="auto"/>
              <w:right w:val="single" w:sz="4" w:space="0" w:color="auto"/>
            </w:tcBorders>
            <w:vAlign w:val="center"/>
            <w:hideMark/>
          </w:tcPr>
          <w:p w14:paraId="1ACF0AAD" w14:textId="77777777" w:rsidR="00696515" w:rsidRPr="001543CD" w:rsidRDefault="00696515" w:rsidP="001D271A">
            <w:pPr>
              <w:ind w:firstLine="0"/>
              <w:jc w:val="left"/>
              <w:rPr>
                <w:rFonts w:eastAsia="Times New Roman"/>
                <w:sz w:val="18"/>
                <w:szCs w:val="18"/>
                <w:lang w:eastAsia="ru-RU"/>
              </w:rPr>
            </w:pPr>
            <w:r w:rsidRPr="001543CD">
              <w:rPr>
                <w:rFonts w:eastAsia="Times New Roman"/>
                <w:sz w:val="18"/>
                <w:szCs w:val="18"/>
                <w:lang w:eastAsia="ru-RU"/>
              </w:rPr>
              <w:t>Ремонт ливневой канализации</w:t>
            </w:r>
          </w:p>
        </w:tc>
        <w:tc>
          <w:tcPr>
            <w:tcW w:w="1437" w:type="dxa"/>
            <w:tcBorders>
              <w:top w:val="nil"/>
              <w:left w:val="nil"/>
              <w:bottom w:val="single" w:sz="4" w:space="0" w:color="auto"/>
              <w:right w:val="single" w:sz="4" w:space="0" w:color="auto"/>
            </w:tcBorders>
            <w:vAlign w:val="center"/>
            <w:hideMark/>
          </w:tcPr>
          <w:p w14:paraId="13D9561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м.</w:t>
            </w:r>
          </w:p>
        </w:tc>
        <w:tc>
          <w:tcPr>
            <w:tcW w:w="821" w:type="dxa"/>
            <w:tcBorders>
              <w:top w:val="nil"/>
              <w:left w:val="nil"/>
              <w:bottom w:val="single" w:sz="4" w:space="0" w:color="auto"/>
              <w:right w:val="single" w:sz="4" w:space="0" w:color="auto"/>
            </w:tcBorders>
            <w:vAlign w:val="center"/>
            <w:hideMark/>
          </w:tcPr>
          <w:p w14:paraId="13C919A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19</w:t>
            </w:r>
          </w:p>
        </w:tc>
        <w:tc>
          <w:tcPr>
            <w:tcW w:w="947" w:type="dxa"/>
            <w:tcBorders>
              <w:top w:val="nil"/>
              <w:left w:val="nil"/>
              <w:bottom w:val="single" w:sz="4" w:space="0" w:color="auto"/>
              <w:right w:val="single" w:sz="4" w:space="0" w:color="auto"/>
            </w:tcBorders>
            <w:vAlign w:val="center"/>
            <w:hideMark/>
          </w:tcPr>
          <w:p w14:paraId="24EB1A2E"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260</w:t>
            </w:r>
          </w:p>
        </w:tc>
        <w:tc>
          <w:tcPr>
            <w:tcW w:w="818" w:type="dxa"/>
            <w:tcBorders>
              <w:top w:val="nil"/>
              <w:left w:val="nil"/>
              <w:bottom w:val="single" w:sz="4" w:space="0" w:color="auto"/>
              <w:right w:val="single" w:sz="4" w:space="0" w:color="auto"/>
            </w:tcBorders>
            <w:vAlign w:val="center"/>
            <w:hideMark/>
          </w:tcPr>
          <w:p w14:paraId="6A5814C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1368,4</w:t>
            </w:r>
          </w:p>
        </w:tc>
        <w:tc>
          <w:tcPr>
            <w:tcW w:w="801" w:type="dxa"/>
            <w:tcBorders>
              <w:top w:val="nil"/>
              <w:left w:val="nil"/>
              <w:bottom w:val="single" w:sz="4" w:space="0" w:color="auto"/>
              <w:right w:val="single" w:sz="4" w:space="0" w:color="auto"/>
            </w:tcBorders>
            <w:vAlign w:val="center"/>
            <w:hideMark/>
          </w:tcPr>
          <w:p w14:paraId="5020F2E0"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19</w:t>
            </w:r>
          </w:p>
        </w:tc>
      </w:tr>
      <w:tr w:rsidR="00696515" w:rsidRPr="001543CD" w14:paraId="41D720CC" w14:textId="77777777" w:rsidTr="001D271A">
        <w:trPr>
          <w:trHeight w:val="426"/>
        </w:trPr>
        <w:tc>
          <w:tcPr>
            <w:tcW w:w="5240" w:type="dxa"/>
            <w:tcBorders>
              <w:top w:val="nil"/>
              <w:left w:val="single" w:sz="4" w:space="0" w:color="auto"/>
              <w:bottom w:val="single" w:sz="4" w:space="0" w:color="auto"/>
              <w:right w:val="single" w:sz="4" w:space="0" w:color="auto"/>
            </w:tcBorders>
            <w:vAlign w:val="center"/>
            <w:hideMark/>
          </w:tcPr>
          <w:p w14:paraId="28731B21" w14:textId="77777777" w:rsidR="00696515" w:rsidRPr="001543CD" w:rsidRDefault="00696515" w:rsidP="001D271A">
            <w:pPr>
              <w:ind w:firstLine="0"/>
              <w:jc w:val="left"/>
              <w:rPr>
                <w:rFonts w:eastAsia="Times New Roman"/>
                <w:color w:val="000000"/>
                <w:sz w:val="18"/>
                <w:szCs w:val="18"/>
                <w:lang w:eastAsia="ru-RU"/>
              </w:rPr>
            </w:pPr>
            <w:r w:rsidRPr="001543CD">
              <w:rPr>
                <w:rFonts w:eastAsia="Times New Roman"/>
                <w:color w:val="000000"/>
                <w:sz w:val="18"/>
                <w:szCs w:val="18"/>
                <w:lang w:eastAsia="ru-RU"/>
              </w:rPr>
              <w:t>Обустройство дорог зоны индивидуальной жилой застройки для многодетных семей</w:t>
            </w:r>
          </w:p>
        </w:tc>
        <w:tc>
          <w:tcPr>
            <w:tcW w:w="1437" w:type="dxa"/>
            <w:tcBorders>
              <w:top w:val="nil"/>
              <w:left w:val="nil"/>
              <w:bottom w:val="single" w:sz="4" w:space="0" w:color="auto"/>
              <w:right w:val="single" w:sz="4" w:space="0" w:color="auto"/>
            </w:tcBorders>
            <w:vAlign w:val="center"/>
            <w:hideMark/>
          </w:tcPr>
          <w:p w14:paraId="62E48EE9"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п.м.</w:t>
            </w:r>
          </w:p>
        </w:tc>
        <w:tc>
          <w:tcPr>
            <w:tcW w:w="821" w:type="dxa"/>
            <w:tcBorders>
              <w:top w:val="nil"/>
              <w:left w:val="nil"/>
              <w:bottom w:val="single" w:sz="4" w:space="0" w:color="auto"/>
              <w:right w:val="single" w:sz="4" w:space="0" w:color="auto"/>
            </w:tcBorders>
            <w:vAlign w:val="center"/>
            <w:hideMark/>
          </w:tcPr>
          <w:p w14:paraId="754B7D3F"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540</w:t>
            </w:r>
          </w:p>
        </w:tc>
        <w:tc>
          <w:tcPr>
            <w:tcW w:w="947" w:type="dxa"/>
            <w:tcBorders>
              <w:top w:val="nil"/>
              <w:left w:val="nil"/>
              <w:bottom w:val="single" w:sz="4" w:space="0" w:color="auto"/>
              <w:right w:val="single" w:sz="4" w:space="0" w:color="auto"/>
            </w:tcBorders>
            <w:vAlign w:val="center"/>
            <w:hideMark/>
          </w:tcPr>
          <w:p w14:paraId="6C10DCB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540</w:t>
            </w:r>
          </w:p>
        </w:tc>
        <w:tc>
          <w:tcPr>
            <w:tcW w:w="818" w:type="dxa"/>
            <w:tcBorders>
              <w:top w:val="nil"/>
              <w:left w:val="nil"/>
              <w:bottom w:val="single" w:sz="4" w:space="0" w:color="auto"/>
              <w:right w:val="single" w:sz="4" w:space="0" w:color="auto"/>
            </w:tcBorders>
            <w:vAlign w:val="center"/>
            <w:hideMark/>
          </w:tcPr>
          <w:p w14:paraId="5DF011A6"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100,0</w:t>
            </w:r>
          </w:p>
        </w:tc>
        <w:tc>
          <w:tcPr>
            <w:tcW w:w="801" w:type="dxa"/>
            <w:tcBorders>
              <w:top w:val="nil"/>
              <w:left w:val="nil"/>
              <w:bottom w:val="single" w:sz="4" w:space="0" w:color="auto"/>
              <w:right w:val="single" w:sz="4" w:space="0" w:color="auto"/>
            </w:tcBorders>
            <w:vAlign w:val="center"/>
            <w:hideMark/>
          </w:tcPr>
          <w:p w14:paraId="5DE1FDEC" w14:textId="77777777" w:rsidR="00696515" w:rsidRPr="001543CD" w:rsidRDefault="00696515" w:rsidP="001D271A">
            <w:pPr>
              <w:ind w:firstLine="0"/>
              <w:jc w:val="center"/>
              <w:rPr>
                <w:rFonts w:eastAsia="Times New Roman"/>
                <w:color w:val="000000"/>
                <w:sz w:val="18"/>
                <w:szCs w:val="18"/>
                <w:lang w:eastAsia="ru-RU"/>
              </w:rPr>
            </w:pPr>
            <w:r w:rsidRPr="001543CD">
              <w:rPr>
                <w:rFonts w:eastAsia="Times New Roman"/>
                <w:color w:val="000000"/>
                <w:sz w:val="18"/>
                <w:szCs w:val="18"/>
                <w:lang w:eastAsia="ru-RU"/>
              </w:rPr>
              <w:t>0</w:t>
            </w:r>
          </w:p>
        </w:tc>
      </w:tr>
    </w:tbl>
    <w:p w14:paraId="751218AF" w14:textId="77777777" w:rsidR="00696515" w:rsidRPr="00043C3D" w:rsidRDefault="00696515" w:rsidP="00696515">
      <w:pPr>
        <w:ind w:firstLine="567"/>
        <w:contextualSpacing/>
        <w:rPr>
          <w:rFonts w:eastAsia="Times New Roman"/>
          <w:bCs/>
          <w:color w:val="000000" w:themeColor="text1"/>
          <w:highlight w:val="cyan"/>
        </w:rPr>
      </w:pPr>
    </w:p>
    <w:p w14:paraId="5249E4F7" w14:textId="77777777" w:rsidR="00696515" w:rsidRPr="00891039" w:rsidRDefault="00696515" w:rsidP="00696515">
      <w:pPr>
        <w:ind w:firstLine="567"/>
        <w:contextualSpacing/>
        <w:rPr>
          <w:rFonts w:eastAsia="Times New Roman"/>
          <w:bCs/>
          <w:color w:val="000000" w:themeColor="text1"/>
        </w:rPr>
      </w:pPr>
      <w:r w:rsidRPr="00891039">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1,55, соответственно, программа признана эффективной, выполнены 9 индикативных показателей, по 1 показателю перевыполнение плана.</w:t>
      </w:r>
    </w:p>
    <w:p w14:paraId="77E1A714" w14:textId="77777777" w:rsidR="00696515" w:rsidRPr="00891039" w:rsidRDefault="00696515" w:rsidP="00696515">
      <w:pPr>
        <w:ind w:firstLine="567"/>
        <w:contextualSpacing/>
        <w:rPr>
          <w:rFonts w:eastAsia="Times New Roman"/>
          <w:bCs/>
          <w:color w:val="000000" w:themeColor="text1"/>
        </w:rPr>
      </w:pPr>
    </w:p>
    <w:p w14:paraId="26D391D2" w14:textId="77777777" w:rsidR="00696515" w:rsidRPr="00F56F73" w:rsidRDefault="00696515" w:rsidP="00696515">
      <w:pPr>
        <w:ind w:firstLine="567"/>
        <w:contextualSpacing/>
        <w:rPr>
          <w:rFonts w:eastAsia="Times New Roman"/>
          <w:b/>
          <w:bCs/>
        </w:rPr>
      </w:pPr>
      <w:r w:rsidRPr="00F56F73">
        <w:rPr>
          <w:rFonts w:eastAsia="Times New Roman"/>
          <w:b/>
        </w:rPr>
        <w:t xml:space="preserve">МП «Развитие жилищно-коммунального хозяйства Городского округа «Жатай» на 2023-2027 годы» </w:t>
      </w:r>
      <w:r w:rsidRPr="00F56F73">
        <w:rPr>
          <w:rFonts w:eastAsia="Times New Roman"/>
          <w:bCs/>
        </w:rPr>
        <w:t>утверждена постановлением Главы ОА ГО «Жатай» от 09 ноября 2022 года №62-г и направлена модернизацию и развитие жилищно-коммунального хозяйства Городского округа «Жатай».</w:t>
      </w:r>
    </w:p>
    <w:p w14:paraId="1D8DD9F7" w14:textId="77777777" w:rsidR="00696515" w:rsidRPr="00341087" w:rsidRDefault="00696515" w:rsidP="00696515">
      <w:pPr>
        <w:ind w:firstLine="567"/>
        <w:contextualSpacing/>
        <w:rPr>
          <w:rFonts w:eastAsia="Times New Roman"/>
          <w:bCs/>
          <w:color w:val="000000" w:themeColor="text1"/>
        </w:rPr>
      </w:pPr>
      <w:r w:rsidRPr="00341087">
        <w:rPr>
          <w:rFonts w:eastAsia="Times New Roman"/>
          <w:bCs/>
          <w:color w:val="000000" w:themeColor="text1"/>
        </w:rPr>
        <w:t>В 2025 году в МП внесено шесть изменений (постановлениями ОА ГО «Жатай» от 25.03.2025 №28-г, от 08.07.2025 №54-г, от 04.09.2025 №68-г, от 17.10.2025 №77-г, от 28.11.2025 №101-г, от 30.12.2025 №128-г)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65EFA6CE" w14:textId="77777777" w:rsidR="00696515" w:rsidRPr="00F56F73" w:rsidRDefault="00696515" w:rsidP="00696515">
      <w:pPr>
        <w:ind w:firstLine="567"/>
        <w:contextualSpacing/>
        <w:rPr>
          <w:rFonts w:eastAsia="Times New Roman"/>
          <w:bCs/>
          <w:color w:val="000000" w:themeColor="text1"/>
        </w:rPr>
      </w:pPr>
      <w:r w:rsidRPr="00F56F73">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35DF1104" w14:textId="77777777" w:rsidR="00696515" w:rsidRPr="00F56F73" w:rsidRDefault="00696515" w:rsidP="00696515">
      <w:pPr>
        <w:ind w:firstLine="567"/>
        <w:contextualSpacing/>
        <w:rPr>
          <w:rFonts w:eastAsia="Times New Roman"/>
          <w:bCs/>
          <w:color w:val="000000" w:themeColor="text1"/>
        </w:rPr>
      </w:pPr>
      <w:r>
        <w:t xml:space="preserve">Плановые объемы изменены три раза в соответствии с Решениями ОСД об уточнении в общем объеме 25 768,0 тыс. рублей или на 38,3% по сравнению с первоначально утвержденным планом. </w:t>
      </w:r>
      <w:r w:rsidRPr="00F56F73">
        <w:rPr>
          <w:rFonts w:eastAsia="Times New Roman"/>
          <w:bCs/>
          <w:color w:val="000000" w:themeColor="text1"/>
        </w:rPr>
        <w:t>Исполнение по итогам 2025 года составило 83 251,9 тыс. рублей или 89,4% от плана по СБР. По сравнению с исполнением за 2024 год исполнение сократилось на 153 093,5 тыс. рублей или на 65%, что обусловлено окончанием основных работ на объекте «Общеобразовательный комплекс «Точка будущего» (сети водоснабжения и водоотведения, подключение к газовым и электросетям).</w:t>
      </w:r>
    </w:p>
    <w:p w14:paraId="499C9AAC" w14:textId="77777777" w:rsidR="00696515" w:rsidRPr="00F56F73" w:rsidRDefault="00696515" w:rsidP="00696515">
      <w:pPr>
        <w:ind w:firstLine="567"/>
        <w:contextualSpacing/>
        <w:rPr>
          <w:rFonts w:eastAsia="Times New Roman"/>
          <w:bCs/>
          <w:color w:val="000000" w:themeColor="text1"/>
        </w:rPr>
      </w:pPr>
      <w:r w:rsidRPr="00F56F73">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17E6989F" w14:textId="77777777" w:rsidR="00696515" w:rsidRPr="002D5184" w:rsidRDefault="00696515" w:rsidP="00696515">
      <w:pPr>
        <w:tabs>
          <w:tab w:val="left" w:pos="284"/>
        </w:tabs>
        <w:ind w:firstLine="567"/>
        <w:jc w:val="right"/>
        <w:rPr>
          <w:rFonts w:eastAsia="Times New Roman"/>
          <w:i/>
          <w:iCs/>
          <w:sz w:val="20"/>
          <w:szCs w:val="20"/>
        </w:rPr>
      </w:pPr>
      <w:r w:rsidRPr="002D5184">
        <w:rPr>
          <w:rFonts w:eastAsia="Times New Roman"/>
          <w:i/>
          <w:iCs/>
          <w:sz w:val="20"/>
          <w:szCs w:val="20"/>
        </w:rPr>
        <w:t>тыс. рублей</w:t>
      </w:r>
    </w:p>
    <w:tbl>
      <w:tblPr>
        <w:tblW w:w="10122" w:type="dxa"/>
        <w:tblLook w:val="04A0" w:firstRow="1" w:lastRow="0" w:firstColumn="1" w:lastColumn="0" w:noHBand="0" w:noVBand="1"/>
      </w:tblPr>
      <w:tblGrid>
        <w:gridCol w:w="4106"/>
        <w:gridCol w:w="962"/>
        <w:gridCol w:w="850"/>
        <w:gridCol w:w="993"/>
        <w:gridCol w:w="850"/>
        <w:gridCol w:w="851"/>
        <w:gridCol w:w="850"/>
        <w:gridCol w:w="660"/>
      </w:tblGrid>
      <w:tr w:rsidR="00696515" w:rsidRPr="002D5184" w14:paraId="0CA688C2" w14:textId="77777777" w:rsidTr="001D271A">
        <w:trPr>
          <w:trHeight w:val="255"/>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14:paraId="0479C0F7"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Наименование</w:t>
            </w:r>
          </w:p>
        </w:tc>
        <w:tc>
          <w:tcPr>
            <w:tcW w:w="1812" w:type="dxa"/>
            <w:gridSpan w:val="2"/>
            <w:tcBorders>
              <w:top w:val="single" w:sz="4" w:space="0" w:color="auto"/>
              <w:left w:val="nil"/>
              <w:bottom w:val="single" w:sz="4" w:space="0" w:color="auto"/>
              <w:right w:val="single" w:sz="4" w:space="0" w:color="auto"/>
            </w:tcBorders>
            <w:vAlign w:val="center"/>
            <w:hideMark/>
          </w:tcPr>
          <w:p w14:paraId="4DEC75DB"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Паспорт на 2025 год</w:t>
            </w:r>
          </w:p>
        </w:tc>
        <w:tc>
          <w:tcPr>
            <w:tcW w:w="993" w:type="dxa"/>
            <w:vMerge w:val="restart"/>
            <w:tcBorders>
              <w:top w:val="single" w:sz="4" w:space="0" w:color="auto"/>
              <w:left w:val="single" w:sz="4" w:space="0" w:color="auto"/>
              <w:right w:val="single" w:sz="4" w:space="0" w:color="auto"/>
            </w:tcBorders>
            <w:textDirection w:val="btLr"/>
            <w:vAlign w:val="center"/>
            <w:hideMark/>
          </w:tcPr>
          <w:p w14:paraId="03724042" w14:textId="77777777" w:rsidR="00696515" w:rsidRPr="002D5184" w:rsidRDefault="00696515" w:rsidP="001D271A">
            <w:pPr>
              <w:ind w:firstLine="0"/>
              <w:jc w:val="center"/>
              <w:rPr>
                <w:rFonts w:eastAsia="Times New Roman"/>
                <w:b/>
                <w:bCs/>
                <w:sz w:val="18"/>
                <w:szCs w:val="18"/>
                <w:lang w:eastAsia="ru-RU"/>
              </w:rPr>
            </w:pPr>
            <w:r w:rsidRPr="002D5184">
              <w:rPr>
                <w:rFonts w:eastAsia="Times New Roman"/>
                <w:b/>
                <w:bCs/>
                <w:sz w:val="18"/>
                <w:szCs w:val="18"/>
                <w:lang w:eastAsia="ru-RU"/>
              </w:rPr>
              <w:t>Решение ОСД с изменениями</w:t>
            </w:r>
          </w:p>
        </w:tc>
        <w:tc>
          <w:tcPr>
            <w:tcW w:w="1701" w:type="dxa"/>
            <w:gridSpan w:val="2"/>
            <w:tcBorders>
              <w:top w:val="single" w:sz="4" w:space="0" w:color="auto"/>
              <w:left w:val="nil"/>
              <w:bottom w:val="single" w:sz="4" w:space="0" w:color="auto"/>
              <w:right w:val="single" w:sz="4" w:space="0" w:color="auto"/>
            </w:tcBorders>
            <w:vAlign w:val="center"/>
            <w:hideMark/>
          </w:tcPr>
          <w:p w14:paraId="5117D474"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1A3E53FD"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6428CF53"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 исп.</w:t>
            </w:r>
          </w:p>
        </w:tc>
      </w:tr>
      <w:tr w:rsidR="00696515" w:rsidRPr="002D5184" w14:paraId="584C63D9" w14:textId="77777777" w:rsidTr="001D271A">
        <w:trPr>
          <w:trHeight w:val="1515"/>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6BD939A4" w14:textId="77777777" w:rsidR="00696515" w:rsidRPr="002D5184"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07852724" w14:textId="77777777" w:rsidR="00696515" w:rsidRPr="002D5184" w:rsidRDefault="00696515" w:rsidP="001D271A">
            <w:pPr>
              <w:ind w:firstLine="0"/>
              <w:jc w:val="center"/>
              <w:rPr>
                <w:rFonts w:eastAsia="Times New Roman"/>
                <w:b/>
                <w:bCs/>
                <w:sz w:val="18"/>
                <w:szCs w:val="18"/>
                <w:lang w:eastAsia="ru-RU"/>
              </w:rPr>
            </w:pPr>
            <w:r w:rsidRPr="002D5184">
              <w:rPr>
                <w:rFonts w:eastAsia="Times New Roman"/>
                <w:b/>
                <w:bCs/>
                <w:sz w:val="18"/>
                <w:szCs w:val="18"/>
                <w:lang w:eastAsia="ru-RU"/>
              </w:rPr>
              <w:t>первоначальный</w:t>
            </w:r>
          </w:p>
        </w:tc>
        <w:tc>
          <w:tcPr>
            <w:tcW w:w="850" w:type="dxa"/>
            <w:tcBorders>
              <w:top w:val="nil"/>
              <w:left w:val="nil"/>
              <w:bottom w:val="single" w:sz="4" w:space="0" w:color="auto"/>
              <w:right w:val="single" w:sz="4" w:space="0" w:color="auto"/>
            </w:tcBorders>
            <w:textDirection w:val="btLr"/>
            <w:vAlign w:val="center"/>
            <w:hideMark/>
          </w:tcPr>
          <w:p w14:paraId="1A3B4C8C"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уточненный</w:t>
            </w:r>
          </w:p>
        </w:tc>
        <w:tc>
          <w:tcPr>
            <w:tcW w:w="993" w:type="dxa"/>
            <w:vMerge/>
            <w:tcBorders>
              <w:left w:val="single" w:sz="4" w:space="0" w:color="auto"/>
              <w:bottom w:val="single" w:sz="4" w:space="0" w:color="auto"/>
              <w:right w:val="single" w:sz="4" w:space="0" w:color="auto"/>
            </w:tcBorders>
            <w:vAlign w:val="center"/>
            <w:hideMark/>
          </w:tcPr>
          <w:p w14:paraId="6FF460BC" w14:textId="77777777" w:rsidR="00696515" w:rsidRPr="002D5184" w:rsidRDefault="00696515" w:rsidP="001D271A">
            <w:pPr>
              <w:ind w:firstLine="0"/>
              <w:jc w:val="left"/>
              <w:rPr>
                <w:rFonts w:eastAsia="Times New Roman"/>
                <w:b/>
                <w:bCs/>
                <w:sz w:val="18"/>
                <w:szCs w:val="18"/>
                <w:lang w:eastAsia="ru-RU"/>
              </w:rPr>
            </w:pPr>
          </w:p>
        </w:tc>
        <w:tc>
          <w:tcPr>
            <w:tcW w:w="850" w:type="dxa"/>
            <w:tcBorders>
              <w:top w:val="nil"/>
              <w:left w:val="nil"/>
              <w:bottom w:val="single" w:sz="4" w:space="0" w:color="auto"/>
              <w:right w:val="single" w:sz="4" w:space="0" w:color="auto"/>
            </w:tcBorders>
            <w:textDirection w:val="btLr"/>
            <w:vAlign w:val="center"/>
            <w:hideMark/>
          </w:tcPr>
          <w:p w14:paraId="0D301040"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СБР (план)</w:t>
            </w:r>
          </w:p>
        </w:tc>
        <w:tc>
          <w:tcPr>
            <w:tcW w:w="851" w:type="dxa"/>
            <w:tcBorders>
              <w:top w:val="nil"/>
              <w:left w:val="nil"/>
              <w:bottom w:val="single" w:sz="4" w:space="0" w:color="auto"/>
              <w:right w:val="single" w:sz="4" w:space="0" w:color="auto"/>
            </w:tcBorders>
            <w:textDirection w:val="btLr"/>
            <w:vAlign w:val="center"/>
            <w:hideMark/>
          </w:tcPr>
          <w:p w14:paraId="07EC15C9"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070C6BC8" w14:textId="77777777" w:rsidR="00696515" w:rsidRPr="002D5184"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028F8E22" w14:textId="77777777" w:rsidR="00696515" w:rsidRPr="002D5184" w:rsidRDefault="00696515" w:rsidP="001D271A">
            <w:pPr>
              <w:ind w:firstLine="0"/>
              <w:jc w:val="left"/>
              <w:rPr>
                <w:rFonts w:eastAsia="Times New Roman"/>
                <w:b/>
                <w:bCs/>
                <w:color w:val="000000"/>
                <w:sz w:val="18"/>
                <w:szCs w:val="18"/>
                <w:lang w:eastAsia="ru-RU"/>
              </w:rPr>
            </w:pPr>
          </w:p>
        </w:tc>
      </w:tr>
      <w:tr w:rsidR="00696515" w:rsidRPr="002D5184" w14:paraId="3896E96C" w14:textId="77777777" w:rsidTr="001D271A">
        <w:trPr>
          <w:trHeight w:val="699"/>
        </w:trPr>
        <w:tc>
          <w:tcPr>
            <w:tcW w:w="4106" w:type="dxa"/>
            <w:tcBorders>
              <w:top w:val="nil"/>
              <w:left w:val="single" w:sz="4" w:space="0" w:color="auto"/>
              <w:bottom w:val="single" w:sz="4" w:space="0" w:color="auto"/>
              <w:right w:val="single" w:sz="4" w:space="0" w:color="auto"/>
            </w:tcBorders>
            <w:vAlign w:val="center"/>
            <w:hideMark/>
          </w:tcPr>
          <w:p w14:paraId="059F7034" w14:textId="77777777" w:rsidR="00696515" w:rsidRPr="002D5184" w:rsidRDefault="00696515" w:rsidP="001D271A">
            <w:pPr>
              <w:ind w:firstLine="0"/>
              <w:jc w:val="left"/>
              <w:rPr>
                <w:rFonts w:eastAsia="Times New Roman"/>
                <w:b/>
                <w:bCs/>
                <w:color w:val="000000"/>
                <w:sz w:val="18"/>
                <w:szCs w:val="18"/>
                <w:lang w:eastAsia="ru-RU"/>
              </w:rPr>
            </w:pPr>
            <w:r w:rsidRPr="002D5184">
              <w:rPr>
                <w:rFonts w:eastAsia="Times New Roman"/>
                <w:b/>
                <w:bCs/>
                <w:color w:val="000000"/>
                <w:sz w:val="18"/>
                <w:szCs w:val="18"/>
                <w:lang w:eastAsia="ru-RU"/>
              </w:rPr>
              <w:t>«Развитие жилищно-коммунального хозяйства Городского округа «Жатай» на 202</w:t>
            </w:r>
            <w:r>
              <w:rPr>
                <w:rFonts w:eastAsia="Times New Roman"/>
                <w:b/>
                <w:bCs/>
                <w:color w:val="000000"/>
                <w:sz w:val="18"/>
                <w:szCs w:val="18"/>
                <w:lang w:eastAsia="ru-RU"/>
              </w:rPr>
              <w:t>3</w:t>
            </w:r>
            <w:r w:rsidRPr="002D5184">
              <w:rPr>
                <w:rFonts w:eastAsia="Times New Roman"/>
                <w:b/>
                <w:bCs/>
                <w:color w:val="000000"/>
                <w:sz w:val="18"/>
                <w:szCs w:val="18"/>
                <w:lang w:eastAsia="ru-RU"/>
              </w:rPr>
              <w:t>-202</w:t>
            </w:r>
            <w:r>
              <w:rPr>
                <w:rFonts w:eastAsia="Times New Roman"/>
                <w:b/>
                <w:bCs/>
                <w:color w:val="000000"/>
                <w:sz w:val="18"/>
                <w:szCs w:val="18"/>
                <w:lang w:eastAsia="ru-RU"/>
              </w:rPr>
              <w:t>7</w:t>
            </w:r>
            <w:r w:rsidRPr="002D5184">
              <w:rPr>
                <w:rFonts w:eastAsia="Times New Roman"/>
                <w:b/>
                <w:bCs/>
                <w:color w:val="000000"/>
                <w:sz w:val="18"/>
                <w:szCs w:val="18"/>
                <w:lang w:eastAsia="ru-RU"/>
              </w:rPr>
              <w:t xml:space="preserve"> годы»</w:t>
            </w:r>
          </w:p>
        </w:tc>
        <w:tc>
          <w:tcPr>
            <w:tcW w:w="962" w:type="dxa"/>
            <w:tcBorders>
              <w:top w:val="nil"/>
              <w:left w:val="nil"/>
              <w:bottom w:val="single" w:sz="4" w:space="0" w:color="auto"/>
              <w:right w:val="single" w:sz="4" w:space="0" w:color="auto"/>
            </w:tcBorders>
            <w:vAlign w:val="center"/>
            <w:hideMark/>
          </w:tcPr>
          <w:p w14:paraId="50A02261" w14:textId="77777777" w:rsidR="00696515" w:rsidRPr="002D5184" w:rsidRDefault="00696515" w:rsidP="001D271A">
            <w:pPr>
              <w:ind w:firstLine="0"/>
              <w:jc w:val="center"/>
              <w:rPr>
                <w:rFonts w:eastAsia="Times New Roman"/>
                <w:b/>
                <w:bCs/>
                <w:sz w:val="18"/>
                <w:szCs w:val="18"/>
                <w:lang w:eastAsia="ru-RU"/>
              </w:rPr>
            </w:pPr>
            <w:r w:rsidRPr="002D5184">
              <w:rPr>
                <w:rFonts w:eastAsia="Times New Roman"/>
                <w:b/>
                <w:bCs/>
                <w:sz w:val="18"/>
                <w:szCs w:val="18"/>
                <w:lang w:eastAsia="ru-RU"/>
              </w:rPr>
              <w:t>67 358,5</w:t>
            </w:r>
          </w:p>
        </w:tc>
        <w:tc>
          <w:tcPr>
            <w:tcW w:w="850" w:type="dxa"/>
            <w:tcBorders>
              <w:top w:val="nil"/>
              <w:left w:val="nil"/>
              <w:bottom w:val="single" w:sz="4" w:space="0" w:color="auto"/>
              <w:right w:val="single" w:sz="4" w:space="0" w:color="auto"/>
            </w:tcBorders>
            <w:vAlign w:val="center"/>
            <w:hideMark/>
          </w:tcPr>
          <w:p w14:paraId="2A53B284"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93 126,5</w:t>
            </w:r>
          </w:p>
        </w:tc>
        <w:tc>
          <w:tcPr>
            <w:tcW w:w="993" w:type="dxa"/>
            <w:tcBorders>
              <w:top w:val="nil"/>
              <w:left w:val="nil"/>
              <w:bottom w:val="single" w:sz="4" w:space="0" w:color="auto"/>
              <w:right w:val="single" w:sz="4" w:space="0" w:color="auto"/>
            </w:tcBorders>
            <w:vAlign w:val="center"/>
            <w:hideMark/>
          </w:tcPr>
          <w:p w14:paraId="67F42C2C"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93 126,5</w:t>
            </w:r>
          </w:p>
        </w:tc>
        <w:tc>
          <w:tcPr>
            <w:tcW w:w="850" w:type="dxa"/>
            <w:tcBorders>
              <w:top w:val="nil"/>
              <w:left w:val="nil"/>
              <w:bottom w:val="single" w:sz="4" w:space="0" w:color="auto"/>
              <w:right w:val="single" w:sz="4" w:space="0" w:color="auto"/>
            </w:tcBorders>
            <w:vAlign w:val="center"/>
            <w:hideMark/>
          </w:tcPr>
          <w:p w14:paraId="1D4F72FF"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93 126,5</w:t>
            </w:r>
          </w:p>
        </w:tc>
        <w:tc>
          <w:tcPr>
            <w:tcW w:w="851" w:type="dxa"/>
            <w:tcBorders>
              <w:top w:val="nil"/>
              <w:left w:val="nil"/>
              <w:bottom w:val="single" w:sz="4" w:space="0" w:color="auto"/>
              <w:right w:val="single" w:sz="4" w:space="0" w:color="auto"/>
            </w:tcBorders>
            <w:vAlign w:val="center"/>
            <w:hideMark/>
          </w:tcPr>
          <w:p w14:paraId="0BFB6067"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83 251,9</w:t>
            </w:r>
          </w:p>
        </w:tc>
        <w:tc>
          <w:tcPr>
            <w:tcW w:w="850" w:type="dxa"/>
            <w:tcBorders>
              <w:top w:val="nil"/>
              <w:left w:val="nil"/>
              <w:bottom w:val="single" w:sz="4" w:space="0" w:color="auto"/>
              <w:right w:val="single" w:sz="4" w:space="0" w:color="auto"/>
            </w:tcBorders>
            <w:vAlign w:val="center"/>
            <w:hideMark/>
          </w:tcPr>
          <w:p w14:paraId="45AE18FF"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9 874,6</w:t>
            </w:r>
          </w:p>
        </w:tc>
        <w:tc>
          <w:tcPr>
            <w:tcW w:w="660" w:type="dxa"/>
            <w:tcBorders>
              <w:top w:val="nil"/>
              <w:left w:val="nil"/>
              <w:bottom w:val="single" w:sz="4" w:space="0" w:color="auto"/>
              <w:right w:val="single" w:sz="4" w:space="0" w:color="auto"/>
            </w:tcBorders>
            <w:vAlign w:val="center"/>
            <w:hideMark/>
          </w:tcPr>
          <w:p w14:paraId="4301D6B6"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89,4</w:t>
            </w:r>
          </w:p>
        </w:tc>
      </w:tr>
      <w:tr w:rsidR="00696515" w:rsidRPr="002D5184" w14:paraId="289CA4F3" w14:textId="77777777" w:rsidTr="001D271A">
        <w:trPr>
          <w:trHeight w:val="581"/>
        </w:trPr>
        <w:tc>
          <w:tcPr>
            <w:tcW w:w="4106" w:type="dxa"/>
            <w:tcBorders>
              <w:top w:val="nil"/>
              <w:left w:val="single" w:sz="4" w:space="0" w:color="auto"/>
              <w:bottom w:val="single" w:sz="4" w:space="0" w:color="auto"/>
              <w:right w:val="single" w:sz="4" w:space="0" w:color="auto"/>
            </w:tcBorders>
            <w:vAlign w:val="center"/>
            <w:hideMark/>
          </w:tcPr>
          <w:p w14:paraId="10859DE4"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Капитальный ремонт водовода холодного водоснабжения по ул. Северной и ул. Ленина ГО «Жатай»</w:t>
            </w:r>
          </w:p>
        </w:tc>
        <w:tc>
          <w:tcPr>
            <w:tcW w:w="962" w:type="dxa"/>
            <w:tcBorders>
              <w:top w:val="nil"/>
              <w:left w:val="nil"/>
              <w:bottom w:val="single" w:sz="4" w:space="0" w:color="auto"/>
              <w:right w:val="single" w:sz="4" w:space="0" w:color="auto"/>
            </w:tcBorders>
            <w:vAlign w:val="center"/>
            <w:hideMark/>
          </w:tcPr>
          <w:p w14:paraId="7106FC82"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59 098,5</w:t>
            </w:r>
          </w:p>
        </w:tc>
        <w:tc>
          <w:tcPr>
            <w:tcW w:w="850" w:type="dxa"/>
            <w:tcBorders>
              <w:top w:val="nil"/>
              <w:left w:val="nil"/>
              <w:bottom w:val="single" w:sz="4" w:space="0" w:color="auto"/>
              <w:right w:val="single" w:sz="4" w:space="0" w:color="auto"/>
            </w:tcBorders>
            <w:vAlign w:val="center"/>
            <w:hideMark/>
          </w:tcPr>
          <w:p w14:paraId="3411E86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2E0DCE4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62AE396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50DC06B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23F9A6F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B8641F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r>
      <w:tr w:rsidR="00696515" w:rsidRPr="002D5184" w14:paraId="5EB9AE92" w14:textId="77777777" w:rsidTr="001D271A">
        <w:trPr>
          <w:trHeight w:val="929"/>
        </w:trPr>
        <w:tc>
          <w:tcPr>
            <w:tcW w:w="4106" w:type="dxa"/>
            <w:tcBorders>
              <w:top w:val="nil"/>
              <w:left w:val="single" w:sz="4" w:space="0" w:color="auto"/>
              <w:bottom w:val="single" w:sz="4" w:space="0" w:color="auto"/>
              <w:right w:val="single" w:sz="4" w:space="0" w:color="auto"/>
            </w:tcBorders>
            <w:vAlign w:val="center"/>
            <w:hideMark/>
          </w:tcPr>
          <w:p w14:paraId="1C70D56C"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w:t>
            </w:r>
          </w:p>
        </w:tc>
        <w:tc>
          <w:tcPr>
            <w:tcW w:w="962" w:type="dxa"/>
            <w:tcBorders>
              <w:top w:val="nil"/>
              <w:left w:val="nil"/>
              <w:bottom w:val="single" w:sz="4" w:space="0" w:color="auto"/>
              <w:right w:val="single" w:sz="4" w:space="0" w:color="auto"/>
            </w:tcBorders>
            <w:vAlign w:val="center"/>
            <w:hideMark/>
          </w:tcPr>
          <w:p w14:paraId="2FB84D3A"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1 200,0</w:t>
            </w:r>
          </w:p>
        </w:tc>
        <w:tc>
          <w:tcPr>
            <w:tcW w:w="850" w:type="dxa"/>
            <w:tcBorders>
              <w:top w:val="nil"/>
              <w:left w:val="nil"/>
              <w:bottom w:val="single" w:sz="4" w:space="0" w:color="auto"/>
              <w:right w:val="single" w:sz="4" w:space="0" w:color="auto"/>
            </w:tcBorders>
            <w:vAlign w:val="center"/>
            <w:hideMark/>
          </w:tcPr>
          <w:p w14:paraId="4C777E5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1 809,1</w:t>
            </w:r>
          </w:p>
        </w:tc>
        <w:tc>
          <w:tcPr>
            <w:tcW w:w="993" w:type="dxa"/>
            <w:tcBorders>
              <w:top w:val="nil"/>
              <w:left w:val="nil"/>
              <w:bottom w:val="single" w:sz="4" w:space="0" w:color="auto"/>
              <w:right w:val="single" w:sz="4" w:space="0" w:color="auto"/>
            </w:tcBorders>
            <w:vAlign w:val="center"/>
            <w:hideMark/>
          </w:tcPr>
          <w:p w14:paraId="1F379CE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1 809,1</w:t>
            </w:r>
          </w:p>
        </w:tc>
        <w:tc>
          <w:tcPr>
            <w:tcW w:w="850" w:type="dxa"/>
            <w:tcBorders>
              <w:top w:val="nil"/>
              <w:left w:val="nil"/>
              <w:bottom w:val="single" w:sz="4" w:space="0" w:color="auto"/>
              <w:right w:val="single" w:sz="4" w:space="0" w:color="auto"/>
            </w:tcBorders>
            <w:vAlign w:val="center"/>
            <w:hideMark/>
          </w:tcPr>
          <w:p w14:paraId="338A87E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1 809,1</w:t>
            </w:r>
          </w:p>
        </w:tc>
        <w:tc>
          <w:tcPr>
            <w:tcW w:w="851" w:type="dxa"/>
            <w:tcBorders>
              <w:top w:val="nil"/>
              <w:left w:val="nil"/>
              <w:bottom w:val="single" w:sz="4" w:space="0" w:color="auto"/>
              <w:right w:val="single" w:sz="4" w:space="0" w:color="auto"/>
            </w:tcBorders>
            <w:vAlign w:val="center"/>
            <w:hideMark/>
          </w:tcPr>
          <w:p w14:paraId="648CA82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1 792,0</w:t>
            </w:r>
          </w:p>
        </w:tc>
        <w:tc>
          <w:tcPr>
            <w:tcW w:w="850" w:type="dxa"/>
            <w:tcBorders>
              <w:top w:val="nil"/>
              <w:left w:val="nil"/>
              <w:bottom w:val="single" w:sz="4" w:space="0" w:color="auto"/>
              <w:right w:val="single" w:sz="4" w:space="0" w:color="auto"/>
            </w:tcBorders>
            <w:vAlign w:val="center"/>
            <w:hideMark/>
          </w:tcPr>
          <w:p w14:paraId="031B7D9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17,0</w:t>
            </w:r>
          </w:p>
        </w:tc>
        <w:tc>
          <w:tcPr>
            <w:tcW w:w="660" w:type="dxa"/>
            <w:tcBorders>
              <w:top w:val="nil"/>
              <w:left w:val="nil"/>
              <w:bottom w:val="single" w:sz="4" w:space="0" w:color="auto"/>
              <w:right w:val="single" w:sz="4" w:space="0" w:color="auto"/>
            </w:tcBorders>
            <w:vAlign w:val="center"/>
            <w:hideMark/>
          </w:tcPr>
          <w:p w14:paraId="50AED8A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99,1</w:t>
            </w:r>
          </w:p>
        </w:tc>
      </w:tr>
      <w:tr w:rsidR="00696515" w:rsidRPr="002D5184" w14:paraId="3CDEC9DB" w14:textId="77777777" w:rsidTr="001D271A">
        <w:trPr>
          <w:trHeight w:val="448"/>
        </w:trPr>
        <w:tc>
          <w:tcPr>
            <w:tcW w:w="4106" w:type="dxa"/>
            <w:tcBorders>
              <w:top w:val="nil"/>
              <w:left w:val="single" w:sz="4" w:space="0" w:color="auto"/>
              <w:bottom w:val="single" w:sz="4" w:space="0" w:color="auto"/>
              <w:right w:val="single" w:sz="4" w:space="0" w:color="auto"/>
            </w:tcBorders>
            <w:vAlign w:val="center"/>
            <w:hideMark/>
          </w:tcPr>
          <w:p w14:paraId="146B013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Аварийно-восстановительные работы в муниципальном жилом фонде и муниципального имущества</w:t>
            </w:r>
          </w:p>
        </w:tc>
        <w:tc>
          <w:tcPr>
            <w:tcW w:w="962" w:type="dxa"/>
            <w:tcBorders>
              <w:top w:val="nil"/>
              <w:left w:val="nil"/>
              <w:bottom w:val="single" w:sz="4" w:space="0" w:color="auto"/>
              <w:right w:val="single" w:sz="4" w:space="0" w:color="auto"/>
            </w:tcBorders>
            <w:vAlign w:val="center"/>
            <w:hideMark/>
          </w:tcPr>
          <w:p w14:paraId="681A5D37"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165,0</w:t>
            </w:r>
          </w:p>
        </w:tc>
        <w:tc>
          <w:tcPr>
            <w:tcW w:w="850" w:type="dxa"/>
            <w:tcBorders>
              <w:top w:val="nil"/>
              <w:left w:val="nil"/>
              <w:bottom w:val="single" w:sz="4" w:space="0" w:color="auto"/>
              <w:right w:val="single" w:sz="4" w:space="0" w:color="auto"/>
            </w:tcBorders>
            <w:vAlign w:val="center"/>
            <w:hideMark/>
          </w:tcPr>
          <w:p w14:paraId="5676F6B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10 082,5</w:t>
            </w:r>
          </w:p>
        </w:tc>
        <w:tc>
          <w:tcPr>
            <w:tcW w:w="993" w:type="dxa"/>
            <w:tcBorders>
              <w:top w:val="nil"/>
              <w:left w:val="nil"/>
              <w:bottom w:val="single" w:sz="4" w:space="0" w:color="auto"/>
              <w:right w:val="single" w:sz="4" w:space="0" w:color="auto"/>
            </w:tcBorders>
            <w:vAlign w:val="center"/>
            <w:hideMark/>
          </w:tcPr>
          <w:p w14:paraId="2CE3043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10 082,5</w:t>
            </w:r>
          </w:p>
        </w:tc>
        <w:tc>
          <w:tcPr>
            <w:tcW w:w="850" w:type="dxa"/>
            <w:tcBorders>
              <w:top w:val="nil"/>
              <w:left w:val="nil"/>
              <w:bottom w:val="single" w:sz="4" w:space="0" w:color="auto"/>
              <w:right w:val="single" w:sz="4" w:space="0" w:color="auto"/>
            </w:tcBorders>
            <w:vAlign w:val="center"/>
            <w:hideMark/>
          </w:tcPr>
          <w:p w14:paraId="1C24E3D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10 082,5</w:t>
            </w:r>
          </w:p>
        </w:tc>
        <w:tc>
          <w:tcPr>
            <w:tcW w:w="851" w:type="dxa"/>
            <w:tcBorders>
              <w:top w:val="nil"/>
              <w:left w:val="nil"/>
              <w:bottom w:val="single" w:sz="4" w:space="0" w:color="auto"/>
              <w:right w:val="single" w:sz="4" w:space="0" w:color="auto"/>
            </w:tcBorders>
            <w:vAlign w:val="center"/>
            <w:hideMark/>
          </w:tcPr>
          <w:p w14:paraId="4E452AE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1 623,2</w:t>
            </w:r>
          </w:p>
        </w:tc>
        <w:tc>
          <w:tcPr>
            <w:tcW w:w="850" w:type="dxa"/>
            <w:tcBorders>
              <w:top w:val="nil"/>
              <w:left w:val="nil"/>
              <w:bottom w:val="single" w:sz="4" w:space="0" w:color="auto"/>
              <w:right w:val="single" w:sz="4" w:space="0" w:color="auto"/>
            </w:tcBorders>
            <w:vAlign w:val="center"/>
            <w:hideMark/>
          </w:tcPr>
          <w:p w14:paraId="4E8BFFE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8 459,2</w:t>
            </w:r>
          </w:p>
        </w:tc>
        <w:tc>
          <w:tcPr>
            <w:tcW w:w="660" w:type="dxa"/>
            <w:tcBorders>
              <w:top w:val="nil"/>
              <w:left w:val="nil"/>
              <w:bottom w:val="single" w:sz="4" w:space="0" w:color="auto"/>
              <w:right w:val="single" w:sz="4" w:space="0" w:color="auto"/>
            </w:tcBorders>
            <w:vAlign w:val="center"/>
            <w:hideMark/>
          </w:tcPr>
          <w:p w14:paraId="6BE4A01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16,1</w:t>
            </w:r>
          </w:p>
        </w:tc>
      </w:tr>
      <w:tr w:rsidR="00696515" w:rsidRPr="002D5184" w14:paraId="63350C76" w14:textId="77777777" w:rsidTr="001D271A">
        <w:trPr>
          <w:trHeight w:val="386"/>
        </w:trPr>
        <w:tc>
          <w:tcPr>
            <w:tcW w:w="4106" w:type="dxa"/>
            <w:tcBorders>
              <w:top w:val="nil"/>
              <w:left w:val="single" w:sz="4" w:space="0" w:color="auto"/>
              <w:bottom w:val="single" w:sz="4" w:space="0" w:color="auto"/>
              <w:right w:val="single" w:sz="4" w:space="0" w:color="auto"/>
            </w:tcBorders>
            <w:vAlign w:val="center"/>
            <w:hideMark/>
          </w:tcPr>
          <w:p w14:paraId="49F2AA41"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lastRenderedPageBreak/>
              <w:t>Стимулирование проектов развития жилищного строительства в ГО "Жатай"</w:t>
            </w:r>
          </w:p>
        </w:tc>
        <w:tc>
          <w:tcPr>
            <w:tcW w:w="962" w:type="dxa"/>
            <w:tcBorders>
              <w:top w:val="nil"/>
              <w:left w:val="nil"/>
              <w:bottom w:val="single" w:sz="4" w:space="0" w:color="auto"/>
              <w:right w:val="single" w:sz="4" w:space="0" w:color="auto"/>
            </w:tcBorders>
            <w:vAlign w:val="center"/>
            <w:hideMark/>
          </w:tcPr>
          <w:p w14:paraId="7D7A5554"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59286FE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3 820,0</w:t>
            </w:r>
          </w:p>
        </w:tc>
        <w:tc>
          <w:tcPr>
            <w:tcW w:w="993" w:type="dxa"/>
            <w:tcBorders>
              <w:top w:val="nil"/>
              <w:left w:val="nil"/>
              <w:bottom w:val="single" w:sz="4" w:space="0" w:color="auto"/>
              <w:right w:val="single" w:sz="4" w:space="0" w:color="auto"/>
            </w:tcBorders>
            <w:vAlign w:val="center"/>
            <w:hideMark/>
          </w:tcPr>
          <w:p w14:paraId="7F5AAD0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3 820,0</w:t>
            </w:r>
          </w:p>
        </w:tc>
        <w:tc>
          <w:tcPr>
            <w:tcW w:w="850" w:type="dxa"/>
            <w:tcBorders>
              <w:top w:val="nil"/>
              <w:left w:val="nil"/>
              <w:bottom w:val="single" w:sz="4" w:space="0" w:color="auto"/>
              <w:right w:val="single" w:sz="4" w:space="0" w:color="auto"/>
            </w:tcBorders>
            <w:vAlign w:val="center"/>
            <w:hideMark/>
          </w:tcPr>
          <w:p w14:paraId="54AD3F9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3 820,0</w:t>
            </w:r>
          </w:p>
        </w:tc>
        <w:tc>
          <w:tcPr>
            <w:tcW w:w="851" w:type="dxa"/>
            <w:tcBorders>
              <w:top w:val="nil"/>
              <w:left w:val="nil"/>
              <w:bottom w:val="single" w:sz="4" w:space="0" w:color="auto"/>
              <w:right w:val="single" w:sz="4" w:space="0" w:color="auto"/>
            </w:tcBorders>
            <w:vAlign w:val="center"/>
            <w:hideMark/>
          </w:tcPr>
          <w:p w14:paraId="156D272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3 603,4</w:t>
            </w:r>
          </w:p>
        </w:tc>
        <w:tc>
          <w:tcPr>
            <w:tcW w:w="850" w:type="dxa"/>
            <w:tcBorders>
              <w:top w:val="nil"/>
              <w:left w:val="nil"/>
              <w:bottom w:val="single" w:sz="4" w:space="0" w:color="auto"/>
              <w:right w:val="single" w:sz="4" w:space="0" w:color="auto"/>
            </w:tcBorders>
            <w:vAlign w:val="center"/>
            <w:hideMark/>
          </w:tcPr>
          <w:p w14:paraId="1783A57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216,6</w:t>
            </w:r>
          </w:p>
        </w:tc>
        <w:tc>
          <w:tcPr>
            <w:tcW w:w="660" w:type="dxa"/>
            <w:tcBorders>
              <w:top w:val="nil"/>
              <w:left w:val="nil"/>
              <w:bottom w:val="single" w:sz="4" w:space="0" w:color="auto"/>
              <w:right w:val="single" w:sz="4" w:space="0" w:color="auto"/>
            </w:tcBorders>
            <w:vAlign w:val="center"/>
            <w:hideMark/>
          </w:tcPr>
          <w:p w14:paraId="3070673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94,3</w:t>
            </w:r>
          </w:p>
        </w:tc>
      </w:tr>
      <w:tr w:rsidR="00696515" w:rsidRPr="002D5184" w14:paraId="0E1170D4" w14:textId="77777777" w:rsidTr="001D271A">
        <w:trPr>
          <w:trHeight w:val="535"/>
        </w:trPr>
        <w:tc>
          <w:tcPr>
            <w:tcW w:w="4106" w:type="dxa"/>
            <w:tcBorders>
              <w:top w:val="nil"/>
              <w:left w:val="single" w:sz="4" w:space="0" w:color="auto"/>
              <w:bottom w:val="single" w:sz="4" w:space="0" w:color="auto"/>
              <w:right w:val="single" w:sz="4" w:space="0" w:color="auto"/>
            </w:tcBorders>
            <w:vAlign w:val="center"/>
            <w:hideMark/>
          </w:tcPr>
          <w:p w14:paraId="052BF665"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Выполнение работ по техническому обслуживанию административного здания по адресу п.</w:t>
            </w:r>
            <w:r>
              <w:rPr>
                <w:rFonts w:eastAsia="Times New Roman"/>
                <w:color w:val="000000"/>
                <w:sz w:val="18"/>
                <w:szCs w:val="18"/>
                <w:lang w:eastAsia="ru-RU"/>
              </w:rPr>
              <w:t xml:space="preserve"> </w:t>
            </w:r>
            <w:r w:rsidRPr="002D5184">
              <w:rPr>
                <w:rFonts w:eastAsia="Times New Roman"/>
                <w:color w:val="000000"/>
                <w:sz w:val="18"/>
                <w:szCs w:val="18"/>
                <w:lang w:eastAsia="ru-RU"/>
              </w:rPr>
              <w:t xml:space="preserve">Жатай ул. Северная д.29 </w:t>
            </w:r>
          </w:p>
        </w:tc>
        <w:tc>
          <w:tcPr>
            <w:tcW w:w="962" w:type="dxa"/>
            <w:tcBorders>
              <w:top w:val="nil"/>
              <w:left w:val="nil"/>
              <w:bottom w:val="single" w:sz="4" w:space="0" w:color="auto"/>
              <w:right w:val="single" w:sz="4" w:space="0" w:color="auto"/>
            </w:tcBorders>
            <w:vAlign w:val="center"/>
            <w:hideMark/>
          </w:tcPr>
          <w:p w14:paraId="029826E9"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395,0</w:t>
            </w:r>
          </w:p>
        </w:tc>
        <w:tc>
          <w:tcPr>
            <w:tcW w:w="850" w:type="dxa"/>
            <w:tcBorders>
              <w:top w:val="nil"/>
              <w:left w:val="nil"/>
              <w:bottom w:val="single" w:sz="4" w:space="0" w:color="auto"/>
              <w:right w:val="single" w:sz="4" w:space="0" w:color="auto"/>
            </w:tcBorders>
            <w:vAlign w:val="center"/>
            <w:hideMark/>
          </w:tcPr>
          <w:p w14:paraId="22195E3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442,9</w:t>
            </w:r>
          </w:p>
        </w:tc>
        <w:tc>
          <w:tcPr>
            <w:tcW w:w="993" w:type="dxa"/>
            <w:tcBorders>
              <w:top w:val="nil"/>
              <w:left w:val="nil"/>
              <w:bottom w:val="single" w:sz="4" w:space="0" w:color="auto"/>
              <w:right w:val="single" w:sz="4" w:space="0" w:color="auto"/>
            </w:tcBorders>
            <w:vAlign w:val="center"/>
            <w:hideMark/>
          </w:tcPr>
          <w:p w14:paraId="423F0AF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442,9</w:t>
            </w:r>
          </w:p>
        </w:tc>
        <w:tc>
          <w:tcPr>
            <w:tcW w:w="850" w:type="dxa"/>
            <w:tcBorders>
              <w:top w:val="nil"/>
              <w:left w:val="nil"/>
              <w:bottom w:val="single" w:sz="4" w:space="0" w:color="auto"/>
              <w:right w:val="single" w:sz="4" w:space="0" w:color="auto"/>
            </w:tcBorders>
            <w:vAlign w:val="center"/>
            <w:hideMark/>
          </w:tcPr>
          <w:p w14:paraId="07957B8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442,9</w:t>
            </w:r>
          </w:p>
        </w:tc>
        <w:tc>
          <w:tcPr>
            <w:tcW w:w="851" w:type="dxa"/>
            <w:tcBorders>
              <w:top w:val="nil"/>
              <w:left w:val="nil"/>
              <w:bottom w:val="single" w:sz="4" w:space="0" w:color="auto"/>
              <w:right w:val="single" w:sz="4" w:space="0" w:color="auto"/>
            </w:tcBorders>
            <w:vAlign w:val="center"/>
            <w:hideMark/>
          </w:tcPr>
          <w:p w14:paraId="0CB1C2C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442,9</w:t>
            </w:r>
          </w:p>
        </w:tc>
        <w:tc>
          <w:tcPr>
            <w:tcW w:w="850" w:type="dxa"/>
            <w:tcBorders>
              <w:top w:val="nil"/>
              <w:left w:val="nil"/>
              <w:bottom w:val="single" w:sz="4" w:space="0" w:color="auto"/>
              <w:right w:val="single" w:sz="4" w:space="0" w:color="auto"/>
            </w:tcBorders>
            <w:vAlign w:val="center"/>
            <w:hideMark/>
          </w:tcPr>
          <w:p w14:paraId="1A8A8EC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095635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r w:rsidR="00696515" w:rsidRPr="002D5184" w14:paraId="48A2D37E" w14:textId="77777777" w:rsidTr="001D271A">
        <w:trPr>
          <w:trHeight w:val="300"/>
        </w:trPr>
        <w:tc>
          <w:tcPr>
            <w:tcW w:w="4106" w:type="dxa"/>
            <w:tcBorders>
              <w:top w:val="nil"/>
              <w:left w:val="single" w:sz="4" w:space="0" w:color="auto"/>
              <w:bottom w:val="single" w:sz="4" w:space="0" w:color="auto"/>
              <w:right w:val="single" w:sz="4" w:space="0" w:color="auto"/>
            </w:tcBorders>
            <w:vAlign w:val="center"/>
            <w:hideMark/>
          </w:tcPr>
          <w:p w14:paraId="4E223587" w14:textId="77777777" w:rsidR="00696515" w:rsidRPr="002D5184" w:rsidRDefault="00696515" w:rsidP="001D271A">
            <w:pPr>
              <w:ind w:firstLine="0"/>
              <w:jc w:val="left"/>
              <w:rPr>
                <w:rFonts w:eastAsia="Times New Roman"/>
                <w:sz w:val="18"/>
                <w:szCs w:val="18"/>
                <w:lang w:eastAsia="ru-RU"/>
              </w:rPr>
            </w:pPr>
            <w:r w:rsidRPr="002D5184">
              <w:rPr>
                <w:rFonts w:eastAsia="Times New Roman"/>
                <w:sz w:val="18"/>
                <w:szCs w:val="18"/>
                <w:lang w:eastAsia="ru-RU"/>
              </w:rPr>
              <w:t>Содержание общежития</w:t>
            </w:r>
          </w:p>
        </w:tc>
        <w:tc>
          <w:tcPr>
            <w:tcW w:w="962" w:type="dxa"/>
            <w:tcBorders>
              <w:top w:val="nil"/>
              <w:left w:val="nil"/>
              <w:bottom w:val="single" w:sz="4" w:space="0" w:color="auto"/>
              <w:right w:val="single" w:sz="4" w:space="0" w:color="auto"/>
            </w:tcBorders>
            <w:vAlign w:val="center"/>
            <w:hideMark/>
          </w:tcPr>
          <w:p w14:paraId="116C64F2"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066956C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941,5</w:t>
            </w:r>
          </w:p>
        </w:tc>
        <w:tc>
          <w:tcPr>
            <w:tcW w:w="993" w:type="dxa"/>
            <w:tcBorders>
              <w:top w:val="nil"/>
              <w:left w:val="nil"/>
              <w:bottom w:val="single" w:sz="4" w:space="0" w:color="auto"/>
              <w:right w:val="single" w:sz="4" w:space="0" w:color="auto"/>
            </w:tcBorders>
            <w:vAlign w:val="center"/>
            <w:hideMark/>
          </w:tcPr>
          <w:p w14:paraId="1232F95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941,5</w:t>
            </w:r>
          </w:p>
        </w:tc>
        <w:tc>
          <w:tcPr>
            <w:tcW w:w="850" w:type="dxa"/>
            <w:tcBorders>
              <w:top w:val="nil"/>
              <w:left w:val="nil"/>
              <w:bottom w:val="single" w:sz="4" w:space="0" w:color="auto"/>
              <w:right w:val="single" w:sz="4" w:space="0" w:color="auto"/>
            </w:tcBorders>
            <w:vAlign w:val="center"/>
            <w:hideMark/>
          </w:tcPr>
          <w:p w14:paraId="489471C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941,5</w:t>
            </w:r>
          </w:p>
        </w:tc>
        <w:tc>
          <w:tcPr>
            <w:tcW w:w="851" w:type="dxa"/>
            <w:tcBorders>
              <w:top w:val="nil"/>
              <w:left w:val="nil"/>
              <w:bottom w:val="single" w:sz="4" w:space="0" w:color="auto"/>
              <w:right w:val="single" w:sz="4" w:space="0" w:color="auto"/>
            </w:tcBorders>
            <w:vAlign w:val="center"/>
            <w:hideMark/>
          </w:tcPr>
          <w:p w14:paraId="01DD736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941,0</w:t>
            </w:r>
          </w:p>
        </w:tc>
        <w:tc>
          <w:tcPr>
            <w:tcW w:w="850" w:type="dxa"/>
            <w:tcBorders>
              <w:top w:val="nil"/>
              <w:left w:val="nil"/>
              <w:bottom w:val="single" w:sz="4" w:space="0" w:color="auto"/>
              <w:right w:val="single" w:sz="4" w:space="0" w:color="auto"/>
            </w:tcBorders>
            <w:vAlign w:val="center"/>
            <w:hideMark/>
          </w:tcPr>
          <w:p w14:paraId="279FF76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0,5</w:t>
            </w:r>
          </w:p>
        </w:tc>
        <w:tc>
          <w:tcPr>
            <w:tcW w:w="660" w:type="dxa"/>
            <w:tcBorders>
              <w:top w:val="nil"/>
              <w:left w:val="nil"/>
              <w:bottom w:val="single" w:sz="4" w:space="0" w:color="auto"/>
              <w:right w:val="single" w:sz="4" w:space="0" w:color="auto"/>
            </w:tcBorders>
            <w:vAlign w:val="center"/>
            <w:hideMark/>
          </w:tcPr>
          <w:p w14:paraId="3EE3EA5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99,9</w:t>
            </w:r>
          </w:p>
        </w:tc>
      </w:tr>
      <w:tr w:rsidR="00696515" w:rsidRPr="002D5184" w14:paraId="1B899FB9" w14:textId="77777777" w:rsidTr="001D271A">
        <w:trPr>
          <w:trHeight w:val="1001"/>
        </w:trPr>
        <w:tc>
          <w:tcPr>
            <w:tcW w:w="4106" w:type="dxa"/>
            <w:tcBorders>
              <w:top w:val="nil"/>
              <w:left w:val="single" w:sz="4" w:space="0" w:color="auto"/>
              <w:bottom w:val="single" w:sz="4" w:space="0" w:color="auto"/>
              <w:right w:val="single" w:sz="4" w:space="0" w:color="auto"/>
            </w:tcBorders>
            <w:vAlign w:val="center"/>
            <w:hideMark/>
          </w:tcPr>
          <w:p w14:paraId="29985D3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 </w:t>
            </w:r>
          </w:p>
        </w:tc>
        <w:tc>
          <w:tcPr>
            <w:tcW w:w="962" w:type="dxa"/>
            <w:tcBorders>
              <w:top w:val="nil"/>
              <w:left w:val="nil"/>
              <w:bottom w:val="single" w:sz="4" w:space="0" w:color="auto"/>
              <w:right w:val="single" w:sz="4" w:space="0" w:color="auto"/>
            </w:tcBorders>
            <w:vAlign w:val="center"/>
            <w:hideMark/>
          </w:tcPr>
          <w:p w14:paraId="553CFC04"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1F9D1B0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1 500,0</w:t>
            </w:r>
          </w:p>
        </w:tc>
        <w:tc>
          <w:tcPr>
            <w:tcW w:w="993" w:type="dxa"/>
            <w:tcBorders>
              <w:top w:val="nil"/>
              <w:left w:val="nil"/>
              <w:bottom w:val="single" w:sz="4" w:space="0" w:color="auto"/>
              <w:right w:val="single" w:sz="4" w:space="0" w:color="auto"/>
            </w:tcBorders>
            <w:vAlign w:val="center"/>
            <w:hideMark/>
          </w:tcPr>
          <w:p w14:paraId="6922421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1 500,0</w:t>
            </w:r>
          </w:p>
        </w:tc>
        <w:tc>
          <w:tcPr>
            <w:tcW w:w="850" w:type="dxa"/>
            <w:tcBorders>
              <w:top w:val="nil"/>
              <w:left w:val="nil"/>
              <w:bottom w:val="single" w:sz="4" w:space="0" w:color="auto"/>
              <w:right w:val="single" w:sz="4" w:space="0" w:color="auto"/>
            </w:tcBorders>
            <w:vAlign w:val="center"/>
            <w:hideMark/>
          </w:tcPr>
          <w:p w14:paraId="624D694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1 500,0</w:t>
            </w:r>
          </w:p>
        </w:tc>
        <w:tc>
          <w:tcPr>
            <w:tcW w:w="851" w:type="dxa"/>
            <w:tcBorders>
              <w:top w:val="nil"/>
              <w:left w:val="nil"/>
              <w:bottom w:val="single" w:sz="4" w:space="0" w:color="auto"/>
              <w:right w:val="single" w:sz="4" w:space="0" w:color="auto"/>
            </w:tcBorders>
            <w:vAlign w:val="center"/>
            <w:hideMark/>
          </w:tcPr>
          <w:p w14:paraId="4ECDBB1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1 067,3</w:t>
            </w:r>
          </w:p>
        </w:tc>
        <w:tc>
          <w:tcPr>
            <w:tcW w:w="850" w:type="dxa"/>
            <w:tcBorders>
              <w:top w:val="nil"/>
              <w:left w:val="nil"/>
              <w:bottom w:val="single" w:sz="4" w:space="0" w:color="auto"/>
              <w:right w:val="single" w:sz="4" w:space="0" w:color="auto"/>
            </w:tcBorders>
            <w:vAlign w:val="center"/>
            <w:hideMark/>
          </w:tcPr>
          <w:p w14:paraId="458F2E7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432,7</w:t>
            </w:r>
          </w:p>
        </w:tc>
        <w:tc>
          <w:tcPr>
            <w:tcW w:w="660" w:type="dxa"/>
            <w:tcBorders>
              <w:top w:val="nil"/>
              <w:left w:val="nil"/>
              <w:bottom w:val="single" w:sz="4" w:space="0" w:color="auto"/>
              <w:right w:val="single" w:sz="4" w:space="0" w:color="auto"/>
            </w:tcBorders>
            <w:vAlign w:val="center"/>
            <w:hideMark/>
          </w:tcPr>
          <w:p w14:paraId="20F614D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71,2</w:t>
            </w:r>
          </w:p>
        </w:tc>
      </w:tr>
      <w:tr w:rsidR="00696515" w:rsidRPr="002D5184" w14:paraId="248177B8"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09C1311C"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Приобретение насоса для слива ливневых вод</w:t>
            </w:r>
          </w:p>
        </w:tc>
        <w:tc>
          <w:tcPr>
            <w:tcW w:w="962" w:type="dxa"/>
            <w:tcBorders>
              <w:top w:val="nil"/>
              <w:left w:val="nil"/>
              <w:bottom w:val="single" w:sz="4" w:space="0" w:color="auto"/>
              <w:right w:val="single" w:sz="4" w:space="0" w:color="auto"/>
            </w:tcBorders>
            <w:vAlign w:val="center"/>
            <w:hideMark/>
          </w:tcPr>
          <w:p w14:paraId="5385BBCA"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4C820C3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530,0</w:t>
            </w:r>
          </w:p>
        </w:tc>
        <w:tc>
          <w:tcPr>
            <w:tcW w:w="993" w:type="dxa"/>
            <w:tcBorders>
              <w:top w:val="nil"/>
              <w:left w:val="nil"/>
              <w:bottom w:val="single" w:sz="4" w:space="0" w:color="auto"/>
              <w:right w:val="single" w:sz="4" w:space="0" w:color="auto"/>
            </w:tcBorders>
            <w:vAlign w:val="center"/>
            <w:hideMark/>
          </w:tcPr>
          <w:p w14:paraId="341AD5D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530,0</w:t>
            </w:r>
          </w:p>
        </w:tc>
        <w:tc>
          <w:tcPr>
            <w:tcW w:w="850" w:type="dxa"/>
            <w:tcBorders>
              <w:top w:val="nil"/>
              <w:left w:val="nil"/>
              <w:bottom w:val="single" w:sz="4" w:space="0" w:color="auto"/>
              <w:right w:val="single" w:sz="4" w:space="0" w:color="auto"/>
            </w:tcBorders>
            <w:vAlign w:val="center"/>
            <w:hideMark/>
          </w:tcPr>
          <w:p w14:paraId="048BA19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530,0</w:t>
            </w:r>
          </w:p>
        </w:tc>
        <w:tc>
          <w:tcPr>
            <w:tcW w:w="851" w:type="dxa"/>
            <w:tcBorders>
              <w:top w:val="nil"/>
              <w:left w:val="nil"/>
              <w:bottom w:val="single" w:sz="4" w:space="0" w:color="auto"/>
              <w:right w:val="single" w:sz="4" w:space="0" w:color="auto"/>
            </w:tcBorders>
            <w:vAlign w:val="center"/>
            <w:hideMark/>
          </w:tcPr>
          <w:p w14:paraId="7BC2953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72E4234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530,0</w:t>
            </w:r>
          </w:p>
        </w:tc>
        <w:tc>
          <w:tcPr>
            <w:tcW w:w="660" w:type="dxa"/>
            <w:tcBorders>
              <w:top w:val="nil"/>
              <w:left w:val="nil"/>
              <w:bottom w:val="single" w:sz="4" w:space="0" w:color="auto"/>
              <w:right w:val="single" w:sz="4" w:space="0" w:color="auto"/>
            </w:tcBorders>
            <w:vAlign w:val="center"/>
            <w:hideMark/>
          </w:tcPr>
          <w:p w14:paraId="3529ED4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r>
      <w:tr w:rsidR="00696515" w:rsidRPr="002D5184" w14:paraId="2CA24D48" w14:textId="77777777" w:rsidTr="001D271A">
        <w:trPr>
          <w:trHeight w:val="768"/>
        </w:trPr>
        <w:tc>
          <w:tcPr>
            <w:tcW w:w="4106" w:type="dxa"/>
            <w:tcBorders>
              <w:top w:val="nil"/>
              <w:left w:val="single" w:sz="4" w:space="0" w:color="auto"/>
              <w:bottom w:val="single" w:sz="4" w:space="0" w:color="auto"/>
              <w:right w:val="single" w:sz="4" w:space="0" w:color="auto"/>
            </w:tcBorders>
            <w:vAlign w:val="center"/>
            <w:hideMark/>
          </w:tcPr>
          <w:p w14:paraId="15DA920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Субсидия МУП "Жатайтеплосеть" на оказание финансовой помощи в целях предупреждения банкротства и восстановления платежеспособности</w:t>
            </w:r>
          </w:p>
        </w:tc>
        <w:tc>
          <w:tcPr>
            <w:tcW w:w="962" w:type="dxa"/>
            <w:tcBorders>
              <w:top w:val="nil"/>
              <w:left w:val="nil"/>
              <w:bottom w:val="single" w:sz="4" w:space="0" w:color="auto"/>
              <w:right w:val="single" w:sz="4" w:space="0" w:color="auto"/>
            </w:tcBorders>
            <w:vAlign w:val="center"/>
            <w:hideMark/>
          </w:tcPr>
          <w:p w14:paraId="7D20FB9E"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7561DDD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18 085,5</w:t>
            </w:r>
          </w:p>
        </w:tc>
        <w:tc>
          <w:tcPr>
            <w:tcW w:w="993" w:type="dxa"/>
            <w:tcBorders>
              <w:top w:val="nil"/>
              <w:left w:val="nil"/>
              <w:bottom w:val="single" w:sz="4" w:space="0" w:color="auto"/>
              <w:right w:val="single" w:sz="4" w:space="0" w:color="auto"/>
            </w:tcBorders>
            <w:vAlign w:val="center"/>
            <w:hideMark/>
          </w:tcPr>
          <w:p w14:paraId="4689AF6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18 085,5</w:t>
            </w:r>
          </w:p>
        </w:tc>
        <w:tc>
          <w:tcPr>
            <w:tcW w:w="850" w:type="dxa"/>
            <w:tcBorders>
              <w:top w:val="nil"/>
              <w:left w:val="nil"/>
              <w:bottom w:val="single" w:sz="4" w:space="0" w:color="auto"/>
              <w:right w:val="single" w:sz="4" w:space="0" w:color="auto"/>
            </w:tcBorders>
            <w:vAlign w:val="center"/>
            <w:hideMark/>
          </w:tcPr>
          <w:p w14:paraId="2B1B7C0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18 085,5</w:t>
            </w:r>
          </w:p>
        </w:tc>
        <w:tc>
          <w:tcPr>
            <w:tcW w:w="851" w:type="dxa"/>
            <w:tcBorders>
              <w:top w:val="nil"/>
              <w:left w:val="nil"/>
              <w:bottom w:val="single" w:sz="4" w:space="0" w:color="auto"/>
              <w:right w:val="single" w:sz="4" w:space="0" w:color="auto"/>
            </w:tcBorders>
            <w:vAlign w:val="center"/>
            <w:hideMark/>
          </w:tcPr>
          <w:p w14:paraId="58710DE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18 085,5</w:t>
            </w:r>
          </w:p>
        </w:tc>
        <w:tc>
          <w:tcPr>
            <w:tcW w:w="850" w:type="dxa"/>
            <w:tcBorders>
              <w:top w:val="nil"/>
              <w:left w:val="nil"/>
              <w:bottom w:val="single" w:sz="4" w:space="0" w:color="auto"/>
              <w:right w:val="single" w:sz="4" w:space="0" w:color="auto"/>
            </w:tcBorders>
            <w:vAlign w:val="center"/>
            <w:hideMark/>
          </w:tcPr>
          <w:p w14:paraId="0430159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3B9093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r w:rsidR="00696515" w:rsidRPr="002D5184" w14:paraId="3CA27391" w14:textId="77777777" w:rsidTr="001D271A">
        <w:trPr>
          <w:trHeight w:val="255"/>
        </w:trPr>
        <w:tc>
          <w:tcPr>
            <w:tcW w:w="4106" w:type="dxa"/>
            <w:tcBorders>
              <w:top w:val="nil"/>
              <w:left w:val="single" w:sz="4" w:space="0" w:color="auto"/>
              <w:bottom w:val="single" w:sz="4" w:space="0" w:color="auto"/>
              <w:right w:val="single" w:sz="4" w:space="0" w:color="auto"/>
            </w:tcBorders>
            <w:vAlign w:val="center"/>
            <w:hideMark/>
          </w:tcPr>
          <w:p w14:paraId="697B8AA3"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Управление программой</w:t>
            </w:r>
          </w:p>
        </w:tc>
        <w:tc>
          <w:tcPr>
            <w:tcW w:w="962" w:type="dxa"/>
            <w:tcBorders>
              <w:top w:val="nil"/>
              <w:left w:val="nil"/>
              <w:bottom w:val="single" w:sz="4" w:space="0" w:color="auto"/>
              <w:right w:val="single" w:sz="4" w:space="0" w:color="auto"/>
            </w:tcBorders>
            <w:vAlign w:val="center"/>
            <w:hideMark/>
          </w:tcPr>
          <w:p w14:paraId="438273FE"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6 500,0</w:t>
            </w:r>
          </w:p>
        </w:tc>
        <w:tc>
          <w:tcPr>
            <w:tcW w:w="850" w:type="dxa"/>
            <w:tcBorders>
              <w:top w:val="nil"/>
              <w:left w:val="nil"/>
              <w:bottom w:val="single" w:sz="4" w:space="0" w:color="auto"/>
              <w:right w:val="single" w:sz="4" w:space="0" w:color="auto"/>
            </w:tcBorders>
            <w:vAlign w:val="center"/>
            <w:hideMark/>
          </w:tcPr>
          <w:p w14:paraId="7EA8BCD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7 680,0</w:t>
            </w:r>
          </w:p>
        </w:tc>
        <w:tc>
          <w:tcPr>
            <w:tcW w:w="993" w:type="dxa"/>
            <w:tcBorders>
              <w:top w:val="nil"/>
              <w:left w:val="nil"/>
              <w:bottom w:val="single" w:sz="4" w:space="0" w:color="auto"/>
              <w:right w:val="single" w:sz="4" w:space="0" w:color="auto"/>
            </w:tcBorders>
            <w:vAlign w:val="center"/>
            <w:hideMark/>
          </w:tcPr>
          <w:p w14:paraId="2A62C2E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7 680,0</w:t>
            </w:r>
          </w:p>
        </w:tc>
        <w:tc>
          <w:tcPr>
            <w:tcW w:w="850" w:type="dxa"/>
            <w:tcBorders>
              <w:top w:val="nil"/>
              <w:left w:val="nil"/>
              <w:bottom w:val="single" w:sz="4" w:space="0" w:color="auto"/>
              <w:right w:val="single" w:sz="4" w:space="0" w:color="auto"/>
            </w:tcBorders>
            <w:vAlign w:val="center"/>
            <w:hideMark/>
          </w:tcPr>
          <w:p w14:paraId="29DBF6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7 680,0</w:t>
            </w:r>
          </w:p>
        </w:tc>
        <w:tc>
          <w:tcPr>
            <w:tcW w:w="851" w:type="dxa"/>
            <w:tcBorders>
              <w:top w:val="nil"/>
              <w:left w:val="nil"/>
              <w:bottom w:val="single" w:sz="4" w:space="0" w:color="auto"/>
              <w:right w:val="single" w:sz="4" w:space="0" w:color="auto"/>
            </w:tcBorders>
            <w:vAlign w:val="center"/>
            <w:hideMark/>
          </w:tcPr>
          <w:p w14:paraId="768E68D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7 611,6</w:t>
            </w:r>
          </w:p>
        </w:tc>
        <w:tc>
          <w:tcPr>
            <w:tcW w:w="850" w:type="dxa"/>
            <w:tcBorders>
              <w:top w:val="nil"/>
              <w:left w:val="nil"/>
              <w:bottom w:val="single" w:sz="4" w:space="0" w:color="auto"/>
              <w:right w:val="single" w:sz="4" w:space="0" w:color="auto"/>
            </w:tcBorders>
            <w:vAlign w:val="center"/>
            <w:hideMark/>
          </w:tcPr>
          <w:p w14:paraId="505A113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68,4</w:t>
            </w:r>
          </w:p>
        </w:tc>
        <w:tc>
          <w:tcPr>
            <w:tcW w:w="660" w:type="dxa"/>
            <w:tcBorders>
              <w:top w:val="nil"/>
              <w:left w:val="nil"/>
              <w:bottom w:val="single" w:sz="4" w:space="0" w:color="auto"/>
              <w:right w:val="single" w:sz="4" w:space="0" w:color="auto"/>
            </w:tcBorders>
            <w:vAlign w:val="center"/>
            <w:hideMark/>
          </w:tcPr>
          <w:p w14:paraId="2A52917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99,1</w:t>
            </w:r>
          </w:p>
        </w:tc>
      </w:tr>
      <w:tr w:rsidR="00696515" w:rsidRPr="002D5184" w14:paraId="7005C52C" w14:textId="77777777" w:rsidTr="001D271A">
        <w:trPr>
          <w:trHeight w:val="798"/>
        </w:trPr>
        <w:tc>
          <w:tcPr>
            <w:tcW w:w="4106" w:type="dxa"/>
            <w:tcBorders>
              <w:top w:val="nil"/>
              <w:left w:val="single" w:sz="4" w:space="0" w:color="auto"/>
              <w:bottom w:val="single" w:sz="4" w:space="0" w:color="auto"/>
              <w:right w:val="single" w:sz="4" w:space="0" w:color="auto"/>
            </w:tcBorders>
            <w:vAlign w:val="center"/>
            <w:hideMark/>
          </w:tcPr>
          <w:p w14:paraId="3F386182"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Оказание услуги по ведению информационной базы по учету лиц, зарегистрированных на территории Городского округа "Жатай" в его границах </w:t>
            </w:r>
          </w:p>
        </w:tc>
        <w:tc>
          <w:tcPr>
            <w:tcW w:w="962" w:type="dxa"/>
            <w:tcBorders>
              <w:top w:val="nil"/>
              <w:left w:val="nil"/>
              <w:bottom w:val="single" w:sz="4" w:space="0" w:color="auto"/>
              <w:right w:val="single" w:sz="4" w:space="0" w:color="auto"/>
            </w:tcBorders>
            <w:vAlign w:val="center"/>
            <w:hideMark/>
          </w:tcPr>
          <w:p w14:paraId="71019E47"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6621F2C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1 198,1</w:t>
            </w:r>
          </w:p>
        </w:tc>
        <w:tc>
          <w:tcPr>
            <w:tcW w:w="993" w:type="dxa"/>
            <w:tcBorders>
              <w:top w:val="nil"/>
              <w:left w:val="nil"/>
              <w:bottom w:val="single" w:sz="4" w:space="0" w:color="auto"/>
              <w:right w:val="single" w:sz="4" w:space="0" w:color="auto"/>
            </w:tcBorders>
            <w:vAlign w:val="center"/>
            <w:hideMark/>
          </w:tcPr>
          <w:p w14:paraId="3F6B357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1 198,1</w:t>
            </w:r>
          </w:p>
        </w:tc>
        <w:tc>
          <w:tcPr>
            <w:tcW w:w="850" w:type="dxa"/>
            <w:tcBorders>
              <w:top w:val="nil"/>
              <w:left w:val="nil"/>
              <w:bottom w:val="single" w:sz="4" w:space="0" w:color="auto"/>
              <w:right w:val="single" w:sz="4" w:space="0" w:color="auto"/>
            </w:tcBorders>
            <w:vAlign w:val="center"/>
            <w:hideMark/>
          </w:tcPr>
          <w:p w14:paraId="0EEF4ED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1 198,1</w:t>
            </w:r>
          </w:p>
        </w:tc>
        <w:tc>
          <w:tcPr>
            <w:tcW w:w="851" w:type="dxa"/>
            <w:tcBorders>
              <w:top w:val="nil"/>
              <w:left w:val="nil"/>
              <w:bottom w:val="single" w:sz="4" w:space="0" w:color="auto"/>
              <w:right w:val="single" w:sz="4" w:space="0" w:color="auto"/>
            </w:tcBorders>
            <w:vAlign w:val="center"/>
            <w:hideMark/>
          </w:tcPr>
          <w:p w14:paraId="0DB0F09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1 198,1</w:t>
            </w:r>
          </w:p>
        </w:tc>
        <w:tc>
          <w:tcPr>
            <w:tcW w:w="850" w:type="dxa"/>
            <w:tcBorders>
              <w:top w:val="nil"/>
              <w:left w:val="nil"/>
              <w:bottom w:val="single" w:sz="4" w:space="0" w:color="auto"/>
              <w:right w:val="single" w:sz="4" w:space="0" w:color="auto"/>
            </w:tcBorders>
            <w:vAlign w:val="center"/>
            <w:hideMark/>
          </w:tcPr>
          <w:p w14:paraId="580B94B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F544C7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r w:rsidR="00696515" w:rsidRPr="002D5184" w14:paraId="11164D98" w14:textId="77777777" w:rsidTr="001D271A">
        <w:trPr>
          <w:trHeight w:val="1236"/>
        </w:trPr>
        <w:tc>
          <w:tcPr>
            <w:tcW w:w="4106" w:type="dxa"/>
            <w:tcBorders>
              <w:top w:val="nil"/>
              <w:left w:val="single" w:sz="4" w:space="0" w:color="auto"/>
              <w:bottom w:val="single" w:sz="4" w:space="0" w:color="auto"/>
              <w:right w:val="single" w:sz="4" w:space="0" w:color="auto"/>
            </w:tcBorders>
            <w:vAlign w:val="center"/>
            <w:hideMark/>
          </w:tcPr>
          <w:p w14:paraId="286A0A51"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Разработка проекта, прохождение государственной экспертизы и строительство по объекту "Строительство сетей водоснабжения и водоотведения Общеобразовательный комплекс «Точка будущего»", в том числе авторский надзор и строит контроль</w:t>
            </w:r>
          </w:p>
        </w:tc>
        <w:tc>
          <w:tcPr>
            <w:tcW w:w="962" w:type="dxa"/>
            <w:tcBorders>
              <w:top w:val="nil"/>
              <w:left w:val="nil"/>
              <w:bottom w:val="single" w:sz="4" w:space="0" w:color="auto"/>
              <w:right w:val="single" w:sz="4" w:space="0" w:color="auto"/>
            </w:tcBorders>
            <w:vAlign w:val="center"/>
            <w:hideMark/>
          </w:tcPr>
          <w:p w14:paraId="071A9D78"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2317C87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38 234,4</w:t>
            </w:r>
          </w:p>
        </w:tc>
        <w:tc>
          <w:tcPr>
            <w:tcW w:w="993" w:type="dxa"/>
            <w:tcBorders>
              <w:top w:val="nil"/>
              <w:left w:val="nil"/>
              <w:bottom w:val="single" w:sz="4" w:space="0" w:color="auto"/>
              <w:right w:val="single" w:sz="4" w:space="0" w:color="auto"/>
            </w:tcBorders>
            <w:vAlign w:val="center"/>
            <w:hideMark/>
          </w:tcPr>
          <w:p w14:paraId="6272DFE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38 234,4</w:t>
            </w:r>
          </w:p>
        </w:tc>
        <w:tc>
          <w:tcPr>
            <w:tcW w:w="850" w:type="dxa"/>
            <w:tcBorders>
              <w:top w:val="nil"/>
              <w:left w:val="nil"/>
              <w:bottom w:val="single" w:sz="4" w:space="0" w:color="auto"/>
              <w:right w:val="single" w:sz="4" w:space="0" w:color="auto"/>
            </w:tcBorders>
            <w:vAlign w:val="center"/>
            <w:hideMark/>
          </w:tcPr>
          <w:p w14:paraId="6C03F30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38 234,4</w:t>
            </w:r>
          </w:p>
        </w:tc>
        <w:tc>
          <w:tcPr>
            <w:tcW w:w="851" w:type="dxa"/>
            <w:tcBorders>
              <w:top w:val="nil"/>
              <w:left w:val="nil"/>
              <w:bottom w:val="single" w:sz="4" w:space="0" w:color="auto"/>
              <w:right w:val="single" w:sz="4" w:space="0" w:color="auto"/>
            </w:tcBorders>
            <w:vAlign w:val="center"/>
            <w:hideMark/>
          </w:tcPr>
          <w:p w14:paraId="6E90805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38 084,2</w:t>
            </w:r>
          </w:p>
        </w:tc>
        <w:tc>
          <w:tcPr>
            <w:tcW w:w="850" w:type="dxa"/>
            <w:tcBorders>
              <w:top w:val="nil"/>
              <w:left w:val="nil"/>
              <w:bottom w:val="single" w:sz="4" w:space="0" w:color="auto"/>
              <w:right w:val="single" w:sz="4" w:space="0" w:color="auto"/>
            </w:tcBorders>
            <w:vAlign w:val="center"/>
            <w:hideMark/>
          </w:tcPr>
          <w:p w14:paraId="3899114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150,2</w:t>
            </w:r>
          </w:p>
        </w:tc>
        <w:tc>
          <w:tcPr>
            <w:tcW w:w="660" w:type="dxa"/>
            <w:tcBorders>
              <w:top w:val="nil"/>
              <w:left w:val="nil"/>
              <w:bottom w:val="single" w:sz="4" w:space="0" w:color="auto"/>
              <w:right w:val="single" w:sz="4" w:space="0" w:color="auto"/>
            </w:tcBorders>
            <w:vAlign w:val="center"/>
            <w:hideMark/>
          </w:tcPr>
          <w:p w14:paraId="6338B21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99,6</w:t>
            </w:r>
          </w:p>
        </w:tc>
      </w:tr>
      <w:tr w:rsidR="00696515" w:rsidRPr="002D5184" w14:paraId="4717D1E5" w14:textId="77777777" w:rsidTr="001D271A">
        <w:trPr>
          <w:trHeight w:val="417"/>
        </w:trPr>
        <w:tc>
          <w:tcPr>
            <w:tcW w:w="4106" w:type="dxa"/>
            <w:tcBorders>
              <w:top w:val="nil"/>
              <w:left w:val="single" w:sz="4" w:space="0" w:color="auto"/>
              <w:bottom w:val="single" w:sz="4" w:space="0" w:color="auto"/>
              <w:right w:val="single" w:sz="4" w:space="0" w:color="auto"/>
            </w:tcBorders>
            <w:vAlign w:val="center"/>
            <w:hideMark/>
          </w:tcPr>
          <w:p w14:paraId="1FAB7D23"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Актуализация схем водоснабжения, водоотведения и теплоснабжения ГО "Жатай"</w:t>
            </w:r>
          </w:p>
        </w:tc>
        <w:tc>
          <w:tcPr>
            <w:tcW w:w="962" w:type="dxa"/>
            <w:tcBorders>
              <w:top w:val="nil"/>
              <w:left w:val="nil"/>
              <w:bottom w:val="single" w:sz="4" w:space="0" w:color="auto"/>
              <w:right w:val="single" w:sz="4" w:space="0" w:color="auto"/>
            </w:tcBorders>
            <w:vAlign w:val="center"/>
            <w:hideMark/>
          </w:tcPr>
          <w:p w14:paraId="10EC750B"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5A52EBD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1 000,0</w:t>
            </w:r>
          </w:p>
        </w:tc>
        <w:tc>
          <w:tcPr>
            <w:tcW w:w="993" w:type="dxa"/>
            <w:tcBorders>
              <w:top w:val="nil"/>
              <w:left w:val="nil"/>
              <w:bottom w:val="single" w:sz="4" w:space="0" w:color="auto"/>
              <w:right w:val="single" w:sz="4" w:space="0" w:color="auto"/>
            </w:tcBorders>
            <w:vAlign w:val="center"/>
            <w:hideMark/>
          </w:tcPr>
          <w:p w14:paraId="3A2F07A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1 000,0</w:t>
            </w:r>
          </w:p>
        </w:tc>
        <w:tc>
          <w:tcPr>
            <w:tcW w:w="850" w:type="dxa"/>
            <w:tcBorders>
              <w:top w:val="nil"/>
              <w:left w:val="nil"/>
              <w:bottom w:val="single" w:sz="4" w:space="0" w:color="auto"/>
              <w:right w:val="single" w:sz="4" w:space="0" w:color="auto"/>
            </w:tcBorders>
            <w:vAlign w:val="center"/>
            <w:hideMark/>
          </w:tcPr>
          <w:p w14:paraId="3944618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1 000,0</w:t>
            </w:r>
          </w:p>
        </w:tc>
        <w:tc>
          <w:tcPr>
            <w:tcW w:w="851" w:type="dxa"/>
            <w:tcBorders>
              <w:top w:val="nil"/>
              <w:left w:val="nil"/>
              <w:bottom w:val="single" w:sz="4" w:space="0" w:color="auto"/>
              <w:right w:val="single" w:sz="4" w:space="0" w:color="auto"/>
            </w:tcBorders>
            <w:vAlign w:val="center"/>
            <w:hideMark/>
          </w:tcPr>
          <w:p w14:paraId="0F5DB70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1 000,0</w:t>
            </w:r>
          </w:p>
        </w:tc>
        <w:tc>
          <w:tcPr>
            <w:tcW w:w="850" w:type="dxa"/>
            <w:tcBorders>
              <w:top w:val="nil"/>
              <w:left w:val="nil"/>
              <w:bottom w:val="single" w:sz="4" w:space="0" w:color="auto"/>
              <w:right w:val="single" w:sz="4" w:space="0" w:color="auto"/>
            </w:tcBorders>
            <w:vAlign w:val="center"/>
            <w:hideMark/>
          </w:tcPr>
          <w:p w14:paraId="1942881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86BB55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r w:rsidR="00696515" w:rsidRPr="002D5184" w14:paraId="2FA58077" w14:textId="77777777" w:rsidTr="001D271A">
        <w:trPr>
          <w:trHeight w:val="409"/>
        </w:trPr>
        <w:tc>
          <w:tcPr>
            <w:tcW w:w="4106" w:type="dxa"/>
            <w:tcBorders>
              <w:top w:val="nil"/>
              <w:left w:val="single" w:sz="4" w:space="0" w:color="auto"/>
              <w:bottom w:val="single" w:sz="4" w:space="0" w:color="auto"/>
              <w:right w:val="single" w:sz="4" w:space="0" w:color="auto"/>
            </w:tcBorders>
            <w:vAlign w:val="center"/>
            <w:hideMark/>
          </w:tcPr>
          <w:p w14:paraId="77DC267D"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 Осуществление технологического присоединения объекта: "Образовательный комплекс "Точка будущего"" к электрическим сетям</w:t>
            </w:r>
          </w:p>
        </w:tc>
        <w:tc>
          <w:tcPr>
            <w:tcW w:w="962" w:type="dxa"/>
            <w:tcBorders>
              <w:top w:val="nil"/>
              <w:left w:val="nil"/>
              <w:bottom w:val="single" w:sz="4" w:space="0" w:color="auto"/>
              <w:right w:val="single" w:sz="4" w:space="0" w:color="auto"/>
            </w:tcBorders>
            <w:vAlign w:val="center"/>
            <w:hideMark/>
          </w:tcPr>
          <w:p w14:paraId="53BD839E"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286F282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7 788,6</w:t>
            </w:r>
          </w:p>
        </w:tc>
        <w:tc>
          <w:tcPr>
            <w:tcW w:w="993" w:type="dxa"/>
            <w:tcBorders>
              <w:top w:val="nil"/>
              <w:left w:val="nil"/>
              <w:bottom w:val="single" w:sz="4" w:space="0" w:color="auto"/>
              <w:right w:val="single" w:sz="4" w:space="0" w:color="auto"/>
            </w:tcBorders>
            <w:vAlign w:val="center"/>
            <w:hideMark/>
          </w:tcPr>
          <w:p w14:paraId="4B634AC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7 788,6</w:t>
            </w:r>
          </w:p>
        </w:tc>
        <w:tc>
          <w:tcPr>
            <w:tcW w:w="850" w:type="dxa"/>
            <w:tcBorders>
              <w:top w:val="nil"/>
              <w:left w:val="nil"/>
              <w:bottom w:val="single" w:sz="4" w:space="0" w:color="auto"/>
              <w:right w:val="single" w:sz="4" w:space="0" w:color="auto"/>
            </w:tcBorders>
            <w:vAlign w:val="center"/>
            <w:hideMark/>
          </w:tcPr>
          <w:p w14:paraId="3B37ED5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7 788,6</w:t>
            </w:r>
          </w:p>
        </w:tc>
        <w:tc>
          <w:tcPr>
            <w:tcW w:w="851" w:type="dxa"/>
            <w:tcBorders>
              <w:top w:val="nil"/>
              <w:left w:val="nil"/>
              <w:bottom w:val="single" w:sz="4" w:space="0" w:color="auto"/>
              <w:right w:val="single" w:sz="4" w:space="0" w:color="auto"/>
            </w:tcBorders>
            <w:vAlign w:val="center"/>
            <w:hideMark/>
          </w:tcPr>
          <w:p w14:paraId="6B98D5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7 788,6</w:t>
            </w:r>
          </w:p>
        </w:tc>
        <w:tc>
          <w:tcPr>
            <w:tcW w:w="850" w:type="dxa"/>
            <w:tcBorders>
              <w:top w:val="nil"/>
              <w:left w:val="nil"/>
              <w:bottom w:val="single" w:sz="4" w:space="0" w:color="auto"/>
              <w:right w:val="single" w:sz="4" w:space="0" w:color="auto"/>
            </w:tcBorders>
            <w:vAlign w:val="center"/>
            <w:hideMark/>
          </w:tcPr>
          <w:p w14:paraId="6145963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5A03F3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r w:rsidR="00696515" w:rsidRPr="002D5184" w14:paraId="791727CF" w14:textId="77777777" w:rsidTr="001D271A">
        <w:trPr>
          <w:trHeight w:val="631"/>
        </w:trPr>
        <w:tc>
          <w:tcPr>
            <w:tcW w:w="4106" w:type="dxa"/>
            <w:tcBorders>
              <w:top w:val="nil"/>
              <w:left w:val="single" w:sz="4" w:space="0" w:color="auto"/>
              <w:bottom w:val="single" w:sz="4" w:space="0" w:color="auto"/>
              <w:right w:val="single" w:sz="4" w:space="0" w:color="auto"/>
            </w:tcBorders>
            <w:vAlign w:val="center"/>
            <w:hideMark/>
          </w:tcPr>
          <w:p w14:paraId="7B3E0F26"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Обеспечения населения пит</w:t>
            </w:r>
            <w:r>
              <w:rPr>
                <w:rFonts w:eastAsia="Times New Roman"/>
                <w:color w:val="000000"/>
                <w:sz w:val="18"/>
                <w:szCs w:val="18"/>
                <w:lang w:eastAsia="ru-RU"/>
              </w:rPr>
              <w:t>ь</w:t>
            </w:r>
            <w:r w:rsidRPr="002D5184">
              <w:rPr>
                <w:rFonts w:eastAsia="Times New Roman"/>
                <w:color w:val="000000"/>
                <w:sz w:val="18"/>
                <w:szCs w:val="18"/>
                <w:lang w:eastAsia="ru-RU"/>
              </w:rPr>
              <w:t>евой водой на период ремонтно</w:t>
            </w:r>
            <w:r>
              <w:rPr>
                <w:rFonts w:eastAsia="Times New Roman"/>
                <w:color w:val="000000"/>
                <w:sz w:val="18"/>
                <w:szCs w:val="18"/>
                <w:lang w:eastAsia="ru-RU"/>
              </w:rPr>
              <w:t>-</w:t>
            </w:r>
            <w:r w:rsidRPr="002D5184">
              <w:rPr>
                <w:rFonts w:eastAsia="Times New Roman"/>
                <w:color w:val="000000"/>
                <w:sz w:val="18"/>
                <w:szCs w:val="18"/>
                <w:lang w:eastAsia="ru-RU"/>
              </w:rPr>
              <w:t>вос</w:t>
            </w:r>
            <w:r>
              <w:rPr>
                <w:rFonts w:eastAsia="Times New Roman"/>
                <w:color w:val="000000"/>
                <w:sz w:val="18"/>
                <w:szCs w:val="18"/>
                <w:lang w:eastAsia="ru-RU"/>
              </w:rPr>
              <w:t>с</w:t>
            </w:r>
            <w:r w:rsidRPr="002D5184">
              <w:rPr>
                <w:rFonts w:eastAsia="Times New Roman"/>
                <w:color w:val="000000"/>
                <w:sz w:val="18"/>
                <w:szCs w:val="18"/>
                <w:lang w:eastAsia="ru-RU"/>
              </w:rPr>
              <w:t xml:space="preserve">тановительных работ ХВС на территории ГО "Жатай" </w:t>
            </w:r>
          </w:p>
        </w:tc>
        <w:tc>
          <w:tcPr>
            <w:tcW w:w="962" w:type="dxa"/>
            <w:tcBorders>
              <w:top w:val="nil"/>
              <w:left w:val="nil"/>
              <w:bottom w:val="single" w:sz="4" w:space="0" w:color="auto"/>
              <w:right w:val="single" w:sz="4" w:space="0" w:color="auto"/>
            </w:tcBorders>
            <w:vAlign w:val="center"/>
            <w:hideMark/>
          </w:tcPr>
          <w:p w14:paraId="16D80E4E" w14:textId="77777777" w:rsidR="00696515" w:rsidRPr="002D5184" w:rsidRDefault="00696515" w:rsidP="001D271A">
            <w:pPr>
              <w:ind w:firstLine="0"/>
              <w:jc w:val="center"/>
              <w:rPr>
                <w:rFonts w:eastAsia="Times New Roman"/>
                <w:sz w:val="18"/>
                <w:szCs w:val="18"/>
                <w:lang w:eastAsia="ru-RU"/>
              </w:rPr>
            </w:pPr>
            <w:r w:rsidRPr="002D5184">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79A9969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14,0</w:t>
            </w:r>
          </w:p>
        </w:tc>
        <w:tc>
          <w:tcPr>
            <w:tcW w:w="993" w:type="dxa"/>
            <w:tcBorders>
              <w:top w:val="nil"/>
              <w:left w:val="nil"/>
              <w:bottom w:val="single" w:sz="4" w:space="0" w:color="auto"/>
              <w:right w:val="single" w:sz="4" w:space="0" w:color="auto"/>
            </w:tcBorders>
            <w:vAlign w:val="center"/>
            <w:hideMark/>
          </w:tcPr>
          <w:p w14:paraId="7A02C09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14,0</w:t>
            </w:r>
          </w:p>
        </w:tc>
        <w:tc>
          <w:tcPr>
            <w:tcW w:w="850" w:type="dxa"/>
            <w:tcBorders>
              <w:top w:val="nil"/>
              <w:left w:val="nil"/>
              <w:bottom w:val="single" w:sz="4" w:space="0" w:color="auto"/>
              <w:right w:val="single" w:sz="4" w:space="0" w:color="auto"/>
            </w:tcBorders>
            <w:vAlign w:val="center"/>
            <w:hideMark/>
          </w:tcPr>
          <w:p w14:paraId="56A2975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14,0</w:t>
            </w:r>
          </w:p>
        </w:tc>
        <w:tc>
          <w:tcPr>
            <w:tcW w:w="851" w:type="dxa"/>
            <w:tcBorders>
              <w:top w:val="nil"/>
              <w:left w:val="nil"/>
              <w:bottom w:val="single" w:sz="4" w:space="0" w:color="auto"/>
              <w:right w:val="single" w:sz="4" w:space="0" w:color="auto"/>
            </w:tcBorders>
            <w:vAlign w:val="center"/>
            <w:hideMark/>
          </w:tcPr>
          <w:p w14:paraId="36952A5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14,0</w:t>
            </w:r>
          </w:p>
        </w:tc>
        <w:tc>
          <w:tcPr>
            <w:tcW w:w="850" w:type="dxa"/>
            <w:tcBorders>
              <w:top w:val="nil"/>
              <w:left w:val="nil"/>
              <w:bottom w:val="single" w:sz="4" w:space="0" w:color="auto"/>
              <w:right w:val="single" w:sz="4" w:space="0" w:color="auto"/>
            </w:tcBorders>
            <w:vAlign w:val="center"/>
            <w:hideMark/>
          </w:tcPr>
          <w:p w14:paraId="138632D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1E59E0F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r>
    </w:tbl>
    <w:p w14:paraId="085F1B20" w14:textId="77777777" w:rsidR="00696515" w:rsidRPr="003E658D" w:rsidRDefault="00696515" w:rsidP="00696515">
      <w:pPr>
        <w:tabs>
          <w:tab w:val="left" w:pos="284"/>
        </w:tabs>
        <w:ind w:firstLine="567"/>
        <w:jc w:val="right"/>
        <w:rPr>
          <w:rFonts w:eastAsia="Times New Roman"/>
          <w:i/>
          <w:iCs/>
          <w:sz w:val="22"/>
          <w:szCs w:val="22"/>
          <w:highlight w:val="yellow"/>
        </w:rPr>
      </w:pPr>
    </w:p>
    <w:p w14:paraId="43A055E5" w14:textId="77777777" w:rsidR="00696515" w:rsidRPr="009C0BA0" w:rsidRDefault="00696515" w:rsidP="00696515">
      <w:pPr>
        <w:ind w:firstLine="567"/>
        <w:contextualSpacing/>
        <w:rPr>
          <w:rFonts w:eastAsia="Times New Roman"/>
          <w:bCs/>
          <w:color w:val="000000" w:themeColor="text1"/>
        </w:rPr>
      </w:pPr>
      <w:r w:rsidRPr="009C0BA0">
        <w:rPr>
          <w:rFonts w:eastAsia="Times New Roman"/>
          <w:bCs/>
          <w:color w:val="000000" w:themeColor="text1"/>
        </w:rPr>
        <w:t>Уровень выполнения индикативных показателей составил от 100% до 145%. Все фактические значения индикативных показателей отражены в Оценке эффективности реализации муниципальных программ ГО «Жатай» за 2025 год.</w:t>
      </w:r>
    </w:p>
    <w:p w14:paraId="790BFFAA" w14:textId="77777777" w:rsidR="00696515" w:rsidRPr="009C0BA0" w:rsidRDefault="00696515" w:rsidP="00696515">
      <w:pPr>
        <w:ind w:firstLine="567"/>
        <w:contextualSpacing/>
        <w:rPr>
          <w:rFonts w:eastAsia="Times New Roman"/>
          <w:bCs/>
          <w:color w:val="000000" w:themeColor="text1"/>
        </w:rPr>
      </w:pPr>
      <w:r w:rsidRPr="009C0BA0">
        <w:rPr>
          <w:rFonts w:eastAsia="Times New Roman"/>
          <w:bCs/>
          <w:color w:val="000000" w:themeColor="text1"/>
        </w:rPr>
        <w:t>Анализ достижения основных индикативных показателей представлен в следующей таблице.</w:t>
      </w:r>
    </w:p>
    <w:tbl>
      <w:tblPr>
        <w:tblW w:w="9918" w:type="dxa"/>
        <w:tblLook w:val="04A0" w:firstRow="1" w:lastRow="0" w:firstColumn="1" w:lastColumn="0" w:noHBand="0" w:noVBand="1"/>
      </w:tblPr>
      <w:tblGrid>
        <w:gridCol w:w="6091"/>
        <w:gridCol w:w="988"/>
        <w:gridCol w:w="711"/>
        <w:gridCol w:w="711"/>
        <w:gridCol w:w="706"/>
        <w:gridCol w:w="711"/>
      </w:tblGrid>
      <w:tr w:rsidR="00696515" w:rsidRPr="002D5184" w14:paraId="32EF70A8" w14:textId="77777777" w:rsidTr="001D271A">
        <w:trPr>
          <w:trHeight w:val="630"/>
        </w:trPr>
        <w:tc>
          <w:tcPr>
            <w:tcW w:w="6091" w:type="dxa"/>
            <w:tcBorders>
              <w:top w:val="single" w:sz="4" w:space="0" w:color="auto"/>
              <w:left w:val="single" w:sz="4" w:space="0" w:color="auto"/>
              <w:bottom w:val="single" w:sz="4" w:space="0" w:color="auto"/>
              <w:right w:val="single" w:sz="4" w:space="0" w:color="auto"/>
            </w:tcBorders>
            <w:vAlign w:val="center"/>
            <w:hideMark/>
          </w:tcPr>
          <w:p w14:paraId="5C5C15EA"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Наименование индикатора</w:t>
            </w:r>
          </w:p>
        </w:tc>
        <w:tc>
          <w:tcPr>
            <w:tcW w:w="988" w:type="dxa"/>
            <w:tcBorders>
              <w:top w:val="single" w:sz="4" w:space="0" w:color="auto"/>
              <w:left w:val="nil"/>
              <w:bottom w:val="single" w:sz="4" w:space="0" w:color="auto"/>
              <w:right w:val="single" w:sz="4" w:space="0" w:color="auto"/>
            </w:tcBorders>
            <w:vAlign w:val="center"/>
            <w:hideMark/>
          </w:tcPr>
          <w:p w14:paraId="53C1A745"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Ед. изм.</w:t>
            </w:r>
          </w:p>
        </w:tc>
        <w:tc>
          <w:tcPr>
            <w:tcW w:w="711" w:type="dxa"/>
            <w:tcBorders>
              <w:top w:val="single" w:sz="4" w:space="0" w:color="auto"/>
              <w:left w:val="nil"/>
              <w:bottom w:val="single" w:sz="4" w:space="0" w:color="auto"/>
              <w:right w:val="single" w:sz="4" w:space="0" w:color="auto"/>
            </w:tcBorders>
            <w:vAlign w:val="center"/>
            <w:hideMark/>
          </w:tcPr>
          <w:p w14:paraId="473AE62C"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План</w:t>
            </w:r>
          </w:p>
        </w:tc>
        <w:tc>
          <w:tcPr>
            <w:tcW w:w="711" w:type="dxa"/>
            <w:tcBorders>
              <w:top w:val="single" w:sz="4" w:space="0" w:color="auto"/>
              <w:left w:val="nil"/>
              <w:bottom w:val="single" w:sz="4" w:space="0" w:color="auto"/>
              <w:right w:val="single" w:sz="4" w:space="0" w:color="auto"/>
            </w:tcBorders>
            <w:vAlign w:val="center"/>
            <w:hideMark/>
          </w:tcPr>
          <w:p w14:paraId="399CF33C"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Факт</w:t>
            </w:r>
          </w:p>
        </w:tc>
        <w:tc>
          <w:tcPr>
            <w:tcW w:w="706" w:type="dxa"/>
            <w:tcBorders>
              <w:top w:val="single" w:sz="4" w:space="0" w:color="auto"/>
              <w:left w:val="nil"/>
              <w:bottom w:val="single" w:sz="4" w:space="0" w:color="auto"/>
              <w:right w:val="single" w:sz="4" w:space="0" w:color="auto"/>
            </w:tcBorders>
            <w:vAlign w:val="center"/>
            <w:hideMark/>
          </w:tcPr>
          <w:p w14:paraId="552C290D"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 вып.</w:t>
            </w:r>
          </w:p>
        </w:tc>
        <w:tc>
          <w:tcPr>
            <w:tcW w:w="711" w:type="dxa"/>
            <w:tcBorders>
              <w:top w:val="single" w:sz="4" w:space="0" w:color="auto"/>
              <w:left w:val="nil"/>
              <w:bottom w:val="single" w:sz="4" w:space="0" w:color="auto"/>
              <w:right w:val="single" w:sz="4" w:space="0" w:color="auto"/>
            </w:tcBorders>
            <w:vAlign w:val="center"/>
            <w:hideMark/>
          </w:tcPr>
          <w:p w14:paraId="1A2FB2EA" w14:textId="77777777" w:rsidR="00696515" w:rsidRPr="002D5184" w:rsidRDefault="00696515" w:rsidP="001D271A">
            <w:pPr>
              <w:ind w:firstLine="0"/>
              <w:jc w:val="center"/>
              <w:rPr>
                <w:rFonts w:eastAsia="Times New Roman"/>
                <w:b/>
                <w:bCs/>
                <w:i/>
                <w:iCs/>
                <w:color w:val="000000"/>
                <w:sz w:val="18"/>
                <w:szCs w:val="18"/>
                <w:u w:val="single"/>
                <w:lang w:eastAsia="ru-RU"/>
              </w:rPr>
            </w:pPr>
            <w:r w:rsidRPr="002D5184">
              <w:rPr>
                <w:rFonts w:eastAsia="Times New Roman"/>
                <w:b/>
                <w:bCs/>
                <w:i/>
                <w:iCs/>
                <w:color w:val="000000"/>
                <w:sz w:val="18"/>
                <w:szCs w:val="18"/>
                <w:u w:val="single"/>
                <w:lang w:eastAsia="ru-RU"/>
              </w:rPr>
              <w:t>2024 год - факт</w:t>
            </w:r>
          </w:p>
        </w:tc>
      </w:tr>
      <w:tr w:rsidR="00696515" w:rsidRPr="002D5184" w14:paraId="70E1D70F" w14:textId="77777777" w:rsidTr="001D271A">
        <w:trPr>
          <w:trHeight w:val="416"/>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26C1B8F8"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«Развитие жилищно-коммунального хозяйства Городского округа «Жатай» на 2023-2027 годы»</w:t>
            </w:r>
          </w:p>
        </w:tc>
      </w:tr>
      <w:tr w:rsidR="00696515" w:rsidRPr="002D5184" w14:paraId="474153EA" w14:textId="77777777" w:rsidTr="001D271A">
        <w:trPr>
          <w:trHeight w:val="558"/>
        </w:trPr>
        <w:tc>
          <w:tcPr>
            <w:tcW w:w="6091" w:type="dxa"/>
            <w:tcBorders>
              <w:top w:val="nil"/>
              <w:left w:val="single" w:sz="4" w:space="0" w:color="auto"/>
              <w:bottom w:val="single" w:sz="4" w:space="0" w:color="auto"/>
              <w:right w:val="single" w:sz="4" w:space="0" w:color="auto"/>
            </w:tcBorders>
            <w:vAlign w:val="center"/>
            <w:hideMark/>
          </w:tcPr>
          <w:p w14:paraId="230459E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Доля площади жилищного фонда, приведенного в соответствие с действующими требованиями, увеличивающими сроки эксплуатации систем зданий и конструктивных элементов, от общей площади жилищного фонда ГО "Жатай"</w:t>
            </w:r>
          </w:p>
        </w:tc>
        <w:tc>
          <w:tcPr>
            <w:tcW w:w="988" w:type="dxa"/>
            <w:tcBorders>
              <w:top w:val="nil"/>
              <w:left w:val="nil"/>
              <w:bottom w:val="single" w:sz="4" w:space="0" w:color="auto"/>
              <w:right w:val="single" w:sz="4" w:space="0" w:color="auto"/>
            </w:tcBorders>
            <w:vAlign w:val="center"/>
            <w:hideMark/>
          </w:tcPr>
          <w:p w14:paraId="78F9CBB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w:t>
            </w:r>
          </w:p>
        </w:tc>
        <w:tc>
          <w:tcPr>
            <w:tcW w:w="711" w:type="dxa"/>
            <w:tcBorders>
              <w:top w:val="nil"/>
              <w:left w:val="nil"/>
              <w:bottom w:val="single" w:sz="4" w:space="0" w:color="auto"/>
              <w:right w:val="single" w:sz="4" w:space="0" w:color="auto"/>
            </w:tcBorders>
            <w:vAlign w:val="center"/>
            <w:hideMark/>
          </w:tcPr>
          <w:p w14:paraId="2208C1F6"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6</w:t>
            </w:r>
          </w:p>
        </w:tc>
        <w:tc>
          <w:tcPr>
            <w:tcW w:w="711" w:type="dxa"/>
            <w:tcBorders>
              <w:top w:val="nil"/>
              <w:left w:val="nil"/>
              <w:bottom w:val="single" w:sz="4" w:space="0" w:color="auto"/>
              <w:right w:val="single" w:sz="4" w:space="0" w:color="auto"/>
            </w:tcBorders>
            <w:vAlign w:val="center"/>
            <w:hideMark/>
          </w:tcPr>
          <w:p w14:paraId="4505C0BA" w14:textId="77777777" w:rsidR="00696515" w:rsidRPr="002D5184" w:rsidRDefault="00696515" w:rsidP="001D271A">
            <w:pPr>
              <w:ind w:firstLine="0"/>
              <w:jc w:val="center"/>
              <w:rPr>
                <w:rFonts w:eastAsia="Times New Roman"/>
                <w:b/>
                <w:bCs/>
                <w:color w:val="000000"/>
                <w:sz w:val="18"/>
                <w:szCs w:val="18"/>
                <w:lang w:eastAsia="ru-RU"/>
              </w:rPr>
            </w:pPr>
            <w:r w:rsidRPr="002D5184">
              <w:rPr>
                <w:rFonts w:eastAsia="Times New Roman"/>
                <w:b/>
                <w:bCs/>
                <w:color w:val="000000"/>
                <w:sz w:val="18"/>
                <w:szCs w:val="18"/>
                <w:lang w:eastAsia="ru-RU"/>
              </w:rPr>
              <w:t>6</w:t>
            </w:r>
          </w:p>
        </w:tc>
        <w:tc>
          <w:tcPr>
            <w:tcW w:w="706" w:type="dxa"/>
            <w:tcBorders>
              <w:top w:val="nil"/>
              <w:left w:val="nil"/>
              <w:bottom w:val="single" w:sz="4" w:space="0" w:color="auto"/>
              <w:right w:val="single" w:sz="4" w:space="0" w:color="auto"/>
            </w:tcBorders>
            <w:vAlign w:val="center"/>
            <w:hideMark/>
          </w:tcPr>
          <w:p w14:paraId="08BF68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321ABFE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w:t>
            </w:r>
          </w:p>
        </w:tc>
      </w:tr>
      <w:tr w:rsidR="00696515" w:rsidRPr="002D5184" w14:paraId="46C73DFA"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303D250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Взносы на капитальный ремонт</w:t>
            </w:r>
          </w:p>
        </w:tc>
        <w:tc>
          <w:tcPr>
            <w:tcW w:w="988" w:type="dxa"/>
            <w:tcBorders>
              <w:top w:val="nil"/>
              <w:left w:val="nil"/>
              <w:bottom w:val="single" w:sz="4" w:space="0" w:color="auto"/>
              <w:right w:val="single" w:sz="4" w:space="0" w:color="auto"/>
            </w:tcBorders>
            <w:vAlign w:val="center"/>
            <w:hideMark/>
          </w:tcPr>
          <w:p w14:paraId="34C2626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кол-во/год</w:t>
            </w:r>
          </w:p>
        </w:tc>
        <w:tc>
          <w:tcPr>
            <w:tcW w:w="711" w:type="dxa"/>
            <w:tcBorders>
              <w:top w:val="nil"/>
              <w:left w:val="nil"/>
              <w:bottom w:val="single" w:sz="4" w:space="0" w:color="auto"/>
              <w:right w:val="single" w:sz="4" w:space="0" w:color="auto"/>
            </w:tcBorders>
            <w:vAlign w:val="center"/>
            <w:hideMark/>
          </w:tcPr>
          <w:p w14:paraId="2045A94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w:t>
            </w:r>
          </w:p>
        </w:tc>
        <w:tc>
          <w:tcPr>
            <w:tcW w:w="711" w:type="dxa"/>
            <w:tcBorders>
              <w:top w:val="nil"/>
              <w:left w:val="nil"/>
              <w:bottom w:val="single" w:sz="4" w:space="0" w:color="auto"/>
              <w:right w:val="single" w:sz="4" w:space="0" w:color="auto"/>
            </w:tcBorders>
            <w:vAlign w:val="center"/>
            <w:hideMark/>
          </w:tcPr>
          <w:p w14:paraId="2B7B50C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w:t>
            </w:r>
          </w:p>
        </w:tc>
        <w:tc>
          <w:tcPr>
            <w:tcW w:w="706" w:type="dxa"/>
            <w:tcBorders>
              <w:top w:val="nil"/>
              <w:left w:val="nil"/>
              <w:bottom w:val="single" w:sz="4" w:space="0" w:color="auto"/>
              <w:right w:val="single" w:sz="4" w:space="0" w:color="auto"/>
            </w:tcBorders>
            <w:vAlign w:val="center"/>
            <w:hideMark/>
          </w:tcPr>
          <w:p w14:paraId="34D58E5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7FC1BEF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w:t>
            </w:r>
          </w:p>
        </w:tc>
      </w:tr>
      <w:tr w:rsidR="00696515" w:rsidRPr="002D5184" w14:paraId="0051D67C" w14:textId="77777777" w:rsidTr="001D271A">
        <w:trPr>
          <w:trHeight w:val="305"/>
        </w:trPr>
        <w:tc>
          <w:tcPr>
            <w:tcW w:w="6091" w:type="dxa"/>
            <w:tcBorders>
              <w:top w:val="nil"/>
              <w:left w:val="single" w:sz="4" w:space="0" w:color="auto"/>
              <w:bottom w:val="single" w:sz="4" w:space="0" w:color="auto"/>
              <w:right w:val="single" w:sz="4" w:space="0" w:color="auto"/>
            </w:tcBorders>
            <w:vAlign w:val="center"/>
            <w:hideMark/>
          </w:tcPr>
          <w:p w14:paraId="64A1879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Количество жилых помещений в муниципальном жилом фонде, в которых необходимо проведение текущего ремонта  </w:t>
            </w:r>
          </w:p>
        </w:tc>
        <w:tc>
          <w:tcPr>
            <w:tcW w:w="988" w:type="dxa"/>
            <w:tcBorders>
              <w:top w:val="nil"/>
              <w:left w:val="nil"/>
              <w:bottom w:val="single" w:sz="4" w:space="0" w:color="auto"/>
              <w:right w:val="single" w:sz="4" w:space="0" w:color="auto"/>
            </w:tcBorders>
            <w:vAlign w:val="center"/>
            <w:hideMark/>
          </w:tcPr>
          <w:p w14:paraId="23DBC20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40AEC73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w:t>
            </w:r>
          </w:p>
        </w:tc>
        <w:tc>
          <w:tcPr>
            <w:tcW w:w="711" w:type="dxa"/>
            <w:tcBorders>
              <w:top w:val="nil"/>
              <w:left w:val="nil"/>
              <w:bottom w:val="single" w:sz="4" w:space="0" w:color="auto"/>
              <w:right w:val="single" w:sz="4" w:space="0" w:color="auto"/>
            </w:tcBorders>
            <w:vAlign w:val="center"/>
            <w:hideMark/>
          </w:tcPr>
          <w:p w14:paraId="0C1DE99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w:t>
            </w:r>
          </w:p>
        </w:tc>
        <w:tc>
          <w:tcPr>
            <w:tcW w:w="706" w:type="dxa"/>
            <w:tcBorders>
              <w:top w:val="nil"/>
              <w:left w:val="nil"/>
              <w:bottom w:val="single" w:sz="4" w:space="0" w:color="auto"/>
              <w:right w:val="single" w:sz="4" w:space="0" w:color="auto"/>
            </w:tcBorders>
            <w:vAlign w:val="center"/>
            <w:hideMark/>
          </w:tcPr>
          <w:p w14:paraId="72981B4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505C4F0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w:t>
            </w:r>
          </w:p>
        </w:tc>
      </w:tr>
      <w:tr w:rsidR="00696515" w:rsidRPr="002D5184" w14:paraId="76ABE99B" w14:textId="77777777" w:rsidTr="001D271A">
        <w:trPr>
          <w:trHeight w:val="169"/>
        </w:trPr>
        <w:tc>
          <w:tcPr>
            <w:tcW w:w="6091" w:type="dxa"/>
            <w:tcBorders>
              <w:top w:val="nil"/>
              <w:left w:val="single" w:sz="4" w:space="0" w:color="auto"/>
              <w:bottom w:val="single" w:sz="4" w:space="0" w:color="auto"/>
              <w:right w:val="single" w:sz="4" w:space="0" w:color="auto"/>
            </w:tcBorders>
            <w:vAlign w:val="center"/>
            <w:hideMark/>
          </w:tcPr>
          <w:p w14:paraId="5E9DF2F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Приобретение задвижки стальной для магистрали</w:t>
            </w:r>
          </w:p>
        </w:tc>
        <w:tc>
          <w:tcPr>
            <w:tcW w:w="988" w:type="dxa"/>
            <w:tcBorders>
              <w:top w:val="nil"/>
              <w:left w:val="nil"/>
              <w:bottom w:val="single" w:sz="4" w:space="0" w:color="auto"/>
              <w:right w:val="single" w:sz="4" w:space="0" w:color="auto"/>
            </w:tcBorders>
            <w:vAlign w:val="center"/>
            <w:hideMark/>
          </w:tcPr>
          <w:p w14:paraId="6C7ED61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58E8B30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w:t>
            </w:r>
          </w:p>
        </w:tc>
        <w:tc>
          <w:tcPr>
            <w:tcW w:w="711" w:type="dxa"/>
            <w:tcBorders>
              <w:top w:val="nil"/>
              <w:left w:val="nil"/>
              <w:bottom w:val="single" w:sz="4" w:space="0" w:color="auto"/>
              <w:right w:val="single" w:sz="4" w:space="0" w:color="auto"/>
            </w:tcBorders>
            <w:vAlign w:val="center"/>
            <w:hideMark/>
          </w:tcPr>
          <w:p w14:paraId="72282E7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w:t>
            </w:r>
          </w:p>
        </w:tc>
        <w:tc>
          <w:tcPr>
            <w:tcW w:w="706" w:type="dxa"/>
            <w:tcBorders>
              <w:top w:val="nil"/>
              <w:left w:val="nil"/>
              <w:bottom w:val="single" w:sz="4" w:space="0" w:color="auto"/>
              <w:right w:val="single" w:sz="4" w:space="0" w:color="auto"/>
            </w:tcBorders>
            <w:vAlign w:val="center"/>
            <w:hideMark/>
          </w:tcPr>
          <w:p w14:paraId="0A8B63C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2080579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58B81508" w14:textId="77777777" w:rsidTr="001D271A">
        <w:trPr>
          <w:trHeight w:val="370"/>
        </w:trPr>
        <w:tc>
          <w:tcPr>
            <w:tcW w:w="6091" w:type="dxa"/>
            <w:tcBorders>
              <w:top w:val="nil"/>
              <w:left w:val="single" w:sz="4" w:space="0" w:color="auto"/>
              <w:bottom w:val="single" w:sz="4" w:space="0" w:color="auto"/>
              <w:right w:val="single" w:sz="4" w:space="0" w:color="auto"/>
            </w:tcBorders>
            <w:vAlign w:val="center"/>
            <w:hideMark/>
          </w:tcPr>
          <w:p w14:paraId="3C2DC549"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Ремонт канализа</w:t>
            </w:r>
            <w:r>
              <w:rPr>
                <w:rFonts w:eastAsia="Times New Roman"/>
                <w:color w:val="000000"/>
                <w:sz w:val="18"/>
                <w:szCs w:val="18"/>
                <w:lang w:eastAsia="ru-RU"/>
              </w:rPr>
              <w:t>ц</w:t>
            </w:r>
            <w:r w:rsidRPr="002D5184">
              <w:rPr>
                <w:rFonts w:eastAsia="Times New Roman"/>
                <w:color w:val="000000"/>
                <w:sz w:val="18"/>
                <w:szCs w:val="18"/>
                <w:lang w:eastAsia="ru-RU"/>
              </w:rPr>
              <w:t xml:space="preserve">ии в административном здании Северная 29  </w:t>
            </w:r>
          </w:p>
        </w:tc>
        <w:tc>
          <w:tcPr>
            <w:tcW w:w="988" w:type="dxa"/>
            <w:tcBorders>
              <w:top w:val="nil"/>
              <w:left w:val="nil"/>
              <w:bottom w:val="single" w:sz="4" w:space="0" w:color="auto"/>
              <w:right w:val="single" w:sz="4" w:space="0" w:color="auto"/>
            </w:tcBorders>
            <w:vAlign w:val="center"/>
            <w:hideMark/>
          </w:tcPr>
          <w:p w14:paraId="42F6639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0157DBD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229AB41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23FB5AB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7CD37EE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6D6BB078" w14:textId="77777777" w:rsidTr="001D271A">
        <w:trPr>
          <w:trHeight w:val="277"/>
        </w:trPr>
        <w:tc>
          <w:tcPr>
            <w:tcW w:w="6091" w:type="dxa"/>
            <w:tcBorders>
              <w:top w:val="nil"/>
              <w:left w:val="single" w:sz="4" w:space="0" w:color="auto"/>
              <w:bottom w:val="single" w:sz="4" w:space="0" w:color="auto"/>
              <w:right w:val="single" w:sz="4" w:space="0" w:color="auto"/>
            </w:tcBorders>
            <w:vAlign w:val="center"/>
            <w:hideMark/>
          </w:tcPr>
          <w:p w14:paraId="290BC37A"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Ремонт канализа</w:t>
            </w:r>
            <w:r>
              <w:rPr>
                <w:rFonts w:eastAsia="Times New Roman"/>
                <w:color w:val="000000"/>
                <w:sz w:val="18"/>
                <w:szCs w:val="18"/>
                <w:lang w:eastAsia="ru-RU"/>
              </w:rPr>
              <w:t>ц</w:t>
            </w:r>
            <w:r w:rsidRPr="002D5184">
              <w:rPr>
                <w:rFonts w:eastAsia="Times New Roman"/>
                <w:color w:val="000000"/>
                <w:sz w:val="18"/>
                <w:szCs w:val="18"/>
                <w:lang w:eastAsia="ru-RU"/>
              </w:rPr>
              <w:t>ии в административном здании Северная 25/1</w:t>
            </w:r>
          </w:p>
        </w:tc>
        <w:tc>
          <w:tcPr>
            <w:tcW w:w="988" w:type="dxa"/>
            <w:tcBorders>
              <w:top w:val="nil"/>
              <w:left w:val="nil"/>
              <w:bottom w:val="single" w:sz="4" w:space="0" w:color="auto"/>
              <w:right w:val="single" w:sz="4" w:space="0" w:color="auto"/>
            </w:tcBorders>
            <w:vAlign w:val="center"/>
            <w:hideMark/>
          </w:tcPr>
          <w:p w14:paraId="4356E4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778AEF2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2804B32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5758F9C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0B739D7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4A3E7D68" w14:textId="77777777" w:rsidTr="001D271A">
        <w:trPr>
          <w:trHeight w:val="408"/>
        </w:trPr>
        <w:tc>
          <w:tcPr>
            <w:tcW w:w="6091" w:type="dxa"/>
            <w:tcBorders>
              <w:top w:val="nil"/>
              <w:left w:val="single" w:sz="4" w:space="0" w:color="auto"/>
              <w:bottom w:val="single" w:sz="4" w:space="0" w:color="auto"/>
              <w:right w:val="single" w:sz="4" w:space="0" w:color="auto"/>
            </w:tcBorders>
            <w:vAlign w:val="center"/>
            <w:hideMark/>
          </w:tcPr>
          <w:p w14:paraId="575DE32E"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Погашение задолженности в рамках реализации программы переселения граждан из аварийного жилья</w:t>
            </w:r>
          </w:p>
        </w:tc>
        <w:tc>
          <w:tcPr>
            <w:tcW w:w="988" w:type="dxa"/>
            <w:tcBorders>
              <w:top w:val="nil"/>
              <w:left w:val="nil"/>
              <w:bottom w:val="single" w:sz="4" w:space="0" w:color="auto"/>
              <w:right w:val="single" w:sz="4" w:space="0" w:color="auto"/>
            </w:tcBorders>
            <w:vAlign w:val="center"/>
            <w:hideMark/>
          </w:tcPr>
          <w:p w14:paraId="47E131A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тыс.</w:t>
            </w:r>
            <w:r>
              <w:rPr>
                <w:rFonts w:eastAsia="Times New Roman"/>
                <w:color w:val="000000"/>
                <w:sz w:val="18"/>
                <w:szCs w:val="18"/>
                <w:lang w:eastAsia="ru-RU"/>
              </w:rPr>
              <w:t xml:space="preserve"> </w:t>
            </w:r>
            <w:r w:rsidRPr="002D5184">
              <w:rPr>
                <w:rFonts w:eastAsia="Times New Roman"/>
                <w:color w:val="000000"/>
                <w:sz w:val="18"/>
                <w:szCs w:val="18"/>
                <w:lang w:eastAsia="ru-RU"/>
              </w:rPr>
              <w:t>руб.</w:t>
            </w:r>
          </w:p>
        </w:tc>
        <w:tc>
          <w:tcPr>
            <w:tcW w:w="711" w:type="dxa"/>
            <w:tcBorders>
              <w:top w:val="nil"/>
              <w:left w:val="nil"/>
              <w:bottom w:val="single" w:sz="4" w:space="0" w:color="auto"/>
              <w:right w:val="single" w:sz="4" w:space="0" w:color="auto"/>
            </w:tcBorders>
            <w:vAlign w:val="center"/>
            <w:hideMark/>
          </w:tcPr>
          <w:p w14:paraId="253ABA9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3604,3</w:t>
            </w:r>
          </w:p>
        </w:tc>
        <w:tc>
          <w:tcPr>
            <w:tcW w:w="711" w:type="dxa"/>
            <w:tcBorders>
              <w:top w:val="nil"/>
              <w:left w:val="nil"/>
              <w:bottom w:val="single" w:sz="4" w:space="0" w:color="auto"/>
              <w:right w:val="single" w:sz="4" w:space="0" w:color="auto"/>
            </w:tcBorders>
            <w:vAlign w:val="center"/>
            <w:hideMark/>
          </w:tcPr>
          <w:p w14:paraId="59162F4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3603,4</w:t>
            </w:r>
          </w:p>
        </w:tc>
        <w:tc>
          <w:tcPr>
            <w:tcW w:w="706" w:type="dxa"/>
            <w:tcBorders>
              <w:top w:val="nil"/>
              <w:left w:val="nil"/>
              <w:bottom w:val="single" w:sz="4" w:space="0" w:color="auto"/>
              <w:right w:val="single" w:sz="4" w:space="0" w:color="auto"/>
            </w:tcBorders>
            <w:vAlign w:val="center"/>
            <w:hideMark/>
          </w:tcPr>
          <w:p w14:paraId="432024C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433102A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1503,3</w:t>
            </w:r>
          </w:p>
        </w:tc>
      </w:tr>
      <w:tr w:rsidR="00696515" w:rsidRPr="002D5184" w14:paraId="7CD8C3A9"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5A5DCAFB"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Площадь административного здания </w:t>
            </w:r>
          </w:p>
        </w:tc>
        <w:tc>
          <w:tcPr>
            <w:tcW w:w="988" w:type="dxa"/>
            <w:tcBorders>
              <w:top w:val="nil"/>
              <w:left w:val="nil"/>
              <w:bottom w:val="single" w:sz="4" w:space="0" w:color="auto"/>
              <w:right w:val="single" w:sz="4" w:space="0" w:color="auto"/>
            </w:tcBorders>
            <w:vAlign w:val="center"/>
            <w:hideMark/>
          </w:tcPr>
          <w:p w14:paraId="5B40F4F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кв.м.</w:t>
            </w:r>
          </w:p>
        </w:tc>
        <w:tc>
          <w:tcPr>
            <w:tcW w:w="711" w:type="dxa"/>
            <w:tcBorders>
              <w:top w:val="nil"/>
              <w:left w:val="nil"/>
              <w:bottom w:val="single" w:sz="4" w:space="0" w:color="auto"/>
              <w:right w:val="single" w:sz="4" w:space="0" w:color="auto"/>
            </w:tcBorders>
            <w:vAlign w:val="center"/>
            <w:hideMark/>
          </w:tcPr>
          <w:p w14:paraId="6602BC9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712,3</w:t>
            </w:r>
          </w:p>
        </w:tc>
        <w:tc>
          <w:tcPr>
            <w:tcW w:w="711" w:type="dxa"/>
            <w:tcBorders>
              <w:top w:val="nil"/>
              <w:left w:val="nil"/>
              <w:bottom w:val="single" w:sz="4" w:space="0" w:color="auto"/>
              <w:right w:val="single" w:sz="4" w:space="0" w:color="auto"/>
            </w:tcBorders>
            <w:vAlign w:val="center"/>
            <w:hideMark/>
          </w:tcPr>
          <w:p w14:paraId="120AA9C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712,3</w:t>
            </w:r>
          </w:p>
        </w:tc>
        <w:tc>
          <w:tcPr>
            <w:tcW w:w="706" w:type="dxa"/>
            <w:tcBorders>
              <w:top w:val="nil"/>
              <w:left w:val="nil"/>
              <w:bottom w:val="single" w:sz="4" w:space="0" w:color="auto"/>
              <w:right w:val="single" w:sz="4" w:space="0" w:color="auto"/>
            </w:tcBorders>
            <w:vAlign w:val="center"/>
            <w:hideMark/>
          </w:tcPr>
          <w:p w14:paraId="3E21045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3B0B33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712,3</w:t>
            </w:r>
          </w:p>
        </w:tc>
      </w:tr>
      <w:tr w:rsidR="00696515" w:rsidRPr="002D5184" w14:paraId="73B01745"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22D71372"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Площадь общежития</w:t>
            </w:r>
          </w:p>
        </w:tc>
        <w:tc>
          <w:tcPr>
            <w:tcW w:w="988" w:type="dxa"/>
            <w:tcBorders>
              <w:top w:val="nil"/>
              <w:left w:val="nil"/>
              <w:bottom w:val="single" w:sz="4" w:space="0" w:color="auto"/>
              <w:right w:val="single" w:sz="4" w:space="0" w:color="auto"/>
            </w:tcBorders>
            <w:vAlign w:val="center"/>
            <w:hideMark/>
          </w:tcPr>
          <w:p w14:paraId="3011C95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кв.м.</w:t>
            </w:r>
          </w:p>
        </w:tc>
        <w:tc>
          <w:tcPr>
            <w:tcW w:w="711" w:type="dxa"/>
            <w:tcBorders>
              <w:top w:val="nil"/>
              <w:left w:val="nil"/>
              <w:bottom w:val="single" w:sz="4" w:space="0" w:color="auto"/>
              <w:right w:val="single" w:sz="4" w:space="0" w:color="auto"/>
            </w:tcBorders>
            <w:vAlign w:val="center"/>
            <w:hideMark/>
          </w:tcPr>
          <w:p w14:paraId="3566E38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c>
          <w:tcPr>
            <w:tcW w:w="711" w:type="dxa"/>
            <w:tcBorders>
              <w:top w:val="nil"/>
              <w:left w:val="nil"/>
              <w:bottom w:val="single" w:sz="4" w:space="0" w:color="auto"/>
              <w:right w:val="single" w:sz="4" w:space="0" w:color="auto"/>
            </w:tcBorders>
            <w:vAlign w:val="center"/>
            <w:hideMark/>
          </w:tcPr>
          <w:p w14:paraId="47339DB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2597</w:t>
            </w:r>
          </w:p>
        </w:tc>
        <w:tc>
          <w:tcPr>
            <w:tcW w:w="706" w:type="dxa"/>
            <w:tcBorders>
              <w:top w:val="nil"/>
              <w:left w:val="nil"/>
              <w:bottom w:val="single" w:sz="4" w:space="0" w:color="auto"/>
              <w:right w:val="single" w:sz="4" w:space="0" w:color="auto"/>
            </w:tcBorders>
            <w:vAlign w:val="center"/>
            <w:hideMark/>
          </w:tcPr>
          <w:p w14:paraId="22364FF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8A7AD4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2597</w:t>
            </w:r>
          </w:p>
        </w:tc>
      </w:tr>
      <w:tr w:rsidR="00696515" w:rsidRPr="002D5184" w14:paraId="54E7F2A4" w14:textId="77777777" w:rsidTr="001D271A">
        <w:trPr>
          <w:trHeight w:val="480"/>
        </w:trPr>
        <w:tc>
          <w:tcPr>
            <w:tcW w:w="6091" w:type="dxa"/>
            <w:tcBorders>
              <w:top w:val="nil"/>
              <w:left w:val="single" w:sz="4" w:space="0" w:color="auto"/>
              <w:bottom w:val="single" w:sz="4" w:space="0" w:color="auto"/>
              <w:right w:val="single" w:sz="4" w:space="0" w:color="auto"/>
            </w:tcBorders>
            <w:vAlign w:val="center"/>
            <w:hideMark/>
          </w:tcPr>
          <w:p w14:paraId="4579AA0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lastRenderedPageBreak/>
              <w:t>Предоставление субсидии на возмещение недополученных доходов за оказание услуг по содержанию специализированного жилищного фонда</w:t>
            </w:r>
          </w:p>
        </w:tc>
        <w:tc>
          <w:tcPr>
            <w:tcW w:w="988" w:type="dxa"/>
            <w:tcBorders>
              <w:top w:val="nil"/>
              <w:left w:val="nil"/>
              <w:bottom w:val="single" w:sz="4" w:space="0" w:color="auto"/>
              <w:right w:val="single" w:sz="4" w:space="0" w:color="auto"/>
            </w:tcBorders>
            <w:vAlign w:val="center"/>
            <w:hideMark/>
          </w:tcPr>
          <w:p w14:paraId="677CA10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333AD5F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732E928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5CB861A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2886C2B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1798606B" w14:textId="77777777" w:rsidTr="001D271A">
        <w:trPr>
          <w:trHeight w:val="402"/>
        </w:trPr>
        <w:tc>
          <w:tcPr>
            <w:tcW w:w="6091" w:type="dxa"/>
            <w:tcBorders>
              <w:top w:val="nil"/>
              <w:left w:val="single" w:sz="4" w:space="0" w:color="auto"/>
              <w:bottom w:val="single" w:sz="4" w:space="0" w:color="auto"/>
              <w:right w:val="single" w:sz="4" w:space="0" w:color="auto"/>
            </w:tcBorders>
            <w:vAlign w:val="center"/>
            <w:hideMark/>
          </w:tcPr>
          <w:p w14:paraId="61545E75"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Количество лицевых счетов, по которым закрыта задолженность по статье отопление </w:t>
            </w:r>
          </w:p>
        </w:tc>
        <w:tc>
          <w:tcPr>
            <w:tcW w:w="988" w:type="dxa"/>
            <w:tcBorders>
              <w:top w:val="nil"/>
              <w:left w:val="nil"/>
              <w:bottom w:val="single" w:sz="4" w:space="0" w:color="auto"/>
              <w:right w:val="single" w:sz="4" w:space="0" w:color="auto"/>
            </w:tcBorders>
            <w:vAlign w:val="center"/>
            <w:hideMark/>
          </w:tcPr>
          <w:p w14:paraId="7CB8A96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кол-во</w:t>
            </w:r>
          </w:p>
        </w:tc>
        <w:tc>
          <w:tcPr>
            <w:tcW w:w="711" w:type="dxa"/>
            <w:tcBorders>
              <w:top w:val="nil"/>
              <w:left w:val="nil"/>
              <w:bottom w:val="single" w:sz="4" w:space="0" w:color="auto"/>
              <w:right w:val="single" w:sz="4" w:space="0" w:color="auto"/>
            </w:tcBorders>
            <w:vAlign w:val="center"/>
            <w:hideMark/>
          </w:tcPr>
          <w:p w14:paraId="5347109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20</w:t>
            </w:r>
          </w:p>
        </w:tc>
        <w:tc>
          <w:tcPr>
            <w:tcW w:w="711" w:type="dxa"/>
            <w:tcBorders>
              <w:top w:val="nil"/>
              <w:left w:val="nil"/>
              <w:bottom w:val="single" w:sz="4" w:space="0" w:color="auto"/>
              <w:right w:val="single" w:sz="4" w:space="0" w:color="auto"/>
            </w:tcBorders>
            <w:vAlign w:val="center"/>
            <w:hideMark/>
          </w:tcPr>
          <w:p w14:paraId="6854FBD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29</w:t>
            </w:r>
          </w:p>
        </w:tc>
        <w:tc>
          <w:tcPr>
            <w:tcW w:w="706" w:type="dxa"/>
            <w:tcBorders>
              <w:top w:val="nil"/>
              <w:left w:val="nil"/>
              <w:bottom w:val="single" w:sz="4" w:space="0" w:color="auto"/>
              <w:right w:val="single" w:sz="4" w:space="0" w:color="auto"/>
            </w:tcBorders>
            <w:vAlign w:val="center"/>
            <w:hideMark/>
          </w:tcPr>
          <w:p w14:paraId="1F4DAE9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145,0</w:t>
            </w:r>
          </w:p>
        </w:tc>
        <w:tc>
          <w:tcPr>
            <w:tcW w:w="711" w:type="dxa"/>
            <w:tcBorders>
              <w:top w:val="nil"/>
              <w:left w:val="nil"/>
              <w:bottom w:val="single" w:sz="4" w:space="0" w:color="auto"/>
              <w:right w:val="single" w:sz="4" w:space="0" w:color="auto"/>
            </w:tcBorders>
            <w:vAlign w:val="center"/>
            <w:hideMark/>
          </w:tcPr>
          <w:p w14:paraId="0230722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41</w:t>
            </w:r>
          </w:p>
        </w:tc>
      </w:tr>
      <w:tr w:rsidR="00696515" w:rsidRPr="002D5184" w14:paraId="12990AA5" w14:textId="77777777" w:rsidTr="001D271A">
        <w:trPr>
          <w:trHeight w:val="395"/>
        </w:trPr>
        <w:tc>
          <w:tcPr>
            <w:tcW w:w="6091" w:type="dxa"/>
            <w:tcBorders>
              <w:top w:val="nil"/>
              <w:left w:val="single" w:sz="4" w:space="0" w:color="auto"/>
              <w:bottom w:val="single" w:sz="4" w:space="0" w:color="auto"/>
              <w:right w:val="single" w:sz="4" w:space="0" w:color="auto"/>
            </w:tcBorders>
            <w:vAlign w:val="center"/>
            <w:hideMark/>
          </w:tcPr>
          <w:p w14:paraId="4BB7B453"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Площадь жилых помещений, находящиеся в муниципальной собственности Окружной Администрации ГО "Жатай"</w:t>
            </w:r>
          </w:p>
        </w:tc>
        <w:tc>
          <w:tcPr>
            <w:tcW w:w="988" w:type="dxa"/>
            <w:tcBorders>
              <w:top w:val="nil"/>
              <w:left w:val="nil"/>
              <w:bottom w:val="single" w:sz="4" w:space="0" w:color="auto"/>
              <w:right w:val="single" w:sz="4" w:space="0" w:color="auto"/>
            </w:tcBorders>
            <w:vAlign w:val="center"/>
            <w:hideMark/>
          </w:tcPr>
          <w:p w14:paraId="618DC19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кв.м.</w:t>
            </w:r>
          </w:p>
        </w:tc>
        <w:tc>
          <w:tcPr>
            <w:tcW w:w="711" w:type="dxa"/>
            <w:tcBorders>
              <w:top w:val="nil"/>
              <w:left w:val="nil"/>
              <w:bottom w:val="single" w:sz="4" w:space="0" w:color="auto"/>
              <w:right w:val="single" w:sz="4" w:space="0" w:color="auto"/>
            </w:tcBorders>
            <w:vAlign w:val="center"/>
            <w:hideMark/>
          </w:tcPr>
          <w:p w14:paraId="1649D91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689,9</w:t>
            </w:r>
          </w:p>
        </w:tc>
        <w:tc>
          <w:tcPr>
            <w:tcW w:w="711" w:type="dxa"/>
            <w:tcBorders>
              <w:top w:val="nil"/>
              <w:left w:val="nil"/>
              <w:bottom w:val="single" w:sz="4" w:space="0" w:color="auto"/>
              <w:right w:val="single" w:sz="4" w:space="0" w:color="auto"/>
            </w:tcBorders>
            <w:vAlign w:val="center"/>
            <w:hideMark/>
          </w:tcPr>
          <w:p w14:paraId="2A190EA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689,9</w:t>
            </w:r>
          </w:p>
        </w:tc>
        <w:tc>
          <w:tcPr>
            <w:tcW w:w="706" w:type="dxa"/>
            <w:tcBorders>
              <w:top w:val="nil"/>
              <w:left w:val="nil"/>
              <w:bottom w:val="single" w:sz="4" w:space="0" w:color="auto"/>
              <w:right w:val="single" w:sz="4" w:space="0" w:color="auto"/>
            </w:tcBorders>
            <w:vAlign w:val="center"/>
            <w:hideMark/>
          </w:tcPr>
          <w:p w14:paraId="1E5426B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D5CF7B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555CB3F4" w14:textId="77777777" w:rsidTr="001D271A">
        <w:trPr>
          <w:trHeight w:val="543"/>
        </w:trPr>
        <w:tc>
          <w:tcPr>
            <w:tcW w:w="6091" w:type="dxa"/>
            <w:tcBorders>
              <w:top w:val="nil"/>
              <w:left w:val="single" w:sz="4" w:space="0" w:color="auto"/>
              <w:bottom w:val="single" w:sz="4" w:space="0" w:color="auto"/>
              <w:right w:val="single" w:sz="4" w:space="0" w:color="auto"/>
            </w:tcBorders>
            <w:vAlign w:val="center"/>
            <w:hideMark/>
          </w:tcPr>
          <w:p w14:paraId="143A0E85"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Количество лицевых счетов</w:t>
            </w:r>
            <w:r>
              <w:rPr>
                <w:rFonts w:eastAsia="Times New Roman"/>
                <w:color w:val="000000"/>
                <w:sz w:val="18"/>
                <w:szCs w:val="18"/>
                <w:lang w:eastAsia="ru-RU"/>
              </w:rPr>
              <w:t>,</w:t>
            </w:r>
            <w:r w:rsidRPr="002D5184">
              <w:rPr>
                <w:rFonts w:eastAsia="Times New Roman"/>
                <w:color w:val="000000"/>
                <w:sz w:val="18"/>
                <w:szCs w:val="18"/>
                <w:lang w:eastAsia="ru-RU"/>
              </w:rPr>
              <w:t xml:space="preserve"> по которым отсутствует задолженность по коммунальным платежам и за содержание свободных жилых помещений, находящихся в собственности ГО «Жатай»</w:t>
            </w:r>
          </w:p>
        </w:tc>
        <w:tc>
          <w:tcPr>
            <w:tcW w:w="988" w:type="dxa"/>
            <w:tcBorders>
              <w:top w:val="nil"/>
              <w:left w:val="nil"/>
              <w:bottom w:val="single" w:sz="4" w:space="0" w:color="auto"/>
              <w:right w:val="single" w:sz="4" w:space="0" w:color="auto"/>
            </w:tcBorders>
            <w:vAlign w:val="center"/>
            <w:hideMark/>
          </w:tcPr>
          <w:p w14:paraId="124BCF1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кол-во</w:t>
            </w:r>
          </w:p>
        </w:tc>
        <w:tc>
          <w:tcPr>
            <w:tcW w:w="711" w:type="dxa"/>
            <w:tcBorders>
              <w:top w:val="nil"/>
              <w:left w:val="nil"/>
              <w:bottom w:val="single" w:sz="4" w:space="0" w:color="auto"/>
              <w:right w:val="single" w:sz="4" w:space="0" w:color="auto"/>
            </w:tcBorders>
            <w:vAlign w:val="center"/>
            <w:hideMark/>
          </w:tcPr>
          <w:p w14:paraId="0154B03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20</w:t>
            </w:r>
          </w:p>
        </w:tc>
        <w:tc>
          <w:tcPr>
            <w:tcW w:w="711" w:type="dxa"/>
            <w:tcBorders>
              <w:top w:val="nil"/>
              <w:left w:val="nil"/>
              <w:bottom w:val="single" w:sz="4" w:space="0" w:color="auto"/>
              <w:right w:val="single" w:sz="4" w:space="0" w:color="auto"/>
            </w:tcBorders>
            <w:vAlign w:val="center"/>
            <w:hideMark/>
          </w:tcPr>
          <w:p w14:paraId="28F85E4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29</w:t>
            </w:r>
          </w:p>
        </w:tc>
        <w:tc>
          <w:tcPr>
            <w:tcW w:w="706" w:type="dxa"/>
            <w:tcBorders>
              <w:top w:val="nil"/>
              <w:left w:val="nil"/>
              <w:bottom w:val="single" w:sz="4" w:space="0" w:color="auto"/>
              <w:right w:val="single" w:sz="4" w:space="0" w:color="auto"/>
            </w:tcBorders>
            <w:vAlign w:val="center"/>
            <w:hideMark/>
          </w:tcPr>
          <w:p w14:paraId="5B44D9A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145,0</w:t>
            </w:r>
          </w:p>
        </w:tc>
        <w:tc>
          <w:tcPr>
            <w:tcW w:w="711" w:type="dxa"/>
            <w:tcBorders>
              <w:top w:val="nil"/>
              <w:left w:val="nil"/>
              <w:bottom w:val="single" w:sz="4" w:space="0" w:color="auto"/>
              <w:right w:val="single" w:sz="4" w:space="0" w:color="auto"/>
            </w:tcBorders>
            <w:vAlign w:val="center"/>
            <w:hideMark/>
          </w:tcPr>
          <w:p w14:paraId="7B5DB7A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7F2ADC71" w14:textId="77777777" w:rsidTr="001D271A">
        <w:trPr>
          <w:trHeight w:val="495"/>
        </w:trPr>
        <w:tc>
          <w:tcPr>
            <w:tcW w:w="6091" w:type="dxa"/>
            <w:tcBorders>
              <w:top w:val="nil"/>
              <w:left w:val="single" w:sz="4" w:space="0" w:color="auto"/>
              <w:bottom w:val="single" w:sz="4" w:space="0" w:color="auto"/>
              <w:right w:val="single" w:sz="4" w:space="0" w:color="auto"/>
            </w:tcBorders>
            <w:vAlign w:val="center"/>
            <w:hideMark/>
          </w:tcPr>
          <w:p w14:paraId="60706963"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Количество лицевых счетов</w:t>
            </w:r>
            <w:r>
              <w:rPr>
                <w:rFonts w:eastAsia="Times New Roman"/>
                <w:color w:val="000000"/>
                <w:sz w:val="18"/>
                <w:szCs w:val="18"/>
                <w:lang w:eastAsia="ru-RU"/>
              </w:rPr>
              <w:t>,</w:t>
            </w:r>
            <w:r w:rsidRPr="002D5184">
              <w:rPr>
                <w:rFonts w:eastAsia="Times New Roman"/>
                <w:color w:val="000000"/>
                <w:sz w:val="18"/>
                <w:szCs w:val="18"/>
                <w:lang w:eastAsia="ru-RU"/>
              </w:rPr>
              <w:t xml:space="preserve"> по которым отсутствует задолженность по коммунальным платежам и за содержание выморочного имущества перешедшее в собственности ГО «Жатай»</w:t>
            </w:r>
          </w:p>
        </w:tc>
        <w:tc>
          <w:tcPr>
            <w:tcW w:w="988" w:type="dxa"/>
            <w:tcBorders>
              <w:top w:val="nil"/>
              <w:left w:val="nil"/>
              <w:bottom w:val="single" w:sz="4" w:space="0" w:color="auto"/>
              <w:right w:val="single" w:sz="4" w:space="0" w:color="auto"/>
            </w:tcBorders>
            <w:vAlign w:val="center"/>
            <w:hideMark/>
          </w:tcPr>
          <w:p w14:paraId="5387DB5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кол-во</w:t>
            </w:r>
          </w:p>
        </w:tc>
        <w:tc>
          <w:tcPr>
            <w:tcW w:w="711" w:type="dxa"/>
            <w:tcBorders>
              <w:top w:val="nil"/>
              <w:left w:val="nil"/>
              <w:bottom w:val="single" w:sz="4" w:space="0" w:color="auto"/>
              <w:right w:val="single" w:sz="4" w:space="0" w:color="auto"/>
            </w:tcBorders>
            <w:vAlign w:val="center"/>
            <w:hideMark/>
          </w:tcPr>
          <w:p w14:paraId="1DF5C94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7936B51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42CE954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0A411E0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7D2C1E36" w14:textId="77777777" w:rsidTr="001D271A">
        <w:trPr>
          <w:trHeight w:val="561"/>
        </w:trPr>
        <w:tc>
          <w:tcPr>
            <w:tcW w:w="6091" w:type="dxa"/>
            <w:tcBorders>
              <w:top w:val="nil"/>
              <w:left w:val="single" w:sz="4" w:space="0" w:color="auto"/>
              <w:bottom w:val="single" w:sz="4" w:space="0" w:color="auto"/>
              <w:right w:val="single" w:sz="4" w:space="0" w:color="auto"/>
            </w:tcBorders>
            <w:vAlign w:val="center"/>
            <w:hideMark/>
          </w:tcPr>
          <w:p w14:paraId="2A57E7B1"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Доля погашения кредиторской задолженности МУП "Жатайтеплосеть" перед АО "Водоканал" за потребленные ресурсы на 01.01.2023 за счет полученной субсидии</w:t>
            </w:r>
          </w:p>
        </w:tc>
        <w:tc>
          <w:tcPr>
            <w:tcW w:w="988" w:type="dxa"/>
            <w:tcBorders>
              <w:top w:val="nil"/>
              <w:left w:val="nil"/>
              <w:bottom w:val="single" w:sz="4" w:space="0" w:color="auto"/>
              <w:right w:val="single" w:sz="4" w:space="0" w:color="auto"/>
            </w:tcBorders>
            <w:vAlign w:val="center"/>
            <w:hideMark/>
          </w:tcPr>
          <w:p w14:paraId="096048E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w:t>
            </w:r>
          </w:p>
        </w:tc>
        <w:tc>
          <w:tcPr>
            <w:tcW w:w="711" w:type="dxa"/>
            <w:tcBorders>
              <w:top w:val="nil"/>
              <w:left w:val="nil"/>
              <w:bottom w:val="single" w:sz="4" w:space="0" w:color="auto"/>
              <w:right w:val="single" w:sz="4" w:space="0" w:color="auto"/>
            </w:tcBorders>
            <w:vAlign w:val="center"/>
            <w:hideMark/>
          </w:tcPr>
          <w:p w14:paraId="4DD939A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7,3</w:t>
            </w:r>
          </w:p>
        </w:tc>
        <w:tc>
          <w:tcPr>
            <w:tcW w:w="711" w:type="dxa"/>
            <w:tcBorders>
              <w:top w:val="nil"/>
              <w:left w:val="nil"/>
              <w:bottom w:val="single" w:sz="4" w:space="0" w:color="auto"/>
              <w:right w:val="single" w:sz="4" w:space="0" w:color="auto"/>
            </w:tcBorders>
            <w:vAlign w:val="center"/>
            <w:hideMark/>
          </w:tcPr>
          <w:p w14:paraId="2184B76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7,3</w:t>
            </w:r>
          </w:p>
        </w:tc>
        <w:tc>
          <w:tcPr>
            <w:tcW w:w="706" w:type="dxa"/>
            <w:tcBorders>
              <w:top w:val="nil"/>
              <w:left w:val="nil"/>
              <w:bottom w:val="single" w:sz="4" w:space="0" w:color="auto"/>
              <w:right w:val="single" w:sz="4" w:space="0" w:color="auto"/>
            </w:tcBorders>
            <w:vAlign w:val="center"/>
            <w:hideMark/>
          </w:tcPr>
          <w:p w14:paraId="7B7D6D3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5D3E60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14,4</w:t>
            </w:r>
          </w:p>
        </w:tc>
      </w:tr>
      <w:tr w:rsidR="00696515" w:rsidRPr="002D5184" w14:paraId="091529E1" w14:textId="77777777" w:rsidTr="001D271A">
        <w:trPr>
          <w:trHeight w:val="215"/>
        </w:trPr>
        <w:tc>
          <w:tcPr>
            <w:tcW w:w="6091" w:type="dxa"/>
            <w:tcBorders>
              <w:top w:val="nil"/>
              <w:left w:val="single" w:sz="4" w:space="0" w:color="auto"/>
              <w:bottom w:val="single" w:sz="4" w:space="0" w:color="auto"/>
              <w:right w:val="single" w:sz="4" w:space="0" w:color="auto"/>
            </w:tcBorders>
            <w:vAlign w:val="center"/>
            <w:hideMark/>
          </w:tcPr>
          <w:p w14:paraId="208FFA00"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Субсидия на приобретение оборудования для котельной № 1</w:t>
            </w:r>
          </w:p>
        </w:tc>
        <w:tc>
          <w:tcPr>
            <w:tcW w:w="988" w:type="dxa"/>
            <w:tcBorders>
              <w:top w:val="nil"/>
              <w:left w:val="nil"/>
              <w:bottom w:val="single" w:sz="4" w:space="0" w:color="auto"/>
              <w:right w:val="single" w:sz="4" w:space="0" w:color="auto"/>
            </w:tcBorders>
            <w:vAlign w:val="center"/>
            <w:hideMark/>
          </w:tcPr>
          <w:p w14:paraId="4E7699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36EDC85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5B2B465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26371D5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2B6CD43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0E2AF6B7" w14:textId="77777777" w:rsidTr="001D271A">
        <w:trPr>
          <w:trHeight w:val="274"/>
        </w:trPr>
        <w:tc>
          <w:tcPr>
            <w:tcW w:w="6091" w:type="dxa"/>
            <w:tcBorders>
              <w:top w:val="nil"/>
              <w:left w:val="single" w:sz="4" w:space="0" w:color="auto"/>
              <w:bottom w:val="single" w:sz="4" w:space="0" w:color="auto"/>
              <w:right w:val="single" w:sz="4" w:space="0" w:color="auto"/>
            </w:tcBorders>
            <w:vAlign w:val="center"/>
            <w:hideMark/>
          </w:tcPr>
          <w:p w14:paraId="0BF45A8F"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Субсидия на приобретение материалов для котельной № 1</w:t>
            </w:r>
          </w:p>
        </w:tc>
        <w:tc>
          <w:tcPr>
            <w:tcW w:w="988" w:type="dxa"/>
            <w:tcBorders>
              <w:top w:val="nil"/>
              <w:left w:val="nil"/>
              <w:bottom w:val="single" w:sz="4" w:space="0" w:color="auto"/>
              <w:right w:val="single" w:sz="4" w:space="0" w:color="auto"/>
            </w:tcBorders>
            <w:vAlign w:val="center"/>
            <w:hideMark/>
          </w:tcPr>
          <w:p w14:paraId="3842CDC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75DE37F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691600A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0C2405A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5CFA6CC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5BE25008" w14:textId="77777777" w:rsidTr="001D271A">
        <w:trPr>
          <w:trHeight w:val="265"/>
        </w:trPr>
        <w:tc>
          <w:tcPr>
            <w:tcW w:w="6091" w:type="dxa"/>
            <w:tcBorders>
              <w:top w:val="nil"/>
              <w:left w:val="single" w:sz="4" w:space="0" w:color="auto"/>
              <w:bottom w:val="single" w:sz="4" w:space="0" w:color="auto"/>
              <w:right w:val="single" w:sz="4" w:space="0" w:color="auto"/>
            </w:tcBorders>
            <w:vAlign w:val="center"/>
            <w:hideMark/>
          </w:tcPr>
          <w:p w14:paraId="214792B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Содержание отдела развития инфраструктуры и ЖКХ</w:t>
            </w:r>
          </w:p>
        </w:tc>
        <w:tc>
          <w:tcPr>
            <w:tcW w:w="988" w:type="dxa"/>
            <w:tcBorders>
              <w:top w:val="nil"/>
              <w:left w:val="nil"/>
              <w:bottom w:val="single" w:sz="4" w:space="0" w:color="auto"/>
              <w:right w:val="single" w:sz="4" w:space="0" w:color="auto"/>
            </w:tcBorders>
            <w:vAlign w:val="center"/>
            <w:hideMark/>
          </w:tcPr>
          <w:p w14:paraId="51D42DD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отдел</w:t>
            </w:r>
          </w:p>
        </w:tc>
        <w:tc>
          <w:tcPr>
            <w:tcW w:w="711" w:type="dxa"/>
            <w:tcBorders>
              <w:top w:val="nil"/>
              <w:left w:val="nil"/>
              <w:bottom w:val="single" w:sz="4" w:space="0" w:color="auto"/>
              <w:right w:val="single" w:sz="4" w:space="0" w:color="auto"/>
            </w:tcBorders>
            <w:vAlign w:val="center"/>
            <w:hideMark/>
          </w:tcPr>
          <w:p w14:paraId="53EFE6F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357BE18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6C88BFE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5537E1E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r>
      <w:tr w:rsidR="00696515" w:rsidRPr="002D5184" w14:paraId="5F103F54"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14251914"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Выдача справок формы ф-3</w:t>
            </w:r>
          </w:p>
        </w:tc>
        <w:tc>
          <w:tcPr>
            <w:tcW w:w="988" w:type="dxa"/>
            <w:tcBorders>
              <w:top w:val="nil"/>
              <w:left w:val="nil"/>
              <w:bottom w:val="single" w:sz="4" w:space="0" w:color="auto"/>
              <w:right w:val="single" w:sz="4" w:space="0" w:color="auto"/>
            </w:tcBorders>
            <w:vAlign w:val="center"/>
            <w:hideMark/>
          </w:tcPr>
          <w:p w14:paraId="6E3FC36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1F37DD3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1100</w:t>
            </w:r>
          </w:p>
        </w:tc>
        <w:tc>
          <w:tcPr>
            <w:tcW w:w="711" w:type="dxa"/>
            <w:tcBorders>
              <w:top w:val="nil"/>
              <w:left w:val="nil"/>
              <w:bottom w:val="single" w:sz="4" w:space="0" w:color="auto"/>
              <w:right w:val="single" w:sz="4" w:space="0" w:color="auto"/>
            </w:tcBorders>
            <w:vAlign w:val="center"/>
            <w:hideMark/>
          </w:tcPr>
          <w:p w14:paraId="3D2DA96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1100</w:t>
            </w:r>
          </w:p>
        </w:tc>
        <w:tc>
          <w:tcPr>
            <w:tcW w:w="706" w:type="dxa"/>
            <w:tcBorders>
              <w:top w:val="nil"/>
              <w:left w:val="nil"/>
              <w:bottom w:val="single" w:sz="4" w:space="0" w:color="auto"/>
              <w:right w:val="single" w:sz="4" w:space="0" w:color="auto"/>
            </w:tcBorders>
            <w:vAlign w:val="center"/>
            <w:hideMark/>
          </w:tcPr>
          <w:p w14:paraId="1BC866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7213076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2988</w:t>
            </w:r>
          </w:p>
        </w:tc>
      </w:tr>
      <w:tr w:rsidR="00696515" w:rsidRPr="002D5184" w14:paraId="3DAFB03B"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0D5A60D8"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Листок статистического учета</w:t>
            </w:r>
          </w:p>
        </w:tc>
        <w:tc>
          <w:tcPr>
            <w:tcW w:w="988" w:type="dxa"/>
            <w:tcBorders>
              <w:top w:val="nil"/>
              <w:left w:val="nil"/>
              <w:bottom w:val="single" w:sz="4" w:space="0" w:color="auto"/>
              <w:right w:val="single" w:sz="4" w:space="0" w:color="auto"/>
            </w:tcBorders>
            <w:vAlign w:val="center"/>
            <w:hideMark/>
          </w:tcPr>
          <w:p w14:paraId="5F42047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02B1A2A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200</w:t>
            </w:r>
          </w:p>
        </w:tc>
        <w:tc>
          <w:tcPr>
            <w:tcW w:w="711" w:type="dxa"/>
            <w:tcBorders>
              <w:top w:val="nil"/>
              <w:left w:val="nil"/>
              <w:bottom w:val="single" w:sz="4" w:space="0" w:color="auto"/>
              <w:right w:val="single" w:sz="4" w:space="0" w:color="auto"/>
            </w:tcBorders>
            <w:vAlign w:val="center"/>
            <w:hideMark/>
          </w:tcPr>
          <w:p w14:paraId="73B958D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200</w:t>
            </w:r>
          </w:p>
        </w:tc>
        <w:tc>
          <w:tcPr>
            <w:tcW w:w="706" w:type="dxa"/>
            <w:tcBorders>
              <w:top w:val="nil"/>
              <w:left w:val="nil"/>
              <w:bottom w:val="single" w:sz="4" w:space="0" w:color="auto"/>
              <w:right w:val="single" w:sz="4" w:space="0" w:color="auto"/>
            </w:tcBorders>
            <w:vAlign w:val="center"/>
            <w:hideMark/>
          </w:tcPr>
          <w:p w14:paraId="2893676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39F3166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1457</w:t>
            </w:r>
          </w:p>
        </w:tc>
      </w:tr>
      <w:tr w:rsidR="00696515" w:rsidRPr="002D5184" w14:paraId="7C17C896" w14:textId="77777777" w:rsidTr="001D271A">
        <w:trPr>
          <w:trHeight w:val="618"/>
        </w:trPr>
        <w:tc>
          <w:tcPr>
            <w:tcW w:w="6091" w:type="dxa"/>
            <w:tcBorders>
              <w:top w:val="nil"/>
              <w:left w:val="single" w:sz="4" w:space="0" w:color="auto"/>
              <w:bottom w:val="single" w:sz="4" w:space="0" w:color="auto"/>
              <w:right w:val="single" w:sz="4" w:space="0" w:color="auto"/>
            </w:tcBorders>
            <w:vAlign w:val="center"/>
            <w:hideMark/>
          </w:tcPr>
          <w:p w14:paraId="1808AB7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Ведение и актуализация персонифицированной базы данных о лицах, зарегистрированных по месту жительства и месту пребывания в жилых помещениях</w:t>
            </w:r>
            <w:r>
              <w:rPr>
                <w:rFonts w:eastAsia="Times New Roman"/>
                <w:color w:val="000000"/>
                <w:sz w:val="18"/>
                <w:szCs w:val="18"/>
                <w:lang w:eastAsia="ru-RU"/>
              </w:rPr>
              <w:t>,</w:t>
            </w:r>
            <w:r w:rsidRPr="002D5184">
              <w:rPr>
                <w:rFonts w:eastAsia="Times New Roman"/>
                <w:color w:val="000000"/>
                <w:sz w:val="18"/>
                <w:szCs w:val="18"/>
                <w:lang w:eastAsia="ru-RU"/>
              </w:rPr>
              <w:t xml:space="preserve"> расположенных на территории городского округа «Жатай»</w:t>
            </w:r>
          </w:p>
        </w:tc>
        <w:tc>
          <w:tcPr>
            <w:tcW w:w="988" w:type="dxa"/>
            <w:tcBorders>
              <w:top w:val="nil"/>
              <w:left w:val="nil"/>
              <w:bottom w:val="single" w:sz="4" w:space="0" w:color="auto"/>
              <w:right w:val="single" w:sz="4" w:space="0" w:color="auto"/>
            </w:tcBorders>
            <w:vAlign w:val="center"/>
            <w:hideMark/>
          </w:tcPr>
          <w:p w14:paraId="1FA6BA8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база</w:t>
            </w:r>
          </w:p>
        </w:tc>
        <w:tc>
          <w:tcPr>
            <w:tcW w:w="711" w:type="dxa"/>
            <w:tcBorders>
              <w:top w:val="nil"/>
              <w:left w:val="nil"/>
              <w:bottom w:val="single" w:sz="4" w:space="0" w:color="auto"/>
              <w:right w:val="single" w:sz="4" w:space="0" w:color="auto"/>
            </w:tcBorders>
            <w:vAlign w:val="center"/>
            <w:hideMark/>
          </w:tcPr>
          <w:p w14:paraId="5A4E1BF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0193AD8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06" w:type="dxa"/>
            <w:tcBorders>
              <w:top w:val="nil"/>
              <w:left w:val="nil"/>
              <w:bottom w:val="single" w:sz="4" w:space="0" w:color="auto"/>
              <w:right w:val="single" w:sz="4" w:space="0" w:color="auto"/>
            </w:tcBorders>
            <w:vAlign w:val="center"/>
            <w:hideMark/>
          </w:tcPr>
          <w:p w14:paraId="19758D0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4DB0361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09102A32" w14:textId="77777777" w:rsidTr="001D271A">
        <w:trPr>
          <w:trHeight w:val="428"/>
        </w:trPr>
        <w:tc>
          <w:tcPr>
            <w:tcW w:w="6091" w:type="dxa"/>
            <w:tcBorders>
              <w:top w:val="nil"/>
              <w:left w:val="single" w:sz="4" w:space="0" w:color="auto"/>
              <w:bottom w:val="single" w:sz="4" w:space="0" w:color="auto"/>
              <w:right w:val="single" w:sz="4" w:space="0" w:color="auto"/>
            </w:tcBorders>
            <w:vAlign w:val="center"/>
            <w:hideMark/>
          </w:tcPr>
          <w:p w14:paraId="37771BE0"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Предоставления ежемесячно списков зарегистрированных, снятых с регистрационного учета, а также временно зарегистрированных граждан </w:t>
            </w:r>
          </w:p>
        </w:tc>
        <w:tc>
          <w:tcPr>
            <w:tcW w:w="988" w:type="dxa"/>
            <w:tcBorders>
              <w:top w:val="nil"/>
              <w:left w:val="nil"/>
              <w:bottom w:val="single" w:sz="4" w:space="0" w:color="auto"/>
              <w:right w:val="single" w:sz="4" w:space="0" w:color="auto"/>
            </w:tcBorders>
            <w:vAlign w:val="center"/>
            <w:hideMark/>
          </w:tcPr>
          <w:p w14:paraId="6F75441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00C2909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w:t>
            </w:r>
          </w:p>
        </w:tc>
        <w:tc>
          <w:tcPr>
            <w:tcW w:w="711" w:type="dxa"/>
            <w:tcBorders>
              <w:top w:val="nil"/>
              <w:left w:val="nil"/>
              <w:bottom w:val="single" w:sz="4" w:space="0" w:color="auto"/>
              <w:right w:val="single" w:sz="4" w:space="0" w:color="auto"/>
            </w:tcBorders>
            <w:vAlign w:val="center"/>
            <w:hideMark/>
          </w:tcPr>
          <w:p w14:paraId="433176C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3</w:t>
            </w:r>
          </w:p>
        </w:tc>
        <w:tc>
          <w:tcPr>
            <w:tcW w:w="706" w:type="dxa"/>
            <w:tcBorders>
              <w:top w:val="nil"/>
              <w:left w:val="nil"/>
              <w:bottom w:val="single" w:sz="4" w:space="0" w:color="auto"/>
              <w:right w:val="single" w:sz="4" w:space="0" w:color="auto"/>
            </w:tcBorders>
            <w:vAlign w:val="center"/>
            <w:hideMark/>
          </w:tcPr>
          <w:p w14:paraId="5BA6712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B50E28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56065408"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4C2F7404"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Составление договора социального найма</w:t>
            </w:r>
          </w:p>
        </w:tc>
        <w:tc>
          <w:tcPr>
            <w:tcW w:w="988" w:type="dxa"/>
            <w:tcBorders>
              <w:top w:val="nil"/>
              <w:left w:val="nil"/>
              <w:bottom w:val="single" w:sz="4" w:space="0" w:color="auto"/>
              <w:right w:val="single" w:sz="4" w:space="0" w:color="auto"/>
            </w:tcBorders>
            <w:vAlign w:val="center"/>
            <w:hideMark/>
          </w:tcPr>
          <w:p w14:paraId="53828B9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52327E1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6</w:t>
            </w:r>
          </w:p>
        </w:tc>
        <w:tc>
          <w:tcPr>
            <w:tcW w:w="711" w:type="dxa"/>
            <w:tcBorders>
              <w:top w:val="nil"/>
              <w:left w:val="nil"/>
              <w:bottom w:val="single" w:sz="4" w:space="0" w:color="auto"/>
              <w:right w:val="single" w:sz="4" w:space="0" w:color="auto"/>
            </w:tcBorders>
            <w:vAlign w:val="center"/>
            <w:hideMark/>
          </w:tcPr>
          <w:p w14:paraId="761C2ED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6</w:t>
            </w:r>
          </w:p>
        </w:tc>
        <w:tc>
          <w:tcPr>
            <w:tcW w:w="706" w:type="dxa"/>
            <w:tcBorders>
              <w:top w:val="nil"/>
              <w:left w:val="nil"/>
              <w:bottom w:val="single" w:sz="4" w:space="0" w:color="auto"/>
              <w:right w:val="single" w:sz="4" w:space="0" w:color="auto"/>
            </w:tcBorders>
            <w:vAlign w:val="center"/>
            <w:hideMark/>
          </w:tcPr>
          <w:p w14:paraId="323CE86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65ADC25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6F4DC1C8"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4BD2A679"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Изменение договора социального найма</w:t>
            </w:r>
          </w:p>
        </w:tc>
        <w:tc>
          <w:tcPr>
            <w:tcW w:w="988" w:type="dxa"/>
            <w:tcBorders>
              <w:top w:val="nil"/>
              <w:left w:val="nil"/>
              <w:bottom w:val="single" w:sz="4" w:space="0" w:color="auto"/>
              <w:right w:val="single" w:sz="4" w:space="0" w:color="auto"/>
            </w:tcBorders>
            <w:vAlign w:val="center"/>
            <w:hideMark/>
          </w:tcPr>
          <w:p w14:paraId="6B495B8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784A2A2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w:t>
            </w:r>
          </w:p>
        </w:tc>
        <w:tc>
          <w:tcPr>
            <w:tcW w:w="711" w:type="dxa"/>
            <w:tcBorders>
              <w:top w:val="nil"/>
              <w:left w:val="nil"/>
              <w:bottom w:val="single" w:sz="4" w:space="0" w:color="auto"/>
              <w:right w:val="single" w:sz="4" w:space="0" w:color="auto"/>
            </w:tcBorders>
            <w:vAlign w:val="center"/>
            <w:hideMark/>
          </w:tcPr>
          <w:p w14:paraId="503F223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w:t>
            </w:r>
          </w:p>
        </w:tc>
        <w:tc>
          <w:tcPr>
            <w:tcW w:w="706" w:type="dxa"/>
            <w:tcBorders>
              <w:top w:val="nil"/>
              <w:left w:val="nil"/>
              <w:bottom w:val="single" w:sz="4" w:space="0" w:color="auto"/>
              <w:right w:val="single" w:sz="4" w:space="0" w:color="auto"/>
            </w:tcBorders>
            <w:vAlign w:val="center"/>
            <w:hideMark/>
          </w:tcPr>
          <w:p w14:paraId="21102C9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048B4E7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1B33DAB3" w14:textId="77777777" w:rsidTr="001D271A">
        <w:trPr>
          <w:trHeight w:val="315"/>
        </w:trPr>
        <w:tc>
          <w:tcPr>
            <w:tcW w:w="6091" w:type="dxa"/>
            <w:tcBorders>
              <w:top w:val="nil"/>
              <w:left w:val="single" w:sz="4" w:space="0" w:color="auto"/>
              <w:bottom w:val="single" w:sz="4" w:space="0" w:color="auto"/>
              <w:right w:val="single" w:sz="4" w:space="0" w:color="auto"/>
            </w:tcBorders>
            <w:noWrap/>
            <w:vAlign w:val="center"/>
            <w:hideMark/>
          </w:tcPr>
          <w:p w14:paraId="15100959"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Хранение и учет договоров социального найма жилых помещений </w:t>
            </w:r>
          </w:p>
        </w:tc>
        <w:tc>
          <w:tcPr>
            <w:tcW w:w="988" w:type="dxa"/>
            <w:tcBorders>
              <w:top w:val="nil"/>
              <w:left w:val="nil"/>
              <w:bottom w:val="single" w:sz="4" w:space="0" w:color="auto"/>
              <w:right w:val="single" w:sz="4" w:space="0" w:color="auto"/>
            </w:tcBorders>
            <w:vAlign w:val="center"/>
            <w:hideMark/>
          </w:tcPr>
          <w:p w14:paraId="2343603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6ACE0ED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1243</w:t>
            </w:r>
          </w:p>
        </w:tc>
        <w:tc>
          <w:tcPr>
            <w:tcW w:w="711" w:type="dxa"/>
            <w:tcBorders>
              <w:top w:val="nil"/>
              <w:left w:val="nil"/>
              <w:bottom w:val="single" w:sz="4" w:space="0" w:color="auto"/>
              <w:right w:val="single" w:sz="4" w:space="0" w:color="auto"/>
            </w:tcBorders>
            <w:vAlign w:val="center"/>
            <w:hideMark/>
          </w:tcPr>
          <w:p w14:paraId="7E1D3708"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1243</w:t>
            </w:r>
          </w:p>
        </w:tc>
        <w:tc>
          <w:tcPr>
            <w:tcW w:w="706" w:type="dxa"/>
            <w:tcBorders>
              <w:top w:val="nil"/>
              <w:left w:val="nil"/>
              <w:bottom w:val="single" w:sz="4" w:space="0" w:color="auto"/>
              <w:right w:val="single" w:sz="4" w:space="0" w:color="auto"/>
            </w:tcBorders>
            <w:vAlign w:val="center"/>
            <w:hideMark/>
          </w:tcPr>
          <w:p w14:paraId="41D52CC3"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2A22FC4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45B2FD97" w14:textId="77777777" w:rsidTr="001D271A">
        <w:trPr>
          <w:trHeight w:val="279"/>
        </w:trPr>
        <w:tc>
          <w:tcPr>
            <w:tcW w:w="6091" w:type="dxa"/>
            <w:tcBorders>
              <w:top w:val="nil"/>
              <w:left w:val="single" w:sz="4" w:space="0" w:color="auto"/>
              <w:bottom w:val="single" w:sz="4" w:space="0" w:color="auto"/>
              <w:right w:val="single" w:sz="4" w:space="0" w:color="auto"/>
            </w:tcBorders>
            <w:vAlign w:val="center"/>
            <w:hideMark/>
          </w:tcPr>
          <w:p w14:paraId="2F59C864"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Строительство сетей водоснабжения и водоотведения</w:t>
            </w:r>
          </w:p>
        </w:tc>
        <w:tc>
          <w:tcPr>
            <w:tcW w:w="988" w:type="dxa"/>
            <w:tcBorders>
              <w:top w:val="nil"/>
              <w:left w:val="nil"/>
              <w:bottom w:val="single" w:sz="4" w:space="0" w:color="auto"/>
              <w:right w:val="single" w:sz="4" w:space="0" w:color="auto"/>
            </w:tcBorders>
            <w:vAlign w:val="center"/>
            <w:hideMark/>
          </w:tcPr>
          <w:p w14:paraId="2269631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400C57F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3498091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47A2313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3447E89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r>
      <w:tr w:rsidR="00696515" w:rsidRPr="002D5184" w14:paraId="1370D8F0" w14:textId="77777777" w:rsidTr="001D271A">
        <w:trPr>
          <w:trHeight w:val="315"/>
        </w:trPr>
        <w:tc>
          <w:tcPr>
            <w:tcW w:w="6091" w:type="dxa"/>
            <w:tcBorders>
              <w:top w:val="nil"/>
              <w:left w:val="single" w:sz="4" w:space="0" w:color="auto"/>
              <w:bottom w:val="single" w:sz="4" w:space="0" w:color="auto"/>
              <w:right w:val="single" w:sz="4" w:space="0" w:color="auto"/>
            </w:tcBorders>
            <w:vAlign w:val="center"/>
            <w:hideMark/>
          </w:tcPr>
          <w:p w14:paraId="7EB752AF"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Ввод в эксплуатацию </w:t>
            </w:r>
          </w:p>
        </w:tc>
        <w:tc>
          <w:tcPr>
            <w:tcW w:w="988" w:type="dxa"/>
            <w:tcBorders>
              <w:top w:val="nil"/>
              <w:left w:val="nil"/>
              <w:bottom w:val="single" w:sz="4" w:space="0" w:color="auto"/>
              <w:right w:val="single" w:sz="4" w:space="0" w:color="auto"/>
            </w:tcBorders>
            <w:vAlign w:val="center"/>
            <w:hideMark/>
          </w:tcPr>
          <w:p w14:paraId="59EBF2B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4BCA588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2CB2FFE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6A10C225"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FF4F53D"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67B81B1D" w14:textId="77777777" w:rsidTr="001D271A">
        <w:trPr>
          <w:trHeight w:val="656"/>
        </w:trPr>
        <w:tc>
          <w:tcPr>
            <w:tcW w:w="6091" w:type="dxa"/>
            <w:tcBorders>
              <w:top w:val="nil"/>
              <w:left w:val="single" w:sz="4" w:space="0" w:color="auto"/>
              <w:bottom w:val="single" w:sz="4" w:space="0" w:color="auto"/>
              <w:right w:val="single" w:sz="4" w:space="0" w:color="auto"/>
            </w:tcBorders>
            <w:vAlign w:val="center"/>
            <w:hideMark/>
          </w:tcPr>
          <w:p w14:paraId="6B3F365E"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Строительный контроль по объекту "Строительство сетей водоснабжения и водоотведения с проектированием Общеобразовательный комплекс «Точка будущего»" </w:t>
            </w:r>
          </w:p>
        </w:tc>
        <w:tc>
          <w:tcPr>
            <w:tcW w:w="988" w:type="dxa"/>
            <w:tcBorders>
              <w:top w:val="nil"/>
              <w:left w:val="nil"/>
              <w:bottom w:val="single" w:sz="4" w:space="0" w:color="auto"/>
              <w:right w:val="single" w:sz="4" w:space="0" w:color="auto"/>
            </w:tcBorders>
            <w:vAlign w:val="center"/>
            <w:hideMark/>
          </w:tcPr>
          <w:p w14:paraId="7315A36A"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шт.</w:t>
            </w:r>
          </w:p>
        </w:tc>
        <w:tc>
          <w:tcPr>
            <w:tcW w:w="711" w:type="dxa"/>
            <w:tcBorders>
              <w:top w:val="nil"/>
              <w:left w:val="nil"/>
              <w:bottom w:val="single" w:sz="4" w:space="0" w:color="auto"/>
              <w:right w:val="single" w:sz="4" w:space="0" w:color="auto"/>
            </w:tcBorders>
            <w:vAlign w:val="center"/>
            <w:hideMark/>
          </w:tcPr>
          <w:p w14:paraId="202B0FA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11" w:type="dxa"/>
            <w:tcBorders>
              <w:top w:val="nil"/>
              <w:left w:val="nil"/>
              <w:bottom w:val="single" w:sz="4" w:space="0" w:color="auto"/>
              <w:right w:val="single" w:sz="4" w:space="0" w:color="auto"/>
            </w:tcBorders>
            <w:vAlign w:val="center"/>
            <w:hideMark/>
          </w:tcPr>
          <w:p w14:paraId="2F04FE32"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c>
          <w:tcPr>
            <w:tcW w:w="706" w:type="dxa"/>
            <w:tcBorders>
              <w:top w:val="nil"/>
              <w:left w:val="nil"/>
              <w:bottom w:val="single" w:sz="4" w:space="0" w:color="auto"/>
              <w:right w:val="single" w:sz="4" w:space="0" w:color="auto"/>
            </w:tcBorders>
            <w:vAlign w:val="center"/>
            <w:hideMark/>
          </w:tcPr>
          <w:p w14:paraId="6D988D4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0715AE1"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w:t>
            </w:r>
          </w:p>
        </w:tc>
      </w:tr>
      <w:tr w:rsidR="00696515" w:rsidRPr="002D5184" w14:paraId="20489E82" w14:textId="77777777" w:rsidTr="001D271A">
        <w:trPr>
          <w:trHeight w:val="552"/>
        </w:trPr>
        <w:tc>
          <w:tcPr>
            <w:tcW w:w="6091" w:type="dxa"/>
            <w:tcBorders>
              <w:top w:val="nil"/>
              <w:left w:val="single" w:sz="4" w:space="0" w:color="auto"/>
              <w:bottom w:val="single" w:sz="4" w:space="0" w:color="auto"/>
              <w:right w:val="single" w:sz="4" w:space="0" w:color="auto"/>
            </w:tcBorders>
            <w:vAlign w:val="center"/>
            <w:hideMark/>
          </w:tcPr>
          <w:p w14:paraId="1CF51C47"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Доля выполненных работ по осуществлению технологического присоединения объекта к газовым сетям: "Образовательный комплекс "Точка будущего"" от общего числа запланированных работ</w:t>
            </w:r>
          </w:p>
        </w:tc>
        <w:tc>
          <w:tcPr>
            <w:tcW w:w="988" w:type="dxa"/>
            <w:tcBorders>
              <w:top w:val="nil"/>
              <w:left w:val="nil"/>
              <w:bottom w:val="single" w:sz="4" w:space="0" w:color="auto"/>
              <w:right w:val="single" w:sz="4" w:space="0" w:color="auto"/>
            </w:tcBorders>
            <w:vAlign w:val="center"/>
            <w:hideMark/>
          </w:tcPr>
          <w:p w14:paraId="024A831F"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w:t>
            </w:r>
          </w:p>
        </w:tc>
        <w:tc>
          <w:tcPr>
            <w:tcW w:w="711" w:type="dxa"/>
            <w:tcBorders>
              <w:top w:val="nil"/>
              <w:left w:val="nil"/>
              <w:bottom w:val="single" w:sz="4" w:space="0" w:color="auto"/>
              <w:right w:val="single" w:sz="4" w:space="0" w:color="auto"/>
            </w:tcBorders>
            <w:vAlign w:val="center"/>
            <w:hideMark/>
          </w:tcPr>
          <w:p w14:paraId="7F94FFFE"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90</w:t>
            </w:r>
          </w:p>
        </w:tc>
        <w:tc>
          <w:tcPr>
            <w:tcW w:w="711" w:type="dxa"/>
            <w:tcBorders>
              <w:top w:val="nil"/>
              <w:left w:val="nil"/>
              <w:bottom w:val="single" w:sz="4" w:space="0" w:color="auto"/>
              <w:right w:val="single" w:sz="4" w:space="0" w:color="auto"/>
            </w:tcBorders>
            <w:vAlign w:val="center"/>
            <w:hideMark/>
          </w:tcPr>
          <w:p w14:paraId="122DBB4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90</w:t>
            </w:r>
          </w:p>
        </w:tc>
        <w:tc>
          <w:tcPr>
            <w:tcW w:w="706" w:type="dxa"/>
            <w:tcBorders>
              <w:top w:val="nil"/>
              <w:left w:val="nil"/>
              <w:bottom w:val="single" w:sz="4" w:space="0" w:color="auto"/>
              <w:right w:val="single" w:sz="4" w:space="0" w:color="auto"/>
            </w:tcBorders>
            <w:vAlign w:val="center"/>
            <w:hideMark/>
          </w:tcPr>
          <w:p w14:paraId="7F762A8B"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734B0696"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w:t>
            </w:r>
          </w:p>
        </w:tc>
      </w:tr>
      <w:tr w:rsidR="00696515" w:rsidRPr="002D5184" w14:paraId="61B5D49E" w14:textId="77777777" w:rsidTr="001D271A">
        <w:trPr>
          <w:trHeight w:val="490"/>
        </w:trPr>
        <w:tc>
          <w:tcPr>
            <w:tcW w:w="6091" w:type="dxa"/>
            <w:tcBorders>
              <w:top w:val="nil"/>
              <w:left w:val="single" w:sz="4" w:space="0" w:color="auto"/>
              <w:bottom w:val="single" w:sz="4" w:space="0" w:color="auto"/>
              <w:right w:val="single" w:sz="4" w:space="0" w:color="auto"/>
            </w:tcBorders>
            <w:vAlign w:val="center"/>
            <w:hideMark/>
          </w:tcPr>
          <w:p w14:paraId="1CF59800"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приобретение материала для капитального ремонта водовода холодного водоснабжения по ул.</w:t>
            </w:r>
            <w:r>
              <w:rPr>
                <w:rFonts w:eastAsia="Times New Roman"/>
                <w:color w:val="000000"/>
                <w:sz w:val="18"/>
                <w:szCs w:val="18"/>
                <w:lang w:eastAsia="ru-RU"/>
              </w:rPr>
              <w:t xml:space="preserve"> </w:t>
            </w:r>
            <w:r w:rsidRPr="002D5184">
              <w:rPr>
                <w:rFonts w:eastAsia="Times New Roman"/>
                <w:color w:val="000000"/>
                <w:sz w:val="18"/>
                <w:szCs w:val="18"/>
                <w:lang w:eastAsia="ru-RU"/>
              </w:rPr>
              <w:t>Северная и ул.</w:t>
            </w:r>
            <w:r>
              <w:rPr>
                <w:rFonts w:eastAsia="Times New Roman"/>
                <w:color w:val="000000"/>
                <w:sz w:val="18"/>
                <w:szCs w:val="18"/>
                <w:lang w:eastAsia="ru-RU"/>
              </w:rPr>
              <w:t xml:space="preserve"> </w:t>
            </w:r>
            <w:r w:rsidRPr="002D5184">
              <w:rPr>
                <w:rFonts w:eastAsia="Times New Roman"/>
                <w:color w:val="000000"/>
                <w:sz w:val="18"/>
                <w:szCs w:val="18"/>
                <w:lang w:eastAsia="ru-RU"/>
              </w:rPr>
              <w:t>Ленина</w:t>
            </w:r>
          </w:p>
        </w:tc>
        <w:tc>
          <w:tcPr>
            <w:tcW w:w="988" w:type="dxa"/>
            <w:tcBorders>
              <w:top w:val="nil"/>
              <w:left w:val="nil"/>
              <w:bottom w:val="single" w:sz="4" w:space="0" w:color="auto"/>
              <w:right w:val="single" w:sz="4" w:space="0" w:color="auto"/>
            </w:tcBorders>
            <w:vAlign w:val="center"/>
            <w:hideMark/>
          </w:tcPr>
          <w:p w14:paraId="14D5096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w:t>
            </w:r>
          </w:p>
        </w:tc>
        <w:tc>
          <w:tcPr>
            <w:tcW w:w="711" w:type="dxa"/>
            <w:tcBorders>
              <w:top w:val="nil"/>
              <w:left w:val="nil"/>
              <w:bottom w:val="single" w:sz="4" w:space="0" w:color="auto"/>
              <w:right w:val="single" w:sz="4" w:space="0" w:color="auto"/>
            </w:tcBorders>
            <w:vAlign w:val="center"/>
            <w:hideMark/>
          </w:tcPr>
          <w:p w14:paraId="4BD5656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w:t>
            </w:r>
          </w:p>
        </w:tc>
        <w:tc>
          <w:tcPr>
            <w:tcW w:w="711" w:type="dxa"/>
            <w:tcBorders>
              <w:top w:val="nil"/>
              <w:left w:val="nil"/>
              <w:bottom w:val="single" w:sz="4" w:space="0" w:color="auto"/>
              <w:right w:val="single" w:sz="4" w:space="0" w:color="auto"/>
            </w:tcBorders>
            <w:vAlign w:val="center"/>
            <w:hideMark/>
          </w:tcPr>
          <w:p w14:paraId="549F8C09"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c>
          <w:tcPr>
            <w:tcW w:w="706" w:type="dxa"/>
            <w:tcBorders>
              <w:top w:val="nil"/>
              <w:left w:val="nil"/>
              <w:bottom w:val="single" w:sz="4" w:space="0" w:color="auto"/>
              <w:right w:val="single" w:sz="4" w:space="0" w:color="auto"/>
            </w:tcBorders>
            <w:vAlign w:val="center"/>
            <w:hideMark/>
          </w:tcPr>
          <w:p w14:paraId="07CC25E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0,0</w:t>
            </w:r>
          </w:p>
        </w:tc>
        <w:tc>
          <w:tcPr>
            <w:tcW w:w="711" w:type="dxa"/>
            <w:tcBorders>
              <w:top w:val="nil"/>
              <w:left w:val="nil"/>
              <w:bottom w:val="single" w:sz="4" w:space="0" w:color="auto"/>
              <w:right w:val="single" w:sz="4" w:space="0" w:color="auto"/>
            </w:tcBorders>
            <w:vAlign w:val="center"/>
            <w:hideMark/>
          </w:tcPr>
          <w:p w14:paraId="3DD64F87"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r w:rsidR="00696515" w:rsidRPr="002D5184" w14:paraId="71F125DF" w14:textId="77777777" w:rsidTr="001D271A">
        <w:trPr>
          <w:trHeight w:val="270"/>
        </w:trPr>
        <w:tc>
          <w:tcPr>
            <w:tcW w:w="6091" w:type="dxa"/>
            <w:tcBorders>
              <w:top w:val="nil"/>
              <w:left w:val="single" w:sz="4" w:space="0" w:color="auto"/>
              <w:bottom w:val="single" w:sz="4" w:space="0" w:color="auto"/>
              <w:right w:val="single" w:sz="4" w:space="0" w:color="auto"/>
            </w:tcBorders>
            <w:vAlign w:val="center"/>
            <w:hideMark/>
          </w:tcPr>
          <w:p w14:paraId="17AAA4CA" w14:textId="77777777" w:rsidR="00696515" w:rsidRPr="002D5184" w:rsidRDefault="00696515" w:rsidP="001D271A">
            <w:pPr>
              <w:ind w:firstLine="0"/>
              <w:jc w:val="left"/>
              <w:rPr>
                <w:rFonts w:eastAsia="Times New Roman"/>
                <w:color w:val="000000"/>
                <w:sz w:val="18"/>
                <w:szCs w:val="18"/>
                <w:lang w:eastAsia="ru-RU"/>
              </w:rPr>
            </w:pPr>
            <w:r w:rsidRPr="002D5184">
              <w:rPr>
                <w:rFonts w:eastAsia="Times New Roman"/>
                <w:color w:val="000000"/>
                <w:sz w:val="18"/>
                <w:szCs w:val="18"/>
                <w:lang w:eastAsia="ru-RU"/>
              </w:rPr>
              <w:t xml:space="preserve">Подвоз питьевой воды в МКД на территории ГО "Жатай" </w:t>
            </w:r>
          </w:p>
        </w:tc>
        <w:tc>
          <w:tcPr>
            <w:tcW w:w="988" w:type="dxa"/>
            <w:tcBorders>
              <w:top w:val="nil"/>
              <w:left w:val="nil"/>
              <w:bottom w:val="single" w:sz="4" w:space="0" w:color="auto"/>
              <w:right w:val="single" w:sz="4" w:space="0" w:color="auto"/>
            </w:tcBorders>
            <w:vAlign w:val="center"/>
            <w:hideMark/>
          </w:tcPr>
          <w:p w14:paraId="0880A8B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м3</w:t>
            </w:r>
          </w:p>
        </w:tc>
        <w:tc>
          <w:tcPr>
            <w:tcW w:w="711" w:type="dxa"/>
            <w:tcBorders>
              <w:top w:val="nil"/>
              <w:left w:val="nil"/>
              <w:bottom w:val="single" w:sz="4" w:space="0" w:color="auto"/>
              <w:right w:val="single" w:sz="4" w:space="0" w:color="auto"/>
            </w:tcBorders>
            <w:vAlign w:val="center"/>
            <w:hideMark/>
          </w:tcPr>
          <w:p w14:paraId="4AD5F57C"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w:t>
            </w:r>
          </w:p>
        </w:tc>
        <w:tc>
          <w:tcPr>
            <w:tcW w:w="711" w:type="dxa"/>
            <w:tcBorders>
              <w:top w:val="nil"/>
              <w:left w:val="nil"/>
              <w:bottom w:val="single" w:sz="4" w:space="0" w:color="auto"/>
              <w:right w:val="single" w:sz="4" w:space="0" w:color="auto"/>
            </w:tcBorders>
            <w:vAlign w:val="center"/>
            <w:hideMark/>
          </w:tcPr>
          <w:p w14:paraId="0D3770F0"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14</w:t>
            </w:r>
          </w:p>
        </w:tc>
        <w:tc>
          <w:tcPr>
            <w:tcW w:w="706" w:type="dxa"/>
            <w:tcBorders>
              <w:top w:val="nil"/>
              <w:left w:val="nil"/>
              <w:bottom w:val="single" w:sz="4" w:space="0" w:color="auto"/>
              <w:right w:val="single" w:sz="4" w:space="0" w:color="auto"/>
            </w:tcBorders>
            <w:vAlign w:val="center"/>
            <w:hideMark/>
          </w:tcPr>
          <w:p w14:paraId="22F4675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100,0</w:t>
            </w:r>
          </w:p>
        </w:tc>
        <w:tc>
          <w:tcPr>
            <w:tcW w:w="711" w:type="dxa"/>
            <w:tcBorders>
              <w:top w:val="nil"/>
              <w:left w:val="nil"/>
              <w:bottom w:val="single" w:sz="4" w:space="0" w:color="auto"/>
              <w:right w:val="single" w:sz="4" w:space="0" w:color="auto"/>
            </w:tcBorders>
            <w:vAlign w:val="center"/>
            <w:hideMark/>
          </w:tcPr>
          <w:p w14:paraId="152CC794" w14:textId="77777777" w:rsidR="00696515" w:rsidRPr="002D5184" w:rsidRDefault="00696515" w:rsidP="001D271A">
            <w:pPr>
              <w:ind w:firstLine="0"/>
              <w:jc w:val="center"/>
              <w:rPr>
                <w:rFonts w:eastAsia="Times New Roman"/>
                <w:color w:val="000000"/>
                <w:sz w:val="18"/>
                <w:szCs w:val="18"/>
                <w:lang w:eastAsia="ru-RU"/>
              </w:rPr>
            </w:pPr>
            <w:r w:rsidRPr="002D5184">
              <w:rPr>
                <w:rFonts w:eastAsia="Times New Roman"/>
                <w:color w:val="000000"/>
                <w:sz w:val="18"/>
                <w:szCs w:val="18"/>
                <w:lang w:eastAsia="ru-RU"/>
              </w:rPr>
              <w:t>0</w:t>
            </w:r>
          </w:p>
        </w:tc>
      </w:tr>
    </w:tbl>
    <w:p w14:paraId="4B46C330" w14:textId="77777777" w:rsidR="00696515" w:rsidRDefault="00696515" w:rsidP="00696515">
      <w:pPr>
        <w:ind w:firstLine="567"/>
        <w:contextualSpacing/>
        <w:rPr>
          <w:rFonts w:eastAsia="Times New Roman"/>
          <w:bCs/>
          <w:color w:val="000000" w:themeColor="text1"/>
          <w:highlight w:val="cyan"/>
        </w:rPr>
      </w:pPr>
    </w:p>
    <w:p w14:paraId="74BAE6EB" w14:textId="77777777" w:rsidR="00696515" w:rsidRPr="009C0BA0" w:rsidRDefault="00696515" w:rsidP="00696515">
      <w:pPr>
        <w:ind w:firstLine="567"/>
        <w:contextualSpacing/>
        <w:rPr>
          <w:rFonts w:eastAsia="Times New Roman"/>
          <w:bCs/>
          <w:color w:val="000000" w:themeColor="text1"/>
        </w:rPr>
      </w:pPr>
      <w:r w:rsidRPr="009C0BA0">
        <w:rPr>
          <w:rFonts w:eastAsia="Times New Roman"/>
          <w:bCs/>
          <w:color w:val="000000" w:themeColor="text1"/>
        </w:rPr>
        <w:t xml:space="preserve">Согласно сведениям Оценке эффективности реализации муниципальных программ ГО «Жатай» за 2025 год интегральная (суммарная) оценка данной МП составляет 0,9, соответственно, программа признана эффективной, выполнены 28 индикативных показателей, по 2 показателям перевыполнение плана. </w:t>
      </w:r>
    </w:p>
    <w:p w14:paraId="4139C772"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 xml:space="preserve">МП утверждены и исполнены следующие индикативные показатели, при отсутствии финансирования: </w:t>
      </w:r>
    </w:p>
    <w:p w14:paraId="60A546D7"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Оказание услуги по ведению информационной базы по учету лиц, зарегистрированных на территории Городского округа «Жатай» в его границах:</w:t>
      </w:r>
    </w:p>
    <w:p w14:paraId="3F9B8B8F"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 xml:space="preserve">Выдача справок формы ф-3 – 1100 шт. (100% исполнения) </w:t>
      </w:r>
    </w:p>
    <w:p w14:paraId="4D45C48A"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Листок статистического учета- 200 шт. (100% исполнения)</w:t>
      </w:r>
    </w:p>
    <w:p w14:paraId="0891C8F0"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Ведение и актуализация персонифицированной базы данных о лицах, зарегистрированных по месту жительства и месту пребывания в жилых помещениях, расположенных на территории городского округа «Жатай» – 1000 шт. (100% исполнения).</w:t>
      </w:r>
    </w:p>
    <w:p w14:paraId="5BD65AC1"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Предоставления ежемесячно списков зарегистрированных, снятых с регистрационного учета, а также временно зарегистрированных граждан – 3 шт. (100% исполнения).</w:t>
      </w:r>
    </w:p>
    <w:p w14:paraId="49648776"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Составление договора социального найма -6 шт. (100% исполнения).</w:t>
      </w:r>
    </w:p>
    <w:p w14:paraId="30ADA28B"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t>Изменение договора социального найма -12 шт. (100% исполнения).</w:t>
      </w:r>
    </w:p>
    <w:p w14:paraId="10417ED3" w14:textId="77777777" w:rsidR="00696515" w:rsidRPr="00DA7339" w:rsidRDefault="00696515" w:rsidP="00696515">
      <w:pPr>
        <w:ind w:firstLine="567"/>
        <w:contextualSpacing/>
        <w:rPr>
          <w:rFonts w:eastAsia="Times New Roman"/>
          <w:bCs/>
          <w:i/>
          <w:iCs/>
          <w:color w:val="000000" w:themeColor="text1"/>
        </w:rPr>
      </w:pPr>
      <w:r w:rsidRPr="00DA7339">
        <w:rPr>
          <w:rFonts w:eastAsia="Times New Roman"/>
          <w:bCs/>
          <w:i/>
          <w:iCs/>
          <w:color w:val="000000" w:themeColor="text1"/>
        </w:rPr>
        <w:lastRenderedPageBreak/>
        <w:t>Хранение и учет договоров социального найма жилых помещений – 1243 шт. (100% исполнения).</w:t>
      </w:r>
    </w:p>
    <w:p w14:paraId="3BAB0D57" w14:textId="77777777" w:rsidR="00696515" w:rsidRDefault="00696515" w:rsidP="00696515">
      <w:pPr>
        <w:ind w:firstLine="567"/>
        <w:contextualSpacing/>
        <w:rPr>
          <w:rFonts w:eastAsia="Times New Roman"/>
          <w:bCs/>
          <w:color w:val="000000" w:themeColor="text1"/>
        </w:rPr>
      </w:pPr>
      <w:r w:rsidRPr="009C0BA0">
        <w:rPr>
          <w:rFonts w:eastAsia="Times New Roman"/>
          <w:bCs/>
          <w:color w:val="000000" w:themeColor="text1"/>
        </w:rPr>
        <w:t>В 2024 году на территории ГО «Жатай» создано муниципальное автономное учреждение «Расчетно-кассовый центр» одной из функций которого является - оказание услуги по ведению информационной базы по учету лиц, зарегистрированных на территории Городского округа «Жатай» в его границах</w:t>
      </w:r>
      <w:r>
        <w:rPr>
          <w:rFonts w:eastAsia="Times New Roman"/>
          <w:bCs/>
          <w:color w:val="000000" w:themeColor="text1"/>
        </w:rPr>
        <w:t>.</w:t>
      </w:r>
    </w:p>
    <w:p w14:paraId="2C2B8E49"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В 2025 году учреждению не предоставлены субсидии на выполнение муниципального задания по данной услуге в рамках реализации мероприятий МП.</w:t>
      </w:r>
    </w:p>
    <w:p w14:paraId="1DFE4B88" w14:textId="77777777" w:rsidR="00696515" w:rsidRPr="00DA7339" w:rsidRDefault="00696515" w:rsidP="00696515">
      <w:pPr>
        <w:ind w:firstLine="567"/>
        <w:contextualSpacing/>
        <w:rPr>
          <w:rFonts w:eastAsia="Times New Roman"/>
          <w:bCs/>
          <w:i/>
          <w:iCs/>
          <w:color w:val="000000" w:themeColor="text1"/>
          <w:highlight w:val="cyan"/>
        </w:rPr>
      </w:pPr>
      <w:r w:rsidRPr="00DA7339">
        <w:rPr>
          <w:rFonts w:eastAsia="Times New Roman"/>
          <w:bCs/>
          <w:i/>
          <w:iCs/>
          <w:color w:val="000000" w:themeColor="text1"/>
        </w:rPr>
        <w:t>Мероприятие «Финансовое обеспечение выполнения муниципального задания муниципальному автономному учреждению «Расчетно-кассовый центр ГО «Жатай»» было запланировано в МП «Благоустройство и формирование комфортной городской среды на территории ГО «Жатай» на 2025 – 2029 годы».</w:t>
      </w:r>
    </w:p>
    <w:p w14:paraId="3FA45F0C" w14:textId="77777777" w:rsidR="00696515" w:rsidRDefault="00696515" w:rsidP="00696515">
      <w:pPr>
        <w:ind w:firstLine="567"/>
        <w:contextualSpacing/>
        <w:rPr>
          <w:rFonts w:eastAsia="Times New Roman"/>
          <w:bCs/>
          <w:color w:val="000000" w:themeColor="text1"/>
          <w:highlight w:val="cyan"/>
        </w:rPr>
      </w:pPr>
    </w:p>
    <w:p w14:paraId="1FDF2382" w14:textId="77777777" w:rsidR="00696515" w:rsidRPr="00341087" w:rsidRDefault="00696515" w:rsidP="00696515">
      <w:pPr>
        <w:widowControl w:val="0"/>
        <w:tabs>
          <w:tab w:val="left" w:pos="851"/>
          <w:tab w:val="left" w:pos="1134"/>
        </w:tabs>
        <w:autoSpaceDE w:val="0"/>
        <w:autoSpaceDN w:val="0"/>
        <w:adjustRightInd w:val="0"/>
        <w:ind w:firstLine="567"/>
        <w:contextualSpacing/>
        <w:rPr>
          <w:rFonts w:eastAsia="Times New Roman"/>
          <w:b/>
          <w:bCs/>
        </w:rPr>
      </w:pPr>
      <w:r w:rsidRPr="00341087">
        <w:rPr>
          <w:rFonts w:eastAsia="Times New Roman"/>
          <w:b/>
        </w:rPr>
        <w:t xml:space="preserve">МП </w:t>
      </w:r>
      <w:r w:rsidRPr="00341087">
        <w:rPr>
          <w:rFonts w:eastAsia="Times New Roman"/>
          <w:b/>
          <w:bCs/>
        </w:rPr>
        <w:t xml:space="preserve">«Благоустройство и формирование комфортной городской среды на территории ГО «Жатай» на 2025 – 2029 годы» </w:t>
      </w:r>
      <w:r w:rsidRPr="00341087">
        <w:t xml:space="preserve">утверждена постановлением </w:t>
      </w:r>
      <w:r w:rsidRPr="00341087">
        <w:rPr>
          <w:rFonts w:eastAsia="Times New Roman"/>
        </w:rPr>
        <w:t>Главы ГО «Жатай» от 06 декабря 2024 года № 105-г</w:t>
      </w:r>
      <w:r w:rsidRPr="00341087">
        <w:t xml:space="preserve">. </w:t>
      </w:r>
    </w:p>
    <w:p w14:paraId="4E61E507" w14:textId="77777777" w:rsidR="00696515" w:rsidRPr="00341087" w:rsidRDefault="00696515" w:rsidP="00696515">
      <w:pPr>
        <w:autoSpaceDE w:val="0"/>
        <w:autoSpaceDN w:val="0"/>
        <w:adjustRightInd w:val="0"/>
        <w:ind w:firstLine="567"/>
        <w:rPr>
          <w:rFonts w:eastAsia="Times New Roman"/>
        </w:rPr>
      </w:pPr>
      <w:bookmarkStart w:id="0" w:name="_Toc90371459"/>
      <w:r w:rsidRPr="00341087">
        <w:rPr>
          <w:rFonts w:eastAsia="Times New Roman"/>
        </w:rPr>
        <w:t>Целью программы является - комплексное решение проблем благоустройства, обеспечение и улучшение внешнего вида территории Городского округа «Жатай», с учетом повышения уровня заинтересованности жителей, организаций в реализации мероприятий по благоустройству территории способствующего для комфортной жизнедеятельности и отдыха населения.</w:t>
      </w:r>
      <w:bookmarkEnd w:id="0"/>
    </w:p>
    <w:p w14:paraId="1C9C1D3B" w14:textId="77777777" w:rsidR="00696515" w:rsidRPr="00341087" w:rsidRDefault="00696515" w:rsidP="00696515">
      <w:pPr>
        <w:ind w:firstLine="567"/>
        <w:contextualSpacing/>
        <w:rPr>
          <w:rFonts w:eastAsia="Times New Roman"/>
          <w:bCs/>
          <w:color w:val="000000" w:themeColor="text1"/>
        </w:rPr>
      </w:pPr>
      <w:r w:rsidRPr="00341087">
        <w:rPr>
          <w:rFonts w:eastAsia="Times New Roman"/>
          <w:bCs/>
          <w:color w:val="000000" w:themeColor="text1"/>
        </w:rPr>
        <w:t>В 2025 году в МП внесено шесть изменений (постановлениями ОА ГО «Жатай» от 23.01.2025 №5-г, от 13.03.2025 №19-г, от 17.06.2025 №50-г, от 17.10.2025 № 75-г, от 28.11.2025 №103-г, от 30.12.2025 №129-г)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2C1A1230" w14:textId="77777777" w:rsidR="00696515" w:rsidRPr="00DA7339" w:rsidRDefault="00696515" w:rsidP="00696515">
      <w:pPr>
        <w:ind w:firstLine="567"/>
        <w:contextualSpacing/>
        <w:rPr>
          <w:rFonts w:eastAsia="Times New Roman"/>
          <w:bCs/>
          <w:color w:val="000000" w:themeColor="text1"/>
        </w:rPr>
      </w:pPr>
      <w:r w:rsidRPr="00341087">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w:t>
      </w:r>
      <w:r w:rsidRPr="00DA7339">
        <w:rPr>
          <w:rFonts w:eastAsia="Times New Roman"/>
          <w:bCs/>
          <w:color w:val="000000" w:themeColor="text1"/>
        </w:rPr>
        <w:t xml:space="preserve">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7F38864A" w14:textId="77777777" w:rsidR="00696515" w:rsidRPr="00DA7339" w:rsidRDefault="00696515" w:rsidP="00696515">
      <w:pPr>
        <w:ind w:firstLine="567"/>
        <w:contextualSpacing/>
        <w:rPr>
          <w:rFonts w:eastAsia="Times New Roman"/>
          <w:bCs/>
          <w:color w:val="000000" w:themeColor="text1"/>
        </w:rPr>
      </w:pPr>
      <w:r>
        <w:t xml:space="preserve">Плановые объемы изменены три раза в соответствии с Решениями ОСД об уточнении в общем объеме 11 604,5 тыс. рублей или в 2,1 раза по сравнению с первоначально утвержденным планом. </w:t>
      </w:r>
      <w:r w:rsidRPr="00DA7339">
        <w:rPr>
          <w:rFonts w:eastAsia="Times New Roman"/>
          <w:bCs/>
          <w:color w:val="000000" w:themeColor="text1"/>
        </w:rPr>
        <w:t>Исполнение по итогам 2025 года составило 16 128,6 тыс. рублей или 73,3% от плана по СБР. Данная программа принята к финансированию начиная с 2025 года.</w:t>
      </w:r>
    </w:p>
    <w:p w14:paraId="3684B055" w14:textId="77777777" w:rsidR="00696515" w:rsidRDefault="00696515" w:rsidP="00696515">
      <w:pPr>
        <w:ind w:firstLine="567"/>
        <w:contextualSpacing/>
        <w:rPr>
          <w:rFonts w:eastAsia="Times New Roman"/>
          <w:bCs/>
          <w:color w:val="000000" w:themeColor="text1"/>
        </w:rPr>
      </w:pPr>
      <w:r w:rsidRPr="00DA7339">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1B6D72A4" w14:textId="77777777" w:rsidR="00696515" w:rsidRDefault="00696515" w:rsidP="00696515">
      <w:pPr>
        <w:ind w:firstLine="567"/>
        <w:contextualSpacing/>
        <w:jc w:val="right"/>
        <w:rPr>
          <w:rFonts w:eastAsia="Times New Roman"/>
          <w:bCs/>
          <w:i/>
          <w:iCs/>
          <w:color w:val="000000" w:themeColor="text1"/>
          <w:sz w:val="20"/>
          <w:szCs w:val="20"/>
        </w:rPr>
      </w:pPr>
      <w:r w:rsidRPr="007161A1">
        <w:rPr>
          <w:rFonts w:eastAsia="Times New Roman"/>
          <w:bCs/>
          <w:i/>
          <w:iCs/>
          <w:color w:val="000000" w:themeColor="text1"/>
          <w:sz w:val="20"/>
          <w:szCs w:val="20"/>
        </w:rPr>
        <w:t>тыс. рублей</w:t>
      </w:r>
    </w:p>
    <w:tbl>
      <w:tblPr>
        <w:tblW w:w="10264" w:type="dxa"/>
        <w:tblLook w:val="04A0" w:firstRow="1" w:lastRow="0" w:firstColumn="1" w:lastColumn="0" w:noHBand="0" w:noVBand="1"/>
      </w:tblPr>
      <w:tblGrid>
        <w:gridCol w:w="3964"/>
        <w:gridCol w:w="962"/>
        <w:gridCol w:w="992"/>
        <w:gridCol w:w="992"/>
        <w:gridCol w:w="851"/>
        <w:gridCol w:w="992"/>
        <w:gridCol w:w="851"/>
        <w:gridCol w:w="660"/>
      </w:tblGrid>
      <w:tr w:rsidR="00696515" w:rsidRPr="007161A1" w14:paraId="2615FB1C" w14:textId="77777777" w:rsidTr="001D271A">
        <w:trPr>
          <w:trHeight w:val="255"/>
        </w:trPr>
        <w:tc>
          <w:tcPr>
            <w:tcW w:w="3964" w:type="dxa"/>
            <w:vMerge w:val="restart"/>
            <w:tcBorders>
              <w:top w:val="single" w:sz="4" w:space="0" w:color="auto"/>
              <w:left w:val="single" w:sz="4" w:space="0" w:color="auto"/>
              <w:bottom w:val="single" w:sz="4" w:space="0" w:color="auto"/>
              <w:right w:val="single" w:sz="4" w:space="0" w:color="auto"/>
            </w:tcBorders>
            <w:vAlign w:val="center"/>
            <w:hideMark/>
          </w:tcPr>
          <w:p w14:paraId="50D3B52D"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Наименование</w:t>
            </w:r>
          </w:p>
        </w:tc>
        <w:tc>
          <w:tcPr>
            <w:tcW w:w="1954" w:type="dxa"/>
            <w:gridSpan w:val="2"/>
            <w:tcBorders>
              <w:top w:val="single" w:sz="4" w:space="0" w:color="auto"/>
              <w:left w:val="nil"/>
              <w:bottom w:val="single" w:sz="4" w:space="0" w:color="auto"/>
              <w:right w:val="single" w:sz="4" w:space="0" w:color="auto"/>
            </w:tcBorders>
            <w:vAlign w:val="center"/>
            <w:hideMark/>
          </w:tcPr>
          <w:p w14:paraId="64DA50A5"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Паспорт на 2025 год</w:t>
            </w:r>
          </w:p>
        </w:tc>
        <w:tc>
          <w:tcPr>
            <w:tcW w:w="992" w:type="dxa"/>
            <w:vMerge w:val="restart"/>
            <w:tcBorders>
              <w:top w:val="single" w:sz="4" w:space="0" w:color="auto"/>
              <w:left w:val="single" w:sz="4" w:space="0" w:color="auto"/>
              <w:right w:val="single" w:sz="4" w:space="0" w:color="auto"/>
            </w:tcBorders>
            <w:textDirection w:val="btLr"/>
            <w:vAlign w:val="center"/>
            <w:hideMark/>
          </w:tcPr>
          <w:p w14:paraId="2654A6DB" w14:textId="77777777" w:rsidR="00696515" w:rsidRPr="007161A1" w:rsidRDefault="00696515" w:rsidP="001D271A">
            <w:pPr>
              <w:ind w:firstLine="0"/>
              <w:jc w:val="center"/>
              <w:rPr>
                <w:rFonts w:eastAsia="Times New Roman"/>
                <w:b/>
                <w:bCs/>
                <w:sz w:val="18"/>
                <w:szCs w:val="18"/>
                <w:lang w:eastAsia="ru-RU"/>
              </w:rPr>
            </w:pPr>
            <w:r w:rsidRPr="007161A1">
              <w:rPr>
                <w:rFonts w:eastAsia="Times New Roman"/>
                <w:b/>
                <w:bCs/>
                <w:sz w:val="18"/>
                <w:szCs w:val="18"/>
                <w:lang w:eastAsia="ru-RU"/>
              </w:rPr>
              <w:t>Решение ОСД с изменениями</w:t>
            </w:r>
          </w:p>
        </w:tc>
        <w:tc>
          <w:tcPr>
            <w:tcW w:w="1843" w:type="dxa"/>
            <w:gridSpan w:val="2"/>
            <w:tcBorders>
              <w:top w:val="single" w:sz="4" w:space="0" w:color="auto"/>
              <w:left w:val="nil"/>
              <w:bottom w:val="single" w:sz="4" w:space="0" w:color="auto"/>
              <w:right w:val="single" w:sz="4" w:space="0" w:color="auto"/>
            </w:tcBorders>
            <w:vAlign w:val="center"/>
            <w:hideMark/>
          </w:tcPr>
          <w:p w14:paraId="1891DC07"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Исполнение по ф. 0503117</w:t>
            </w:r>
          </w:p>
        </w:tc>
        <w:tc>
          <w:tcPr>
            <w:tcW w:w="851" w:type="dxa"/>
            <w:vMerge w:val="restart"/>
            <w:tcBorders>
              <w:top w:val="single" w:sz="4" w:space="0" w:color="auto"/>
              <w:left w:val="single" w:sz="4" w:space="0" w:color="auto"/>
              <w:right w:val="single" w:sz="4" w:space="0" w:color="auto"/>
            </w:tcBorders>
            <w:textDirection w:val="btLr"/>
            <w:vAlign w:val="center"/>
            <w:hideMark/>
          </w:tcPr>
          <w:p w14:paraId="2EB2C26C"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1AD986D3"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 исп.</w:t>
            </w:r>
          </w:p>
        </w:tc>
      </w:tr>
      <w:tr w:rsidR="00696515" w:rsidRPr="007161A1" w14:paraId="26057572" w14:textId="77777777" w:rsidTr="001D271A">
        <w:trPr>
          <w:trHeight w:val="1583"/>
        </w:trPr>
        <w:tc>
          <w:tcPr>
            <w:tcW w:w="3964" w:type="dxa"/>
            <w:vMerge/>
            <w:tcBorders>
              <w:top w:val="single" w:sz="4" w:space="0" w:color="auto"/>
              <w:left w:val="single" w:sz="4" w:space="0" w:color="auto"/>
              <w:bottom w:val="single" w:sz="4" w:space="0" w:color="auto"/>
              <w:right w:val="single" w:sz="4" w:space="0" w:color="auto"/>
            </w:tcBorders>
            <w:vAlign w:val="center"/>
            <w:hideMark/>
          </w:tcPr>
          <w:p w14:paraId="344F2C53" w14:textId="77777777" w:rsidR="00696515" w:rsidRPr="007161A1"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5C644D1C" w14:textId="77777777" w:rsidR="00696515" w:rsidRPr="007161A1" w:rsidRDefault="00696515" w:rsidP="001D271A">
            <w:pPr>
              <w:ind w:firstLine="0"/>
              <w:jc w:val="center"/>
              <w:rPr>
                <w:rFonts w:eastAsia="Times New Roman"/>
                <w:b/>
                <w:bCs/>
                <w:sz w:val="18"/>
                <w:szCs w:val="18"/>
                <w:lang w:eastAsia="ru-RU"/>
              </w:rPr>
            </w:pPr>
            <w:r w:rsidRPr="007161A1">
              <w:rPr>
                <w:rFonts w:eastAsia="Times New Roman"/>
                <w:b/>
                <w:bCs/>
                <w:sz w:val="18"/>
                <w:szCs w:val="18"/>
                <w:lang w:eastAsia="ru-RU"/>
              </w:rPr>
              <w:t>первоначальный</w:t>
            </w:r>
          </w:p>
        </w:tc>
        <w:tc>
          <w:tcPr>
            <w:tcW w:w="992" w:type="dxa"/>
            <w:tcBorders>
              <w:top w:val="nil"/>
              <w:left w:val="nil"/>
              <w:bottom w:val="single" w:sz="4" w:space="0" w:color="auto"/>
              <w:right w:val="single" w:sz="4" w:space="0" w:color="auto"/>
            </w:tcBorders>
            <w:textDirection w:val="btLr"/>
            <w:vAlign w:val="center"/>
            <w:hideMark/>
          </w:tcPr>
          <w:p w14:paraId="0EEF06AA"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уточненный</w:t>
            </w:r>
          </w:p>
        </w:tc>
        <w:tc>
          <w:tcPr>
            <w:tcW w:w="992" w:type="dxa"/>
            <w:vMerge/>
            <w:tcBorders>
              <w:left w:val="single" w:sz="4" w:space="0" w:color="auto"/>
              <w:bottom w:val="single" w:sz="4" w:space="0" w:color="auto"/>
              <w:right w:val="single" w:sz="4" w:space="0" w:color="auto"/>
            </w:tcBorders>
            <w:vAlign w:val="center"/>
            <w:hideMark/>
          </w:tcPr>
          <w:p w14:paraId="02DF52EC" w14:textId="77777777" w:rsidR="00696515" w:rsidRPr="007161A1" w:rsidRDefault="00696515" w:rsidP="001D271A">
            <w:pPr>
              <w:ind w:firstLine="0"/>
              <w:jc w:val="left"/>
              <w:rPr>
                <w:rFonts w:eastAsia="Times New Roman"/>
                <w:b/>
                <w:bCs/>
                <w:sz w:val="18"/>
                <w:szCs w:val="18"/>
                <w:lang w:eastAsia="ru-RU"/>
              </w:rPr>
            </w:pPr>
          </w:p>
        </w:tc>
        <w:tc>
          <w:tcPr>
            <w:tcW w:w="851" w:type="dxa"/>
            <w:tcBorders>
              <w:top w:val="nil"/>
              <w:left w:val="nil"/>
              <w:bottom w:val="single" w:sz="4" w:space="0" w:color="auto"/>
              <w:right w:val="single" w:sz="4" w:space="0" w:color="auto"/>
            </w:tcBorders>
            <w:textDirection w:val="btLr"/>
            <w:vAlign w:val="center"/>
            <w:hideMark/>
          </w:tcPr>
          <w:p w14:paraId="4C7CCCD3"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СБР (план)</w:t>
            </w:r>
          </w:p>
        </w:tc>
        <w:tc>
          <w:tcPr>
            <w:tcW w:w="992" w:type="dxa"/>
            <w:tcBorders>
              <w:top w:val="nil"/>
              <w:left w:val="nil"/>
              <w:bottom w:val="single" w:sz="4" w:space="0" w:color="auto"/>
              <w:right w:val="single" w:sz="4" w:space="0" w:color="auto"/>
            </w:tcBorders>
            <w:textDirection w:val="btLr"/>
            <w:vAlign w:val="center"/>
            <w:hideMark/>
          </w:tcPr>
          <w:p w14:paraId="6ACA911F"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Исполнение (факт)</w:t>
            </w:r>
          </w:p>
        </w:tc>
        <w:tc>
          <w:tcPr>
            <w:tcW w:w="851" w:type="dxa"/>
            <w:vMerge/>
            <w:tcBorders>
              <w:left w:val="single" w:sz="4" w:space="0" w:color="auto"/>
              <w:bottom w:val="single" w:sz="4" w:space="0" w:color="auto"/>
              <w:right w:val="single" w:sz="4" w:space="0" w:color="auto"/>
            </w:tcBorders>
            <w:vAlign w:val="center"/>
            <w:hideMark/>
          </w:tcPr>
          <w:p w14:paraId="782E3444" w14:textId="77777777" w:rsidR="00696515" w:rsidRPr="007161A1"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1F980506" w14:textId="77777777" w:rsidR="00696515" w:rsidRPr="007161A1" w:rsidRDefault="00696515" w:rsidP="001D271A">
            <w:pPr>
              <w:ind w:firstLine="0"/>
              <w:jc w:val="left"/>
              <w:rPr>
                <w:rFonts w:eastAsia="Times New Roman"/>
                <w:b/>
                <w:bCs/>
                <w:color w:val="000000"/>
                <w:sz w:val="18"/>
                <w:szCs w:val="18"/>
                <w:lang w:eastAsia="ru-RU"/>
              </w:rPr>
            </w:pPr>
          </w:p>
        </w:tc>
      </w:tr>
      <w:tr w:rsidR="00696515" w:rsidRPr="007161A1" w14:paraId="26DF54BD" w14:textId="77777777" w:rsidTr="001D271A">
        <w:trPr>
          <w:trHeight w:val="841"/>
        </w:trPr>
        <w:tc>
          <w:tcPr>
            <w:tcW w:w="3964" w:type="dxa"/>
            <w:tcBorders>
              <w:top w:val="nil"/>
              <w:left w:val="single" w:sz="4" w:space="0" w:color="auto"/>
              <w:bottom w:val="single" w:sz="4" w:space="0" w:color="auto"/>
              <w:right w:val="single" w:sz="4" w:space="0" w:color="auto"/>
            </w:tcBorders>
            <w:vAlign w:val="center"/>
            <w:hideMark/>
          </w:tcPr>
          <w:p w14:paraId="3A776E15" w14:textId="77777777" w:rsidR="00696515" w:rsidRPr="007161A1" w:rsidRDefault="00696515" w:rsidP="001D271A">
            <w:pPr>
              <w:ind w:firstLine="0"/>
              <w:jc w:val="left"/>
              <w:rPr>
                <w:rFonts w:eastAsia="Times New Roman"/>
                <w:b/>
                <w:bCs/>
                <w:color w:val="000000"/>
                <w:sz w:val="18"/>
                <w:szCs w:val="18"/>
                <w:lang w:eastAsia="ru-RU"/>
              </w:rPr>
            </w:pPr>
            <w:r w:rsidRPr="007161A1">
              <w:rPr>
                <w:rFonts w:eastAsia="Times New Roman"/>
                <w:b/>
                <w:bCs/>
                <w:color w:val="000000"/>
                <w:sz w:val="18"/>
                <w:szCs w:val="18"/>
                <w:lang w:eastAsia="ru-RU"/>
              </w:rPr>
              <w:t>«Благоустройство и формирование комфортной</w:t>
            </w:r>
            <w:r>
              <w:rPr>
                <w:rFonts w:eastAsia="Times New Roman"/>
                <w:b/>
                <w:bCs/>
                <w:color w:val="000000"/>
                <w:sz w:val="18"/>
                <w:szCs w:val="18"/>
                <w:lang w:eastAsia="ru-RU"/>
              </w:rPr>
              <w:t xml:space="preserve"> </w:t>
            </w:r>
            <w:r w:rsidRPr="007161A1">
              <w:rPr>
                <w:rFonts w:eastAsia="Times New Roman"/>
                <w:b/>
                <w:bCs/>
                <w:color w:val="000000"/>
                <w:sz w:val="18"/>
                <w:szCs w:val="18"/>
                <w:lang w:eastAsia="ru-RU"/>
              </w:rPr>
              <w:t>городской среды на территории Городского округа «Жатай» на 2022 – 2024 годы»</w:t>
            </w:r>
          </w:p>
        </w:tc>
        <w:tc>
          <w:tcPr>
            <w:tcW w:w="962" w:type="dxa"/>
            <w:tcBorders>
              <w:top w:val="nil"/>
              <w:left w:val="nil"/>
              <w:bottom w:val="single" w:sz="4" w:space="0" w:color="auto"/>
              <w:right w:val="single" w:sz="4" w:space="0" w:color="auto"/>
            </w:tcBorders>
            <w:vAlign w:val="center"/>
            <w:hideMark/>
          </w:tcPr>
          <w:p w14:paraId="12C6E30A" w14:textId="77777777" w:rsidR="00696515" w:rsidRPr="007161A1" w:rsidRDefault="00696515" w:rsidP="001D271A">
            <w:pPr>
              <w:ind w:firstLine="0"/>
              <w:jc w:val="center"/>
              <w:rPr>
                <w:rFonts w:eastAsia="Times New Roman"/>
                <w:b/>
                <w:bCs/>
                <w:sz w:val="18"/>
                <w:szCs w:val="18"/>
                <w:lang w:eastAsia="ru-RU"/>
              </w:rPr>
            </w:pPr>
            <w:r w:rsidRPr="007161A1">
              <w:rPr>
                <w:rFonts w:eastAsia="Times New Roman"/>
                <w:b/>
                <w:bCs/>
                <w:sz w:val="18"/>
                <w:szCs w:val="18"/>
                <w:lang w:eastAsia="ru-RU"/>
              </w:rPr>
              <w:t>10 408,7</w:t>
            </w:r>
          </w:p>
        </w:tc>
        <w:tc>
          <w:tcPr>
            <w:tcW w:w="992" w:type="dxa"/>
            <w:tcBorders>
              <w:top w:val="nil"/>
              <w:left w:val="nil"/>
              <w:bottom w:val="single" w:sz="4" w:space="0" w:color="auto"/>
              <w:right w:val="single" w:sz="4" w:space="0" w:color="auto"/>
            </w:tcBorders>
            <w:vAlign w:val="center"/>
            <w:hideMark/>
          </w:tcPr>
          <w:p w14:paraId="7300AE14"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22 013,1</w:t>
            </w:r>
          </w:p>
        </w:tc>
        <w:tc>
          <w:tcPr>
            <w:tcW w:w="992" w:type="dxa"/>
            <w:tcBorders>
              <w:top w:val="nil"/>
              <w:left w:val="nil"/>
              <w:bottom w:val="single" w:sz="4" w:space="0" w:color="auto"/>
              <w:right w:val="single" w:sz="4" w:space="0" w:color="auto"/>
            </w:tcBorders>
            <w:vAlign w:val="center"/>
            <w:hideMark/>
          </w:tcPr>
          <w:p w14:paraId="7C231EFC"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22 013,2</w:t>
            </w:r>
          </w:p>
        </w:tc>
        <w:tc>
          <w:tcPr>
            <w:tcW w:w="851" w:type="dxa"/>
            <w:tcBorders>
              <w:top w:val="nil"/>
              <w:left w:val="nil"/>
              <w:bottom w:val="single" w:sz="4" w:space="0" w:color="auto"/>
              <w:right w:val="single" w:sz="4" w:space="0" w:color="auto"/>
            </w:tcBorders>
            <w:vAlign w:val="center"/>
            <w:hideMark/>
          </w:tcPr>
          <w:p w14:paraId="6A68B523"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22 013,1</w:t>
            </w:r>
          </w:p>
        </w:tc>
        <w:tc>
          <w:tcPr>
            <w:tcW w:w="992" w:type="dxa"/>
            <w:tcBorders>
              <w:top w:val="nil"/>
              <w:left w:val="nil"/>
              <w:bottom w:val="single" w:sz="4" w:space="0" w:color="auto"/>
              <w:right w:val="single" w:sz="4" w:space="0" w:color="auto"/>
            </w:tcBorders>
            <w:vAlign w:val="center"/>
            <w:hideMark/>
          </w:tcPr>
          <w:p w14:paraId="4DF9E8D7"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16 128,6</w:t>
            </w:r>
          </w:p>
        </w:tc>
        <w:tc>
          <w:tcPr>
            <w:tcW w:w="851" w:type="dxa"/>
            <w:tcBorders>
              <w:top w:val="nil"/>
              <w:left w:val="nil"/>
              <w:bottom w:val="single" w:sz="4" w:space="0" w:color="auto"/>
              <w:right w:val="single" w:sz="4" w:space="0" w:color="auto"/>
            </w:tcBorders>
            <w:vAlign w:val="center"/>
            <w:hideMark/>
          </w:tcPr>
          <w:p w14:paraId="076653E1"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5 884,6</w:t>
            </w:r>
          </w:p>
        </w:tc>
        <w:tc>
          <w:tcPr>
            <w:tcW w:w="660" w:type="dxa"/>
            <w:tcBorders>
              <w:top w:val="nil"/>
              <w:left w:val="nil"/>
              <w:bottom w:val="single" w:sz="4" w:space="0" w:color="auto"/>
              <w:right w:val="single" w:sz="4" w:space="0" w:color="auto"/>
            </w:tcBorders>
            <w:vAlign w:val="center"/>
            <w:hideMark/>
          </w:tcPr>
          <w:p w14:paraId="7BAC950F"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73,3</w:t>
            </w:r>
          </w:p>
        </w:tc>
      </w:tr>
      <w:tr w:rsidR="00696515" w:rsidRPr="007161A1" w14:paraId="587CAEA1"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60C2ACE7"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Содержание и благоустройство территорий общего пользования</w:t>
            </w:r>
          </w:p>
        </w:tc>
        <w:tc>
          <w:tcPr>
            <w:tcW w:w="962" w:type="dxa"/>
            <w:tcBorders>
              <w:top w:val="nil"/>
              <w:left w:val="nil"/>
              <w:bottom w:val="single" w:sz="4" w:space="0" w:color="auto"/>
              <w:right w:val="single" w:sz="4" w:space="0" w:color="auto"/>
            </w:tcBorders>
            <w:vAlign w:val="center"/>
            <w:hideMark/>
          </w:tcPr>
          <w:p w14:paraId="276FF662"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1 162,4</w:t>
            </w:r>
          </w:p>
        </w:tc>
        <w:tc>
          <w:tcPr>
            <w:tcW w:w="992" w:type="dxa"/>
            <w:tcBorders>
              <w:top w:val="nil"/>
              <w:left w:val="nil"/>
              <w:bottom w:val="single" w:sz="4" w:space="0" w:color="auto"/>
              <w:right w:val="single" w:sz="4" w:space="0" w:color="auto"/>
            </w:tcBorders>
            <w:vAlign w:val="center"/>
            <w:hideMark/>
          </w:tcPr>
          <w:p w14:paraId="0D4BC6A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1 925,8</w:t>
            </w:r>
          </w:p>
        </w:tc>
        <w:tc>
          <w:tcPr>
            <w:tcW w:w="992" w:type="dxa"/>
            <w:tcBorders>
              <w:top w:val="nil"/>
              <w:left w:val="nil"/>
              <w:bottom w:val="single" w:sz="4" w:space="0" w:color="auto"/>
              <w:right w:val="single" w:sz="4" w:space="0" w:color="auto"/>
            </w:tcBorders>
            <w:vAlign w:val="center"/>
            <w:hideMark/>
          </w:tcPr>
          <w:p w14:paraId="2F0FA45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1 925,8</w:t>
            </w:r>
          </w:p>
        </w:tc>
        <w:tc>
          <w:tcPr>
            <w:tcW w:w="851" w:type="dxa"/>
            <w:tcBorders>
              <w:top w:val="nil"/>
              <w:left w:val="nil"/>
              <w:bottom w:val="single" w:sz="4" w:space="0" w:color="auto"/>
              <w:right w:val="single" w:sz="4" w:space="0" w:color="auto"/>
            </w:tcBorders>
            <w:vAlign w:val="center"/>
            <w:hideMark/>
          </w:tcPr>
          <w:p w14:paraId="0621857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1 925,8</w:t>
            </w:r>
          </w:p>
        </w:tc>
        <w:tc>
          <w:tcPr>
            <w:tcW w:w="992" w:type="dxa"/>
            <w:tcBorders>
              <w:top w:val="nil"/>
              <w:left w:val="nil"/>
              <w:bottom w:val="single" w:sz="4" w:space="0" w:color="auto"/>
              <w:right w:val="single" w:sz="4" w:space="0" w:color="auto"/>
            </w:tcBorders>
            <w:vAlign w:val="center"/>
            <w:hideMark/>
          </w:tcPr>
          <w:p w14:paraId="4F0ACFF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1 852,5</w:t>
            </w:r>
          </w:p>
        </w:tc>
        <w:tc>
          <w:tcPr>
            <w:tcW w:w="851" w:type="dxa"/>
            <w:tcBorders>
              <w:top w:val="nil"/>
              <w:left w:val="nil"/>
              <w:bottom w:val="single" w:sz="4" w:space="0" w:color="auto"/>
              <w:right w:val="single" w:sz="4" w:space="0" w:color="auto"/>
            </w:tcBorders>
            <w:vAlign w:val="center"/>
            <w:hideMark/>
          </w:tcPr>
          <w:p w14:paraId="6CDA3D5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73,3</w:t>
            </w:r>
          </w:p>
        </w:tc>
        <w:tc>
          <w:tcPr>
            <w:tcW w:w="660" w:type="dxa"/>
            <w:tcBorders>
              <w:top w:val="nil"/>
              <w:left w:val="nil"/>
              <w:bottom w:val="single" w:sz="4" w:space="0" w:color="auto"/>
              <w:right w:val="single" w:sz="4" w:space="0" w:color="auto"/>
            </w:tcBorders>
            <w:vAlign w:val="center"/>
            <w:hideMark/>
          </w:tcPr>
          <w:p w14:paraId="0B6FBB9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96,2</w:t>
            </w:r>
          </w:p>
        </w:tc>
      </w:tr>
      <w:tr w:rsidR="00696515" w:rsidRPr="007161A1" w14:paraId="184AD61E" w14:textId="77777777" w:rsidTr="001D271A">
        <w:trPr>
          <w:trHeight w:val="255"/>
        </w:trPr>
        <w:tc>
          <w:tcPr>
            <w:tcW w:w="3964" w:type="dxa"/>
            <w:tcBorders>
              <w:top w:val="nil"/>
              <w:left w:val="single" w:sz="4" w:space="0" w:color="auto"/>
              <w:bottom w:val="single" w:sz="4" w:space="0" w:color="auto"/>
              <w:right w:val="single" w:sz="4" w:space="0" w:color="auto"/>
            </w:tcBorders>
            <w:vAlign w:val="center"/>
            <w:hideMark/>
          </w:tcPr>
          <w:p w14:paraId="42442C5B"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Очистка и посадка зеленой зоны</w:t>
            </w:r>
          </w:p>
        </w:tc>
        <w:tc>
          <w:tcPr>
            <w:tcW w:w="962" w:type="dxa"/>
            <w:tcBorders>
              <w:top w:val="nil"/>
              <w:left w:val="nil"/>
              <w:bottom w:val="single" w:sz="4" w:space="0" w:color="auto"/>
              <w:right w:val="single" w:sz="4" w:space="0" w:color="auto"/>
            </w:tcBorders>
            <w:vAlign w:val="center"/>
            <w:hideMark/>
          </w:tcPr>
          <w:p w14:paraId="4C667F0B"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300,0</w:t>
            </w:r>
          </w:p>
        </w:tc>
        <w:tc>
          <w:tcPr>
            <w:tcW w:w="992" w:type="dxa"/>
            <w:tcBorders>
              <w:top w:val="nil"/>
              <w:left w:val="nil"/>
              <w:bottom w:val="single" w:sz="4" w:space="0" w:color="auto"/>
              <w:right w:val="single" w:sz="4" w:space="0" w:color="auto"/>
            </w:tcBorders>
            <w:vAlign w:val="center"/>
            <w:hideMark/>
          </w:tcPr>
          <w:p w14:paraId="132496A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200,0</w:t>
            </w:r>
          </w:p>
        </w:tc>
        <w:tc>
          <w:tcPr>
            <w:tcW w:w="992" w:type="dxa"/>
            <w:tcBorders>
              <w:top w:val="nil"/>
              <w:left w:val="nil"/>
              <w:bottom w:val="single" w:sz="4" w:space="0" w:color="auto"/>
              <w:right w:val="single" w:sz="4" w:space="0" w:color="auto"/>
            </w:tcBorders>
            <w:vAlign w:val="center"/>
            <w:hideMark/>
          </w:tcPr>
          <w:p w14:paraId="7DB3327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200,0</w:t>
            </w:r>
          </w:p>
        </w:tc>
        <w:tc>
          <w:tcPr>
            <w:tcW w:w="851" w:type="dxa"/>
            <w:tcBorders>
              <w:top w:val="nil"/>
              <w:left w:val="nil"/>
              <w:bottom w:val="single" w:sz="4" w:space="0" w:color="auto"/>
              <w:right w:val="single" w:sz="4" w:space="0" w:color="auto"/>
            </w:tcBorders>
            <w:vAlign w:val="center"/>
            <w:hideMark/>
          </w:tcPr>
          <w:p w14:paraId="5EA4F8B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200,0</w:t>
            </w:r>
          </w:p>
        </w:tc>
        <w:tc>
          <w:tcPr>
            <w:tcW w:w="992" w:type="dxa"/>
            <w:tcBorders>
              <w:top w:val="nil"/>
              <w:left w:val="nil"/>
              <w:bottom w:val="single" w:sz="4" w:space="0" w:color="auto"/>
              <w:right w:val="single" w:sz="4" w:space="0" w:color="auto"/>
            </w:tcBorders>
            <w:vAlign w:val="center"/>
            <w:hideMark/>
          </w:tcPr>
          <w:p w14:paraId="79E688E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199,0</w:t>
            </w:r>
          </w:p>
        </w:tc>
        <w:tc>
          <w:tcPr>
            <w:tcW w:w="851" w:type="dxa"/>
            <w:tcBorders>
              <w:top w:val="nil"/>
              <w:left w:val="nil"/>
              <w:bottom w:val="single" w:sz="4" w:space="0" w:color="auto"/>
              <w:right w:val="single" w:sz="4" w:space="0" w:color="auto"/>
            </w:tcBorders>
            <w:vAlign w:val="center"/>
            <w:hideMark/>
          </w:tcPr>
          <w:p w14:paraId="1C1DF80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w:t>
            </w:r>
          </w:p>
        </w:tc>
        <w:tc>
          <w:tcPr>
            <w:tcW w:w="660" w:type="dxa"/>
            <w:tcBorders>
              <w:top w:val="nil"/>
              <w:left w:val="nil"/>
              <w:bottom w:val="single" w:sz="4" w:space="0" w:color="auto"/>
              <w:right w:val="single" w:sz="4" w:space="0" w:color="auto"/>
            </w:tcBorders>
            <w:vAlign w:val="center"/>
            <w:hideMark/>
          </w:tcPr>
          <w:p w14:paraId="44C0174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99,5</w:t>
            </w:r>
          </w:p>
        </w:tc>
      </w:tr>
      <w:tr w:rsidR="00696515" w:rsidRPr="007161A1" w14:paraId="6344AAFF" w14:textId="77777777" w:rsidTr="001D271A">
        <w:trPr>
          <w:trHeight w:val="255"/>
        </w:trPr>
        <w:tc>
          <w:tcPr>
            <w:tcW w:w="3964" w:type="dxa"/>
            <w:tcBorders>
              <w:top w:val="nil"/>
              <w:left w:val="single" w:sz="4" w:space="0" w:color="auto"/>
              <w:bottom w:val="single" w:sz="4" w:space="0" w:color="auto"/>
              <w:right w:val="single" w:sz="4" w:space="0" w:color="auto"/>
            </w:tcBorders>
            <w:vAlign w:val="center"/>
            <w:hideMark/>
          </w:tcPr>
          <w:p w14:paraId="0A04FB05" w14:textId="77777777" w:rsidR="00696515" w:rsidRPr="007161A1" w:rsidRDefault="00696515" w:rsidP="001D271A">
            <w:pPr>
              <w:ind w:firstLine="0"/>
              <w:jc w:val="left"/>
              <w:rPr>
                <w:rFonts w:eastAsia="Times New Roman"/>
                <w:sz w:val="18"/>
                <w:szCs w:val="18"/>
                <w:lang w:eastAsia="ru-RU"/>
              </w:rPr>
            </w:pPr>
            <w:r w:rsidRPr="007161A1">
              <w:rPr>
                <w:rFonts w:eastAsia="Times New Roman"/>
                <w:sz w:val="18"/>
                <w:szCs w:val="18"/>
                <w:lang w:eastAsia="ru-RU"/>
              </w:rPr>
              <w:t>Уборка не санкционированных свалок</w:t>
            </w:r>
          </w:p>
        </w:tc>
        <w:tc>
          <w:tcPr>
            <w:tcW w:w="962" w:type="dxa"/>
            <w:tcBorders>
              <w:top w:val="nil"/>
              <w:left w:val="nil"/>
              <w:bottom w:val="single" w:sz="4" w:space="0" w:color="auto"/>
              <w:right w:val="single" w:sz="4" w:space="0" w:color="auto"/>
            </w:tcBorders>
            <w:vAlign w:val="center"/>
            <w:hideMark/>
          </w:tcPr>
          <w:p w14:paraId="7C1E922E"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1 850,0</w:t>
            </w:r>
          </w:p>
        </w:tc>
        <w:tc>
          <w:tcPr>
            <w:tcW w:w="992" w:type="dxa"/>
            <w:tcBorders>
              <w:top w:val="nil"/>
              <w:left w:val="nil"/>
              <w:bottom w:val="single" w:sz="4" w:space="0" w:color="auto"/>
              <w:right w:val="single" w:sz="4" w:space="0" w:color="auto"/>
            </w:tcBorders>
            <w:vAlign w:val="center"/>
            <w:hideMark/>
          </w:tcPr>
          <w:p w14:paraId="3BDAE4B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2 326,1</w:t>
            </w:r>
          </w:p>
        </w:tc>
        <w:tc>
          <w:tcPr>
            <w:tcW w:w="992" w:type="dxa"/>
            <w:tcBorders>
              <w:top w:val="nil"/>
              <w:left w:val="nil"/>
              <w:bottom w:val="single" w:sz="4" w:space="0" w:color="auto"/>
              <w:right w:val="single" w:sz="4" w:space="0" w:color="auto"/>
            </w:tcBorders>
            <w:vAlign w:val="center"/>
            <w:hideMark/>
          </w:tcPr>
          <w:p w14:paraId="57856A5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2 326,1</w:t>
            </w:r>
          </w:p>
        </w:tc>
        <w:tc>
          <w:tcPr>
            <w:tcW w:w="851" w:type="dxa"/>
            <w:tcBorders>
              <w:top w:val="nil"/>
              <w:left w:val="nil"/>
              <w:bottom w:val="single" w:sz="4" w:space="0" w:color="auto"/>
              <w:right w:val="single" w:sz="4" w:space="0" w:color="auto"/>
            </w:tcBorders>
            <w:vAlign w:val="center"/>
            <w:hideMark/>
          </w:tcPr>
          <w:p w14:paraId="344D835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2 326,1</w:t>
            </w:r>
          </w:p>
        </w:tc>
        <w:tc>
          <w:tcPr>
            <w:tcW w:w="992" w:type="dxa"/>
            <w:tcBorders>
              <w:top w:val="nil"/>
              <w:left w:val="nil"/>
              <w:bottom w:val="single" w:sz="4" w:space="0" w:color="auto"/>
              <w:right w:val="single" w:sz="4" w:space="0" w:color="auto"/>
            </w:tcBorders>
            <w:vAlign w:val="center"/>
            <w:hideMark/>
          </w:tcPr>
          <w:p w14:paraId="1CB4847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2 048,8</w:t>
            </w:r>
          </w:p>
        </w:tc>
        <w:tc>
          <w:tcPr>
            <w:tcW w:w="851" w:type="dxa"/>
            <w:tcBorders>
              <w:top w:val="nil"/>
              <w:left w:val="nil"/>
              <w:bottom w:val="single" w:sz="4" w:space="0" w:color="auto"/>
              <w:right w:val="single" w:sz="4" w:space="0" w:color="auto"/>
            </w:tcBorders>
            <w:vAlign w:val="center"/>
            <w:hideMark/>
          </w:tcPr>
          <w:p w14:paraId="544B67C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277,3</w:t>
            </w:r>
          </w:p>
        </w:tc>
        <w:tc>
          <w:tcPr>
            <w:tcW w:w="660" w:type="dxa"/>
            <w:tcBorders>
              <w:top w:val="nil"/>
              <w:left w:val="nil"/>
              <w:bottom w:val="single" w:sz="4" w:space="0" w:color="auto"/>
              <w:right w:val="single" w:sz="4" w:space="0" w:color="auto"/>
            </w:tcBorders>
            <w:vAlign w:val="center"/>
            <w:hideMark/>
          </w:tcPr>
          <w:p w14:paraId="6BD847B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88,1</w:t>
            </w:r>
          </w:p>
        </w:tc>
      </w:tr>
      <w:tr w:rsidR="00696515" w:rsidRPr="007161A1" w14:paraId="65E74C28" w14:textId="77777777" w:rsidTr="001D271A">
        <w:trPr>
          <w:trHeight w:val="255"/>
        </w:trPr>
        <w:tc>
          <w:tcPr>
            <w:tcW w:w="3964" w:type="dxa"/>
            <w:tcBorders>
              <w:top w:val="nil"/>
              <w:left w:val="single" w:sz="4" w:space="0" w:color="auto"/>
              <w:bottom w:val="single" w:sz="4" w:space="0" w:color="auto"/>
              <w:right w:val="single" w:sz="4" w:space="0" w:color="auto"/>
            </w:tcBorders>
            <w:vAlign w:val="center"/>
            <w:hideMark/>
          </w:tcPr>
          <w:p w14:paraId="5C60DF5D"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lastRenderedPageBreak/>
              <w:t>Обустройство тротуаров</w:t>
            </w:r>
          </w:p>
        </w:tc>
        <w:tc>
          <w:tcPr>
            <w:tcW w:w="962" w:type="dxa"/>
            <w:tcBorders>
              <w:top w:val="nil"/>
              <w:left w:val="nil"/>
              <w:bottom w:val="single" w:sz="4" w:space="0" w:color="auto"/>
              <w:right w:val="single" w:sz="4" w:space="0" w:color="auto"/>
            </w:tcBorders>
            <w:vAlign w:val="center"/>
            <w:hideMark/>
          </w:tcPr>
          <w:p w14:paraId="0B65CDC0"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964,0</w:t>
            </w:r>
          </w:p>
        </w:tc>
        <w:tc>
          <w:tcPr>
            <w:tcW w:w="992" w:type="dxa"/>
            <w:tcBorders>
              <w:top w:val="nil"/>
              <w:left w:val="nil"/>
              <w:bottom w:val="single" w:sz="4" w:space="0" w:color="auto"/>
              <w:right w:val="single" w:sz="4" w:space="0" w:color="auto"/>
            </w:tcBorders>
            <w:vAlign w:val="center"/>
            <w:hideMark/>
          </w:tcPr>
          <w:p w14:paraId="5B9305D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3 824,3</w:t>
            </w:r>
          </w:p>
        </w:tc>
        <w:tc>
          <w:tcPr>
            <w:tcW w:w="992" w:type="dxa"/>
            <w:tcBorders>
              <w:top w:val="nil"/>
              <w:left w:val="nil"/>
              <w:bottom w:val="single" w:sz="4" w:space="0" w:color="auto"/>
              <w:right w:val="single" w:sz="4" w:space="0" w:color="auto"/>
            </w:tcBorders>
            <w:vAlign w:val="center"/>
            <w:hideMark/>
          </w:tcPr>
          <w:p w14:paraId="32548AD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3 824,3</w:t>
            </w:r>
          </w:p>
        </w:tc>
        <w:tc>
          <w:tcPr>
            <w:tcW w:w="851" w:type="dxa"/>
            <w:tcBorders>
              <w:top w:val="nil"/>
              <w:left w:val="nil"/>
              <w:bottom w:val="single" w:sz="4" w:space="0" w:color="auto"/>
              <w:right w:val="single" w:sz="4" w:space="0" w:color="auto"/>
            </w:tcBorders>
            <w:vAlign w:val="center"/>
            <w:hideMark/>
          </w:tcPr>
          <w:p w14:paraId="705FEDC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3 824,3</w:t>
            </w:r>
          </w:p>
        </w:tc>
        <w:tc>
          <w:tcPr>
            <w:tcW w:w="992" w:type="dxa"/>
            <w:tcBorders>
              <w:top w:val="nil"/>
              <w:left w:val="nil"/>
              <w:bottom w:val="single" w:sz="4" w:space="0" w:color="auto"/>
              <w:right w:val="single" w:sz="4" w:space="0" w:color="auto"/>
            </w:tcBorders>
            <w:vAlign w:val="center"/>
            <w:hideMark/>
          </w:tcPr>
          <w:p w14:paraId="2B315BD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2 715,3</w:t>
            </w:r>
          </w:p>
        </w:tc>
        <w:tc>
          <w:tcPr>
            <w:tcW w:w="851" w:type="dxa"/>
            <w:tcBorders>
              <w:top w:val="nil"/>
              <w:left w:val="nil"/>
              <w:bottom w:val="single" w:sz="4" w:space="0" w:color="auto"/>
              <w:right w:val="single" w:sz="4" w:space="0" w:color="auto"/>
            </w:tcBorders>
            <w:vAlign w:val="center"/>
            <w:hideMark/>
          </w:tcPr>
          <w:p w14:paraId="1F9DD0E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1 109,0</w:t>
            </w:r>
          </w:p>
        </w:tc>
        <w:tc>
          <w:tcPr>
            <w:tcW w:w="660" w:type="dxa"/>
            <w:tcBorders>
              <w:top w:val="nil"/>
              <w:left w:val="nil"/>
              <w:bottom w:val="single" w:sz="4" w:space="0" w:color="auto"/>
              <w:right w:val="single" w:sz="4" w:space="0" w:color="auto"/>
            </w:tcBorders>
            <w:vAlign w:val="center"/>
            <w:hideMark/>
          </w:tcPr>
          <w:p w14:paraId="046305E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71,0</w:t>
            </w:r>
          </w:p>
        </w:tc>
      </w:tr>
      <w:tr w:rsidR="00696515" w:rsidRPr="007161A1" w14:paraId="781D016D"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75618C6B"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Выкос сухой травы на пустырях и заброшенных участках, вдоль обочин дорог</w:t>
            </w:r>
          </w:p>
        </w:tc>
        <w:tc>
          <w:tcPr>
            <w:tcW w:w="962" w:type="dxa"/>
            <w:tcBorders>
              <w:top w:val="nil"/>
              <w:left w:val="nil"/>
              <w:bottom w:val="single" w:sz="4" w:space="0" w:color="auto"/>
              <w:right w:val="single" w:sz="4" w:space="0" w:color="auto"/>
            </w:tcBorders>
            <w:vAlign w:val="center"/>
            <w:hideMark/>
          </w:tcPr>
          <w:p w14:paraId="3A54E8AC"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20,0</w:t>
            </w:r>
          </w:p>
        </w:tc>
        <w:tc>
          <w:tcPr>
            <w:tcW w:w="992" w:type="dxa"/>
            <w:tcBorders>
              <w:top w:val="nil"/>
              <w:left w:val="nil"/>
              <w:bottom w:val="single" w:sz="4" w:space="0" w:color="auto"/>
              <w:right w:val="single" w:sz="4" w:space="0" w:color="auto"/>
            </w:tcBorders>
            <w:vAlign w:val="center"/>
            <w:hideMark/>
          </w:tcPr>
          <w:p w14:paraId="666ED57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44FF2A6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0C0B009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1D22AA2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851" w:type="dxa"/>
            <w:tcBorders>
              <w:top w:val="nil"/>
              <w:left w:val="nil"/>
              <w:bottom w:val="single" w:sz="4" w:space="0" w:color="auto"/>
              <w:right w:val="single" w:sz="4" w:space="0" w:color="auto"/>
            </w:tcBorders>
            <w:vAlign w:val="center"/>
            <w:hideMark/>
          </w:tcPr>
          <w:p w14:paraId="55E55E7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B66216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r>
      <w:tr w:rsidR="00696515" w:rsidRPr="007161A1" w14:paraId="735EC5CA" w14:textId="77777777" w:rsidTr="001D271A">
        <w:trPr>
          <w:trHeight w:val="674"/>
        </w:trPr>
        <w:tc>
          <w:tcPr>
            <w:tcW w:w="3964" w:type="dxa"/>
            <w:tcBorders>
              <w:top w:val="nil"/>
              <w:left w:val="single" w:sz="4" w:space="0" w:color="auto"/>
              <w:bottom w:val="single" w:sz="4" w:space="0" w:color="auto"/>
              <w:right w:val="single" w:sz="4" w:space="0" w:color="auto"/>
            </w:tcBorders>
            <w:vAlign w:val="center"/>
            <w:hideMark/>
          </w:tcPr>
          <w:p w14:paraId="0BCCA09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Благоустройство общественной территории, реализация проекта «Бульвар им. В.П. Шамшина в п. Жатай».</w:t>
            </w:r>
          </w:p>
        </w:tc>
        <w:tc>
          <w:tcPr>
            <w:tcW w:w="962" w:type="dxa"/>
            <w:tcBorders>
              <w:top w:val="nil"/>
              <w:left w:val="nil"/>
              <w:bottom w:val="single" w:sz="4" w:space="0" w:color="auto"/>
              <w:right w:val="single" w:sz="4" w:space="0" w:color="auto"/>
            </w:tcBorders>
            <w:vAlign w:val="center"/>
            <w:hideMark/>
          </w:tcPr>
          <w:p w14:paraId="4439B392"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413,0</w:t>
            </w:r>
          </w:p>
        </w:tc>
        <w:tc>
          <w:tcPr>
            <w:tcW w:w="992" w:type="dxa"/>
            <w:tcBorders>
              <w:top w:val="nil"/>
              <w:left w:val="nil"/>
              <w:bottom w:val="single" w:sz="4" w:space="0" w:color="auto"/>
              <w:right w:val="single" w:sz="4" w:space="0" w:color="auto"/>
            </w:tcBorders>
            <w:vAlign w:val="center"/>
            <w:hideMark/>
          </w:tcPr>
          <w:p w14:paraId="74AAC566"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413,0</w:t>
            </w:r>
          </w:p>
        </w:tc>
        <w:tc>
          <w:tcPr>
            <w:tcW w:w="992" w:type="dxa"/>
            <w:tcBorders>
              <w:top w:val="nil"/>
              <w:left w:val="nil"/>
              <w:bottom w:val="single" w:sz="4" w:space="0" w:color="auto"/>
              <w:right w:val="single" w:sz="4" w:space="0" w:color="auto"/>
            </w:tcBorders>
            <w:vAlign w:val="center"/>
            <w:hideMark/>
          </w:tcPr>
          <w:p w14:paraId="5663C05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413,0</w:t>
            </w:r>
          </w:p>
        </w:tc>
        <w:tc>
          <w:tcPr>
            <w:tcW w:w="851" w:type="dxa"/>
            <w:tcBorders>
              <w:top w:val="nil"/>
              <w:left w:val="nil"/>
              <w:bottom w:val="single" w:sz="4" w:space="0" w:color="auto"/>
              <w:right w:val="single" w:sz="4" w:space="0" w:color="auto"/>
            </w:tcBorders>
            <w:vAlign w:val="center"/>
            <w:hideMark/>
          </w:tcPr>
          <w:p w14:paraId="4BD6547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413,0</w:t>
            </w:r>
          </w:p>
        </w:tc>
        <w:tc>
          <w:tcPr>
            <w:tcW w:w="992" w:type="dxa"/>
            <w:tcBorders>
              <w:top w:val="nil"/>
              <w:left w:val="nil"/>
              <w:bottom w:val="single" w:sz="4" w:space="0" w:color="auto"/>
              <w:right w:val="single" w:sz="4" w:space="0" w:color="auto"/>
            </w:tcBorders>
            <w:vAlign w:val="center"/>
            <w:hideMark/>
          </w:tcPr>
          <w:p w14:paraId="7873666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354,0</w:t>
            </w:r>
          </w:p>
        </w:tc>
        <w:tc>
          <w:tcPr>
            <w:tcW w:w="851" w:type="dxa"/>
            <w:tcBorders>
              <w:top w:val="nil"/>
              <w:left w:val="nil"/>
              <w:bottom w:val="single" w:sz="4" w:space="0" w:color="auto"/>
              <w:right w:val="single" w:sz="4" w:space="0" w:color="auto"/>
            </w:tcBorders>
            <w:vAlign w:val="center"/>
            <w:hideMark/>
          </w:tcPr>
          <w:p w14:paraId="7E2C129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59,0</w:t>
            </w:r>
          </w:p>
        </w:tc>
        <w:tc>
          <w:tcPr>
            <w:tcW w:w="660" w:type="dxa"/>
            <w:tcBorders>
              <w:top w:val="nil"/>
              <w:left w:val="nil"/>
              <w:bottom w:val="single" w:sz="4" w:space="0" w:color="auto"/>
              <w:right w:val="single" w:sz="4" w:space="0" w:color="auto"/>
            </w:tcBorders>
            <w:vAlign w:val="center"/>
            <w:hideMark/>
          </w:tcPr>
          <w:p w14:paraId="7BD3472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85,7</w:t>
            </w:r>
          </w:p>
        </w:tc>
      </w:tr>
      <w:tr w:rsidR="00696515" w:rsidRPr="007161A1" w14:paraId="2F497D4A"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15D6CFFF"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Обустройство площадок для бытового мусора и приобретение контейнеров ТКО</w:t>
            </w:r>
          </w:p>
        </w:tc>
        <w:tc>
          <w:tcPr>
            <w:tcW w:w="962" w:type="dxa"/>
            <w:tcBorders>
              <w:top w:val="nil"/>
              <w:left w:val="nil"/>
              <w:bottom w:val="single" w:sz="4" w:space="0" w:color="auto"/>
              <w:right w:val="single" w:sz="4" w:space="0" w:color="auto"/>
            </w:tcBorders>
            <w:vAlign w:val="center"/>
            <w:hideMark/>
          </w:tcPr>
          <w:p w14:paraId="6CF6159E"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600,0</w:t>
            </w:r>
          </w:p>
        </w:tc>
        <w:tc>
          <w:tcPr>
            <w:tcW w:w="992" w:type="dxa"/>
            <w:tcBorders>
              <w:top w:val="nil"/>
              <w:left w:val="nil"/>
              <w:bottom w:val="single" w:sz="4" w:space="0" w:color="auto"/>
              <w:right w:val="single" w:sz="4" w:space="0" w:color="auto"/>
            </w:tcBorders>
            <w:vAlign w:val="center"/>
            <w:hideMark/>
          </w:tcPr>
          <w:p w14:paraId="37A8402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1 070,0</w:t>
            </w:r>
          </w:p>
        </w:tc>
        <w:tc>
          <w:tcPr>
            <w:tcW w:w="992" w:type="dxa"/>
            <w:tcBorders>
              <w:top w:val="nil"/>
              <w:left w:val="nil"/>
              <w:bottom w:val="single" w:sz="4" w:space="0" w:color="auto"/>
              <w:right w:val="single" w:sz="4" w:space="0" w:color="auto"/>
            </w:tcBorders>
            <w:vAlign w:val="center"/>
            <w:hideMark/>
          </w:tcPr>
          <w:p w14:paraId="4CB174B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1 070,0</w:t>
            </w:r>
          </w:p>
        </w:tc>
        <w:tc>
          <w:tcPr>
            <w:tcW w:w="851" w:type="dxa"/>
            <w:tcBorders>
              <w:top w:val="nil"/>
              <w:left w:val="nil"/>
              <w:bottom w:val="single" w:sz="4" w:space="0" w:color="auto"/>
              <w:right w:val="single" w:sz="4" w:space="0" w:color="auto"/>
            </w:tcBorders>
            <w:vAlign w:val="center"/>
            <w:hideMark/>
          </w:tcPr>
          <w:p w14:paraId="4ED7E0A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1 070,0</w:t>
            </w:r>
          </w:p>
        </w:tc>
        <w:tc>
          <w:tcPr>
            <w:tcW w:w="992" w:type="dxa"/>
            <w:tcBorders>
              <w:top w:val="nil"/>
              <w:left w:val="nil"/>
              <w:bottom w:val="single" w:sz="4" w:space="0" w:color="auto"/>
              <w:right w:val="single" w:sz="4" w:space="0" w:color="auto"/>
            </w:tcBorders>
            <w:vAlign w:val="center"/>
            <w:hideMark/>
          </w:tcPr>
          <w:p w14:paraId="4AD1714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1 069,1</w:t>
            </w:r>
          </w:p>
        </w:tc>
        <w:tc>
          <w:tcPr>
            <w:tcW w:w="851" w:type="dxa"/>
            <w:tcBorders>
              <w:top w:val="nil"/>
              <w:left w:val="nil"/>
              <w:bottom w:val="single" w:sz="4" w:space="0" w:color="auto"/>
              <w:right w:val="single" w:sz="4" w:space="0" w:color="auto"/>
            </w:tcBorders>
            <w:vAlign w:val="center"/>
            <w:hideMark/>
          </w:tcPr>
          <w:p w14:paraId="5FF2B29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0,9</w:t>
            </w:r>
          </w:p>
        </w:tc>
        <w:tc>
          <w:tcPr>
            <w:tcW w:w="660" w:type="dxa"/>
            <w:tcBorders>
              <w:top w:val="nil"/>
              <w:left w:val="nil"/>
              <w:bottom w:val="single" w:sz="4" w:space="0" w:color="auto"/>
              <w:right w:val="single" w:sz="4" w:space="0" w:color="auto"/>
            </w:tcBorders>
            <w:vAlign w:val="center"/>
            <w:hideMark/>
          </w:tcPr>
          <w:p w14:paraId="7CBB0F5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99,9</w:t>
            </w:r>
          </w:p>
        </w:tc>
      </w:tr>
      <w:tr w:rsidR="00696515" w:rsidRPr="007161A1" w14:paraId="09BC58E2" w14:textId="77777777" w:rsidTr="001D271A">
        <w:trPr>
          <w:trHeight w:val="255"/>
        </w:trPr>
        <w:tc>
          <w:tcPr>
            <w:tcW w:w="3964" w:type="dxa"/>
            <w:tcBorders>
              <w:top w:val="nil"/>
              <w:left w:val="single" w:sz="4" w:space="0" w:color="auto"/>
              <w:bottom w:val="single" w:sz="4" w:space="0" w:color="auto"/>
              <w:right w:val="single" w:sz="4" w:space="0" w:color="auto"/>
            </w:tcBorders>
            <w:vAlign w:val="center"/>
            <w:hideMark/>
          </w:tcPr>
          <w:p w14:paraId="31584857"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Ремонт детских площадок</w:t>
            </w:r>
          </w:p>
        </w:tc>
        <w:tc>
          <w:tcPr>
            <w:tcW w:w="962" w:type="dxa"/>
            <w:tcBorders>
              <w:top w:val="nil"/>
              <w:left w:val="nil"/>
              <w:bottom w:val="single" w:sz="4" w:space="0" w:color="auto"/>
              <w:right w:val="single" w:sz="4" w:space="0" w:color="auto"/>
            </w:tcBorders>
            <w:vAlign w:val="center"/>
            <w:hideMark/>
          </w:tcPr>
          <w:p w14:paraId="22DBFDE2"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800,0</w:t>
            </w:r>
          </w:p>
        </w:tc>
        <w:tc>
          <w:tcPr>
            <w:tcW w:w="992" w:type="dxa"/>
            <w:tcBorders>
              <w:top w:val="nil"/>
              <w:left w:val="nil"/>
              <w:bottom w:val="single" w:sz="4" w:space="0" w:color="auto"/>
              <w:right w:val="single" w:sz="4" w:space="0" w:color="auto"/>
            </w:tcBorders>
            <w:vAlign w:val="center"/>
            <w:hideMark/>
          </w:tcPr>
          <w:p w14:paraId="6CA79D7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872,4</w:t>
            </w:r>
          </w:p>
        </w:tc>
        <w:tc>
          <w:tcPr>
            <w:tcW w:w="992" w:type="dxa"/>
            <w:tcBorders>
              <w:top w:val="nil"/>
              <w:left w:val="nil"/>
              <w:bottom w:val="single" w:sz="4" w:space="0" w:color="auto"/>
              <w:right w:val="single" w:sz="4" w:space="0" w:color="auto"/>
            </w:tcBorders>
            <w:vAlign w:val="center"/>
            <w:hideMark/>
          </w:tcPr>
          <w:p w14:paraId="7551D52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872,4</w:t>
            </w:r>
          </w:p>
        </w:tc>
        <w:tc>
          <w:tcPr>
            <w:tcW w:w="851" w:type="dxa"/>
            <w:tcBorders>
              <w:top w:val="nil"/>
              <w:left w:val="nil"/>
              <w:bottom w:val="single" w:sz="4" w:space="0" w:color="auto"/>
              <w:right w:val="single" w:sz="4" w:space="0" w:color="auto"/>
            </w:tcBorders>
            <w:vAlign w:val="center"/>
            <w:hideMark/>
          </w:tcPr>
          <w:p w14:paraId="5F6BD02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872,4</w:t>
            </w:r>
          </w:p>
        </w:tc>
        <w:tc>
          <w:tcPr>
            <w:tcW w:w="992" w:type="dxa"/>
            <w:tcBorders>
              <w:top w:val="nil"/>
              <w:left w:val="nil"/>
              <w:bottom w:val="single" w:sz="4" w:space="0" w:color="auto"/>
              <w:right w:val="single" w:sz="4" w:space="0" w:color="auto"/>
            </w:tcBorders>
            <w:vAlign w:val="center"/>
            <w:hideMark/>
          </w:tcPr>
          <w:p w14:paraId="461C3F0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872,3</w:t>
            </w:r>
          </w:p>
        </w:tc>
        <w:tc>
          <w:tcPr>
            <w:tcW w:w="851" w:type="dxa"/>
            <w:tcBorders>
              <w:top w:val="nil"/>
              <w:left w:val="nil"/>
              <w:bottom w:val="single" w:sz="4" w:space="0" w:color="auto"/>
              <w:right w:val="single" w:sz="4" w:space="0" w:color="auto"/>
            </w:tcBorders>
            <w:vAlign w:val="center"/>
            <w:hideMark/>
          </w:tcPr>
          <w:p w14:paraId="44ABD75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0,1</w:t>
            </w:r>
          </w:p>
        </w:tc>
        <w:tc>
          <w:tcPr>
            <w:tcW w:w="660" w:type="dxa"/>
            <w:tcBorders>
              <w:top w:val="nil"/>
              <w:left w:val="nil"/>
              <w:bottom w:val="single" w:sz="4" w:space="0" w:color="auto"/>
              <w:right w:val="single" w:sz="4" w:space="0" w:color="auto"/>
            </w:tcBorders>
            <w:vAlign w:val="center"/>
            <w:hideMark/>
          </w:tcPr>
          <w:p w14:paraId="0F71545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r>
      <w:tr w:rsidR="00696515" w:rsidRPr="007161A1" w14:paraId="02CBDA97"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19AA8516"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Содержание, ремонт (замена) объектов уличного освещения и инженерных сетей</w:t>
            </w:r>
          </w:p>
        </w:tc>
        <w:tc>
          <w:tcPr>
            <w:tcW w:w="962" w:type="dxa"/>
            <w:tcBorders>
              <w:top w:val="nil"/>
              <w:left w:val="nil"/>
              <w:bottom w:val="single" w:sz="4" w:space="0" w:color="auto"/>
              <w:right w:val="single" w:sz="4" w:space="0" w:color="auto"/>
            </w:tcBorders>
            <w:vAlign w:val="center"/>
            <w:hideMark/>
          </w:tcPr>
          <w:p w14:paraId="3DC04C33"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3 000,0</w:t>
            </w:r>
          </w:p>
        </w:tc>
        <w:tc>
          <w:tcPr>
            <w:tcW w:w="992" w:type="dxa"/>
            <w:tcBorders>
              <w:top w:val="nil"/>
              <w:left w:val="nil"/>
              <w:bottom w:val="single" w:sz="4" w:space="0" w:color="auto"/>
              <w:right w:val="single" w:sz="4" w:space="0" w:color="auto"/>
            </w:tcBorders>
            <w:vAlign w:val="center"/>
            <w:hideMark/>
          </w:tcPr>
          <w:p w14:paraId="153804A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6 965,4</w:t>
            </w:r>
          </w:p>
        </w:tc>
        <w:tc>
          <w:tcPr>
            <w:tcW w:w="992" w:type="dxa"/>
            <w:tcBorders>
              <w:top w:val="nil"/>
              <w:left w:val="nil"/>
              <w:bottom w:val="single" w:sz="4" w:space="0" w:color="auto"/>
              <w:right w:val="single" w:sz="4" w:space="0" w:color="auto"/>
            </w:tcBorders>
            <w:vAlign w:val="center"/>
            <w:hideMark/>
          </w:tcPr>
          <w:p w14:paraId="2116BF5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6 965,4</w:t>
            </w:r>
          </w:p>
        </w:tc>
        <w:tc>
          <w:tcPr>
            <w:tcW w:w="851" w:type="dxa"/>
            <w:tcBorders>
              <w:top w:val="nil"/>
              <w:left w:val="nil"/>
              <w:bottom w:val="single" w:sz="4" w:space="0" w:color="auto"/>
              <w:right w:val="single" w:sz="4" w:space="0" w:color="auto"/>
            </w:tcBorders>
            <w:vAlign w:val="center"/>
            <w:hideMark/>
          </w:tcPr>
          <w:p w14:paraId="00B6B26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6 965,4</w:t>
            </w:r>
          </w:p>
        </w:tc>
        <w:tc>
          <w:tcPr>
            <w:tcW w:w="992" w:type="dxa"/>
            <w:tcBorders>
              <w:top w:val="nil"/>
              <w:left w:val="nil"/>
              <w:bottom w:val="single" w:sz="4" w:space="0" w:color="auto"/>
              <w:right w:val="single" w:sz="4" w:space="0" w:color="auto"/>
            </w:tcBorders>
            <w:vAlign w:val="center"/>
            <w:hideMark/>
          </w:tcPr>
          <w:p w14:paraId="7BE654A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6 001,9</w:t>
            </w:r>
          </w:p>
        </w:tc>
        <w:tc>
          <w:tcPr>
            <w:tcW w:w="851" w:type="dxa"/>
            <w:tcBorders>
              <w:top w:val="nil"/>
              <w:left w:val="nil"/>
              <w:bottom w:val="single" w:sz="4" w:space="0" w:color="auto"/>
              <w:right w:val="single" w:sz="4" w:space="0" w:color="auto"/>
            </w:tcBorders>
            <w:vAlign w:val="center"/>
            <w:hideMark/>
          </w:tcPr>
          <w:p w14:paraId="4E49AE6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963,5</w:t>
            </w:r>
          </w:p>
        </w:tc>
        <w:tc>
          <w:tcPr>
            <w:tcW w:w="660" w:type="dxa"/>
            <w:tcBorders>
              <w:top w:val="nil"/>
              <w:left w:val="nil"/>
              <w:bottom w:val="single" w:sz="4" w:space="0" w:color="auto"/>
              <w:right w:val="single" w:sz="4" w:space="0" w:color="auto"/>
            </w:tcBorders>
            <w:vAlign w:val="center"/>
            <w:hideMark/>
          </w:tcPr>
          <w:p w14:paraId="7BB5A6C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86,2</w:t>
            </w:r>
          </w:p>
        </w:tc>
      </w:tr>
      <w:tr w:rsidR="00696515" w:rsidRPr="007161A1" w14:paraId="6BF77583"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618D929E"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Про</w:t>
            </w:r>
            <w:r>
              <w:rPr>
                <w:rFonts w:eastAsia="Times New Roman"/>
                <w:color w:val="000000"/>
                <w:sz w:val="18"/>
                <w:szCs w:val="18"/>
                <w:lang w:eastAsia="ru-RU"/>
              </w:rPr>
              <w:t>е</w:t>
            </w:r>
            <w:r w:rsidRPr="007161A1">
              <w:rPr>
                <w:rFonts w:eastAsia="Times New Roman"/>
                <w:color w:val="000000"/>
                <w:sz w:val="18"/>
                <w:szCs w:val="18"/>
                <w:lang w:eastAsia="ru-RU"/>
              </w:rPr>
              <w:t>кты по совместному подвесу линий электропередач для уличного освещения</w:t>
            </w:r>
          </w:p>
        </w:tc>
        <w:tc>
          <w:tcPr>
            <w:tcW w:w="962" w:type="dxa"/>
            <w:tcBorders>
              <w:top w:val="nil"/>
              <w:left w:val="nil"/>
              <w:bottom w:val="single" w:sz="4" w:space="0" w:color="auto"/>
              <w:right w:val="single" w:sz="4" w:space="0" w:color="auto"/>
            </w:tcBorders>
            <w:vAlign w:val="center"/>
            <w:hideMark/>
          </w:tcPr>
          <w:p w14:paraId="0F3EA759"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71A6B3A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vAlign w:val="center"/>
            <w:hideMark/>
          </w:tcPr>
          <w:p w14:paraId="23481CD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851" w:type="dxa"/>
            <w:tcBorders>
              <w:top w:val="nil"/>
              <w:left w:val="nil"/>
              <w:bottom w:val="single" w:sz="4" w:space="0" w:color="auto"/>
              <w:right w:val="single" w:sz="4" w:space="0" w:color="auto"/>
            </w:tcBorders>
            <w:vAlign w:val="center"/>
            <w:hideMark/>
          </w:tcPr>
          <w:p w14:paraId="2086221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vAlign w:val="center"/>
            <w:hideMark/>
          </w:tcPr>
          <w:p w14:paraId="54D7A87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7067000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660" w:type="dxa"/>
            <w:tcBorders>
              <w:top w:val="nil"/>
              <w:left w:val="nil"/>
              <w:bottom w:val="single" w:sz="4" w:space="0" w:color="auto"/>
              <w:right w:val="single" w:sz="4" w:space="0" w:color="auto"/>
            </w:tcBorders>
            <w:vAlign w:val="center"/>
            <w:hideMark/>
          </w:tcPr>
          <w:p w14:paraId="3A79C14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r>
      <w:tr w:rsidR="00696515" w:rsidRPr="007161A1" w14:paraId="521ABBD1"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0F640473"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Организация ритуальных услуг и содержание мест захоронения</w:t>
            </w:r>
          </w:p>
        </w:tc>
        <w:tc>
          <w:tcPr>
            <w:tcW w:w="962" w:type="dxa"/>
            <w:tcBorders>
              <w:top w:val="nil"/>
              <w:left w:val="nil"/>
              <w:bottom w:val="single" w:sz="4" w:space="0" w:color="auto"/>
              <w:right w:val="single" w:sz="4" w:space="0" w:color="auto"/>
            </w:tcBorders>
            <w:vAlign w:val="center"/>
            <w:hideMark/>
          </w:tcPr>
          <w:p w14:paraId="0B0B6BF3"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5038F74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116,2</w:t>
            </w:r>
          </w:p>
        </w:tc>
        <w:tc>
          <w:tcPr>
            <w:tcW w:w="992" w:type="dxa"/>
            <w:tcBorders>
              <w:top w:val="nil"/>
              <w:left w:val="nil"/>
              <w:bottom w:val="single" w:sz="4" w:space="0" w:color="auto"/>
              <w:right w:val="single" w:sz="4" w:space="0" w:color="auto"/>
            </w:tcBorders>
            <w:vAlign w:val="center"/>
            <w:hideMark/>
          </w:tcPr>
          <w:p w14:paraId="3473733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116,2</w:t>
            </w:r>
          </w:p>
        </w:tc>
        <w:tc>
          <w:tcPr>
            <w:tcW w:w="851" w:type="dxa"/>
            <w:tcBorders>
              <w:top w:val="nil"/>
              <w:left w:val="nil"/>
              <w:bottom w:val="single" w:sz="4" w:space="0" w:color="auto"/>
              <w:right w:val="single" w:sz="4" w:space="0" w:color="auto"/>
            </w:tcBorders>
            <w:vAlign w:val="center"/>
            <w:hideMark/>
          </w:tcPr>
          <w:p w14:paraId="4C184B6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116,2</w:t>
            </w:r>
          </w:p>
        </w:tc>
        <w:tc>
          <w:tcPr>
            <w:tcW w:w="992" w:type="dxa"/>
            <w:tcBorders>
              <w:top w:val="nil"/>
              <w:left w:val="nil"/>
              <w:bottom w:val="single" w:sz="4" w:space="0" w:color="auto"/>
              <w:right w:val="single" w:sz="4" w:space="0" w:color="auto"/>
            </w:tcBorders>
            <w:vAlign w:val="center"/>
            <w:hideMark/>
          </w:tcPr>
          <w:p w14:paraId="5B11149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116,2</w:t>
            </w:r>
          </w:p>
        </w:tc>
        <w:tc>
          <w:tcPr>
            <w:tcW w:w="851" w:type="dxa"/>
            <w:tcBorders>
              <w:top w:val="nil"/>
              <w:left w:val="nil"/>
              <w:bottom w:val="single" w:sz="4" w:space="0" w:color="auto"/>
              <w:right w:val="single" w:sz="4" w:space="0" w:color="auto"/>
            </w:tcBorders>
            <w:vAlign w:val="center"/>
            <w:hideMark/>
          </w:tcPr>
          <w:p w14:paraId="394EE55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2C09B8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r>
      <w:tr w:rsidR="00696515" w:rsidRPr="007161A1" w14:paraId="3CBE8F77" w14:textId="77777777" w:rsidTr="001D271A">
        <w:trPr>
          <w:trHeight w:val="510"/>
        </w:trPr>
        <w:tc>
          <w:tcPr>
            <w:tcW w:w="3964" w:type="dxa"/>
            <w:tcBorders>
              <w:top w:val="nil"/>
              <w:left w:val="single" w:sz="4" w:space="0" w:color="auto"/>
              <w:bottom w:val="single" w:sz="4" w:space="0" w:color="auto"/>
              <w:right w:val="single" w:sz="4" w:space="0" w:color="auto"/>
            </w:tcBorders>
            <w:vAlign w:val="center"/>
            <w:hideMark/>
          </w:tcPr>
          <w:p w14:paraId="66A428D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Регулирование численности безнадзорных животных</w:t>
            </w:r>
          </w:p>
        </w:tc>
        <w:tc>
          <w:tcPr>
            <w:tcW w:w="962" w:type="dxa"/>
            <w:tcBorders>
              <w:top w:val="nil"/>
              <w:left w:val="nil"/>
              <w:bottom w:val="single" w:sz="4" w:space="0" w:color="auto"/>
              <w:right w:val="single" w:sz="4" w:space="0" w:color="auto"/>
            </w:tcBorders>
            <w:vAlign w:val="center"/>
            <w:hideMark/>
          </w:tcPr>
          <w:p w14:paraId="42C00A90"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1 199,3</w:t>
            </w:r>
          </w:p>
        </w:tc>
        <w:tc>
          <w:tcPr>
            <w:tcW w:w="992" w:type="dxa"/>
            <w:tcBorders>
              <w:top w:val="nil"/>
              <w:left w:val="nil"/>
              <w:bottom w:val="single" w:sz="4" w:space="0" w:color="auto"/>
              <w:right w:val="single" w:sz="4" w:space="0" w:color="auto"/>
            </w:tcBorders>
            <w:vAlign w:val="center"/>
            <w:hideMark/>
          </w:tcPr>
          <w:p w14:paraId="5C62083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800,0</w:t>
            </w:r>
          </w:p>
        </w:tc>
        <w:tc>
          <w:tcPr>
            <w:tcW w:w="992" w:type="dxa"/>
            <w:tcBorders>
              <w:top w:val="nil"/>
              <w:left w:val="nil"/>
              <w:bottom w:val="single" w:sz="4" w:space="0" w:color="auto"/>
              <w:right w:val="single" w:sz="4" w:space="0" w:color="auto"/>
            </w:tcBorders>
            <w:vAlign w:val="center"/>
            <w:hideMark/>
          </w:tcPr>
          <w:p w14:paraId="37E1C78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800,0</w:t>
            </w:r>
          </w:p>
        </w:tc>
        <w:tc>
          <w:tcPr>
            <w:tcW w:w="851" w:type="dxa"/>
            <w:tcBorders>
              <w:top w:val="nil"/>
              <w:left w:val="nil"/>
              <w:bottom w:val="single" w:sz="4" w:space="0" w:color="auto"/>
              <w:right w:val="single" w:sz="4" w:space="0" w:color="auto"/>
            </w:tcBorders>
            <w:vAlign w:val="center"/>
            <w:hideMark/>
          </w:tcPr>
          <w:p w14:paraId="6BB12E1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800,0</w:t>
            </w:r>
          </w:p>
        </w:tc>
        <w:tc>
          <w:tcPr>
            <w:tcW w:w="992" w:type="dxa"/>
            <w:tcBorders>
              <w:top w:val="nil"/>
              <w:left w:val="nil"/>
              <w:bottom w:val="single" w:sz="4" w:space="0" w:color="auto"/>
              <w:right w:val="single" w:sz="4" w:space="0" w:color="auto"/>
            </w:tcBorders>
            <w:vAlign w:val="center"/>
            <w:hideMark/>
          </w:tcPr>
          <w:p w14:paraId="0741CED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799,4</w:t>
            </w:r>
          </w:p>
        </w:tc>
        <w:tc>
          <w:tcPr>
            <w:tcW w:w="851" w:type="dxa"/>
            <w:tcBorders>
              <w:top w:val="nil"/>
              <w:left w:val="nil"/>
              <w:bottom w:val="single" w:sz="4" w:space="0" w:color="auto"/>
              <w:right w:val="single" w:sz="4" w:space="0" w:color="auto"/>
            </w:tcBorders>
            <w:vAlign w:val="center"/>
            <w:hideMark/>
          </w:tcPr>
          <w:p w14:paraId="02AA029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0,6</w:t>
            </w:r>
          </w:p>
        </w:tc>
        <w:tc>
          <w:tcPr>
            <w:tcW w:w="660" w:type="dxa"/>
            <w:tcBorders>
              <w:top w:val="nil"/>
              <w:left w:val="nil"/>
              <w:bottom w:val="single" w:sz="4" w:space="0" w:color="auto"/>
              <w:right w:val="single" w:sz="4" w:space="0" w:color="auto"/>
            </w:tcBorders>
            <w:vAlign w:val="center"/>
            <w:hideMark/>
          </w:tcPr>
          <w:p w14:paraId="4F3198C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99,9</w:t>
            </w:r>
          </w:p>
        </w:tc>
      </w:tr>
      <w:tr w:rsidR="00696515" w:rsidRPr="007161A1" w14:paraId="1DA86B53" w14:textId="77777777" w:rsidTr="001D271A">
        <w:trPr>
          <w:trHeight w:val="668"/>
        </w:trPr>
        <w:tc>
          <w:tcPr>
            <w:tcW w:w="3964" w:type="dxa"/>
            <w:tcBorders>
              <w:top w:val="nil"/>
              <w:left w:val="single" w:sz="4" w:space="0" w:color="auto"/>
              <w:bottom w:val="single" w:sz="4" w:space="0" w:color="auto"/>
              <w:right w:val="single" w:sz="4" w:space="0" w:color="auto"/>
            </w:tcBorders>
            <w:vAlign w:val="center"/>
            <w:hideMark/>
          </w:tcPr>
          <w:p w14:paraId="7592A72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Финансовое обеспечение выполнения муниципального задания муниципальному автономному учреждению "Расчетно-кассовый центр" ГО Жатай"</w:t>
            </w:r>
          </w:p>
        </w:tc>
        <w:tc>
          <w:tcPr>
            <w:tcW w:w="962" w:type="dxa"/>
            <w:tcBorders>
              <w:top w:val="nil"/>
              <w:left w:val="nil"/>
              <w:bottom w:val="single" w:sz="4" w:space="0" w:color="auto"/>
              <w:right w:val="single" w:sz="4" w:space="0" w:color="auto"/>
            </w:tcBorders>
            <w:vAlign w:val="center"/>
            <w:hideMark/>
          </w:tcPr>
          <w:p w14:paraId="1623D56B" w14:textId="77777777" w:rsidR="00696515" w:rsidRPr="007161A1" w:rsidRDefault="00696515" w:rsidP="001D271A">
            <w:pPr>
              <w:ind w:firstLine="0"/>
              <w:jc w:val="center"/>
              <w:rPr>
                <w:rFonts w:eastAsia="Times New Roman"/>
                <w:sz w:val="18"/>
                <w:szCs w:val="18"/>
                <w:lang w:eastAsia="ru-RU"/>
              </w:rPr>
            </w:pPr>
            <w:r w:rsidRPr="007161A1">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77BF37B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3 000,0</w:t>
            </w:r>
          </w:p>
        </w:tc>
        <w:tc>
          <w:tcPr>
            <w:tcW w:w="992" w:type="dxa"/>
            <w:tcBorders>
              <w:top w:val="nil"/>
              <w:left w:val="nil"/>
              <w:bottom w:val="single" w:sz="4" w:space="0" w:color="auto"/>
              <w:right w:val="single" w:sz="4" w:space="0" w:color="auto"/>
            </w:tcBorders>
            <w:vAlign w:val="center"/>
            <w:hideMark/>
          </w:tcPr>
          <w:p w14:paraId="7DC9837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3 000,0</w:t>
            </w:r>
          </w:p>
        </w:tc>
        <w:tc>
          <w:tcPr>
            <w:tcW w:w="851" w:type="dxa"/>
            <w:tcBorders>
              <w:top w:val="nil"/>
              <w:left w:val="nil"/>
              <w:bottom w:val="single" w:sz="4" w:space="0" w:color="auto"/>
              <w:right w:val="single" w:sz="4" w:space="0" w:color="auto"/>
            </w:tcBorders>
            <w:vAlign w:val="center"/>
            <w:hideMark/>
          </w:tcPr>
          <w:p w14:paraId="36C5E66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3 000,0</w:t>
            </w:r>
          </w:p>
        </w:tc>
        <w:tc>
          <w:tcPr>
            <w:tcW w:w="992" w:type="dxa"/>
            <w:tcBorders>
              <w:top w:val="nil"/>
              <w:left w:val="nil"/>
              <w:bottom w:val="single" w:sz="4" w:space="0" w:color="auto"/>
              <w:right w:val="single" w:sz="4" w:space="0" w:color="auto"/>
            </w:tcBorders>
            <w:vAlign w:val="center"/>
            <w:hideMark/>
          </w:tcPr>
          <w:p w14:paraId="61255D8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7181E8E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3 000,0</w:t>
            </w:r>
          </w:p>
        </w:tc>
        <w:tc>
          <w:tcPr>
            <w:tcW w:w="660" w:type="dxa"/>
            <w:tcBorders>
              <w:top w:val="nil"/>
              <w:left w:val="nil"/>
              <w:bottom w:val="single" w:sz="4" w:space="0" w:color="auto"/>
              <w:right w:val="single" w:sz="4" w:space="0" w:color="auto"/>
            </w:tcBorders>
            <w:vAlign w:val="center"/>
            <w:hideMark/>
          </w:tcPr>
          <w:p w14:paraId="1FD085C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r>
    </w:tbl>
    <w:p w14:paraId="612A0EB1" w14:textId="77777777" w:rsidR="00696515" w:rsidRDefault="00696515" w:rsidP="00696515">
      <w:pPr>
        <w:ind w:firstLine="567"/>
        <w:contextualSpacing/>
        <w:rPr>
          <w:rFonts w:eastAsia="Times New Roman"/>
          <w:bCs/>
          <w:color w:val="000000" w:themeColor="text1"/>
          <w:highlight w:val="cyan"/>
        </w:rPr>
      </w:pPr>
    </w:p>
    <w:p w14:paraId="25827757" w14:textId="77777777" w:rsidR="00696515" w:rsidRPr="00F665F6" w:rsidRDefault="00696515" w:rsidP="00696515">
      <w:pPr>
        <w:ind w:firstLine="567"/>
        <w:contextualSpacing/>
        <w:rPr>
          <w:rFonts w:eastAsia="Times New Roman"/>
          <w:bCs/>
          <w:color w:val="000000" w:themeColor="text1"/>
        </w:rPr>
      </w:pPr>
      <w:r w:rsidRPr="00F665F6">
        <w:rPr>
          <w:rFonts w:eastAsia="Times New Roman"/>
          <w:bCs/>
          <w:color w:val="000000" w:themeColor="text1"/>
        </w:rPr>
        <w:t>Уровень выполнения индикативных показателей составил от 50% до 465%. Все фактические значения индикативных показателей отражены в Оценке эффективности реализации муниципальных программ ГО «Жатай» за 2025 год.</w:t>
      </w:r>
    </w:p>
    <w:p w14:paraId="192912AF" w14:textId="77777777" w:rsidR="00696515" w:rsidRPr="00F665F6" w:rsidRDefault="00696515" w:rsidP="00696515">
      <w:pPr>
        <w:ind w:firstLine="567"/>
        <w:contextualSpacing/>
        <w:rPr>
          <w:rFonts w:eastAsia="Times New Roman"/>
          <w:bCs/>
          <w:color w:val="000000" w:themeColor="text1"/>
        </w:rPr>
      </w:pPr>
      <w:r w:rsidRPr="00F665F6">
        <w:rPr>
          <w:rFonts w:eastAsia="Times New Roman"/>
          <w:bCs/>
          <w:color w:val="000000" w:themeColor="text1"/>
        </w:rPr>
        <w:t>Анализ достижения основных индикативных показателей представлен в следующей таблице.</w:t>
      </w:r>
    </w:p>
    <w:tbl>
      <w:tblPr>
        <w:tblW w:w="10094" w:type="dxa"/>
        <w:tblLook w:val="04A0" w:firstRow="1" w:lastRow="0" w:firstColumn="1" w:lastColumn="0" w:noHBand="0" w:noVBand="1"/>
      </w:tblPr>
      <w:tblGrid>
        <w:gridCol w:w="5240"/>
        <w:gridCol w:w="1020"/>
        <w:gridCol w:w="992"/>
        <w:gridCol w:w="1134"/>
        <w:gridCol w:w="714"/>
        <w:gridCol w:w="987"/>
        <w:gridCol w:w="7"/>
      </w:tblGrid>
      <w:tr w:rsidR="00696515" w:rsidRPr="007161A1" w14:paraId="0D17CDD5" w14:textId="77777777" w:rsidTr="001D271A">
        <w:trPr>
          <w:gridAfter w:val="1"/>
          <w:wAfter w:w="7" w:type="dxa"/>
          <w:trHeight w:val="630"/>
        </w:trPr>
        <w:tc>
          <w:tcPr>
            <w:tcW w:w="5240" w:type="dxa"/>
            <w:tcBorders>
              <w:top w:val="single" w:sz="4" w:space="0" w:color="auto"/>
              <w:left w:val="single" w:sz="4" w:space="0" w:color="auto"/>
              <w:bottom w:val="single" w:sz="4" w:space="0" w:color="auto"/>
              <w:right w:val="single" w:sz="4" w:space="0" w:color="auto"/>
            </w:tcBorders>
            <w:vAlign w:val="center"/>
            <w:hideMark/>
          </w:tcPr>
          <w:p w14:paraId="57BE8164"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Наименование индикатора</w:t>
            </w:r>
          </w:p>
        </w:tc>
        <w:tc>
          <w:tcPr>
            <w:tcW w:w="1020" w:type="dxa"/>
            <w:tcBorders>
              <w:top w:val="single" w:sz="4" w:space="0" w:color="auto"/>
              <w:left w:val="nil"/>
              <w:bottom w:val="single" w:sz="4" w:space="0" w:color="auto"/>
              <w:right w:val="single" w:sz="4" w:space="0" w:color="auto"/>
            </w:tcBorders>
            <w:vAlign w:val="center"/>
            <w:hideMark/>
          </w:tcPr>
          <w:p w14:paraId="4276AD8C"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Ед. изм.</w:t>
            </w:r>
          </w:p>
        </w:tc>
        <w:tc>
          <w:tcPr>
            <w:tcW w:w="992" w:type="dxa"/>
            <w:tcBorders>
              <w:top w:val="single" w:sz="4" w:space="0" w:color="auto"/>
              <w:left w:val="nil"/>
              <w:bottom w:val="single" w:sz="4" w:space="0" w:color="auto"/>
              <w:right w:val="single" w:sz="4" w:space="0" w:color="auto"/>
            </w:tcBorders>
            <w:vAlign w:val="center"/>
            <w:hideMark/>
          </w:tcPr>
          <w:p w14:paraId="5DECB3FE"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План</w:t>
            </w:r>
          </w:p>
        </w:tc>
        <w:tc>
          <w:tcPr>
            <w:tcW w:w="1134" w:type="dxa"/>
            <w:tcBorders>
              <w:top w:val="single" w:sz="4" w:space="0" w:color="auto"/>
              <w:left w:val="nil"/>
              <w:bottom w:val="single" w:sz="4" w:space="0" w:color="auto"/>
              <w:right w:val="single" w:sz="4" w:space="0" w:color="auto"/>
            </w:tcBorders>
            <w:vAlign w:val="center"/>
            <w:hideMark/>
          </w:tcPr>
          <w:p w14:paraId="5CC1F2D6"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Факт</w:t>
            </w:r>
          </w:p>
        </w:tc>
        <w:tc>
          <w:tcPr>
            <w:tcW w:w="714" w:type="dxa"/>
            <w:tcBorders>
              <w:top w:val="single" w:sz="4" w:space="0" w:color="auto"/>
              <w:left w:val="nil"/>
              <w:bottom w:val="single" w:sz="4" w:space="0" w:color="auto"/>
              <w:right w:val="single" w:sz="4" w:space="0" w:color="auto"/>
            </w:tcBorders>
            <w:vAlign w:val="center"/>
            <w:hideMark/>
          </w:tcPr>
          <w:p w14:paraId="178DD43C"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 вып.</w:t>
            </w:r>
          </w:p>
        </w:tc>
        <w:tc>
          <w:tcPr>
            <w:tcW w:w="987" w:type="dxa"/>
            <w:tcBorders>
              <w:top w:val="single" w:sz="4" w:space="0" w:color="auto"/>
              <w:left w:val="nil"/>
              <w:bottom w:val="single" w:sz="4" w:space="0" w:color="auto"/>
              <w:right w:val="single" w:sz="4" w:space="0" w:color="auto"/>
            </w:tcBorders>
            <w:vAlign w:val="center"/>
            <w:hideMark/>
          </w:tcPr>
          <w:p w14:paraId="3713C921" w14:textId="77777777" w:rsidR="00696515" w:rsidRPr="007161A1" w:rsidRDefault="00696515" w:rsidP="001D271A">
            <w:pPr>
              <w:ind w:firstLine="0"/>
              <w:jc w:val="center"/>
              <w:rPr>
                <w:rFonts w:eastAsia="Times New Roman"/>
                <w:b/>
                <w:bCs/>
                <w:i/>
                <w:iCs/>
                <w:color w:val="000000"/>
                <w:sz w:val="18"/>
                <w:szCs w:val="18"/>
                <w:u w:val="single"/>
                <w:lang w:eastAsia="ru-RU"/>
              </w:rPr>
            </w:pPr>
            <w:r w:rsidRPr="007161A1">
              <w:rPr>
                <w:rFonts w:eastAsia="Times New Roman"/>
                <w:b/>
                <w:bCs/>
                <w:i/>
                <w:iCs/>
                <w:color w:val="000000"/>
                <w:sz w:val="18"/>
                <w:szCs w:val="18"/>
                <w:u w:val="single"/>
                <w:lang w:eastAsia="ru-RU"/>
              </w:rPr>
              <w:t>2024 год - факт</w:t>
            </w:r>
          </w:p>
        </w:tc>
      </w:tr>
      <w:tr w:rsidR="00696515" w:rsidRPr="007161A1" w14:paraId="69DF7BB3" w14:textId="77777777" w:rsidTr="001D271A">
        <w:trPr>
          <w:trHeight w:val="705"/>
        </w:trPr>
        <w:tc>
          <w:tcPr>
            <w:tcW w:w="10094" w:type="dxa"/>
            <w:gridSpan w:val="7"/>
            <w:tcBorders>
              <w:top w:val="single" w:sz="4" w:space="0" w:color="auto"/>
              <w:left w:val="single" w:sz="4" w:space="0" w:color="auto"/>
              <w:bottom w:val="single" w:sz="4" w:space="0" w:color="auto"/>
              <w:right w:val="single" w:sz="4" w:space="0" w:color="auto"/>
            </w:tcBorders>
            <w:vAlign w:val="center"/>
            <w:hideMark/>
          </w:tcPr>
          <w:p w14:paraId="65402BDC" w14:textId="77777777" w:rsidR="00696515" w:rsidRPr="007161A1" w:rsidRDefault="00696515" w:rsidP="001D271A">
            <w:pPr>
              <w:ind w:firstLine="0"/>
              <w:jc w:val="center"/>
              <w:rPr>
                <w:rFonts w:eastAsia="Times New Roman"/>
                <w:b/>
                <w:bCs/>
                <w:color w:val="000000"/>
                <w:sz w:val="18"/>
                <w:szCs w:val="18"/>
                <w:lang w:eastAsia="ru-RU"/>
              </w:rPr>
            </w:pPr>
            <w:r w:rsidRPr="007161A1">
              <w:rPr>
                <w:rFonts w:eastAsia="Times New Roman"/>
                <w:b/>
                <w:bCs/>
                <w:color w:val="000000"/>
                <w:sz w:val="18"/>
                <w:szCs w:val="18"/>
                <w:lang w:eastAsia="ru-RU"/>
              </w:rPr>
              <w:t>«Благоустройство и формирование комфортной городской среды на территории Городского округа «Жатай» на 2025 – 2029 годы»</w:t>
            </w:r>
          </w:p>
        </w:tc>
      </w:tr>
      <w:tr w:rsidR="00696515" w:rsidRPr="007161A1" w14:paraId="56CA82EF" w14:textId="77777777" w:rsidTr="001D271A">
        <w:trPr>
          <w:gridAfter w:val="1"/>
          <w:wAfter w:w="7" w:type="dxa"/>
          <w:trHeight w:val="354"/>
        </w:trPr>
        <w:tc>
          <w:tcPr>
            <w:tcW w:w="5240" w:type="dxa"/>
            <w:tcBorders>
              <w:top w:val="nil"/>
              <w:left w:val="single" w:sz="4" w:space="0" w:color="auto"/>
              <w:bottom w:val="single" w:sz="4" w:space="0" w:color="auto"/>
              <w:right w:val="single" w:sz="4" w:space="0" w:color="auto"/>
            </w:tcBorders>
            <w:vAlign w:val="center"/>
            <w:hideMark/>
          </w:tcPr>
          <w:p w14:paraId="3D9967A1"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Поддержание чистоты и порядка на скверах и площадях</w:t>
            </w:r>
          </w:p>
        </w:tc>
        <w:tc>
          <w:tcPr>
            <w:tcW w:w="1020" w:type="dxa"/>
            <w:tcBorders>
              <w:top w:val="nil"/>
              <w:left w:val="nil"/>
              <w:bottom w:val="single" w:sz="4" w:space="0" w:color="auto"/>
              <w:right w:val="single" w:sz="4" w:space="0" w:color="auto"/>
            </w:tcBorders>
            <w:vAlign w:val="center"/>
            <w:hideMark/>
          </w:tcPr>
          <w:p w14:paraId="4129710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кв.м.</w:t>
            </w:r>
          </w:p>
        </w:tc>
        <w:tc>
          <w:tcPr>
            <w:tcW w:w="992" w:type="dxa"/>
            <w:tcBorders>
              <w:top w:val="nil"/>
              <w:left w:val="nil"/>
              <w:bottom w:val="single" w:sz="4" w:space="0" w:color="auto"/>
              <w:right w:val="single" w:sz="4" w:space="0" w:color="auto"/>
            </w:tcBorders>
            <w:vAlign w:val="center"/>
            <w:hideMark/>
          </w:tcPr>
          <w:p w14:paraId="6DE1850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1134" w:type="dxa"/>
            <w:tcBorders>
              <w:top w:val="nil"/>
              <w:left w:val="nil"/>
              <w:bottom w:val="single" w:sz="4" w:space="0" w:color="auto"/>
              <w:right w:val="single" w:sz="4" w:space="0" w:color="auto"/>
            </w:tcBorders>
            <w:vAlign w:val="center"/>
            <w:hideMark/>
          </w:tcPr>
          <w:p w14:paraId="7FB8A6C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4000</w:t>
            </w:r>
          </w:p>
        </w:tc>
        <w:tc>
          <w:tcPr>
            <w:tcW w:w="714" w:type="dxa"/>
            <w:tcBorders>
              <w:top w:val="nil"/>
              <w:left w:val="nil"/>
              <w:bottom w:val="single" w:sz="4" w:space="0" w:color="auto"/>
              <w:right w:val="single" w:sz="4" w:space="0" w:color="auto"/>
            </w:tcBorders>
            <w:vAlign w:val="center"/>
            <w:hideMark/>
          </w:tcPr>
          <w:p w14:paraId="69E2B5F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396AF1C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3500</w:t>
            </w:r>
          </w:p>
        </w:tc>
      </w:tr>
      <w:tr w:rsidR="00696515" w:rsidRPr="007161A1" w14:paraId="3278B474"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vAlign w:val="center"/>
            <w:hideMark/>
          </w:tcPr>
          <w:p w14:paraId="320DFFA3"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 xml:space="preserve">Монтаж и разборка горки </w:t>
            </w:r>
          </w:p>
        </w:tc>
        <w:tc>
          <w:tcPr>
            <w:tcW w:w="1020" w:type="dxa"/>
            <w:tcBorders>
              <w:top w:val="nil"/>
              <w:left w:val="nil"/>
              <w:bottom w:val="single" w:sz="4" w:space="0" w:color="auto"/>
              <w:right w:val="single" w:sz="4" w:space="0" w:color="auto"/>
            </w:tcBorders>
            <w:vAlign w:val="center"/>
            <w:hideMark/>
          </w:tcPr>
          <w:p w14:paraId="5E14F0D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646980F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1134" w:type="dxa"/>
            <w:tcBorders>
              <w:top w:val="nil"/>
              <w:left w:val="nil"/>
              <w:bottom w:val="single" w:sz="4" w:space="0" w:color="auto"/>
              <w:right w:val="single" w:sz="4" w:space="0" w:color="auto"/>
            </w:tcBorders>
            <w:vAlign w:val="center"/>
            <w:hideMark/>
          </w:tcPr>
          <w:p w14:paraId="3E864BE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714" w:type="dxa"/>
            <w:tcBorders>
              <w:top w:val="nil"/>
              <w:left w:val="nil"/>
              <w:bottom w:val="single" w:sz="4" w:space="0" w:color="auto"/>
              <w:right w:val="single" w:sz="4" w:space="0" w:color="auto"/>
            </w:tcBorders>
            <w:vAlign w:val="center"/>
            <w:hideMark/>
          </w:tcPr>
          <w:p w14:paraId="411B405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4D7F94B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r>
      <w:tr w:rsidR="00696515" w:rsidRPr="007161A1" w14:paraId="13C3246D" w14:textId="77777777" w:rsidTr="001D271A">
        <w:trPr>
          <w:gridAfter w:val="1"/>
          <w:wAfter w:w="7" w:type="dxa"/>
          <w:trHeight w:val="364"/>
        </w:trPr>
        <w:tc>
          <w:tcPr>
            <w:tcW w:w="5240" w:type="dxa"/>
            <w:tcBorders>
              <w:top w:val="nil"/>
              <w:left w:val="single" w:sz="4" w:space="0" w:color="auto"/>
              <w:bottom w:val="single" w:sz="4" w:space="0" w:color="auto"/>
              <w:right w:val="single" w:sz="4" w:space="0" w:color="auto"/>
            </w:tcBorders>
            <w:vAlign w:val="center"/>
            <w:hideMark/>
          </w:tcPr>
          <w:p w14:paraId="5BAF91AB"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Монтаж и разборка искусственной елки на центральной площади</w:t>
            </w:r>
          </w:p>
        </w:tc>
        <w:tc>
          <w:tcPr>
            <w:tcW w:w="1020" w:type="dxa"/>
            <w:tcBorders>
              <w:top w:val="nil"/>
              <w:left w:val="nil"/>
              <w:bottom w:val="single" w:sz="4" w:space="0" w:color="auto"/>
              <w:right w:val="single" w:sz="4" w:space="0" w:color="auto"/>
            </w:tcBorders>
            <w:vAlign w:val="center"/>
            <w:hideMark/>
          </w:tcPr>
          <w:p w14:paraId="79742A8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789176D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1134" w:type="dxa"/>
            <w:tcBorders>
              <w:top w:val="nil"/>
              <w:left w:val="nil"/>
              <w:bottom w:val="single" w:sz="4" w:space="0" w:color="auto"/>
              <w:right w:val="single" w:sz="4" w:space="0" w:color="auto"/>
            </w:tcBorders>
            <w:vAlign w:val="center"/>
            <w:hideMark/>
          </w:tcPr>
          <w:p w14:paraId="7F889CE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714" w:type="dxa"/>
            <w:tcBorders>
              <w:top w:val="nil"/>
              <w:left w:val="nil"/>
              <w:bottom w:val="single" w:sz="4" w:space="0" w:color="auto"/>
              <w:right w:val="single" w:sz="4" w:space="0" w:color="auto"/>
            </w:tcBorders>
            <w:vAlign w:val="center"/>
            <w:hideMark/>
          </w:tcPr>
          <w:p w14:paraId="36F8F7F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084D2CF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r>
      <w:tr w:rsidR="00696515" w:rsidRPr="007161A1" w14:paraId="0BC8B659"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vAlign w:val="center"/>
            <w:hideMark/>
          </w:tcPr>
          <w:p w14:paraId="40592684"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 xml:space="preserve">Приобретение гирлянды запланировано </w:t>
            </w:r>
          </w:p>
        </w:tc>
        <w:tc>
          <w:tcPr>
            <w:tcW w:w="1020" w:type="dxa"/>
            <w:tcBorders>
              <w:top w:val="nil"/>
              <w:left w:val="nil"/>
              <w:bottom w:val="single" w:sz="4" w:space="0" w:color="auto"/>
              <w:right w:val="single" w:sz="4" w:space="0" w:color="auto"/>
            </w:tcBorders>
            <w:vAlign w:val="center"/>
            <w:hideMark/>
          </w:tcPr>
          <w:p w14:paraId="3727634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7D18860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w:t>
            </w:r>
          </w:p>
        </w:tc>
        <w:tc>
          <w:tcPr>
            <w:tcW w:w="1134" w:type="dxa"/>
            <w:tcBorders>
              <w:top w:val="nil"/>
              <w:left w:val="nil"/>
              <w:bottom w:val="single" w:sz="4" w:space="0" w:color="auto"/>
              <w:right w:val="single" w:sz="4" w:space="0" w:color="auto"/>
            </w:tcBorders>
            <w:vAlign w:val="center"/>
            <w:hideMark/>
          </w:tcPr>
          <w:p w14:paraId="30DA1E8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c>
          <w:tcPr>
            <w:tcW w:w="714" w:type="dxa"/>
            <w:tcBorders>
              <w:top w:val="nil"/>
              <w:left w:val="nil"/>
              <w:bottom w:val="single" w:sz="4" w:space="0" w:color="auto"/>
              <w:right w:val="single" w:sz="4" w:space="0" w:color="auto"/>
            </w:tcBorders>
            <w:vAlign w:val="center"/>
            <w:hideMark/>
          </w:tcPr>
          <w:p w14:paraId="3AD1B0D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987" w:type="dxa"/>
            <w:tcBorders>
              <w:top w:val="nil"/>
              <w:left w:val="nil"/>
              <w:bottom w:val="single" w:sz="4" w:space="0" w:color="auto"/>
              <w:right w:val="single" w:sz="4" w:space="0" w:color="auto"/>
            </w:tcBorders>
            <w:vAlign w:val="center"/>
            <w:hideMark/>
          </w:tcPr>
          <w:p w14:paraId="197A818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 </w:t>
            </w:r>
          </w:p>
        </w:tc>
      </w:tr>
      <w:tr w:rsidR="00696515" w:rsidRPr="007161A1" w14:paraId="75FE3790" w14:textId="77777777" w:rsidTr="001D271A">
        <w:trPr>
          <w:gridAfter w:val="1"/>
          <w:wAfter w:w="7" w:type="dxa"/>
          <w:trHeight w:val="191"/>
        </w:trPr>
        <w:tc>
          <w:tcPr>
            <w:tcW w:w="5240" w:type="dxa"/>
            <w:tcBorders>
              <w:top w:val="nil"/>
              <w:left w:val="single" w:sz="4" w:space="0" w:color="auto"/>
              <w:bottom w:val="single" w:sz="4" w:space="0" w:color="auto"/>
              <w:right w:val="single" w:sz="4" w:space="0" w:color="auto"/>
            </w:tcBorders>
            <w:vAlign w:val="center"/>
            <w:hideMark/>
          </w:tcPr>
          <w:p w14:paraId="2E0829AF"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Проведение работ по очистке и посадка зеленой зоны</w:t>
            </w:r>
          </w:p>
        </w:tc>
        <w:tc>
          <w:tcPr>
            <w:tcW w:w="1020" w:type="dxa"/>
            <w:tcBorders>
              <w:top w:val="nil"/>
              <w:left w:val="nil"/>
              <w:bottom w:val="single" w:sz="4" w:space="0" w:color="auto"/>
              <w:right w:val="single" w:sz="4" w:space="0" w:color="auto"/>
            </w:tcBorders>
            <w:noWrap/>
            <w:vAlign w:val="center"/>
            <w:hideMark/>
          </w:tcPr>
          <w:p w14:paraId="0A33DEA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кв.м./шт.</w:t>
            </w:r>
          </w:p>
        </w:tc>
        <w:tc>
          <w:tcPr>
            <w:tcW w:w="992" w:type="dxa"/>
            <w:tcBorders>
              <w:top w:val="nil"/>
              <w:left w:val="nil"/>
              <w:bottom w:val="single" w:sz="4" w:space="0" w:color="auto"/>
              <w:right w:val="single" w:sz="4" w:space="0" w:color="auto"/>
            </w:tcBorders>
            <w:noWrap/>
            <w:vAlign w:val="center"/>
            <w:hideMark/>
          </w:tcPr>
          <w:p w14:paraId="02F0F8A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2500/1500</w:t>
            </w:r>
          </w:p>
        </w:tc>
        <w:tc>
          <w:tcPr>
            <w:tcW w:w="1134" w:type="dxa"/>
            <w:tcBorders>
              <w:top w:val="nil"/>
              <w:left w:val="nil"/>
              <w:bottom w:val="single" w:sz="4" w:space="0" w:color="auto"/>
              <w:right w:val="single" w:sz="4" w:space="0" w:color="auto"/>
            </w:tcBorders>
            <w:noWrap/>
            <w:vAlign w:val="center"/>
            <w:hideMark/>
          </w:tcPr>
          <w:p w14:paraId="71808FB6"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2500/1500</w:t>
            </w:r>
          </w:p>
        </w:tc>
        <w:tc>
          <w:tcPr>
            <w:tcW w:w="714" w:type="dxa"/>
            <w:tcBorders>
              <w:top w:val="nil"/>
              <w:left w:val="nil"/>
              <w:bottom w:val="single" w:sz="4" w:space="0" w:color="auto"/>
              <w:right w:val="single" w:sz="4" w:space="0" w:color="auto"/>
            </w:tcBorders>
            <w:vAlign w:val="center"/>
            <w:hideMark/>
          </w:tcPr>
          <w:p w14:paraId="6C161FE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27D3736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2000/1000</w:t>
            </w:r>
          </w:p>
        </w:tc>
      </w:tr>
      <w:tr w:rsidR="00696515" w:rsidRPr="007161A1" w14:paraId="1330896D" w14:textId="77777777" w:rsidTr="001D271A">
        <w:trPr>
          <w:gridAfter w:val="1"/>
          <w:wAfter w:w="7" w:type="dxa"/>
          <w:trHeight w:val="251"/>
        </w:trPr>
        <w:tc>
          <w:tcPr>
            <w:tcW w:w="5240" w:type="dxa"/>
            <w:tcBorders>
              <w:top w:val="nil"/>
              <w:left w:val="single" w:sz="4" w:space="0" w:color="auto"/>
              <w:bottom w:val="single" w:sz="4" w:space="0" w:color="auto"/>
              <w:right w:val="single" w:sz="4" w:space="0" w:color="auto"/>
            </w:tcBorders>
            <w:vAlign w:val="center"/>
            <w:hideMark/>
          </w:tcPr>
          <w:p w14:paraId="34A67BA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Количество убранных не санкционированных свалок</w:t>
            </w:r>
          </w:p>
        </w:tc>
        <w:tc>
          <w:tcPr>
            <w:tcW w:w="1020" w:type="dxa"/>
            <w:tcBorders>
              <w:top w:val="nil"/>
              <w:left w:val="nil"/>
              <w:bottom w:val="single" w:sz="4" w:space="0" w:color="auto"/>
              <w:right w:val="single" w:sz="4" w:space="0" w:color="auto"/>
            </w:tcBorders>
            <w:vAlign w:val="center"/>
            <w:hideMark/>
          </w:tcPr>
          <w:p w14:paraId="71E2CF0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252DD23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w:t>
            </w:r>
          </w:p>
        </w:tc>
        <w:tc>
          <w:tcPr>
            <w:tcW w:w="1134" w:type="dxa"/>
            <w:tcBorders>
              <w:top w:val="nil"/>
              <w:left w:val="nil"/>
              <w:bottom w:val="single" w:sz="4" w:space="0" w:color="auto"/>
              <w:right w:val="single" w:sz="4" w:space="0" w:color="auto"/>
            </w:tcBorders>
            <w:vAlign w:val="center"/>
            <w:hideMark/>
          </w:tcPr>
          <w:p w14:paraId="69E6F76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w:t>
            </w:r>
          </w:p>
        </w:tc>
        <w:tc>
          <w:tcPr>
            <w:tcW w:w="714" w:type="dxa"/>
            <w:tcBorders>
              <w:top w:val="nil"/>
              <w:left w:val="nil"/>
              <w:bottom w:val="single" w:sz="4" w:space="0" w:color="auto"/>
              <w:right w:val="single" w:sz="4" w:space="0" w:color="auto"/>
            </w:tcBorders>
            <w:vAlign w:val="center"/>
            <w:hideMark/>
          </w:tcPr>
          <w:p w14:paraId="5CAD04D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133,3</w:t>
            </w:r>
          </w:p>
        </w:tc>
        <w:tc>
          <w:tcPr>
            <w:tcW w:w="987" w:type="dxa"/>
            <w:tcBorders>
              <w:top w:val="nil"/>
              <w:left w:val="nil"/>
              <w:bottom w:val="single" w:sz="4" w:space="0" w:color="auto"/>
              <w:right w:val="single" w:sz="4" w:space="0" w:color="auto"/>
            </w:tcBorders>
            <w:vAlign w:val="center"/>
            <w:hideMark/>
          </w:tcPr>
          <w:p w14:paraId="749F028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w:t>
            </w:r>
          </w:p>
        </w:tc>
      </w:tr>
      <w:tr w:rsidR="00696515" w:rsidRPr="007161A1" w14:paraId="55783086"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vAlign w:val="center"/>
            <w:hideMark/>
          </w:tcPr>
          <w:p w14:paraId="4814DDA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Обустройство тротуара в "Бюджетной сфере"</w:t>
            </w:r>
          </w:p>
        </w:tc>
        <w:tc>
          <w:tcPr>
            <w:tcW w:w="1020" w:type="dxa"/>
            <w:tcBorders>
              <w:top w:val="nil"/>
              <w:left w:val="nil"/>
              <w:bottom w:val="single" w:sz="4" w:space="0" w:color="auto"/>
              <w:right w:val="single" w:sz="4" w:space="0" w:color="auto"/>
            </w:tcBorders>
            <w:vAlign w:val="center"/>
            <w:hideMark/>
          </w:tcPr>
          <w:p w14:paraId="638865A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кв.м.</w:t>
            </w:r>
          </w:p>
        </w:tc>
        <w:tc>
          <w:tcPr>
            <w:tcW w:w="992" w:type="dxa"/>
            <w:tcBorders>
              <w:top w:val="nil"/>
              <w:left w:val="nil"/>
              <w:bottom w:val="single" w:sz="4" w:space="0" w:color="auto"/>
              <w:right w:val="single" w:sz="4" w:space="0" w:color="auto"/>
            </w:tcBorders>
            <w:vAlign w:val="center"/>
            <w:hideMark/>
          </w:tcPr>
          <w:p w14:paraId="02B16A0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390</w:t>
            </w:r>
          </w:p>
        </w:tc>
        <w:tc>
          <w:tcPr>
            <w:tcW w:w="1134" w:type="dxa"/>
            <w:tcBorders>
              <w:top w:val="nil"/>
              <w:left w:val="nil"/>
              <w:bottom w:val="single" w:sz="4" w:space="0" w:color="auto"/>
              <w:right w:val="single" w:sz="4" w:space="0" w:color="auto"/>
            </w:tcBorders>
            <w:vAlign w:val="center"/>
            <w:hideMark/>
          </w:tcPr>
          <w:p w14:paraId="6B3E442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390</w:t>
            </w:r>
          </w:p>
        </w:tc>
        <w:tc>
          <w:tcPr>
            <w:tcW w:w="714" w:type="dxa"/>
            <w:tcBorders>
              <w:top w:val="nil"/>
              <w:left w:val="nil"/>
              <w:bottom w:val="single" w:sz="4" w:space="0" w:color="auto"/>
              <w:right w:val="single" w:sz="4" w:space="0" w:color="auto"/>
            </w:tcBorders>
            <w:vAlign w:val="center"/>
            <w:hideMark/>
          </w:tcPr>
          <w:p w14:paraId="4EC92DF6"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16F5242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3BC3890B" w14:textId="77777777" w:rsidTr="001D271A">
        <w:trPr>
          <w:gridAfter w:val="1"/>
          <w:wAfter w:w="7" w:type="dxa"/>
          <w:trHeight w:val="514"/>
        </w:trPr>
        <w:tc>
          <w:tcPr>
            <w:tcW w:w="5240" w:type="dxa"/>
            <w:tcBorders>
              <w:top w:val="nil"/>
              <w:left w:val="single" w:sz="4" w:space="0" w:color="auto"/>
              <w:bottom w:val="single" w:sz="4" w:space="0" w:color="auto"/>
              <w:right w:val="single" w:sz="4" w:space="0" w:color="auto"/>
            </w:tcBorders>
            <w:vAlign w:val="center"/>
            <w:hideMark/>
          </w:tcPr>
          <w:p w14:paraId="7EEA6E66"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Выкос сухой травы на пустырях и заброшенных участках, вдоль обочин дорог</w:t>
            </w:r>
          </w:p>
        </w:tc>
        <w:tc>
          <w:tcPr>
            <w:tcW w:w="1020" w:type="dxa"/>
            <w:tcBorders>
              <w:top w:val="nil"/>
              <w:left w:val="nil"/>
              <w:bottom w:val="single" w:sz="4" w:space="0" w:color="auto"/>
              <w:right w:val="single" w:sz="4" w:space="0" w:color="auto"/>
            </w:tcBorders>
            <w:vAlign w:val="center"/>
            <w:hideMark/>
          </w:tcPr>
          <w:p w14:paraId="029A4A9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кв.м.</w:t>
            </w:r>
          </w:p>
        </w:tc>
        <w:tc>
          <w:tcPr>
            <w:tcW w:w="992" w:type="dxa"/>
            <w:tcBorders>
              <w:top w:val="nil"/>
              <w:left w:val="nil"/>
              <w:bottom w:val="single" w:sz="4" w:space="0" w:color="auto"/>
              <w:right w:val="single" w:sz="4" w:space="0" w:color="auto"/>
            </w:tcBorders>
            <w:vAlign w:val="center"/>
            <w:hideMark/>
          </w:tcPr>
          <w:p w14:paraId="742BA54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285</w:t>
            </w:r>
          </w:p>
        </w:tc>
        <w:tc>
          <w:tcPr>
            <w:tcW w:w="1134" w:type="dxa"/>
            <w:tcBorders>
              <w:top w:val="nil"/>
              <w:left w:val="nil"/>
              <w:bottom w:val="single" w:sz="4" w:space="0" w:color="auto"/>
              <w:right w:val="single" w:sz="4" w:space="0" w:color="auto"/>
            </w:tcBorders>
            <w:vAlign w:val="center"/>
            <w:hideMark/>
          </w:tcPr>
          <w:p w14:paraId="497026E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285</w:t>
            </w:r>
          </w:p>
        </w:tc>
        <w:tc>
          <w:tcPr>
            <w:tcW w:w="714" w:type="dxa"/>
            <w:tcBorders>
              <w:top w:val="nil"/>
              <w:left w:val="nil"/>
              <w:bottom w:val="single" w:sz="4" w:space="0" w:color="auto"/>
              <w:right w:val="single" w:sz="4" w:space="0" w:color="auto"/>
            </w:tcBorders>
            <w:vAlign w:val="center"/>
            <w:hideMark/>
          </w:tcPr>
          <w:p w14:paraId="6E92415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7BE282D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478778FC" w14:textId="77777777" w:rsidTr="001D271A">
        <w:trPr>
          <w:gridAfter w:val="1"/>
          <w:wAfter w:w="7" w:type="dxa"/>
          <w:trHeight w:val="550"/>
        </w:trPr>
        <w:tc>
          <w:tcPr>
            <w:tcW w:w="5240" w:type="dxa"/>
            <w:tcBorders>
              <w:top w:val="nil"/>
              <w:left w:val="single" w:sz="4" w:space="0" w:color="auto"/>
              <w:bottom w:val="single" w:sz="4" w:space="0" w:color="auto"/>
              <w:right w:val="single" w:sz="4" w:space="0" w:color="auto"/>
            </w:tcBorders>
            <w:vAlign w:val="center"/>
            <w:hideMark/>
          </w:tcPr>
          <w:p w14:paraId="576D315A"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Разработка проектно</w:t>
            </w:r>
            <w:r>
              <w:rPr>
                <w:rFonts w:eastAsia="Times New Roman"/>
                <w:color w:val="000000"/>
                <w:sz w:val="18"/>
                <w:szCs w:val="18"/>
                <w:lang w:eastAsia="ru-RU"/>
              </w:rPr>
              <w:t>-</w:t>
            </w:r>
            <w:r w:rsidRPr="007161A1">
              <w:rPr>
                <w:rFonts w:eastAsia="Times New Roman"/>
                <w:color w:val="000000"/>
                <w:sz w:val="18"/>
                <w:szCs w:val="18"/>
                <w:lang w:eastAsia="ru-RU"/>
              </w:rPr>
              <w:t>сметной документации об</w:t>
            </w:r>
            <w:r>
              <w:rPr>
                <w:rFonts w:eastAsia="Times New Roman"/>
                <w:color w:val="000000"/>
                <w:sz w:val="18"/>
                <w:szCs w:val="18"/>
                <w:lang w:eastAsia="ru-RU"/>
              </w:rPr>
              <w:t>ъ</w:t>
            </w:r>
            <w:r w:rsidRPr="007161A1">
              <w:rPr>
                <w:rFonts w:eastAsia="Times New Roman"/>
                <w:color w:val="000000"/>
                <w:sz w:val="18"/>
                <w:szCs w:val="18"/>
                <w:lang w:eastAsia="ru-RU"/>
              </w:rPr>
              <w:t>екта "Бульвар им. В.П. Шамшина в п. Жатай" (2 очередь)</w:t>
            </w:r>
          </w:p>
        </w:tc>
        <w:tc>
          <w:tcPr>
            <w:tcW w:w="1020" w:type="dxa"/>
            <w:tcBorders>
              <w:top w:val="nil"/>
              <w:left w:val="nil"/>
              <w:bottom w:val="single" w:sz="4" w:space="0" w:color="auto"/>
              <w:right w:val="single" w:sz="4" w:space="0" w:color="auto"/>
            </w:tcBorders>
            <w:vAlign w:val="center"/>
            <w:hideMark/>
          </w:tcPr>
          <w:p w14:paraId="130B390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30980B5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1134" w:type="dxa"/>
            <w:tcBorders>
              <w:top w:val="nil"/>
              <w:left w:val="nil"/>
              <w:bottom w:val="single" w:sz="4" w:space="0" w:color="auto"/>
              <w:right w:val="single" w:sz="4" w:space="0" w:color="auto"/>
            </w:tcBorders>
            <w:vAlign w:val="center"/>
            <w:hideMark/>
          </w:tcPr>
          <w:p w14:paraId="53F74F0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714" w:type="dxa"/>
            <w:tcBorders>
              <w:top w:val="nil"/>
              <w:left w:val="nil"/>
              <w:bottom w:val="single" w:sz="4" w:space="0" w:color="auto"/>
              <w:right w:val="single" w:sz="4" w:space="0" w:color="auto"/>
            </w:tcBorders>
            <w:vAlign w:val="center"/>
            <w:hideMark/>
          </w:tcPr>
          <w:p w14:paraId="51A0DF7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23A9E37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57687E83" w14:textId="77777777" w:rsidTr="001D271A">
        <w:trPr>
          <w:gridAfter w:val="1"/>
          <w:wAfter w:w="7" w:type="dxa"/>
          <w:trHeight w:val="417"/>
        </w:trPr>
        <w:tc>
          <w:tcPr>
            <w:tcW w:w="5240" w:type="dxa"/>
            <w:tcBorders>
              <w:top w:val="nil"/>
              <w:left w:val="single" w:sz="4" w:space="0" w:color="auto"/>
              <w:bottom w:val="single" w:sz="4" w:space="0" w:color="auto"/>
              <w:right w:val="single" w:sz="4" w:space="0" w:color="auto"/>
            </w:tcBorders>
            <w:vAlign w:val="center"/>
            <w:hideMark/>
          </w:tcPr>
          <w:p w14:paraId="33393CF4"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Проведение проверки сметной стоимости по о</w:t>
            </w:r>
            <w:r>
              <w:rPr>
                <w:rFonts w:eastAsia="Times New Roman"/>
                <w:color w:val="000000"/>
                <w:sz w:val="18"/>
                <w:szCs w:val="18"/>
                <w:lang w:eastAsia="ru-RU"/>
              </w:rPr>
              <w:t>бъ</w:t>
            </w:r>
            <w:r w:rsidRPr="007161A1">
              <w:rPr>
                <w:rFonts w:eastAsia="Times New Roman"/>
                <w:color w:val="000000"/>
                <w:sz w:val="18"/>
                <w:szCs w:val="18"/>
                <w:lang w:eastAsia="ru-RU"/>
              </w:rPr>
              <w:t>екту "Бульвар им. В.П. Шамшина в п. Жатай" (2 очередь)</w:t>
            </w:r>
          </w:p>
        </w:tc>
        <w:tc>
          <w:tcPr>
            <w:tcW w:w="1020" w:type="dxa"/>
            <w:tcBorders>
              <w:top w:val="nil"/>
              <w:left w:val="nil"/>
              <w:bottom w:val="single" w:sz="4" w:space="0" w:color="auto"/>
              <w:right w:val="single" w:sz="4" w:space="0" w:color="auto"/>
            </w:tcBorders>
            <w:vAlign w:val="center"/>
            <w:hideMark/>
          </w:tcPr>
          <w:p w14:paraId="35E43B9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0FCE559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1134" w:type="dxa"/>
            <w:tcBorders>
              <w:top w:val="nil"/>
              <w:left w:val="nil"/>
              <w:bottom w:val="single" w:sz="4" w:space="0" w:color="auto"/>
              <w:right w:val="single" w:sz="4" w:space="0" w:color="auto"/>
            </w:tcBorders>
            <w:vAlign w:val="center"/>
            <w:hideMark/>
          </w:tcPr>
          <w:p w14:paraId="79B5430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c>
          <w:tcPr>
            <w:tcW w:w="714" w:type="dxa"/>
            <w:tcBorders>
              <w:top w:val="nil"/>
              <w:left w:val="nil"/>
              <w:bottom w:val="single" w:sz="4" w:space="0" w:color="auto"/>
              <w:right w:val="single" w:sz="4" w:space="0" w:color="auto"/>
            </w:tcBorders>
            <w:vAlign w:val="center"/>
            <w:hideMark/>
          </w:tcPr>
          <w:p w14:paraId="39D8B1C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987" w:type="dxa"/>
            <w:tcBorders>
              <w:top w:val="nil"/>
              <w:left w:val="nil"/>
              <w:bottom w:val="single" w:sz="4" w:space="0" w:color="auto"/>
              <w:right w:val="single" w:sz="4" w:space="0" w:color="auto"/>
            </w:tcBorders>
            <w:vAlign w:val="center"/>
            <w:hideMark/>
          </w:tcPr>
          <w:p w14:paraId="49297B3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73CC73D6"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noWrap/>
            <w:vAlign w:val="center"/>
            <w:hideMark/>
          </w:tcPr>
          <w:p w14:paraId="5ECA54C2"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Обустройство площадок для бытового мусора</w:t>
            </w:r>
          </w:p>
        </w:tc>
        <w:tc>
          <w:tcPr>
            <w:tcW w:w="1020" w:type="dxa"/>
            <w:tcBorders>
              <w:top w:val="nil"/>
              <w:left w:val="nil"/>
              <w:bottom w:val="single" w:sz="4" w:space="0" w:color="auto"/>
              <w:right w:val="single" w:sz="4" w:space="0" w:color="auto"/>
            </w:tcBorders>
            <w:vAlign w:val="center"/>
            <w:hideMark/>
          </w:tcPr>
          <w:p w14:paraId="1322894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2EF8DA0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w:t>
            </w:r>
          </w:p>
        </w:tc>
        <w:tc>
          <w:tcPr>
            <w:tcW w:w="1134" w:type="dxa"/>
            <w:tcBorders>
              <w:top w:val="nil"/>
              <w:left w:val="nil"/>
              <w:bottom w:val="single" w:sz="4" w:space="0" w:color="auto"/>
              <w:right w:val="single" w:sz="4" w:space="0" w:color="auto"/>
            </w:tcBorders>
            <w:vAlign w:val="center"/>
            <w:hideMark/>
          </w:tcPr>
          <w:p w14:paraId="1BD1471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c>
          <w:tcPr>
            <w:tcW w:w="714" w:type="dxa"/>
            <w:tcBorders>
              <w:top w:val="nil"/>
              <w:left w:val="nil"/>
              <w:bottom w:val="single" w:sz="4" w:space="0" w:color="auto"/>
              <w:right w:val="single" w:sz="4" w:space="0" w:color="auto"/>
            </w:tcBorders>
            <w:vAlign w:val="center"/>
            <w:hideMark/>
          </w:tcPr>
          <w:p w14:paraId="46A008B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50,0</w:t>
            </w:r>
          </w:p>
        </w:tc>
        <w:tc>
          <w:tcPr>
            <w:tcW w:w="987" w:type="dxa"/>
            <w:tcBorders>
              <w:top w:val="nil"/>
              <w:left w:val="nil"/>
              <w:bottom w:val="single" w:sz="4" w:space="0" w:color="auto"/>
              <w:right w:val="single" w:sz="4" w:space="0" w:color="auto"/>
            </w:tcBorders>
            <w:vAlign w:val="center"/>
            <w:hideMark/>
          </w:tcPr>
          <w:p w14:paraId="047ABDB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w:t>
            </w:r>
          </w:p>
        </w:tc>
      </w:tr>
      <w:tr w:rsidR="00696515" w:rsidRPr="007161A1" w14:paraId="3E7D71AC"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noWrap/>
            <w:vAlign w:val="center"/>
            <w:hideMark/>
          </w:tcPr>
          <w:p w14:paraId="0584C398"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Приобретение контейнеров для ТКО</w:t>
            </w:r>
          </w:p>
        </w:tc>
        <w:tc>
          <w:tcPr>
            <w:tcW w:w="1020" w:type="dxa"/>
            <w:tcBorders>
              <w:top w:val="nil"/>
              <w:left w:val="nil"/>
              <w:bottom w:val="single" w:sz="4" w:space="0" w:color="auto"/>
              <w:right w:val="single" w:sz="4" w:space="0" w:color="auto"/>
            </w:tcBorders>
            <w:vAlign w:val="center"/>
            <w:hideMark/>
          </w:tcPr>
          <w:p w14:paraId="5150529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117D69C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15</w:t>
            </w:r>
          </w:p>
        </w:tc>
        <w:tc>
          <w:tcPr>
            <w:tcW w:w="1134" w:type="dxa"/>
            <w:tcBorders>
              <w:top w:val="nil"/>
              <w:left w:val="nil"/>
              <w:bottom w:val="single" w:sz="4" w:space="0" w:color="auto"/>
              <w:right w:val="single" w:sz="4" w:space="0" w:color="auto"/>
            </w:tcBorders>
            <w:vAlign w:val="center"/>
            <w:hideMark/>
          </w:tcPr>
          <w:p w14:paraId="13501253"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30</w:t>
            </w:r>
          </w:p>
        </w:tc>
        <w:tc>
          <w:tcPr>
            <w:tcW w:w="714" w:type="dxa"/>
            <w:tcBorders>
              <w:top w:val="nil"/>
              <w:left w:val="nil"/>
              <w:bottom w:val="single" w:sz="4" w:space="0" w:color="auto"/>
              <w:right w:val="single" w:sz="4" w:space="0" w:color="auto"/>
            </w:tcBorders>
            <w:vAlign w:val="center"/>
            <w:hideMark/>
          </w:tcPr>
          <w:p w14:paraId="01DBA68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200,0</w:t>
            </w:r>
          </w:p>
        </w:tc>
        <w:tc>
          <w:tcPr>
            <w:tcW w:w="987" w:type="dxa"/>
            <w:tcBorders>
              <w:top w:val="nil"/>
              <w:left w:val="nil"/>
              <w:bottom w:val="single" w:sz="4" w:space="0" w:color="auto"/>
              <w:right w:val="single" w:sz="4" w:space="0" w:color="auto"/>
            </w:tcBorders>
            <w:vAlign w:val="center"/>
            <w:hideMark/>
          </w:tcPr>
          <w:p w14:paraId="628FB77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5F1719E9" w14:textId="77777777" w:rsidTr="001D271A">
        <w:trPr>
          <w:gridAfter w:val="1"/>
          <w:wAfter w:w="7" w:type="dxa"/>
          <w:trHeight w:val="1042"/>
        </w:trPr>
        <w:tc>
          <w:tcPr>
            <w:tcW w:w="5240" w:type="dxa"/>
            <w:tcBorders>
              <w:top w:val="nil"/>
              <w:left w:val="single" w:sz="4" w:space="0" w:color="auto"/>
              <w:bottom w:val="single" w:sz="4" w:space="0" w:color="auto"/>
              <w:right w:val="single" w:sz="4" w:space="0" w:color="auto"/>
            </w:tcBorders>
            <w:vAlign w:val="center"/>
            <w:hideMark/>
          </w:tcPr>
          <w:p w14:paraId="6D7EBB7B"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w:t>
            </w:r>
          </w:p>
        </w:tc>
        <w:tc>
          <w:tcPr>
            <w:tcW w:w="1020" w:type="dxa"/>
            <w:tcBorders>
              <w:top w:val="nil"/>
              <w:left w:val="nil"/>
              <w:bottom w:val="single" w:sz="4" w:space="0" w:color="auto"/>
              <w:right w:val="single" w:sz="4" w:space="0" w:color="auto"/>
            </w:tcBorders>
            <w:vAlign w:val="center"/>
            <w:hideMark/>
          </w:tcPr>
          <w:p w14:paraId="31EB626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vAlign w:val="center"/>
            <w:hideMark/>
          </w:tcPr>
          <w:p w14:paraId="2E2A177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w:t>
            </w:r>
          </w:p>
        </w:tc>
        <w:tc>
          <w:tcPr>
            <w:tcW w:w="1134" w:type="dxa"/>
            <w:tcBorders>
              <w:top w:val="nil"/>
              <w:left w:val="nil"/>
              <w:bottom w:val="single" w:sz="4" w:space="0" w:color="auto"/>
              <w:right w:val="single" w:sz="4" w:space="0" w:color="auto"/>
            </w:tcBorders>
            <w:vAlign w:val="center"/>
            <w:hideMark/>
          </w:tcPr>
          <w:p w14:paraId="1FD28C6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w:t>
            </w:r>
          </w:p>
        </w:tc>
        <w:tc>
          <w:tcPr>
            <w:tcW w:w="714" w:type="dxa"/>
            <w:tcBorders>
              <w:top w:val="nil"/>
              <w:left w:val="nil"/>
              <w:bottom w:val="single" w:sz="4" w:space="0" w:color="auto"/>
              <w:right w:val="single" w:sz="4" w:space="0" w:color="auto"/>
            </w:tcBorders>
            <w:vAlign w:val="center"/>
            <w:hideMark/>
          </w:tcPr>
          <w:p w14:paraId="6B619F1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1B21145E"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15</w:t>
            </w:r>
          </w:p>
        </w:tc>
      </w:tr>
      <w:tr w:rsidR="00696515" w:rsidRPr="007161A1" w14:paraId="4A1372EB" w14:textId="77777777" w:rsidTr="001D271A">
        <w:trPr>
          <w:gridAfter w:val="1"/>
          <w:wAfter w:w="7" w:type="dxa"/>
          <w:trHeight w:val="274"/>
        </w:trPr>
        <w:tc>
          <w:tcPr>
            <w:tcW w:w="5240" w:type="dxa"/>
            <w:tcBorders>
              <w:top w:val="nil"/>
              <w:left w:val="single" w:sz="4" w:space="0" w:color="auto"/>
              <w:bottom w:val="single" w:sz="4" w:space="0" w:color="auto"/>
              <w:right w:val="single" w:sz="4" w:space="0" w:color="auto"/>
            </w:tcBorders>
            <w:vAlign w:val="center"/>
            <w:hideMark/>
          </w:tcPr>
          <w:p w14:paraId="1449EF97"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Ремонт детских площадок на территории ГО "Жатай"</w:t>
            </w:r>
          </w:p>
        </w:tc>
        <w:tc>
          <w:tcPr>
            <w:tcW w:w="1020" w:type="dxa"/>
            <w:tcBorders>
              <w:top w:val="nil"/>
              <w:left w:val="nil"/>
              <w:bottom w:val="single" w:sz="4" w:space="0" w:color="auto"/>
              <w:right w:val="single" w:sz="4" w:space="0" w:color="auto"/>
            </w:tcBorders>
            <w:vAlign w:val="center"/>
            <w:hideMark/>
          </w:tcPr>
          <w:p w14:paraId="73793591"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0C08E0F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w:t>
            </w:r>
          </w:p>
        </w:tc>
        <w:tc>
          <w:tcPr>
            <w:tcW w:w="1134" w:type="dxa"/>
            <w:tcBorders>
              <w:top w:val="nil"/>
              <w:left w:val="nil"/>
              <w:bottom w:val="single" w:sz="4" w:space="0" w:color="auto"/>
              <w:right w:val="single" w:sz="4" w:space="0" w:color="auto"/>
            </w:tcBorders>
            <w:vAlign w:val="center"/>
            <w:hideMark/>
          </w:tcPr>
          <w:p w14:paraId="4BABC6D6"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w:t>
            </w:r>
          </w:p>
        </w:tc>
        <w:tc>
          <w:tcPr>
            <w:tcW w:w="714" w:type="dxa"/>
            <w:tcBorders>
              <w:top w:val="nil"/>
              <w:left w:val="nil"/>
              <w:bottom w:val="single" w:sz="4" w:space="0" w:color="auto"/>
              <w:right w:val="single" w:sz="4" w:space="0" w:color="auto"/>
            </w:tcBorders>
            <w:vAlign w:val="center"/>
            <w:hideMark/>
          </w:tcPr>
          <w:p w14:paraId="17F7EECA"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150,0</w:t>
            </w:r>
          </w:p>
        </w:tc>
        <w:tc>
          <w:tcPr>
            <w:tcW w:w="987" w:type="dxa"/>
            <w:tcBorders>
              <w:top w:val="nil"/>
              <w:left w:val="nil"/>
              <w:bottom w:val="single" w:sz="4" w:space="0" w:color="auto"/>
              <w:right w:val="single" w:sz="4" w:space="0" w:color="auto"/>
            </w:tcBorders>
            <w:vAlign w:val="center"/>
            <w:hideMark/>
          </w:tcPr>
          <w:p w14:paraId="1D90763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6576151E" w14:textId="77777777" w:rsidTr="001D271A">
        <w:trPr>
          <w:gridAfter w:val="1"/>
          <w:wAfter w:w="7" w:type="dxa"/>
          <w:trHeight w:val="416"/>
        </w:trPr>
        <w:tc>
          <w:tcPr>
            <w:tcW w:w="5240" w:type="dxa"/>
            <w:tcBorders>
              <w:top w:val="nil"/>
              <w:left w:val="single" w:sz="4" w:space="0" w:color="auto"/>
              <w:bottom w:val="single" w:sz="4" w:space="0" w:color="auto"/>
              <w:right w:val="single" w:sz="4" w:space="0" w:color="auto"/>
            </w:tcBorders>
            <w:vAlign w:val="center"/>
            <w:hideMark/>
          </w:tcPr>
          <w:p w14:paraId="672C8CE4"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Содержание и ремонт объектов уличного освещения (наличие точек освещения)</w:t>
            </w:r>
          </w:p>
        </w:tc>
        <w:tc>
          <w:tcPr>
            <w:tcW w:w="1020" w:type="dxa"/>
            <w:tcBorders>
              <w:top w:val="nil"/>
              <w:left w:val="nil"/>
              <w:bottom w:val="single" w:sz="4" w:space="0" w:color="auto"/>
              <w:right w:val="single" w:sz="4" w:space="0" w:color="auto"/>
            </w:tcBorders>
            <w:vAlign w:val="center"/>
            <w:hideMark/>
          </w:tcPr>
          <w:p w14:paraId="3325F9C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52EBC67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1324</w:t>
            </w:r>
          </w:p>
        </w:tc>
        <w:tc>
          <w:tcPr>
            <w:tcW w:w="1134" w:type="dxa"/>
            <w:tcBorders>
              <w:top w:val="nil"/>
              <w:left w:val="nil"/>
              <w:bottom w:val="single" w:sz="4" w:space="0" w:color="auto"/>
              <w:right w:val="single" w:sz="4" w:space="0" w:color="auto"/>
            </w:tcBorders>
            <w:vAlign w:val="center"/>
            <w:hideMark/>
          </w:tcPr>
          <w:p w14:paraId="3A29C38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1324</w:t>
            </w:r>
          </w:p>
        </w:tc>
        <w:tc>
          <w:tcPr>
            <w:tcW w:w="714" w:type="dxa"/>
            <w:tcBorders>
              <w:top w:val="nil"/>
              <w:left w:val="nil"/>
              <w:bottom w:val="single" w:sz="4" w:space="0" w:color="auto"/>
              <w:right w:val="single" w:sz="4" w:space="0" w:color="auto"/>
            </w:tcBorders>
            <w:vAlign w:val="center"/>
            <w:hideMark/>
          </w:tcPr>
          <w:p w14:paraId="6F3E2AD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3EFF5BE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1324</w:t>
            </w:r>
          </w:p>
        </w:tc>
      </w:tr>
      <w:tr w:rsidR="00696515" w:rsidRPr="007161A1" w14:paraId="03225A97" w14:textId="77777777" w:rsidTr="001D271A">
        <w:trPr>
          <w:gridAfter w:val="1"/>
          <w:wAfter w:w="7" w:type="dxa"/>
          <w:trHeight w:val="138"/>
        </w:trPr>
        <w:tc>
          <w:tcPr>
            <w:tcW w:w="5240" w:type="dxa"/>
            <w:tcBorders>
              <w:top w:val="nil"/>
              <w:left w:val="single" w:sz="4" w:space="0" w:color="auto"/>
              <w:bottom w:val="single" w:sz="4" w:space="0" w:color="auto"/>
              <w:right w:val="single" w:sz="4" w:space="0" w:color="auto"/>
            </w:tcBorders>
            <w:noWrap/>
            <w:vAlign w:val="center"/>
            <w:hideMark/>
          </w:tcPr>
          <w:p w14:paraId="7E151C6D"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lastRenderedPageBreak/>
              <w:t>ремонт (замена) об</w:t>
            </w:r>
            <w:r>
              <w:rPr>
                <w:rFonts w:eastAsia="Times New Roman"/>
                <w:color w:val="000000"/>
                <w:sz w:val="18"/>
                <w:szCs w:val="18"/>
                <w:lang w:eastAsia="ru-RU"/>
              </w:rPr>
              <w:t>ъ</w:t>
            </w:r>
            <w:r w:rsidRPr="007161A1">
              <w:rPr>
                <w:rFonts w:eastAsia="Times New Roman"/>
                <w:color w:val="000000"/>
                <w:sz w:val="18"/>
                <w:szCs w:val="18"/>
                <w:lang w:eastAsia="ru-RU"/>
              </w:rPr>
              <w:t>ектов уличного освещения"</w:t>
            </w:r>
          </w:p>
        </w:tc>
        <w:tc>
          <w:tcPr>
            <w:tcW w:w="1020" w:type="dxa"/>
            <w:tcBorders>
              <w:top w:val="nil"/>
              <w:left w:val="nil"/>
              <w:bottom w:val="single" w:sz="4" w:space="0" w:color="auto"/>
              <w:right w:val="single" w:sz="4" w:space="0" w:color="auto"/>
            </w:tcBorders>
            <w:vAlign w:val="center"/>
            <w:hideMark/>
          </w:tcPr>
          <w:p w14:paraId="0AF07D75" w14:textId="77777777" w:rsidR="00696515" w:rsidRPr="007161A1" w:rsidRDefault="00696515" w:rsidP="001D271A">
            <w:pPr>
              <w:ind w:firstLine="0"/>
              <w:jc w:val="center"/>
              <w:rPr>
                <w:rFonts w:eastAsia="Times New Roman"/>
                <w:color w:val="000000"/>
                <w:sz w:val="18"/>
                <w:szCs w:val="18"/>
                <w:lang w:eastAsia="ru-RU"/>
              </w:rPr>
            </w:pPr>
            <w:r>
              <w:rPr>
                <w:rFonts w:eastAsia="Times New Roman"/>
                <w:color w:val="000000"/>
                <w:sz w:val="18"/>
                <w:szCs w:val="18"/>
                <w:lang w:eastAsia="ru-RU"/>
              </w:rPr>
              <w:t>ш</w:t>
            </w:r>
            <w:r w:rsidRPr="007161A1">
              <w:rPr>
                <w:rFonts w:eastAsia="Times New Roman"/>
                <w:color w:val="000000"/>
                <w:sz w:val="18"/>
                <w:szCs w:val="18"/>
                <w:lang w:eastAsia="ru-RU"/>
              </w:rPr>
              <w:t>т</w:t>
            </w:r>
            <w:r>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vAlign w:val="center"/>
            <w:hideMark/>
          </w:tcPr>
          <w:p w14:paraId="4709AEB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w:t>
            </w:r>
          </w:p>
        </w:tc>
        <w:tc>
          <w:tcPr>
            <w:tcW w:w="1134" w:type="dxa"/>
            <w:tcBorders>
              <w:top w:val="nil"/>
              <w:left w:val="nil"/>
              <w:bottom w:val="single" w:sz="4" w:space="0" w:color="auto"/>
              <w:right w:val="single" w:sz="4" w:space="0" w:color="auto"/>
            </w:tcBorders>
            <w:vAlign w:val="center"/>
            <w:hideMark/>
          </w:tcPr>
          <w:p w14:paraId="5980B20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w:t>
            </w:r>
          </w:p>
        </w:tc>
        <w:tc>
          <w:tcPr>
            <w:tcW w:w="714" w:type="dxa"/>
            <w:tcBorders>
              <w:top w:val="nil"/>
              <w:left w:val="nil"/>
              <w:bottom w:val="single" w:sz="4" w:space="0" w:color="auto"/>
              <w:right w:val="single" w:sz="4" w:space="0" w:color="auto"/>
            </w:tcBorders>
            <w:vAlign w:val="center"/>
            <w:hideMark/>
          </w:tcPr>
          <w:p w14:paraId="393B2AB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2DE346D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7</w:t>
            </w:r>
          </w:p>
        </w:tc>
      </w:tr>
      <w:tr w:rsidR="00696515" w:rsidRPr="007161A1" w14:paraId="34BAAE28" w14:textId="77777777" w:rsidTr="001D271A">
        <w:trPr>
          <w:gridAfter w:val="1"/>
          <w:wAfter w:w="7" w:type="dxa"/>
          <w:trHeight w:val="496"/>
        </w:trPr>
        <w:tc>
          <w:tcPr>
            <w:tcW w:w="5240" w:type="dxa"/>
            <w:tcBorders>
              <w:top w:val="nil"/>
              <w:left w:val="single" w:sz="4" w:space="0" w:color="auto"/>
              <w:bottom w:val="single" w:sz="4" w:space="0" w:color="auto"/>
              <w:right w:val="single" w:sz="4" w:space="0" w:color="auto"/>
            </w:tcBorders>
            <w:vAlign w:val="center"/>
            <w:hideMark/>
          </w:tcPr>
          <w:p w14:paraId="57F9FF36"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Проекты по совместному подвесу линий электропередач для уличного освещения</w:t>
            </w:r>
          </w:p>
        </w:tc>
        <w:tc>
          <w:tcPr>
            <w:tcW w:w="1020" w:type="dxa"/>
            <w:tcBorders>
              <w:top w:val="nil"/>
              <w:left w:val="nil"/>
              <w:bottom w:val="single" w:sz="4" w:space="0" w:color="auto"/>
              <w:right w:val="single" w:sz="4" w:space="0" w:color="auto"/>
            </w:tcBorders>
            <w:vAlign w:val="center"/>
            <w:hideMark/>
          </w:tcPr>
          <w:p w14:paraId="2CC0A8D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шт.</w:t>
            </w:r>
          </w:p>
        </w:tc>
        <w:tc>
          <w:tcPr>
            <w:tcW w:w="992" w:type="dxa"/>
            <w:tcBorders>
              <w:top w:val="nil"/>
              <w:left w:val="nil"/>
              <w:bottom w:val="single" w:sz="4" w:space="0" w:color="auto"/>
              <w:right w:val="single" w:sz="4" w:space="0" w:color="auto"/>
            </w:tcBorders>
            <w:vAlign w:val="center"/>
            <w:hideMark/>
          </w:tcPr>
          <w:p w14:paraId="761A1200"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w:t>
            </w:r>
          </w:p>
        </w:tc>
        <w:tc>
          <w:tcPr>
            <w:tcW w:w="1134" w:type="dxa"/>
            <w:tcBorders>
              <w:top w:val="nil"/>
              <w:left w:val="nil"/>
              <w:bottom w:val="single" w:sz="4" w:space="0" w:color="auto"/>
              <w:right w:val="single" w:sz="4" w:space="0" w:color="auto"/>
            </w:tcBorders>
            <w:vAlign w:val="center"/>
            <w:hideMark/>
          </w:tcPr>
          <w:p w14:paraId="6131784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c>
          <w:tcPr>
            <w:tcW w:w="714" w:type="dxa"/>
            <w:tcBorders>
              <w:top w:val="nil"/>
              <w:left w:val="nil"/>
              <w:bottom w:val="single" w:sz="4" w:space="0" w:color="auto"/>
              <w:right w:val="single" w:sz="4" w:space="0" w:color="auto"/>
            </w:tcBorders>
            <w:vAlign w:val="center"/>
            <w:hideMark/>
          </w:tcPr>
          <w:p w14:paraId="41E0BD7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987" w:type="dxa"/>
            <w:tcBorders>
              <w:top w:val="nil"/>
              <w:left w:val="nil"/>
              <w:bottom w:val="single" w:sz="4" w:space="0" w:color="auto"/>
              <w:right w:val="single" w:sz="4" w:space="0" w:color="auto"/>
            </w:tcBorders>
            <w:vAlign w:val="center"/>
            <w:hideMark/>
          </w:tcPr>
          <w:p w14:paraId="65D197D5"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68B7F4EF" w14:textId="77777777" w:rsidTr="001D271A">
        <w:trPr>
          <w:gridAfter w:val="1"/>
          <w:wAfter w:w="7" w:type="dxa"/>
          <w:trHeight w:val="275"/>
        </w:trPr>
        <w:tc>
          <w:tcPr>
            <w:tcW w:w="5240" w:type="dxa"/>
            <w:tcBorders>
              <w:top w:val="nil"/>
              <w:left w:val="single" w:sz="4" w:space="0" w:color="auto"/>
              <w:bottom w:val="single" w:sz="4" w:space="0" w:color="auto"/>
              <w:right w:val="single" w:sz="4" w:space="0" w:color="auto"/>
            </w:tcBorders>
            <w:vAlign w:val="center"/>
            <w:hideMark/>
          </w:tcPr>
          <w:p w14:paraId="78B7FDF5"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Вывоз отходов с территории кладбища</w:t>
            </w:r>
          </w:p>
        </w:tc>
        <w:tc>
          <w:tcPr>
            <w:tcW w:w="1020" w:type="dxa"/>
            <w:tcBorders>
              <w:top w:val="nil"/>
              <w:left w:val="nil"/>
              <w:bottom w:val="single" w:sz="4" w:space="0" w:color="auto"/>
              <w:right w:val="single" w:sz="4" w:space="0" w:color="auto"/>
            </w:tcBorders>
            <w:vAlign w:val="center"/>
            <w:hideMark/>
          </w:tcPr>
          <w:p w14:paraId="4596A08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м3</w:t>
            </w:r>
          </w:p>
        </w:tc>
        <w:tc>
          <w:tcPr>
            <w:tcW w:w="992" w:type="dxa"/>
            <w:tcBorders>
              <w:top w:val="nil"/>
              <w:left w:val="nil"/>
              <w:bottom w:val="single" w:sz="4" w:space="0" w:color="auto"/>
              <w:right w:val="single" w:sz="4" w:space="0" w:color="auto"/>
            </w:tcBorders>
            <w:vAlign w:val="center"/>
            <w:hideMark/>
          </w:tcPr>
          <w:p w14:paraId="3E98627C"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260</w:t>
            </w:r>
          </w:p>
        </w:tc>
        <w:tc>
          <w:tcPr>
            <w:tcW w:w="1134" w:type="dxa"/>
            <w:tcBorders>
              <w:top w:val="nil"/>
              <w:left w:val="nil"/>
              <w:bottom w:val="single" w:sz="4" w:space="0" w:color="auto"/>
              <w:right w:val="single" w:sz="4" w:space="0" w:color="auto"/>
            </w:tcBorders>
            <w:vAlign w:val="center"/>
            <w:hideMark/>
          </w:tcPr>
          <w:p w14:paraId="7706FEE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c>
          <w:tcPr>
            <w:tcW w:w="714" w:type="dxa"/>
            <w:tcBorders>
              <w:top w:val="nil"/>
              <w:left w:val="nil"/>
              <w:bottom w:val="single" w:sz="4" w:space="0" w:color="auto"/>
              <w:right w:val="single" w:sz="4" w:space="0" w:color="auto"/>
            </w:tcBorders>
            <w:vAlign w:val="center"/>
            <w:hideMark/>
          </w:tcPr>
          <w:p w14:paraId="626E6F56"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0,0</w:t>
            </w:r>
          </w:p>
        </w:tc>
        <w:tc>
          <w:tcPr>
            <w:tcW w:w="987" w:type="dxa"/>
            <w:tcBorders>
              <w:top w:val="nil"/>
              <w:left w:val="nil"/>
              <w:bottom w:val="single" w:sz="4" w:space="0" w:color="auto"/>
              <w:right w:val="single" w:sz="4" w:space="0" w:color="auto"/>
            </w:tcBorders>
            <w:vAlign w:val="center"/>
            <w:hideMark/>
          </w:tcPr>
          <w:p w14:paraId="41B21AB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113</w:t>
            </w:r>
          </w:p>
        </w:tc>
      </w:tr>
      <w:tr w:rsidR="00696515" w:rsidRPr="007161A1" w14:paraId="2FAEBFAA" w14:textId="77777777" w:rsidTr="001D271A">
        <w:trPr>
          <w:gridAfter w:val="1"/>
          <w:wAfter w:w="7" w:type="dxa"/>
          <w:trHeight w:val="406"/>
        </w:trPr>
        <w:tc>
          <w:tcPr>
            <w:tcW w:w="5240" w:type="dxa"/>
            <w:tcBorders>
              <w:top w:val="nil"/>
              <w:left w:val="single" w:sz="4" w:space="0" w:color="auto"/>
              <w:bottom w:val="single" w:sz="4" w:space="0" w:color="auto"/>
              <w:right w:val="single" w:sz="4" w:space="0" w:color="auto"/>
            </w:tcBorders>
            <w:vAlign w:val="center"/>
            <w:hideMark/>
          </w:tcPr>
          <w:p w14:paraId="743C6AD5"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Содержание подъездных путей и межквартальных проездов кладбища</w:t>
            </w:r>
          </w:p>
        </w:tc>
        <w:tc>
          <w:tcPr>
            <w:tcW w:w="1020" w:type="dxa"/>
            <w:tcBorders>
              <w:top w:val="nil"/>
              <w:left w:val="nil"/>
              <w:bottom w:val="single" w:sz="4" w:space="0" w:color="auto"/>
              <w:right w:val="single" w:sz="4" w:space="0" w:color="auto"/>
            </w:tcBorders>
            <w:vAlign w:val="center"/>
            <w:hideMark/>
          </w:tcPr>
          <w:p w14:paraId="4CDB70C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кв.м.</w:t>
            </w:r>
          </w:p>
        </w:tc>
        <w:tc>
          <w:tcPr>
            <w:tcW w:w="992" w:type="dxa"/>
            <w:tcBorders>
              <w:top w:val="nil"/>
              <w:left w:val="nil"/>
              <w:bottom w:val="single" w:sz="4" w:space="0" w:color="auto"/>
              <w:right w:val="single" w:sz="4" w:space="0" w:color="auto"/>
            </w:tcBorders>
            <w:vAlign w:val="center"/>
            <w:hideMark/>
          </w:tcPr>
          <w:p w14:paraId="19835964"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1134" w:type="dxa"/>
            <w:tcBorders>
              <w:top w:val="nil"/>
              <w:left w:val="nil"/>
              <w:bottom w:val="single" w:sz="4" w:space="0" w:color="auto"/>
              <w:right w:val="single" w:sz="4" w:space="0" w:color="auto"/>
            </w:tcBorders>
            <w:vAlign w:val="center"/>
            <w:hideMark/>
          </w:tcPr>
          <w:p w14:paraId="5F0920E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714" w:type="dxa"/>
            <w:tcBorders>
              <w:top w:val="nil"/>
              <w:left w:val="nil"/>
              <w:bottom w:val="single" w:sz="4" w:space="0" w:color="auto"/>
              <w:right w:val="single" w:sz="4" w:space="0" w:color="auto"/>
            </w:tcBorders>
            <w:vAlign w:val="center"/>
            <w:hideMark/>
          </w:tcPr>
          <w:p w14:paraId="7C40140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100,0</w:t>
            </w:r>
          </w:p>
        </w:tc>
        <w:tc>
          <w:tcPr>
            <w:tcW w:w="987" w:type="dxa"/>
            <w:tcBorders>
              <w:top w:val="nil"/>
              <w:left w:val="nil"/>
              <w:bottom w:val="single" w:sz="4" w:space="0" w:color="auto"/>
              <w:right w:val="single" w:sz="4" w:space="0" w:color="auto"/>
            </w:tcBorders>
            <w:vAlign w:val="center"/>
            <w:hideMark/>
          </w:tcPr>
          <w:p w14:paraId="414C859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6F6D2EA1" w14:textId="77777777" w:rsidTr="001D271A">
        <w:trPr>
          <w:gridAfter w:val="1"/>
          <w:wAfter w:w="7" w:type="dxa"/>
          <w:trHeight w:val="271"/>
        </w:trPr>
        <w:tc>
          <w:tcPr>
            <w:tcW w:w="5240" w:type="dxa"/>
            <w:tcBorders>
              <w:top w:val="nil"/>
              <w:left w:val="single" w:sz="4" w:space="0" w:color="auto"/>
              <w:bottom w:val="single" w:sz="4" w:space="0" w:color="auto"/>
              <w:right w:val="single" w:sz="4" w:space="0" w:color="auto"/>
            </w:tcBorders>
            <w:vAlign w:val="center"/>
            <w:hideMark/>
          </w:tcPr>
          <w:p w14:paraId="5DFB9840"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Количество отловленных безнадзорных животных</w:t>
            </w:r>
          </w:p>
        </w:tc>
        <w:tc>
          <w:tcPr>
            <w:tcW w:w="1020" w:type="dxa"/>
            <w:tcBorders>
              <w:top w:val="nil"/>
              <w:left w:val="nil"/>
              <w:bottom w:val="single" w:sz="4" w:space="0" w:color="auto"/>
              <w:right w:val="single" w:sz="4" w:space="0" w:color="auto"/>
            </w:tcBorders>
            <w:vAlign w:val="center"/>
            <w:hideMark/>
          </w:tcPr>
          <w:p w14:paraId="180CB1A2"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3A075A4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60</w:t>
            </w:r>
          </w:p>
        </w:tc>
        <w:tc>
          <w:tcPr>
            <w:tcW w:w="1134" w:type="dxa"/>
            <w:tcBorders>
              <w:top w:val="nil"/>
              <w:left w:val="nil"/>
              <w:bottom w:val="single" w:sz="4" w:space="0" w:color="auto"/>
              <w:right w:val="single" w:sz="4" w:space="0" w:color="auto"/>
            </w:tcBorders>
            <w:vAlign w:val="center"/>
            <w:hideMark/>
          </w:tcPr>
          <w:p w14:paraId="471F7278"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46</w:t>
            </w:r>
          </w:p>
        </w:tc>
        <w:tc>
          <w:tcPr>
            <w:tcW w:w="714" w:type="dxa"/>
            <w:tcBorders>
              <w:top w:val="nil"/>
              <w:left w:val="nil"/>
              <w:bottom w:val="single" w:sz="4" w:space="0" w:color="auto"/>
              <w:right w:val="single" w:sz="4" w:space="0" w:color="auto"/>
            </w:tcBorders>
            <w:vAlign w:val="center"/>
            <w:hideMark/>
          </w:tcPr>
          <w:p w14:paraId="1C77382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76,7</w:t>
            </w:r>
          </w:p>
        </w:tc>
        <w:tc>
          <w:tcPr>
            <w:tcW w:w="987" w:type="dxa"/>
            <w:tcBorders>
              <w:top w:val="nil"/>
              <w:left w:val="nil"/>
              <w:bottom w:val="single" w:sz="4" w:space="0" w:color="auto"/>
              <w:right w:val="single" w:sz="4" w:space="0" w:color="auto"/>
            </w:tcBorders>
            <w:vAlign w:val="center"/>
            <w:hideMark/>
          </w:tcPr>
          <w:p w14:paraId="24B2838B"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r w:rsidR="00696515" w:rsidRPr="007161A1" w14:paraId="1824FEAB" w14:textId="77777777" w:rsidTr="001D271A">
        <w:trPr>
          <w:gridAfter w:val="1"/>
          <w:wAfter w:w="7" w:type="dxa"/>
          <w:trHeight w:val="315"/>
        </w:trPr>
        <w:tc>
          <w:tcPr>
            <w:tcW w:w="5240" w:type="dxa"/>
            <w:tcBorders>
              <w:top w:val="nil"/>
              <w:left w:val="single" w:sz="4" w:space="0" w:color="auto"/>
              <w:bottom w:val="single" w:sz="4" w:space="0" w:color="auto"/>
              <w:right w:val="single" w:sz="4" w:space="0" w:color="auto"/>
            </w:tcBorders>
            <w:noWrap/>
            <w:vAlign w:val="center"/>
            <w:hideMark/>
          </w:tcPr>
          <w:p w14:paraId="4AA2CD19" w14:textId="77777777" w:rsidR="00696515" w:rsidRPr="007161A1" w:rsidRDefault="00696515" w:rsidP="001D271A">
            <w:pPr>
              <w:ind w:firstLine="0"/>
              <w:jc w:val="left"/>
              <w:rPr>
                <w:rFonts w:eastAsia="Times New Roman"/>
                <w:color w:val="000000"/>
                <w:sz w:val="18"/>
                <w:szCs w:val="18"/>
                <w:lang w:eastAsia="ru-RU"/>
              </w:rPr>
            </w:pPr>
            <w:r w:rsidRPr="007161A1">
              <w:rPr>
                <w:rFonts w:eastAsia="Times New Roman"/>
                <w:color w:val="000000"/>
                <w:sz w:val="18"/>
                <w:szCs w:val="18"/>
                <w:lang w:eastAsia="ru-RU"/>
              </w:rPr>
              <w:t xml:space="preserve">Содержание безнадзорных животных </w:t>
            </w:r>
          </w:p>
        </w:tc>
        <w:tc>
          <w:tcPr>
            <w:tcW w:w="1020" w:type="dxa"/>
            <w:tcBorders>
              <w:top w:val="nil"/>
              <w:left w:val="nil"/>
              <w:bottom w:val="single" w:sz="4" w:space="0" w:color="auto"/>
              <w:right w:val="single" w:sz="4" w:space="0" w:color="auto"/>
            </w:tcBorders>
            <w:vAlign w:val="center"/>
            <w:hideMark/>
          </w:tcPr>
          <w:p w14:paraId="62A32699"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280CB8B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20</w:t>
            </w:r>
          </w:p>
        </w:tc>
        <w:tc>
          <w:tcPr>
            <w:tcW w:w="1134" w:type="dxa"/>
            <w:tcBorders>
              <w:top w:val="nil"/>
              <w:left w:val="nil"/>
              <w:bottom w:val="single" w:sz="4" w:space="0" w:color="auto"/>
              <w:right w:val="single" w:sz="4" w:space="0" w:color="auto"/>
            </w:tcBorders>
            <w:vAlign w:val="center"/>
            <w:hideMark/>
          </w:tcPr>
          <w:p w14:paraId="0B1704FF"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93</w:t>
            </w:r>
          </w:p>
        </w:tc>
        <w:tc>
          <w:tcPr>
            <w:tcW w:w="714" w:type="dxa"/>
            <w:tcBorders>
              <w:top w:val="nil"/>
              <w:left w:val="nil"/>
              <w:bottom w:val="single" w:sz="4" w:space="0" w:color="auto"/>
              <w:right w:val="single" w:sz="4" w:space="0" w:color="auto"/>
            </w:tcBorders>
            <w:vAlign w:val="center"/>
            <w:hideMark/>
          </w:tcPr>
          <w:p w14:paraId="0D276D2D"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465,0</w:t>
            </w:r>
          </w:p>
        </w:tc>
        <w:tc>
          <w:tcPr>
            <w:tcW w:w="987" w:type="dxa"/>
            <w:tcBorders>
              <w:top w:val="nil"/>
              <w:left w:val="nil"/>
              <w:bottom w:val="single" w:sz="4" w:space="0" w:color="auto"/>
              <w:right w:val="single" w:sz="4" w:space="0" w:color="auto"/>
            </w:tcBorders>
            <w:vAlign w:val="center"/>
            <w:hideMark/>
          </w:tcPr>
          <w:p w14:paraId="3C941637" w14:textId="77777777" w:rsidR="00696515" w:rsidRPr="007161A1" w:rsidRDefault="00696515" w:rsidP="001D271A">
            <w:pPr>
              <w:ind w:firstLine="0"/>
              <w:jc w:val="center"/>
              <w:rPr>
                <w:rFonts w:eastAsia="Times New Roman"/>
                <w:color w:val="000000"/>
                <w:sz w:val="18"/>
                <w:szCs w:val="18"/>
                <w:lang w:eastAsia="ru-RU"/>
              </w:rPr>
            </w:pPr>
            <w:r w:rsidRPr="007161A1">
              <w:rPr>
                <w:rFonts w:eastAsia="Times New Roman"/>
                <w:color w:val="000000"/>
                <w:sz w:val="18"/>
                <w:szCs w:val="18"/>
                <w:lang w:eastAsia="ru-RU"/>
              </w:rPr>
              <w:t>0</w:t>
            </w:r>
          </w:p>
        </w:tc>
      </w:tr>
    </w:tbl>
    <w:p w14:paraId="5E4AB2EC" w14:textId="77777777" w:rsidR="00696515" w:rsidRPr="007161A1" w:rsidRDefault="00696515" w:rsidP="00696515">
      <w:pPr>
        <w:ind w:firstLine="567"/>
        <w:contextualSpacing/>
        <w:rPr>
          <w:rFonts w:eastAsia="Times New Roman"/>
          <w:bCs/>
          <w:color w:val="000000" w:themeColor="text1"/>
          <w:sz w:val="18"/>
          <w:szCs w:val="18"/>
          <w:highlight w:val="cyan"/>
        </w:rPr>
      </w:pPr>
    </w:p>
    <w:p w14:paraId="72BEE88A" w14:textId="77777777" w:rsidR="00696515" w:rsidRPr="00F665F6" w:rsidRDefault="00696515" w:rsidP="00696515">
      <w:pPr>
        <w:ind w:firstLine="567"/>
        <w:contextualSpacing/>
        <w:rPr>
          <w:rFonts w:eastAsia="Times New Roman"/>
          <w:bCs/>
          <w:color w:val="000000" w:themeColor="text1"/>
        </w:rPr>
      </w:pPr>
      <w:r w:rsidRPr="00F665F6">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0,9, соответственно, программа признана эффективной, выполнены 11 индикативных показателей, по 4 показателям перевыполнение плана, по 2 показателям плановые значения не достигнуты. Самое низкое исполнение 50% по показателю «Обустройство площадок для бытового мусора» факт – 1 при плане – 2.</w:t>
      </w:r>
    </w:p>
    <w:p w14:paraId="20EBEA0D"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Отсутствует исполнение по следующим показателям:</w:t>
      </w:r>
    </w:p>
    <w:p w14:paraId="157EA834"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«Проведение проверки сметной стоимости по объекту «Бульвар им. В.П. Шамшина в п. Жатай» (2 очередь)»;</w:t>
      </w:r>
    </w:p>
    <w:p w14:paraId="37077E33"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«Проекты по совместному подвесу линий электропередач для уличного освещения»;</w:t>
      </w:r>
    </w:p>
    <w:p w14:paraId="358143EB"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«Вывоз отходов с территории кладбища».</w:t>
      </w:r>
    </w:p>
    <w:p w14:paraId="3B175C99"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Согласно сведениям Оценке эффективности реализации муниципальных программ ГО «Жатай» за 2025 год:</w:t>
      </w:r>
    </w:p>
    <w:p w14:paraId="0A482557"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 xml:space="preserve">1. Заключен контракт с ООО «Якутскэкосети» и осуществлялся вывоз мусора с территории кладбища при этом фактическое исполнение показателя «Вывоз отходов с территории кладбища» отсутствует. </w:t>
      </w:r>
    </w:p>
    <w:p w14:paraId="0CCD2039" w14:textId="77777777" w:rsidR="00696515" w:rsidRPr="00F665F6" w:rsidRDefault="00696515" w:rsidP="00696515">
      <w:pPr>
        <w:ind w:firstLine="567"/>
        <w:contextualSpacing/>
        <w:rPr>
          <w:rFonts w:eastAsia="Times New Roman"/>
          <w:bCs/>
          <w:i/>
          <w:iCs/>
          <w:color w:val="000000" w:themeColor="text1"/>
        </w:rPr>
      </w:pPr>
      <w:r w:rsidRPr="00F665F6">
        <w:rPr>
          <w:rFonts w:eastAsia="Times New Roman"/>
          <w:bCs/>
          <w:i/>
          <w:iCs/>
          <w:color w:val="000000" w:themeColor="text1"/>
        </w:rPr>
        <w:t>2. При отсутствии финансирования и выполнения работ отражено фактическое выполнение показателя «Содержание подъездных путей и межквартальных проездов кладбища» - 1000 кв.м.</w:t>
      </w:r>
    </w:p>
    <w:p w14:paraId="3459E53A" w14:textId="77777777" w:rsidR="00696515" w:rsidRPr="00F665F6" w:rsidRDefault="00696515" w:rsidP="00696515">
      <w:pPr>
        <w:ind w:firstLine="567"/>
        <w:contextualSpacing/>
        <w:rPr>
          <w:rFonts w:eastAsia="Times New Roman"/>
          <w:bCs/>
          <w:i/>
          <w:iCs/>
          <w:color w:val="000000" w:themeColor="text1"/>
          <w:highlight w:val="cyan"/>
        </w:rPr>
      </w:pPr>
      <w:r w:rsidRPr="00F665F6">
        <w:rPr>
          <w:rFonts w:eastAsia="Times New Roman"/>
          <w:bCs/>
          <w:i/>
          <w:iCs/>
          <w:color w:val="000000" w:themeColor="text1"/>
        </w:rPr>
        <w:t>3. Отражено фактическое выполнение показателя «Монтаж и разборка горки» - 1 шт. при фактическом невыполнении данного мероприятия.</w:t>
      </w:r>
    </w:p>
    <w:p w14:paraId="77BBB696" w14:textId="77777777" w:rsidR="00696515" w:rsidRPr="00F665F6" w:rsidRDefault="00696515" w:rsidP="00696515">
      <w:pPr>
        <w:ind w:firstLine="567"/>
        <w:contextualSpacing/>
        <w:rPr>
          <w:rFonts w:eastAsia="Times New Roman"/>
          <w:bCs/>
          <w:i/>
          <w:iCs/>
          <w:color w:val="000000" w:themeColor="text1"/>
          <w:highlight w:val="cyan"/>
        </w:rPr>
      </w:pPr>
    </w:p>
    <w:p w14:paraId="7758947F" w14:textId="77777777" w:rsidR="00696515" w:rsidRPr="00112DA9" w:rsidRDefault="00696515" w:rsidP="00696515">
      <w:pPr>
        <w:tabs>
          <w:tab w:val="left" w:pos="0"/>
          <w:tab w:val="left" w:pos="1134"/>
          <w:tab w:val="left" w:pos="1276"/>
        </w:tabs>
        <w:ind w:firstLine="567"/>
        <w:contextualSpacing/>
        <w:rPr>
          <w:rFonts w:eastAsia="Times New Roman"/>
        </w:rPr>
      </w:pPr>
      <w:r w:rsidRPr="00112DA9">
        <w:rPr>
          <w:b/>
        </w:rPr>
        <w:t>МП «Энергосбережение и повышение энергетической эффективности Городского округа «Жатай» на 2024-2028 годы»</w:t>
      </w:r>
      <w:r w:rsidRPr="00112DA9">
        <w:rPr>
          <w:rFonts w:eastAsia="Times New Roman"/>
        </w:rPr>
        <w:t xml:space="preserve"> утверждена постановлением Главы ОА ГО «Жатай» от 09.10.2023 года №79-г. </w:t>
      </w:r>
    </w:p>
    <w:p w14:paraId="1C45BDA8" w14:textId="77777777" w:rsidR="00696515" w:rsidRPr="00112DA9" w:rsidRDefault="00696515" w:rsidP="00696515">
      <w:pPr>
        <w:ind w:firstLine="567"/>
        <w:rPr>
          <w:rFonts w:eastAsia="Times New Roman"/>
        </w:rPr>
      </w:pPr>
      <w:r w:rsidRPr="00112DA9">
        <w:rPr>
          <w:rFonts w:eastAsia="Times New Roman"/>
        </w:rPr>
        <w:t>Главной целью программы является п</w:t>
      </w:r>
      <w:r w:rsidRPr="00112DA9">
        <w:rPr>
          <w:rFonts w:eastAsia="Times New Roman"/>
          <w:lang w:eastAsia="ru-RU"/>
        </w:rPr>
        <w:t>овышение надежности и эффективности использования топливно-энергетических ресурсов и работы топливно-энергетического комплекса Городского округа «Жатай»</w:t>
      </w:r>
      <w:r w:rsidRPr="00112DA9">
        <w:rPr>
          <w:rFonts w:eastAsia="Times New Roman"/>
        </w:rPr>
        <w:t>.</w:t>
      </w:r>
    </w:p>
    <w:p w14:paraId="3A8990B3" w14:textId="77777777" w:rsidR="00696515" w:rsidRPr="00112DA9" w:rsidRDefault="00696515" w:rsidP="00696515">
      <w:pPr>
        <w:ind w:firstLine="567"/>
        <w:contextualSpacing/>
        <w:rPr>
          <w:rFonts w:eastAsia="Times New Roman"/>
          <w:bCs/>
          <w:color w:val="000000" w:themeColor="text1"/>
        </w:rPr>
      </w:pPr>
      <w:r w:rsidRPr="00112DA9">
        <w:rPr>
          <w:rFonts w:eastAsia="Times New Roman"/>
          <w:bCs/>
          <w:color w:val="000000" w:themeColor="text1"/>
        </w:rPr>
        <w:t>В 2025 году в МП внесено два изменения (постановлениями ОА ГО «Жатай» от 18.03.2025 №24-г, от 30.12.2025 №127-г) в части внесения изменений в объемы ресурсного обеспечения, в связи с приведением в соответствие с параметрами бюджета ГО на 2025 год.</w:t>
      </w:r>
    </w:p>
    <w:p w14:paraId="4A81057C" w14:textId="77777777" w:rsidR="00696515" w:rsidRPr="00112DA9" w:rsidRDefault="00696515" w:rsidP="00696515">
      <w:pPr>
        <w:ind w:firstLine="567"/>
        <w:contextualSpacing/>
        <w:rPr>
          <w:rFonts w:eastAsia="Times New Roman"/>
          <w:bCs/>
          <w:color w:val="000000" w:themeColor="text1"/>
        </w:rPr>
      </w:pPr>
      <w:r w:rsidRPr="00112DA9">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52BC3372" w14:textId="77777777" w:rsidR="00696515" w:rsidRPr="00112DA9" w:rsidRDefault="00696515" w:rsidP="00696515">
      <w:pPr>
        <w:ind w:firstLine="567"/>
        <w:contextualSpacing/>
        <w:rPr>
          <w:rFonts w:eastAsia="Times New Roman"/>
          <w:bCs/>
          <w:color w:val="000000" w:themeColor="text1"/>
        </w:rPr>
      </w:pPr>
      <w:r>
        <w:t xml:space="preserve">Плановые объемы изменены два раза в соответствии с Решениями ОСД об уточнении в общем объеме 847,4 тыс. рублей или в 3 раза по сравнению с первоначально утвержденным планом. </w:t>
      </w:r>
      <w:r w:rsidRPr="00112DA9">
        <w:rPr>
          <w:rFonts w:eastAsia="Times New Roman"/>
          <w:bCs/>
          <w:color w:val="000000" w:themeColor="text1"/>
        </w:rPr>
        <w:t>Исполнение по итогам 2025 года составило 672,0 тыс. рублей или 52,6% от плана по СБР. По сравнению с исполнением за 2024 год исполнение сократилось на 64,5 тыс. рублей или на 9%.</w:t>
      </w:r>
    </w:p>
    <w:p w14:paraId="190E8E9C" w14:textId="77777777" w:rsidR="00696515" w:rsidRPr="00112DA9" w:rsidRDefault="00696515" w:rsidP="00696515">
      <w:pPr>
        <w:ind w:firstLine="567"/>
        <w:contextualSpacing/>
        <w:rPr>
          <w:rFonts w:eastAsia="Times New Roman"/>
          <w:bCs/>
          <w:color w:val="000000" w:themeColor="text1"/>
        </w:rPr>
      </w:pPr>
      <w:r w:rsidRPr="00112DA9">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5E81A341" w14:textId="77777777" w:rsidR="00696515" w:rsidRPr="00112DA9" w:rsidRDefault="00696515" w:rsidP="00696515">
      <w:pPr>
        <w:ind w:firstLine="567"/>
        <w:contextualSpacing/>
        <w:jc w:val="right"/>
        <w:rPr>
          <w:rFonts w:eastAsia="Times New Roman"/>
          <w:bCs/>
          <w:color w:val="000000" w:themeColor="text1"/>
          <w:sz w:val="20"/>
          <w:szCs w:val="20"/>
        </w:rPr>
      </w:pPr>
      <w:r w:rsidRPr="00112DA9">
        <w:rPr>
          <w:rFonts w:eastAsia="Times New Roman"/>
          <w:i/>
          <w:iCs/>
          <w:sz w:val="20"/>
          <w:szCs w:val="20"/>
        </w:rPr>
        <w:t>тыс. рублей</w:t>
      </w:r>
    </w:p>
    <w:tbl>
      <w:tblPr>
        <w:tblW w:w="10010" w:type="dxa"/>
        <w:tblLook w:val="04A0" w:firstRow="1" w:lastRow="0" w:firstColumn="1" w:lastColumn="0" w:noHBand="0" w:noVBand="1"/>
      </w:tblPr>
      <w:tblGrid>
        <w:gridCol w:w="3681"/>
        <w:gridCol w:w="962"/>
        <w:gridCol w:w="992"/>
        <w:gridCol w:w="992"/>
        <w:gridCol w:w="881"/>
        <w:gridCol w:w="992"/>
        <w:gridCol w:w="850"/>
        <w:gridCol w:w="660"/>
      </w:tblGrid>
      <w:tr w:rsidR="00696515" w:rsidRPr="00112DA9" w14:paraId="4D787757" w14:textId="77777777" w:rsidTr="001D271A">
        <w:trPr>
          <w:trHeight w:val="31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14:paraId="2E60D160"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lastRenderedPageBreak/>
              <w:t>Наименование</w:t>
            </w:r>
          </w:p>
        </w:tc>
        <w:tc>
          <w:tcPr>
            <w:tcW w:w="1954" w:type="dxa"/>
            <w:gridSpan w:val="2"/>
            <w:tcBorders>
              <w:top w:val="single" w:sz="4" w:space="0" w:color="auto"/>
              <w:left w:val="nil"/>
              <w:bottom w:val="single" w:sz="4" w:space="0" w:color="auto"/>
              <w:right w:val="single" w:sz="4" w:space="0" w:color="auto"/>
            </w:tcBorders>
            <w:vAlign w:val="center"/>
            <w:hideMark/>
          </w:tcPr>
          <w:p w14:paraId="534D24C5"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Паспорт на 2025 год</w:t>
            </w:r>
          </w:p>
        </w:tc>
        <w:tc>
          <w:tcPr>
            <w:tcW w:w="992" w:type="dxa"/>
            <w:vMerge w:val="restart"/>
            <w:tcBorders>
              <w:top w:val="single" w:sz="4" w:space="0" w:color="auto"/>
              <w:left w:val="single" w:sz="4" w:space="0" w:color="auto"/>
              <w:right w:val="single" w:sz="4" w:space="0" w:color="auto"/>
            </w:tcBorders>
            <w:textDirection w:val="btLr"/>
            <w:vAlign w:val="center"/>
            <w:hideMark/>
          </w:tcPr>
          <w:p w14:paraId="51886BB0" w14:textId="77777777" w:rsidR="00696515" w:rsidRPr="00112DA9" w:rsidRDefault="00696515" w:rsidP="001D271A">
            <w:pPr>
              <w:ind w:firstLine="0"/>
              <w:jc w:val="center"/>
              <w:rPr>
                <w:rFonts w:eastAsia="Times New Roman"/>
                <w:b/>
                <w:bCs/>
                <w:sz w:val="18"/>
                <w:szCs w:val="18"/>
                <w:lang w:eastAsia="ru-RU"/>
              </w:rPr>
            </w:pPr>
            <w:r w:rsidRPr="00112DA9">
              <w:rPr>
                <w:rFonts w:eastAsia="Times New Roman"/>
                <w:b/>
                <w:bCs/>
                <w:sz w:val="18"/>
                <w:szCs w:val="18"/>
                <w:lang w:eastAsia="ru-RU"/>
              </w:rPr>
              <w:t>Решение ОСД с изменениями</w:t>
            </w:r>
          </w:p>
        </w:tc>
        <w:tc>
          <w:tcPr>
            <w:tcW w:w="1873" w:type="dxa"/>
            <w:gridSpan w:val="2"/>
            <w:tcBorders>
              <w:top w:val="single" w:sz="4" w:space="0" w:color="auto"/>
              <w:left w:val="nil"/>
              <w:bottom w:val="single" w:sz="4" w:space="0" w:color="auto"/>
              <w:right w:val="single" w:sz="4" w:space="0" w:color="auto"/>
            </w:tcBorders>
            <w:vAlign w:val="center"/>
            <w:hideMark/>
          </w:tcPr>
          <w:p w14:paraId="79981BC5"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5B6E56CA"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330477E6"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 исп.</w:t>
            </w:r>
          </w:p>
        </w:tc>
      </w:tr>
      <w:tr w:rsidR="00696515" w:rsidRPr="00112DA9" w14:paraId="0A2A73DF" w14:textId="77777777" w:rsidTr="001D271A">
        <w:trPr>
          <w:trHeight w:val="1427"/>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18714B5" w14:textId="77777777" w:rsidR="00696515" w:rsidRPr="00112DA9"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56321DE6" w14:textId="77777777" w:rsidR="00696515" w:rsidRPr="00112DA9" w:rsidRDefault="00696515" w:rsidP="001D271A">
            <w:pPr>
              <w:ind w:firstLine="0"/>
              <w:jc w:val="center"/>
              <w:rPr>
                <w:rFonts w:eastAsia="Times New Roman"/>
                <w:b/>
                <w:bCs/>
                <w:sz w:val="18"/>
                <w:szCs w:val="18"/>
                <w:lang w:eastAsia="ru-RU"/>
              </w:rPr>
            </w:pPr>
            <w:r w:rsidRPr="00112DA9">
              <w:rPr>
                <w:rFonts w:eastAsia="Times New Roman"/>
                <w:b/>
                <w:bCs/>
                <w:sz w:val="18"/>
                <w:szCs w:val="18"/>
                <w:lang w:eastAsia="ru-RU"/>
              </w:rPr>
              <w:t>первоначальный</w:t>
            </w:r>
          </w:p>
        </w:tc>
        <w:tc>
          <w:tcPr>
            <w:tcW w:w="992" w:type="dxa"/>
            <w:tcBorders>
              <w:top w:val="nil"/>
              <w:left w:val="nil"/>
              <w:bottom w:val="single" w:sz="4" w:space="0" w:color="auto"/>
              <w:right w:val="single" w:sz="4" w:space="0" w:color="auto"/>
            </w:tcBorders>
            <w:textDirection w:val="btLr"/>
            <w:vAlign w:val="center"/>
            <w:hideMark/>
          </w:tcPr>
          <w:p w14:paraId="5BB1D898"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уточненный</w:t>
            </w:r>
          </w:p>
        </w:tc>
        <w:tc>
          <w:tcPr>
            <w:tcW w:w="992" w:type="dxa"/>
            <w:vMerge/>
            <w:tcBorders>
              <w:left w:val="single" w:sz="4" w:space="0" w:color="auto"/>
              <w:bottom w:val="single" w:sz="4" w:space="0" w:color="auto"/>
              <w:right w:val="single" w:sz="4" w:space="0" w:color="auto"/>
            </w:tcBorders>
            <w:vAlign w:val="center"/>
            <w:hideMark/>
          </w:tcPr>
          <w:p w14:paraId="50CF2977" w14:textId="77777777" w:rsidR="00696515" w:rsidRPr="00112DA9" w:rsidRDefault="00696515" w:rsidP="001D271A">
            <w:pPr>
              <w:ind w:firstLine="0"/>
              <w:jc w:val="left"/>
              <w:rPr>
                <w:rFonts w:eastAsia="Times New Roman"/>
                <w:b/>
                <w:bCs/>
                <w:sz w:val="18"/>
                <w:szCs w:val="18"/>
                <w:lang w:eastAsia="ru-RU"/>
              </w:rPr>
            </w:pPr>
          </w:p>
        </w:tc>
        <w:tc>
          <w:tcPr>
            <w:tcW w:w="881" w:type="dxa"/>
            <w:tcBorders>
              <w:top w:val="nil"/>
              <w:left w:val="nil"/>
              <w:bottom w:val="single" w:sz="4" w:space="0" w:color="auto"/>
              <w:right w:val="single" w:sz="4" w:space="0" w:color="auto"/>
            </w:tcBorders>
            <w:textDirection w:val="btLr"/>
            <w:vAlign w:val="center"/>
            <w:hideMark/>
          </w:tcPr>
          <w:p w14:paraId="3676A9CD"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СБР (план)</w:t>
            </w:r>
          </w:p>
        </w:tc>
        <w:tc>
          <w:tcPr>
            <w:tcW w:w="992" w:type="dxa"/>
            <w:tcBorders>
              <w:top w:val="nil"/>
              <w:left w:val="nil"/>
              <w:bottom w:val="single" w:sz="4" w:space="0" w:color="auto"/>
              <w:right w:val="single" w:sz="4" w:space="0" w:color="auto"/>
            </w:tcBorders>
            <w:textDirection w:val="btLr"/>
            <w:vAlign w:val="center"/>
            <w:hideMark/>
          </w:tcPr>
          <w:p w14:paraId="015CE2B6"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63720D4C" w14:textId="77777777" w:rsidR="00696515" w:rsidRPr="00112DA9"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29750AC2" w14:textId="77777777" w:rsidR="00696515" w:rsidRPr="00112DA9" w:rsidRDefault="00696515" w:rsidP="001D271A">
            <w:pPr>
              <w:ind w:firstLine="0"/>
              <w:jc w:val="left"/>
              <w:rPr>
                <w:rFonts w:eastAsia="Times New Roman"/>
                <w:b/>
                <w:bCs/>
                <w:color w:val="000000"/>
                <w:sz w:val="18"/>
                <w:szCs w:val="18"/>
                <w:lang w:eastAsia="ru-RU"/>
              </w:rPr>
            </w:pPr>
          </w:p>
        </w:tc>
      </w:tr>
      <w:tr w:rsidR="00696515" w:rsidRPr="00112DA9" w14:paraId="17D4238F" w14:textId="77777777" w:rsidTr="001D271A">
        <w:trPr>
          <w:trHeight w:val="612"/>
        </w:trPr>
        <w:tc>
          <w:tcPr>
            <w:tcW w:w="3681" w:type="dxa"/>
            <w:tcBorders>
              <w:top w:val="nil"/>
              <w:left w:val="single" w:sz="4" w:space="0" w:color="auto"/>
              <w:bottom w:val="single" w:sz="4" w:space="0" w:color="auto"/>
              <w:right w:val="single" w:sz="4" w:space="0" w:color="auto"/>
            </w:tcBorders>
            <w:vAlign w:val="center"/>
            <w:hideMark/>
          </w:tcPr>
          <w:p w14:paraId="19ABD8C1" w14:textId="77777777" w:rsidR="00696515" w:rsidRPr="00112DA9" w:rsidRDefault="00696515" w:rsidP="001D271A">
            <w:pPr>
              <w:ind w:firstLine="0"/>
              <w:jc w:val="left"/>
              <w:rPr>
                <w:rFonts w:eastAsia="Times New Roman"/>
                <w:b/>
                <w:bCs/>
                <w:color w:val="000000"/>
                <w:sz w:val="18"/>
                <w:szCs w:val="18"/>
                <w:lang w:eastAsia="ru-RU"/>
              </w:rPr>
            </w:pPr>
            <w:r w:rsidRPr="00112DA9">
              <w:rPr>
                <w:rFonts w:eastAsia="Times New Roman"/>
                <w:b/>
                <w:bCs/>
                <w:color w:val="000000"/>
                <w:sz w:val="18"/>
                <w:szCs w:val="18"/>
                <w:lang w:eastAsia="ru-RU"/>
              </w:rPr>
              <w:t>«Энергосбережение и повышение энергетической эффективности Городского округа «Жатай» на 2024-2028 годы»</w:t>
            </w:r>
          </w:p>
        </w:tc>
        <w:tc>
          <w:tcPr>
            <w:tcW w:w="962" w:type="dxa"/>
            <w:tcBorders>
              <w:top w:val="nil"/>
              <w:left w:val="nil"/>
              <w:bottom w:val="single" w:sz="4" w:space="0" w:color="auto"/>
              <w:right w:val="single" w:sz="4" w:space="0" w:color="auto"/>
            </w:tcBorders>
            <w:vAlign w:val="center"/>
            <w:hideMark/>
          </w:tcPr>
          <w:p w14:paraId="70A71411" w14:textId="77777777" w:rsidR="00696515" w:rsidRPr="00112DA9" w:rsidRDefault="00696515" w:rsidP="001D271A">
            <w:pPr>
              <w:ind w:firstLine="0"/>
              <w:jc w:val="center"/>
              <w:rPr>
                <w:rFonts w:eastAsia="Times New Roman"/>
                <w:b/>
                <w:bCs/>
                <w:sz w:val="18"/>
                <w:szCs w:val="18"/>
                <w:lang w:eastAsia="ru-RU"/>
              </w:rPr>
            </w:pPr>
            <w:r w:rsidRPr="00112DA9">
              <w:rPr>
                <w:rFonts w:eastAsia="Times New Roman"/>
                <w:b/>
                <w:bCs/>
                <w:sz w:val="18"/>
                <w:szCs w:val="18"/>
                <w:lang w:eastAsia="ru-RU"/>
              </w:rPr>
              <w:t>430,0</w:t>
            </w:r>
          </w:p>
        </w:tc>
        <w:tc>
          <w:tcPr>
            <w:tcW w:w="992" w:type="dxa"/>
            <w:tcBorders>
              <w:top w:val="nil"/>
              <w:left w:val="nil"/>
              <w:bottom w:val="single" w:sz="4" w:space="0" w:color="auto"/>
              <w:right w:val="single" w:sz="4" w:space="0" w:color="auto"/>
            </w:tcBorders>
            <w:vAlign w:val="center"/>
            <w:hideMark/>
          </w:tcPr>
          <w:p w14:paraId="54B9B39B"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1 277,4</w:t>
            </w:r>
          </w:p>
        </w:tc>
        <w:tc>
          <w:tcPr>
            <w:tcW w:w="992" w:type="dxa"/>
            <w:tcBorders>
              <w:top w:val="nil"/>
              <w:left w:val="nil"/>
              <w:bottom w:val="single" w:sz="4" w:space="0" w:color="auto"/>
              <w:right w:val="single" w:sz="4" w:space="0" w:color="auto"/>
            </w:tcBorders>
            <w:vAlign w:val="center"/>
            <w:hideMark/>
          </w:tcPr>
          <w:p w14:paraId="732C1CA5"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1 277,4</w:t>
            </w:r>
          </w:p>
        </w:tc>
        <w:tc>
          <w:tcPr>
            <w:tcW w:w="881" w:type="dxa"/>
            <w:tcBorders>
              <w:top w:val="nil"/>
              <w:left w:val="nil"/>
              <w:bottom w:val="single" w:sz="4" w:space="0" w:color="auto"/>
              <w:right w:val="single" w:sz="4" w:space="0" w:color="auto"/>
            </w:tcBorders>
            <w:vAlign w:val="center"/>
            <w:hideMark/>
          </w:tcPr>
          <w:p w14:paraId="7E53CFE3"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1 277,4</w:t>
            </w:r>
          </w:p>
        </w:tc>
        <w:tc>
          <w:tcPr>
            <w:tcW w:w="992" w:type="dxa"/>
            <w:tcBorders>
              <w:top w:val="nil"/>
              <w:left w:val="nil"/>
              <w:bottom w:val="single" w:sz="4" w:space="0" w:color="auto"/>
              <w:right w:val="single" w:sz="4" w:space="0" w:color="auto"/>
            </w:tcBorders>
            <w:vAlign w:val="center"/>
            <w:hideMark/>
          </w:tcPr>
          <w:p w14:paraId="705B31AC"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672,0</w:t>
            </w:r>
          </w:p>
        </w:tc>
        <w:tc>
          <w:tcPr>
            <w:tcW w:w="850" w:type="dxa"/>
            <w:tcBorders>
              <w:top w:val="nil"/>
              <w:left w:val="nil"/>
              <w:bottom w:val="single" w:sz="4" w:space="0" w:color="auto"/>
              <w:right w:val="single" w:sz="4" w:space="0" w:color="auto"/>
            </w:tcBorders>
            <w:vAlign w:val="center"/>
            <w:hideMark/>
          </w:tcPr>
          <w:p w14:paraId="758D7736"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605,4</w:t>
            </w:r>
          </w:p>
        </w:tc>
        <w:tc>
          <w:tcPr>
            <w:tcW w:w="660" w:type="dxa"/>
            <w:tcBorders>
              <w:top w:val="nil"/>
              <w:left w:val="nil"/>
              <w:bottom w:val="single" w:sz="4" w:space="0" w:color="auto"/>
              <w:right w:val="single" w:sz="4" w:space="0" w:color="auto"/>
            </w:tcBorders>
            <w:vAlign w:val="center"/>
            <w:hideMark/>
          </w:tcPr>
          <w:p w14:paraId="4F2349D4" w14:textId="77777777" w:rsidR="00696515" w:rsidRPr="00112DA9" w:rsidRDefault="00696515" w:rsidP="001D271A">
            <w:pPr>
              <w:ind w:firstLine="0"/>
              <w:jc w:val="center"/>
              <w:rPr>
                <w:rFonts w:eastAsia="Times New Roman"/>
                <w:b/>
                <w:bCs/>
                <w:color w:val="000000"/>
                <w:sz w:val="18"/>
                <w:szCs w:val="18"/>
                <w:lang w:eastAsia="ru-RU"/>
              </w:rPr>
            </w:pPr>
            <w:r w:rsidRPr="00112DA9">
              <w:rPr>
                <w:rFonts w:eastAsia="Times New Roman"/>
                <w:b/>
                <w:bCs/>
                <w:color w:val="000000"/>
                <w:sz w:val="18"/>
                <w:szCs w:val="18"/>
                <w:lang w:eastAsia="ru-RU"/>
              </w:rPr>
              <w:t>52,6</w:t>
            </w:r>
          </w:p>
        </w:tc>
      </w:tr>
      <w:tr w:rsidR="00696515" w:rsidRPr="00112DA9" w14:paraId="6837ACB5" w14:textId="77777777" w:rsidTr="001D271A">
        <w:trPr>
          <w:trHeight w:val="510"/>
        </w:trPr>
        <w:tc>
          <w:tcPr>
            <w:tcW w:w="3681" w:type="dxa"/>
            <w:tcBorders>
              <w:top w:val="nil"/>
              <w:left w:val="single" w:sz="4" w:space="0" w:color="auto"/>
              <w:bottom w:val="single" w:sz="4" w:space="0" w:color="auto"/>
              <w:right w:val="single" w:sz="4" w:space="0" w:color="auto"/>
            </w:tcBorders>
            <w:vAlign w:val="center"/>
            <w:hideMark/>
          </w:tcPr>
          <w:p w14:paraId="4064DABF" w14:textId="77777777" w:rsidR="00696515" w:rsidRPr="00112DA9" w:rsidRDefault="00696515" w:rsidP="001D271A">
            <w:pPr>
              <w:ind w:firstLine="0"/>
              <w:jc w:val="left"/>
              <w:rPr>
                <w:rFonts w:eastAsia="Times New Roman"/>
                <w:color w:val="000000"/>
                <w:sz w:val="18"/>
                <w:szCs w:val="18"/>
                <w:lang w:eastAsia="ru-RU"/>
              </w:rPr>
            </w:pPr>
            <w:r w:rsidRPr="00112DA9">
              <w:rPr>
                <w:rFonts w:eastAsia="Times New Roman"/>
                <w:color w:val="000000"/>
                <w:sz w:val="18"/>
                <w:szCs w:val="18"/>
                <w:lang w:eastAsia="ru-RU"/>
              </w:rPr>
              <w:t>Замена светильников уличного освещения на светодиодные</w:t>
            </w:r>
          </w:p>
        </w:tc>
        <w:tc>
          <w:tcPr>
            <w:tcW w:w="962" w:type="dxa"/>
            <w:tcBorders>
              <w:top w:val="nil"/>
              <w:left w:val="nil"/>
              <w:bottom w:val="single" w:sz="4" w:space="0" w:color="auto"/>
              <w:right w:val="single" w:sz="4" w:space="0" w:color="auto"/>
            </w:tcBorders>
            <w:vAlign w:val="center"/>
            <w:hideMark/>
          </w:tcPr>
          <w:p w14:paraId="7828BB42" w14:textId="77777777" w:rsidR="00696515" w:rsidRPr="00112DA9" w:rsidRDefault="00696515" w:rsidP="001D271A">
            <w:pPr>
              <w:ind w:firstLine="0"/>
              <w:jc w:val="center"/>
              <w:rPr>
                <w:rFonts w:eastAsia="Times New Roman"/>
                <w:sz w:val="18"/>
                <w:szCs w:val="18"/>
                <w:lang w:eastAsia="ru-RU"/>
              </w:rPr>
            </w:pPr>
            <w:r w:rsidRPr="00112DA9">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4DA4C611"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350,0</w:t>
            </w:r>
          </w:p>
        </w:tc>
        <w:tc>
          <w:tcPr>
            <w:tcW w:w="992" w:type="dxa"/>
            <w:tcBorders>
              <w:top w:val="nil"/>
              <w:left w:val="nil"/>
              <w:bottom w:val="single" w:sz="4" w:space="0" w:color="auto"/>
              <w:right w:val="single" w:sz="4" w:space="0" w:color="auto"/>
            </w:tcBorders>
            <w:vAlign w:val="center"/>
            <w:hideMark/>
          </w:tcPr>
          <w:p w14:paraId="454F5404"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350,0</w:t>
            </w:r>
          </w:p>
        </w:tc>
        <w:tc>
          <w:tcPr>
            <w:tcW w:w="881" w:type="dxa"/>
            <w:tcBorders>
              <w:top w:val="nil"/>
              <w:left w:val="nil"/>
              <w:bottom w:val="single" w:sz="4" w:space="0" w:color="auto"/>
              <w:right w:val="single" w:sz="4" w:space="0" w:color="auto"/>
            </w:tcBorders>
            <w:vAlign w:val="center"/>
            <w:hideMark/>
          </w:tcPr>
          <w:p w14:paraId="0F56EF21"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350,0</w:t>
            </w:r>
          </w:p>
        </w:tc>
        <w:tc>
          <w:tcPr>
            <w:tcW w:w="992" w:type="dxa"/>
            <w:tcBorders>
              <w:top w:val="nil"/>
              <w:left w:val="nil"/>
              <w:bottom w:val="single" w:sz="4" w:space="0" w:color="auto"/>
              <w:right w:val="single" w:sz="4" w:space="0" w:color="auto"/>
            </w:tcBorders>
            <w:vAlign w:val="center"/>
            <w:hideMark/>
          </w:tcPr>
          <w:p w14:paraId="15207804"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19A8FFAE"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350,0</w:t>
            </w:r>
          </w:p>
        </w:tc>
        <w:tc>
          <w:tcPr>
            <w:tcW w:w="660" w:type="dxa"/>
            <w:tcBorders>
              <w:top w:val="nil"/>
              <w:left w:val="nil"/>
              <w:bottom w:val="single" w:sz="4" w:space="0" w:color="auto"/>
              <w:right w:val="single" w:sz="4" w:space="0" w:color="auto"/>
            </w:tcBorders>
            <w:vAlign w:val="center"/>
            <w:hideMark/>
          </w:tcPr>
          <w:p w14:paraId="036581F8"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0,0</w:t>
            </w:r>
          </w:p>
        </w:tc>
      </w:tr>
      <w:tr w:rsidR="00696515" w:rsidRPr="00112DA9" w14:paraId="320D39E3" w14:textId="77777777" w:rsidTr="001D271A">
        <w:trPr>
          <w:trHeight w:val="510"/>
        </w:trPr>
        <w:tc>
          <w:tcPr>
            <w:tcW w:w="3681" w:type="dxa"/>
            <w:tcBorders>
              <w:top w:val="nil"/>
              <w:left w:val="single" w:sz="4" w:space="0" w:color="auto"/>
              <w:bottom w:val="single" w:sz="4" w:space="0" w:color="auto"/>
              <w:right w:val="single" w:sz="4" w:space="0" w:color="auto"/>
            </w:tcBorders>
            <w:vAlign w:val="center"/>
            <w:hideMark/>
          </w:tcPr>
          <w:p w14:paraId="3AE97CA3" w14:textId="77777777" w:rsidR="00696515" w:rsidRPr="00112DA9" w:rsidRDefault="00696515" w:rsidP="001D271A">
            <w:pPr>
              <w:ind w:firstLine="0"/>
              <w:jc w:val="left"/>
              <w:rPr>
                <w:rFonts w:eastAsia="Times New Roman"/>
                <w:color w:val="000000"/>
                <w:sz w:val="18"/>
                <w:szCs w:val="18"/>
                <w:lang w:eastAsia="ru-RU"/>
              </w:rPr>
            </w:pPr>
            <w:r w:rsidRPr="00112DA9">
              <w:rPr>
                <w:rFonts w:eastAsia="Times New Roman"/>
                <w:color w:val="000000"/>
                <w:sz w:val="18"/>
                <w:szCs w:val="18"/>
                <w:lang w:eastAsia="ru-RU"/>
              </w:rPr>
              <w:t>Передача данных телеметрии с тепловых узлов ж/д на пульт управления</w:t>
            </w:r>
          </w:p>
        </w:tc>
        <w:tc>
          <w:tcPr>
            <w:tcW w:w="962" w:type="dxa"/>
            <w:tcBorders>
              <w:top w:val="nil"/>
              <w:left w:val="nil"/>
              <w:bottom w:val="single" w:sz="4" w:space="0" w:color="auto"/>
              <w:right w:val="single" w:sz="4" w:space="0" w:color="auto"/>
            </w:tcBorders>
            <w:vAlign w:val="center"/>
            <w:hideMark/>
          </w:tcPr>
          <w:p w14:paraId="2A5F4DBC" w14:textId="77777777" w:rsidR="00696515" w:rsidRPr="00112DA9" w:rsidRDefault="00696515" w:rsidP="001D271A">
            <w:pPr>
              <w:ind w:firstLine="0"/>
              <w:jc w:val="center"/>
              <w:rPr>
                <w:rFonts w:eastAsia="Times New Roman"/>
                <w:sz w:val="18"/>
                <w:szCs w:val="18"/>
                <w:lang w:eastAsia="ru-RU"/>
              </w:rPr>
            </w:pPr>
            <w:r w:rsidRPr="00112DA9">
              <w:rPr>
                <w:rFonts w:eastAsia="Times New Roman"/>
                <w:sz w:val="18"/>
                <w:szCs w:val="18"/>
                <w:lang w:eastAsia="ru-RU"/>
              </w:rPr>
              <w:t>430,0</w:t>
            </w:r>
          </w:p>
        </w:tc>
        <w:tc>
          <w:tcPr>
            <w:tcW w:w="992" w:type="dxa"/>
            <w:tcBorders>
              <w:top w:val="nil"/>
              <w:left w:val="nil"/>
              <w:bottom w:val="single" w:sz="4" w:space="0" w:color="auto"/>
              <w:right w:val="single" w:sz="4" w:space="0" w:color="auto"/>
            </w:tcBorders>
            <w:vAlign w:val="center"/>
            <w:hideMark/>
          </w:tcPr>
          <w:p w14:paraId="2535FAF1"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430,0</w:t>
            </w:r>
          </w:p>
        </w:tc>
        <w:tc>
          <w:tcPr>
            <w:tcW w:w="992" w:type="dxa"/>
            <w:tcBorders>
              <w:top w:val="nil"/>
              <w:left w:val="nil"/>
              <w:bottom w:val="single" w:sz="4" w:space="0" w:color="auto"/>
              <w:right w:val="single" w:sz="4" w:space="0" w:color="auto"/>
            </w:tcBorders>
            <w:vAlign w:val="center"/>
            <w:hideMark/>
          </w:tcPr>
          <w:p w14:paraId="22E8BAA2"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430,0</w:t>
            </w:r>
          </w:p>
        </w:tc>
        <w:tc>
          <w:tcPr>
            <w:tcW w:w="881" w:type="dxa"/>
            <w:tcBorders>
              <w:top w:val="nil"/>
              <w:left w:val="nil"/>
              <w:bottom w:val="single" w:sz="4" w:space="0" w:color="auto"/>
              <w:right w:val="single" w:sz="4" w:space="0" w:color="auto"/>
            </w:tcBorders>
            <w:vAlign w:val="center"/>
            <w:hideMark/>
          </w:tcPr>
          <w:p w14:paraId="554C8C7A"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430,0</w:t>
            </w:r>
          </w:p>
        </w:tc>
        <w:tc>
          <w:tcPr>
            <w:tcW w:w="992" w:type="dxa"/>
            <w:tcBorders>
              <w:top w:val="nil"/>
              <w:left w:val="nil"/>
              <w:bottom w:val="single" w:sz="4" w:space="0" w:color="auto"/>
              <w:right w:val="single" w:sz="4" w:space="0" w:color="auto"/>
            </w:tcBorders>
            <w:vAlign w:val="center"/>
            <w:hideMark/>
          </w:tcPr>
          <w:p w14:paraId="74B603ED"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393,2</w:t>
            </w:r>
          </w:p>
        </w:tc>
        <w:tc>
          <w:tcPr>
            <w:tcW w:w="850" w:type="dxa"/>
            <w:tcBorders>
              <w:top w:val="nil"/>
              <w:left w:val="nil"/>
              <w:bottom w:val="single" w:sz="4" w:space="0" w:color="auto"/>
              <w:right w:val="single" w:sz="4" w:space="0" w:color="auto"/>
            </w:tcBorders>
            <w:vAlign w:val="center"/>
            <w:hideMark/>
          </w:tcPr>
          <w:p w14:paraId="05C1929D"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36,8</w:t>
            </w:r>
          </w:p>
        </w:tc>
        <w:tc>
          <w:tcPr>
            <w:tcW w:w="660" w:type="dxa"/>
            <w:tcBorders>
              <w:top w:val="nil"/>
              <w:left w:val="nil"/>
              <w:bottom w:val="single" w:sz="4" w:space="0" w:color="auto"/>
              <w:right w:val="single" w:sz="4" w:space="0" w:color="auto"/>
            </w:tcBorders>
            <w:vAlign w:val="center"/>
            <w:hideMark/>
          </w:tcPr>
          <w:p w14:paraId="6E2239B8"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91,4</w:t>
            </w:r>
          </w:p>
        </w:tc>
      </w:tr>
      <w:tr w:rsidR="00696515" w:rsidRPr="00112DA9" w14:paraId="06597848" w14:textId="77777777" w:rsidTr="001D271A">
        <w:trPr>
          <w:trHeight w:val="510"/>
        </w:trPr>
        <w:tc>
          <w:tcPr>
            <w:tcW w:w="3681" w:type="dxa"/>
            <w:tcBorders>
              <w:top w:val="nil"/>
              <w:left w:val="single" w:sz="4" w:space="0" w:color="auto"/>
              <w:bottom w:val="single" w:sz="4" w:space="0" w:color="auto"/>
              <w:right w:val="single" w:sz="4" w:space="0" w:color="auto"/>
            </w:tcBorders>
            <w:vAlign w:val="center"/>
            <w:hideMark/>
          </w:tcPr>
          <w:p w14:paraId="40727EA0" w14:textId="77777777" w:rsidR="00696515" w:rsidRPr="00112DA9" w:rsidRDefault="00696515" w:rsidP="001D271A">
            <w:pPr>
              <w:ind w:firstLine="0"/>
              <w:jc w:val="left"/>
              <w:rPr>
                <w:rFonts w:eastAsia="Times New Roman"/>
                <w:color w:val="000000"/>
                <w:sz w:val="18"/>
                <w:szCs w:val="18"/>
                <w:lang w:eastAsia="ru-RU"/>
              </w:rPr>
            </w:pPr>
            <w:r w:rsidRPr="00112DA9">
              <w:rPr>
                <w:rFonts w:eastAsia="Times New Roman"/>
                <w:color w:val="000000"/>
                <w:sz w:val="18"/>
                <w:szCs w:val="18"/>
                <w:lang w:eastAsia="ru-RU"/>
              </w:rPr>
              <w:t xml:space="preserve">Программы обновления по передачи тепловых узлов ж/д на пульт управления (АСУД)  </w:t>
            </w:r>
          </w:p>
        </w:tc>
        <w:tc>
          <w:tcPr>
            <w:tcW w:w="962" w:type="dxa"/>
            <w:tcBorders>
              <w:top w:val="nil"/>
              <w:left w:val="nil"/>
              <w:bottom w:val="single" w:sz="4" w:space="0" w:color="auto"/>
              <w:right w:val="single" w:sz="4" w:space="0" w:color="auto"/>
            </w:tcBorders>
            <w:vAlign w:val="center"/>
            <w:hideMark/>
          </w:tcPr>
          <w:p w14:paraId="03708CB5" w14:textId="77777777" w:rsidR="00696515" w:rsidRPr="00112DA9" w:rsidRDefault="00696515" w:rsidP="001D271A">
            <w:pPr>
              <w:ind w:firstLine="0"/>
              <w:jc w:val="center"/>
              <w:rPr>
                <w:rFonts w:eastAsia="Times New Roman"/>
                <w:sz w:val="18"/>
                <w:szCs w:val="18"/>
                <w:lang w:eastAsia="ru-RU"/>
              </w:rPr>
            </w:pPr>
            <w:r w:rsidRPr="00112DA9">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0FD2A14C"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218,6</w:t>
            </w:r>
          </w:p>
        </w:tc>
        <w:tc>
          <w:tcPr>
            <w:tcW w:w="992" w:type="dxa"/>
            <w:tcBorders>
              <w:top w:val="nil"/>
              <w:left w:val="nil"/>
              <w:bottom w:val="single" w:sz="4" w:space="0" w:color="auto"/>
              <w:right w:val="single" w:sz="4" w:space="0" w:color="auto"/>
            </w:tcBorders>
            <w:vAlign w:val="center"/>
            <w:hideMark/>
          </w:tcPr>
          <w:p w14:paraId="1E82942A"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218,6</w:t>
            </w:r>
          </w:p>
        </w:tc>
        <w:tc>
          <w:tcPr>
            <w:tcW w:w="881" w:type="dxa"/>
            <w:tcBorders>
              <w:top w:val="nil"/>
              <w:left w:val="nil"/>
              <w:bottom w:val="single" w:sz="4" w:space="0" w:color="auto"/>
              <w:right w:val="single" w:sz="4" w:space="0" w:color="auto"/>
            </w:tcBorders>
            <w:vAlign w:val="center"/>
            <w:hideMark/>
          </w:tcPr>
          <w:p w14:paraId="127AC18A"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218,6</w:t>
            </w:r>
          </w:p>
        </w:tc>
        <w:tc>
          <w:tcPr>
            <w:tcW w:w="992" w:type="dxa"/>
            <w:tcBorders>
              <w:top w:val="nil"/>
              <w:left w:val="nil"/>
              <w:bottom w:val="single" w:sz="4" w:space="0" w:color="auto"/>
              <w:right w:val="single" w:sz="4" w:space="0" w:color="auto"/>
            </w:tcBorders>
            <w:vAlign w:val="center"/>
            <w:hideMark/>
          </w:tcPr>
          <w:p w14:paraId="0A5F7A0B"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0BD9A03C"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218,6</w:t>
            </w:r>
          </w:p>
        </w:tc>
        <w:tc>
          <w:tcPr>
            <w:tcW w:w="660" w:type="dxa"/>
            <w:tcBorders>
              <w:top w:val="nil"/>
              <w:left w:val="nil"/>
              <w:bottom w:val="single" w:sz="4" w:space="0" w:color="auto"/>
              <w:right w:val="single" w:sz="4" w:space="0" w:color="auto"/>
            </w:tcBorders>
            <w:vAlign w:val="center"/>
            <w:hideMark/>
          </w:tcPr>
          <w:p w14:paraId="36E4E607"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0,0</w:t>
            </w:r>
          </w:p>
        </w:tc>
      </w:tr>
      <w:tr w:rsidR="00696515" w:rsidRPr="00112DA9" w14:paraId="2BB996AC" w14:textId="77777777" w:rsidTr="001D271A">
        <w:trPr>
          <w:trHeight w:val="510"/>
        </w:trPr>
        <w:tc>
          <w:tcPr>
            <w:tcW w:w="3681" w:type="dxa"/>
            <w:tcBorders>
              <w:top w:val="nil"/>
              <w:left w:val="single" w:sz="4" w:space="0" w:color="auto"/>
              <w:bottom w:val="single" w:sz="4" w:space="0" w:color="auto"/>
              <w:right w:val="single" w:sz="4" w:space="0" w:color="auto"/>
            </w:tcBorders>
            <w:vAlign w:val="center"/>
            <w:hideMark/>
          </w:tcPr>
          <w:p w14:paraId="31681E8D" w14:textId="77777777" w:rsidR="00696515" w:rsidRPr="00112DA9" w:rsidRDefault="00696515" w:rsidP="001D271A">
            <w:pPr>
              <w:ind w:firstLine="0"/>
              <w:jc w:val="left"/>
              <w:rPr>
                <w:rFonts w:eastAsia="Times New Roman"/>
                <w:color w:val="000000"/>
                <w:sz w:val="18"/>
                <w:szCs w:val="18"/>
                <w:lang w:eastAsia="ru-RU"/>
              </w:rPr>
            </w:pPr>
            <w:r w:rsidRPr="00112DA9">
              <w:rPr>
                <w:rFonts w:eastAsia="Times New Roman"/>
                <w:color w:val="000000"/>
                <w:sz w:val="18"/>
                <w:szCs w:val="18"/>
                <w:lang w:eastAsia="ru-RU"/>
              </w:rPr>
              <w:t>Приобретение, установка и поверка приборов учета</w:t>
            </w:r>
          </w:p>
        </w:tc>
        <w:tc>
          <w:tcPr>
            <w:tcW w:w="962" w:type="dxa"/>
            <w:tcBorders>
              <w:top w:val="nil"/>
              <w:left w:val="nil"/>
              <w:bottom w:val="single" w:sz="4" w:space="0" w:color="auto"/>
              <w:right w:val="single" w:sz="4" w:space="0" w:color="auto"/>
            </w:tcBorders>
            <w:vAlign w:val="center"/>
            <w:hideMark/>
          </w:tcPr>
          <w:p w14:paraId="0268CA23" w14:textId="77777777" w:rsidR="00696515" w:rsidRPr="00112DA9" w:rsidRDefault="00696515" w:rsidP="001D271A">
            <w:pPr>
              <w:ind w:firstLine="0"/>
              <w:jc w:val="center"/>
              <w:rPr>
                <w:rFonts w:eastAsia="Times New Roman"/>
                <w:sz w:val="18"/>
                <w:szCs w:val="18"/>
                <w:lang w:eastAsia="ru-RU"/>
              </w:rPr>
            </w:pPr>
            <w:r w:rsidRPr="00112DA9">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091F5C10"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162,8</w:t>
            </w:r>
          </w:p>
        </w:tc>
        <w:tc>
          <w:tcPr>
            <w:tcW w:w="992" w:type="dxa"/>
            <w:tcBorders>
              <w:top w:val="nil"/>
              <w:left w:val="nil"/>
              <w:bottom w:val="single" w:sz="4" w:space="0" w:color="auto"/>
              <w:right w:val="single" w:sz="4" w:space="0" w:color="auto"/>
            </w:tcBorders>
            <w:vAlign w:val="center"/>
            <w:hideMark/>
          </w:tcPr>
          <w:p w14:paraId="131B7FE6"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162,8</w:t>
            </w:r>
          </w:p>
        </w:tc>
        <w:tc>
          <w:tcPr>
            <w:tcW w:w="881" w:type="dxa"/>
            <w:tcBorders>
              <w:top w:val="nil"/>
              <w:left w:val="nil"/>
              <w:bottom w:val="single" w:sz="4" w:space="0" w:color="auto"/>
              <w:right w:val="single" w:sz="4" w:space="0" w:color="auto"/>
            </w:tcBorders>
            <w:vAlign w:val="center"/>
            <w:hideMark/>
          </w:tcPr>
          <w:p w14:paraId="210659DD"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162,8</w:t>
            </w:r>
          </w:p>
        </w:tc>
        <w:tc>
          <w:tcPr>
            <w:tcW w:w="992" w:type="dxa"/>
            <w:tcBorders>
              <w:top w:val="nil"/>
              <w:left w:val="nil"/>
              <w:bottom w:val="single" w:sz="4" w:space="0" w:color="auto"/>
              <w:right w:val="single" w:sz="4" w:space="0" w:color="auto"/>
            </w:tcBorders>
            <w:vAlign w:val="center"/>
            <w:hideMark/>
          </w:tcPr>
          <w:p w14:paraId="0BB22A2C"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162,8</w:t>
            </w:r>
          </w:p>
        </w:tc>
        <w:tc>
          <w:tcPr>
            <w:tcW w:w="850" w:type="dxa"/>
            <w:tcBorders>
              <w:top w:val="nil"/>
              <w:left w:val="nil"/>
              <w:bottom w:val="single" w:sz="4" w:space="0" w:color="auto"/>
              <w:right w:val="single" w:sz="4" w:space="0" w:color="auto"/>
            </w:tcBorders>
            <w:vAlign w:val="center"/>
            <w:hideMark/>
          </w:tcPr>
          <w:p w14:paraId="4D08A2A0"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F53C501"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100,0</w:t>
            </w:r>
          </w:p>
        </w:tc>
      </w:tr>
      <w:tr w:rsidR="00696515" w:rsidRPr="00112DA9" w14:paraId="0F792AE6" w14:textId="77777777" w:rsidTr="001D271A">
        <w:trPr>
          <w:trHeight w:val="255"/>
        </w:trPr>
        <w:tc>
          <w:tcPr>
            <w:tcW w:w="3681" w:type="dxa"/>
            <w:tcBorders>
              <w:top w:val="nil"/>
              <w:left w:val="single" w:sz="4" w:space="0" w:color="auto"/>
              <w:bottom w:val="single" w:sz="4" w:space="0" w:color="auto"/>
              <w:right w:val="single" w:sz="4" w:space="0" w:color="auto"/>
            </w:tcBorders>
            <w:vAlign w:val="center"/>
            <w:hideMark/>
          </w:tcPr>
          <w:p w14:paraId="09D62020" w14:textId="77777777" w:rsidR="00696515" w:rsidRPr="00112DA9" w:rsidRDefault="00696515" w:rsidP="001D271A">
            <w:pPr>
              <w:ind w:firstLine="0"/>
              <w:jc w:val="left"/>
              <w:rPr>
                <w:rFonts w:eastAsia="Times New Roman"/>
                <w:color w:val="000000"/>
                <w:sz w:val="18"/>
                <w:szCs w:val="18"/>
                <w:lang w:eastAsia="ru-RU"/>
              </w:rPr>
            </w:pPr>
            <w:r w:rsidRPr="00112DA9">
              <w:rPr>
                <w:rFonts w:eastAsia="Times New Roman"/>
                <w:color w:val="000000"/>
                <w:sz w:val="18"/>
                <w:szCs w:val="18"/>
                <w:lang w:eastAsia="ru-RU"/>
              </w:rPr>
              <w:t xml:space="preserve">Повышение тепловой защиты МКД </w:t>
            </w:r>
          </w:p>
        </w:tc>
        <w:tc>
          <w:tcPr>
            <w:tcW w:w="962" w:type="dxa"/>
            <w:tcBorders>
              <w:top w:val="nil"/>
              <w:left w:val="nil"/>
              <w:bottom w:val="single" w:sz="4" w:space="0" w:color="auto"/>
              <w:right w:val="single" w:sz="4" w:space="0" w:color="auto"/>
            </w:tcBorders>
            <w:vAlign w:val="center"/>
            <w:hideMark/>
          </w:tcPr>
          <w:p w14:paraId="769B24B8" w14:textId="77777777" w:rsidR="00696515" w:rsidRPr="00112DA9" w:rsidRDefault="00696515" w:rsidP="001D271A">
            <w:pPr>
              <w:ind w:firstLine="0"/>
              <w:jc w:val="center"/>
              <w:rPr>
                <w:rFonts w:eastAsia="Times New Roman"/>
                <w:sz w:val="18"/>
                <w:szCs w:val="18"/>
                <w:lang w:eastAsia="ru-RU"/>
              </w:rPr>
            </w:pPr>
            <w:r w:rsidRPr="00112DA9">
              <w:rPr>
                <w:rFonts w:eastAsia="Times New Roman"/>
                <w:sz w:val="18"/>
                <w:szCs w:val="18"/>
                <w:lang w:eastAsia="ru-RU"/>
              </w:rPr>
              <w:t> </w:t>
            </w:r>
          </w:p>
        </w:tc>
        <w:tc>
          <w:tcPr>
            <w:tcW w:w="992" w:type="dxa"/>
            <w:tcBorders>
              <w:top w:val="nil"/>
              <w:left w:val="nil"/>
              <w:bottom w:val="single" w:sz="4" w:space="0" w:color="auto"/>
              <w:right w:val="single" w:sz="4" w:space="0" w:color="auto"/>
            </w:tcBorders>
            <w:vAlign w:val="center"/>
            <w:hideMark/>
          </w:tcPr>
          <w:p w14:paraId="38DC906B"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116,1</w:t>
            </w:r>
          </w:p>
        </w:tc>
        <w:tc>
          <w:tcPr>
            <w:tcW w:w="992" w:type="dxa"/>
            <w:tcBorders>
              <w:top w:val="nil"/>
              <w:left w:val="nil"/>
              <w:bottom w:val="single" w:sz="4" w:space="0" w:color="auto"/>
              <w:right w:val="single" w:sz="4" w:space="0" w:color="auto"/>
            </w:tcBorders>
            <w:vAlign w:val="center"/>
            <w:hideMark/>
          </w:tcPr>
          <w:p w14:paraId="009D302B"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116,1</w:t>
            </w:r>
          </w:p>
        </w:tc>
        <w:tc>
          <w:tcPr>
            <w:tcW w:w="881" w:type="dxa"/>
            <w:tcBorders>
              <w:top w:val="nil"/>
              <w:left w:val="nil"/>
              <w:bottom w:val="single" w:sz="4" w:space="0" w:color="auto"/>
              <w:right w:val="single" w:sz="4" w:space="0" w:color="auto"/>
            </w:tcBorders>
            <w:vAlign w:val="center"/>
            <w:hideMark/>
          </w:tcPr>
          <w:p w14:paraId="294D8630"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116,1</w:t>
            </w:r>
          </w:p>
        </w:tc>
        <w:tc>
          <w:tcPr>
            <w:tcW w:w="992" w:type="dxa"/>
            <w:tcBorders>
              <w:top w:val="nil"/>
              <w:left w:val="nil"/>
              <w:bottom w:val="single" w:sz="4" w:space="0" w:color="auto"/>
              <w:right w:val="single" w:sz="4" w:space="0" w:color="auto"/>
            </w:tcBorders>
            <w:vAlign w:val="center"/>
            <w:hideMark/>
          </w:tcPr>
          <w:p w14:paraId="1E21AB7E"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116,1</w:t>
            </w:r>
          </w:p>
        </w:tc>
        <w:tc>
          <w:tcPr>
            <w:tcW w:w="850" w:type="dxa"/>
            <w:tcBorders>
              <w:top w:val="nil"/>
              <w:left w:val="nil"/>
              <w:bottom w:val="single" w:sz="4" w:space="0" w:color="auto"/>
              <w:right w:val="single" w:sz="4" w:space="0" w:color="auto"/>
            </w:tcBorders>
            <w:vAlign w:val="center"/>
            <w:hideMark/>
          </w:tcPr>
          <w:p w14:paraId="0CBCCDC4"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422E90E3" w14:textId="77777777" w:rsidR="00696515" w:rsidRPr="00112DA9" w:rsidRDefault="00696515" w:rsidP="001D271A">
            <w:pPr>
              <w:ind w:firstLine="0"/>
              <w:jc w:val="center"/>
              <w:rPr>
                <w:rFonts w:eastAsia="Times New Roman"/>
                <w:color w:val="000000"/>
                <w:sz w:val="18"/>
                <w:szCs w:val="18"/>
                <w:lang w:eastAsia="ru-RU"/>
              </w:rPr>
            </w:pPr>
            <w:r w:rsidRPr="00112DA9">
              <w:rPr>
                <w:rFonts w:eastAsia="Times New Roman"/>
                <w:color w:val="000000"/>
                <w:sz w:val="18"/>
                <w:szCs w:val="18"/>
                <w:lang w:eastAsia="ru-RU"/>
              </w:rPr>
              <w:t>100,0</w:t>
            </w:r>
          </w:p>
        </w:tc>
      </w:tr>
    </w:tbl>
    <w:p w14:paraId="366F6DDB" w14:textId="77777777" w:rsidR="00696515" w:rsidRPr="00FD2DA3" w:rsidRDefault="00696515" w:rsidP="00696515">
      <w:pPr>
        <w:ind w:firstLine="567"/>
        <w:contextualSpacing/>
        <w:rPr>
          <w:rFonts w:eastAsia="Times New Roman"/>
          <w:bCs/>
          <w:color w:val="000000" w:themeColor="text1"/>
        </w:rPr>
      </w:pPr>
    </w:p>
    <w:p w14:paraId="6BD63C27"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Уровень выполнения индикативных показателей составил от 16,7% до 900%. Все фактические значения индикативных показателей отражены в Оценке эффективности реализации муниципальных программ ГО «Жатай» за 2025 год.</w:t>
      </w:r>
    </w:p>
    <w:p w14:paraId="14CE9CF5"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Анализ достижения основных индикативных показателей представлен в следующей таблице.</w:t>
      </w:r>
    </w:p>
    <w:tbl>
      <w:tblPr>
        <w:tblW w:w="9918" w:type="dxa"/>
        <w:tblLayout w:type="fixed"/>
        <w:tblLook w:val="04A0" w:firstRow="1" w:lastRow="0" w:firstColumn="1" w:lastColumn="0" w:noHBand="0" w:noVBand="1"/>
      </w:tblPr>
      <w:tblGrid>
        <w:gridCol w:w="5665"/>
        <w:gridCol w:w="1417"/>
        <w:gridCol w:w="708"/>
        <w:gridCol w:w="709"/>
        <w:gridCol w:w="709"/>
        <w:gridCol w:w="710"/>
      </w:tblGrid>
      <w:tr w:rsidR="00696515" w:rsidRPr="00FD2DA3" w14:paraId="330D1AD0" w14:textId="77777777" w:rsidTr="001D271A">
        <w:trPr>
          <w:trHeight w:val="840"/>
        </w:trPr>
        <w:tc>
          <w:tcPr>
            <w:tcW w:w="5665" w:type="dxa"/>
            <w:tcBorders>
              <w:top w:val="single" w:sz="4" w:space="0" w:color="auto"/>
              <w:left w:val="single" w:sz="4" w:space="0" w:color="auto"/>
              <w:bottom w:val="single" w:sz="4" w:space="0" w:color="auto"/>
              <w:right w:val="single" w:sz="4" w:space="0" w:color="auto"/>
            </w:tcBorders>
            <w:vAlign w:val="center"/>
            <w:hideMark/>
          </w:tcPr>
          <w:p w14:paraId="55680EFC"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Наименование индикатора</w:t>
            </w:r>
          </w:p>
        </w:tc>
        <w:tc>
          <w:tcPr>
            <w:tcW w:w="1417" w:type="dxa"/>
            <w:tcBorders>
              <w:top w:val="single" w:sz="4" w:space="0" w:color="auto"/>
              <w:left w:val="nil"/>
              <w:bottom w:val="single" w:sz="4" w:space="0" w:color="auto"/>
              <w:right w:val="single" w:sz="4" w:space="0" w:color="auto"/>
            </w:tcBorders>
            <w:vAlign w:val="center"/>
            <w:hideMark/>
          </w:tcPr>
          <w:p w14:paraId="1413CB4B"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Ед. изм.</w:t>
            </w:r>
          </w:p>
        </w:tc>
        <w:tc>
          <w:tcPr>
            <w:tcW w:w="708" w:type="dxa"/>
            <w:tcBorders>
              <w:top w:val="single" w:sz="4" w:space="0" w:color="auto"/>
              <w:left w:val="nil"/>
              <w:bottom w:val="single" w:sz="4" w:space="0" w:color="auto"/>
              <w:right w:val="single" w:sz="4" w:space="0" w:color="auto"/>
            </w:tcBorders>
            <w:vAlign w:val="center"/>
            <w:hideMark/>
          </w:tcPr>
          <w:p w14:paraId="566AA561"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План</w:t>
            </w:r>
          </w:p>
        </w:tc>
        <w:tc>
          <w:tcPr>
            <w:tcW w:w="709" w:type="dxa"/>
            <w:tcBorders>
              <w:top w:val="single" w:sz="4" w:space="0" w:color="auto"/>
              <w:left w:val="nil"/>
              <w:bottom w:val="single" w:sz="4" w:space="0" w:color="auto"/>
              <w:right w:val="single" w:sz="4" w:space="0" w:color="auto"/>
            </w:tcBorders>
            <w:vAlign w:val="center"/>
            <w:hideMark/>
          </w:tcPr>
          <w:p w14:paraId="54576FBA"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Факт</w:t>
            </w:r>
          </w:p>
        </w:tc>
        <w:tc>
          <w:tcPr>
            <w:tcW w:w="709" w:type="dxa"/>
            <w:tcBorders>
              <w:top w:val="single" w:sz="4" w:space="0" w:color="auto"/>
              <w:left w:val="nil"/>
              <w:bottom w:val="single" w:sz="4" w:space="0" w:color="auto"/>
              <w:right w:val="single" w:sz="4" w:space="0" w:color="auto"/>
            </w:tcBorders>
            <w:vAlign w:val="center"/>
            <w:hideMark/>
          </w:tcPr>
          <w:p w14:paraId="39660538"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 вып.</w:t>
            </w:r>
          </w:p>
        </w:tc>
        <w:tc>
          <w:tcPr>
            <w:tcW w:w="710" w:type="dxa"/>
            <w:tcBorders>
              <w:top w:val="single" w:sz="4" w:space="0" w:color="auto"/>
              <w:left w:val="nil"/>
              <w:bottom w:val="single" w:sz="4" w:space="0" w:color="auto"/>
              <w:right w:val="single" w:sz="4" w:space="0" w:color="auto"/>
            </w:tcBorders>
            <w:vAlign w:val="center"/>
            <w:hideMark/>
          </w:tcPr>
          <w:p w14:paraId="19E2F63C" w14:textId="77777777" w:rsidR="00696515" w:rsidRPr="00FD2DA3" w:rsidRDefault="00696515" w:rsidP="001D271A">
            <w:pPr>
              <w:ind w:firstLine="0"/>
              <w:jc w:val="center"/>
              <w:rPr>
                <w:rFonts w:eastAsia="Times New Roman"/>
                <w:b/>
                <w:bCs/>
                <w:i/>
                <w:iCs/>
                <w:color w:val="000000"/>
                <w:sz w:val="18"/>
                <w:szCs w:val="18"/>
                <w:u w:val="single"/>
                <w:lang w:eastAsia="ru-RU"/>
              </w:rPr>
            </w:pPr>
            <w:r w:rsidRPr="00FD2DA3">
              <w:rPr>
                <w:rFonts w:eastAsia="Times New Roman"/>
                <w:b/>
                <w:bCs/>
                <w:i/>
                <w:iCs/>
                <w:color w:val="000000"/>
                <w:sz w:val="18"/>
                <w:szCs w:val="18"/>
                <w:u w:val="single"/>
                <w:lang w:eastAsia="ru-RU"/>
              </w:rPr>
              <w:t>2024 год - факт</w:t>
            </w:r>
          </w:p>
        </w:tc>
      </w:tr>
      <w:tr w:rsidR="00696515" w:rsidRPr="00FD2DA3" w14:paraId="28F1EC00" w14:textId="77777777" w:rsidTr="001D271A">
        <w:trPr>
          <w:trHeight w:val="340"/>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18CA6E30"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 xml:space="preserve">«Энергосбережение и повышение энергетической эффективности Городского округа «Жатай» на 2024-2028 годы» </w:t>
            </w:r>
          </w:p>
        </w:tc>
      </w:tr>
      <w:tr w:rsidR="00696515" w:rsidRPr="00FD2DA3" w14:paraId="0F91C4F6" w14:textId="77777777" w:rsidTr="001D271A">
        <w:trPr>
          <w:trHeight w:val="558"/>
        </w:trPr>
        <w:tc>
          <w:tcPr>
            <w:tcW w:w="5665" w:type="dxa"/>
            <w:tcBorders>
              <w:top w:val="nil"/>
              <w:left w:val="single" w:sz="4" w:space="0" w:color="auto"/>
              <w:bottom w:val="single" w:sz="4" w:space="0" w:color="auto"/>
              <w:right w:val="single" w:sz="4" w:space="0" w:color="auto"/>
            </w:tcBorders>
            <w:noWrap/>
            <w:vAlign w:val="center"/>
            <w:hideMark/>
          </w:tcPr>
          <w:p w14:paraId="63F77731"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Количество уличных светильников, ежегодно заменяемых на светодиодные</w:t>
            </w:r>
          </w:p>
        </w:tc>
        <w:tc>
          <w:tcPr>
            <w:tcW w:w="1417" w:type="dxa"/>
            <w:tcBorders>
              <w:top w:val="nil"/>
              <w:left w:val="nil"/>
              <w:bottom w:val="single" w:sz="4" w:space="0" w:color="auto"/>
              <w:right w:val="single" w:sz="4" w:space="0" w:color="auto"/>
            </w:tcBorders>
            <w:vAlign w:val="center"/>
            <w:hideMark/>
          </w:tcPr>
          <w:p w14:paraId="27A47FA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6CC2C06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50</w:t>
            </w:r>
          </w:p>
        </w:tc>
        <w:tc>
          <w:tcPr>
            <w:tcW w:w="709" w:type="dxa"/>
            <w:tcBorders>
              <w:top w:val="nil"/>
              <w:left w:val="nil"/>
              <w:bottom w:val="single" w:sz="4" w:space="0" w:color="auto"/>
              <w:right w:val="single" w:sz="4" w:space="0" w:color="auto"/>
            </w:tcBorders>
            <w:vAlign w:val="center"/>
            <w:hideMark/>
          </w:tcPr>
          <w:p w14:paraId="065BFDD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50</w:t>
            </w:r>
          </w:p>
        </w:tc>
        <w:tc>
          <w:tcPr>
            <w:tcW w:w="709" w:type="dxa"/>
            <w:tcBorders>
              <w:top w:val="nil"/>
              <w:left w:val="nil"/>
              <w:bottom w:val="single" w:sz="4" w:space="0" w:color="auto"/>
              <w:right w:val="single" w:sz="4" w:space="0" w:color="auto"/>
            </w:tcBorders>
            <w:vAlign w:val="center"/>
            <w:hideMark/>
          </w:tcPr>
          <w:p w14:paraId="12270E6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7F5F8C2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50</w:t>
            </w:r>
          </w:p>
        </w:tc>
      </w:tr>
      <w:tr w:rsidR="00696515" w:rsidRPr="00FD2DA3" w14:paraId="5E1CC0CE" w14:textId="77777777" w:rsidTr="001D271A">
        <w:trPr>
          <w:trHeight w:val="269"/>
        </w:trPr>
        <w:tc>
          <w:tcPr>
            <w:tcW w:w="5665" w:type="dxa"/>
            <w:tcBorders>
              <w:top w:val="nil"/>
              <w:left w:val="single" w:sz="4" w:space="0" w:color="auto"/>
              <w:bottom w:val="single" w:sz="4" w:space="0" w:color="auto"/>
              <w:right w:val="single" w:sz="4" w:space="0" w:color="auto"/>
            </w:tcBorders>
            <w:noWrap/>
            <w:vAlign w:val="center"/>
            <w:hideMark/>
          </w:tcPr>
          <w:p w14:paraId="663DDBC5"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Температурный график работы котельной</w:t>
            </w:r>
          </w:p>
        </w:tc>
        <w:tc>
          <w:tcPr>
            <w:tcW w:w="1417" w:type="dxa"/>
            <w:tcBorders>
              <w:top w:val="nil"/>
              <w:left w:val="nil"/>
              <w:bottom w:val="single" w:sz="4" w:space="0" w:color="auto"/>
              <w:right w:val="single" w:sz="4" w:space="0" w:color="auto"/>
            </w:tcBorders>
            <w:vAlign w:val="center"/>
            <w:hideMark/>
          </w:tcPr>
          <w:p w14:paraId="6E24FC90"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1BFA250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666AB1F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263939D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7C6C343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r>
      <w:tr w:rsidR="00696515" w:rsidRPr="00FD2DA3" w14:paraId="17EC7A79" w14:textId="77777777" w:rsidTr="001D271A">
        <w:trPr>
          <w:trHeight w:val="428"/>
        </w:trPr>
        <w:tc>
          <w:tcPr>
            <w:tcW w:w="5665" w:type="dxa"/>
            <w:tcBorders>
              <w:top w:val="nil"/>
              <w:left w:val="single" w:sz="4" w:space="0" w:color="auto"/>
              <w:bottom w:val="single" w:sz="4" w:space="0" w:color="auto"/>
              <w:right w:val="single" w:sz="4" w:space="0" w:color="auto"/>
            </w:tcBorders>
            <w:noWrap/>
            <w:vAlign w:val="center"/>
            <w:hideMark/>
          </w:tcPr>
          <w:p w14:paraId="101D84F7"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Руководства по эксплуатации, управления и обслуживания котельной и системой отопления</w:t>
            </w:r>
          </w:p>
        </w:tc>
        <w:tc>
          <w:tcPr>
            <w:tcW w:w="1417" w:type="dxa"/>
            <w:tcBorders>
              <w:top w:val="nil"/>
              <w:left w:val="nil"/>
              <w:bottom w:val="single" w:sz="4" w:space="0" w:color="auto"/>
              <w:right w:val="single" w:sz="4" w:space="0" w:color="auto"/>
            </w:tcBorders>
            <w:vAlign w:val="center"/>
            <w:hideMark/>
          </w:tcPr>
          <w:p w14:paraId="5782C14F"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4E3EDBC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5C82203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071B677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415C95D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r>
      <w:tr w:rsidR="00696515" w:rsidRPr="00FD2DA3" w14:paraId="63F5A0FB"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66233DFC"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Режимные карты по эксплуатации, управления и обслуживания котельной и системой отопления</w:t>
            </w:r>
          </w:p>
        </w:tc>
        <w:tc>
          <w:tcPr>
            <w:tcW w:w="1417" w:type="dxa"/>
            <w:tcBorders>
              <w:top w:val="nil"/>
              <w:left w:val="nil"/>
              <w:bottom w:val="single" w:sz="4" w:space="0" w:color="auto"/>
              <w:right w:val="single" w:sz="4" w:space="0" w:color="auto"/>
            </w:tcBorders>
            <w:vAlign w:val="center"/>
            <w:hideMark/>
          </w:tcPr>
          <w:p w14:paraId="710DD811"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3B26F71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60E305F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0068232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3618796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r>
      <w:tr w:rsidR="00696515" w:rsidRPr="00FD2DA3" w14:paraId="1B62EEE2"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612DB97D"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Количество передач данных телеметрии с тепловых узлов ж/д, бюджетных учреждений и объектов ЖКХ в год</w:t>
            </w:r>
          </w:p>
        </w:tc>
        <w:tc>
          <w:tcPr>
            <w:tcW w:w="1417" w:type="dxa"/>
            <w:tcBorders>
              <w:top w:val="nil"/>
              <w:left w:val="nil"/>
              <w:bottom w:val="single" w:sz="4" w:space="0" w:color="auto"/>
              <w:right w:val="single" w:sz="4" w:space="0" w:color="auto"/>
            </w:tcBorders>
            <w:vAlign w:val="center"/>
            <w:hideMark/>
          </w:tcPr>
          <w:p w14:paraId="3231D75D"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3D1FD44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401</w:t>
            </w:r>
          </w:p>
        </w:tc>
        <w:tc>
          <w:tcPr>
            <w:tcW w:w="709" w:type="dxa"/>
            <w:tcBorders>
              <w:top w:val="nil"/>
              <w:left w:val="nil"/>
              <w:bottom w:val="single" w:sz="4" w:space="0" w:color="auto"/>
              <w:right w:val="single" w:sz="4" w:space="0" w:color="auto"/>
            </w:tcBorders>
            <w:vAlign w:val="center"/>
            <w:hideMark/>
          </w:tcPr>
          <w:p w14:paraId="091FFBF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401</w:t>
            </w:r>
          </w:p>
        </w:tc>
        <w:tc>
          <w:tcPr>
            <w:tcW w:w="709" w:type="dxa"/>
            <w:tcBorders>
              <w:top w:val="nil"/>
              <w:left w:val="nil"/>
              <w:bottom w:val="single" w:sz="4" w:space="0" w:color="auto"/>
              <w:right w:val="single" w:sz="4" w:space="0" w:color="auto"/>
            </w:tcBorders>
            <w:vAlign w:val="center"/>
            <w:hideMark/>
          </w:tcPr>
          <w:p w14:paraId="2B13025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134D668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401</w:t>
            </w:r>
          </w:p>
        </w:tc>
      </w:tr>
      <w:tr w:rsidR="00696515" w:rsidRPr="00FD2DA3" w14:paraId="5756FF4F"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3D732387"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Обновление программного обеспечения системы АСУД</w:t>
            </w:r>
          </w:p>
        </w:tc>
        <w:tc>
          <w:tcPr>
            <w:tcW w:w="1417" w:type="dxa"/>
            <w:tcBorders>
              <w:top w:val="nil"/>
              <w:left w:val="nil"/>
              <w:bottom w:val="single" w:sz="4" w:space="0" w:color="auto"/>
              <w:right w:val="single" w:sz="4" w:space="0" w:color="auto"/>
            </w:tcBorders>
            <w:vAlign w:val="center"/>
            <w:hideMark/>
          </w:tcPr>
          <w:p w14:paraId="0526BA34"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ед.</w:t>
            </w:r>
          </w:p>
        </w:tc>
        <w:tc>
          <w:tcPr>
            <w:tcW w:w="708" w:type="dxa"/>
            <w:tcBorders>
              <w:top w:val="nil"/>
              <w:left w:val="nil"/>
              <w:bottom w:val="single" w:sz="4" w:space="0" w:color="auto"/>
              <w:right w:val="single" w:sz="4" w:space="0" w:color="auto"/>
            </w:tcBorders>
            <w:vAlign w:val="center"/>
            <w:hideMark/>
          </w:tcPr>
          <w:p w14:paraId="39C20D4C"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6484DD1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5823D72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710" w:type="dxa"/>
            <w:tcBorders>
              <w:top w:val="nil"/>
              <w:left w:val="nil"/>
              <w:bottom w:val="single" w:sz="4" w:space="0" w:color="auto"/>
              <w:right w:val="single" w:sz="4" w:space="0" w:color="auto"/>
            </w:tcBorders>
            <w:vAlign w:val="center"/>
            <w:hideMark/>
          </w:tcPr>
          <w:p w14:paraId="7202251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0AC1853E" w14:textId="77777777" w:rsidTr="001D271A">
        <w:trPr>
          <w:trHeight w:val="524"/>
        </w:trPr>
        <w:tc>
          <w:tcPr>
            <w:tcW w:w="5665" w:type="dxa"/>
            <w:tcBorders>
              <w:top w:val="nil"/>
              <w:left w:val="single" w:sz="4" w:space="0" w:color="auto"/>
              <w:bottom w:val="single" w:sz="4" w:space="0" w:color="auto"/>
              <w:right w:val="single" w:sz="4" w:space="0" w:color="auto"/>
            </w:tcBorders>
            <w:noWrap/>
            <w:vAlign w:val="center"/>
            <w:hideMark/>
          </w:tcPr>
          <w:p w14:paraId="3F8D6D04"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Количество устаревших осветительных приборов, замененных на приборы нового поколения</w:t>
            </w:r>
          </w:p>
        </w:tc>
        <w:tc>
          <w:tcPr>
            <w:tcW w:w="1417" w:type="dxa"/>
            <w:tcBorders>
              <w:top w:val="nil"/>
              <w:left w:val="nil"/>
              <w:bottom w:val="single" w:sz="4" w:space="0" w:color="auto"/>
              <w:right w:val="single" w:sz="4" w:space="0" w:color="auto"/>
            </w:tcBorders>
            <w:vAlign w:val="center"/>
            <w:hideMark/>
          </w:tcPr>
          <w:p w14:paraId="2F9BFAD6"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0DF2A90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300</w:t>
            </w:r>
          </w:p>
        </w:tc>
        <w:tc>
          <w:tcPr>
            <w:tcW w:w="709" w:type="dxa"/>
            <w:tcBorders>
              <w:top w:val="nil"/>
              <w:left w:val="nil"/>
              <w:bottom w:val="single" w:sz="4" w:space="0" w:color="auto"/>
              <w:right w:val="single" w:sz="4" w:space="0" w:color="auto"/>
            </w:tcBorders>
            <w:vAlign w:val="center"/>
            <w:hideMark/>
          </w:tcPr>
          <w:p w14:paraId="314C323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223</w:t>
            </w:r>
          </w:p>
        </w:tc>
        <w:tc>
          <w:tcPr>
            <w:tcW w:w="709" w:type="dxa"/>
            <w:tcBorders>
              <w:top w:val="nil"/>
              <w:left w:val="nil"/>
              <w:bottom w:val="single" w:sz="4" w:space="0" w:color="auto"/>
              <w:right w:val="single" w:sz="4" w:space="0" w:color="auto"/>
            </w:tcBorders>
            <w:vAlign w:val="center"/>
            <w:hideMark/>
          </w:tcPr>
          <w:p w14:paraId="533011D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74,3</w:t>
            </w:r>
          </w:p>
        </w:tc>
        <w:tc>
          <w:tcPr>
            <w:tcW w:w="710" w:type="dxa"/>
            <w:tcBorders>
              <w:top w:val="nil"/>
              <w:left w:val="nil"/>
              <w:bottom w:val="single" w:sz="4" w:space="0" w:color="auto"/>
              <w:right w:val="single" w:sz="4" w:space="0" w:color="auto"/>
            </w:tcBorders>
            <w:vAlign w:val="center"/>
            <w:hideMark/>
          </w:tcPr>
          <w:p w14:paraId="76287FF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678</w:t>
            </w:r>
          </w:p>
        </w:tc>
      </w:tr>
      <w:tr w:rsidR="00696515" w:rsidRPr="00FD2DA3" w14:paraId="2152301C" w14:textId="77777777" w:rsidTr="001D271A">
        <w:trPr>
          <w:trHeight w:val="290"/>
        </w:trPr>
        <w:tc>
          <w:tcPr>
            <w:tcW w:w="5665" w:type="dxa"/>
            <w:tcBorders>
              <w:top w:val="nil"/>
              <w:left w:val="single" w:sz="4" w:space="0" w:color="auto"/>
              <w:bottom w:val="single" w:sz="4" w:space="0" w:color="auto"/>
              <w:right w:val="single" w:sz="4" w:space="0" w:color="auto"/>
            </w:tcBorders>
            <w:noWrap/>
            <w:vAlign w:val="center"/>
            <w:hideMark/>
          </w:tcPr>
          <w:p w14:paraId="3D2147A8"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Доля поверенных приборов учета в бюджетных учреждениях</w:t>
            </w:r>
          </w:p>
        </w:tc>
        <w:tc>
          <w:tcPr>
            <w:tcW w:w="1417" w:type="dxa"/>
            <w:tcBorders>
              <w:top w:val="nil"/>
              <w:left w:val="nil"/>
              <w:bottom w:val="single" w:sz="4" w:space="0" w:color="auto"/>
              <w:right w:val="single" w:sz="4" w:space="0" w:color="auto"/>
            </w:tcBorders>
            <w:vAlign w:val="center"/>
            <w:hideMark/>
          </w:tcPr>
          <w:p w14:paraId="40C6D159"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w:t>
            </w:r>
          </w:p>
        </w:tc>
        <w:tc>
          <w:tcPr>
            <w:tcW w:w="708" w:type="dxa"/>
            <w:tcBorders>
              <w:top w:val="nil"/>
              <w:left w:val="nil"/>
              <w:bottom w:val="single" w:sz="4" w:space="0" w:color="auto"/>
              <w:right w:val="single" w:sz="4" w:space="0" w:color="auto"/>
            </w:tcBorders>
            <w:vAlign w:val="center"/>
            <w:hideMark/>
          </w:tcPr>
          <w:p w14:paraId="265A0A9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675512B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w:t>
            </w:r>
          </w:p>
        </w:tc>
        <w:tc>
          <w:tcPr>
            <w:tcW w:w="709" w:type="dxa"/>
            <w:tcBorders>
              <w:top w:val="nil"/>
              <w:left w:val="nil"/>
              <w:bottom w:val="single" w:sz="4" w:space="0" w:color="auto"/>
              <w:right w:val="single" w:sz="4" w:space="0" w:color="auto"/>
            </w:tcBorders>
            <w:vAlign w:val="center"/>
            <w:hideMark/>
          </w:tcPr>
          <w:p w14:paraId="45BC5B8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6107B2C"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w:t>
            </w:r>
          </w:p>
        </w:tc>
      </w:tr>
      <w:tr w:rsidR="00696515" w:rsidRPr="00FD2DA3" w14:paraId="72D187C4" w14:textId="77777777" w:rsidTr="001D271A">
        <w:trPr>
          <w:trHeight w:val="409"/>
        </w:trPr>
        <w:tc>
          <w:tcPr>
            <w:tcW w:w="5665" w:type="dxa"/>
            <w:tcBorders>
              <w:top w:val="nil"/>
              <w:left w:val="single" w:sz="4" w:space="0" w:color="auto"/>
              <w:bottom w:val="single" w:sz="4" w:space="0" w:color="auto"/>
              <w:right w:val="single" w:sz="4" w:space="0" w:color="auto"/>
            </w:tcBorders>
            <w:noWrap/>
            <w:vAlign w:val="center"/>
            <w:hideMark/>
          </w:tcPr>
          <w:p w14:paraId="690C75F1"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Проведение профилактических ремонтов и устранения аварийных ситуаций</w:t>
            </w:r>
          </w:p>
        </w:tc>
        <w:tc>
          <w:tcPr>
            <w:tcW w:w="1417" w:type="dxa"/>
            <w:tcBorders>
              <w:top w:val="nil"/>
              <w:left w:val="nil"/>
              <w:bottom w:val="single" w:sz="4" w:space="0" w:color="auto"/>
              <w:right w:val="single" w:sz="4" w:space="0" w:color="auto"/>
            </w:tcBorders>
            <w:vAlign w:val="center"/>
            <w:hideMark/>
          </w:tcPr>
          <w:p w14:paraId="1E157B3D"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шт/квартал</w:t>
            </w:r>
          </w:p>
        </w:tc>
        <w:tc>
          <w:tcPr>
            <w:tcW w:w="708" w:type="dxa"/>
            <w:tcBorders>
              <w:top w:val="nil"/>
              <w:left w:val="nil"/>
              <w:bottom w:val="single" w:sz="4" w:space="0" w:color="auto"/>
              <w:right w:val="single" w:sz="4" w:space="0" w:color="auto"/>
            </w:tcBorders>
            <w:vAlign w:val="center"/>
            <w:hideMark/>
          </w:tcPr>
          <w:p w14:paraId="3925A11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73A19F3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1A669D4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DABCC8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r>
      <w:tr w:rsidR="00696515" w:rsidRPr="00FD2DA3" w14:paraId="21CDCCDE" w14:textId="77777777" w:rsidTr="001D271A">
        <w:trPr>
          <w:trHeight w:val="259"/>
        </w:trPr>
        <w:tc>
          <w:tcPr>
            <w:tcW w:w="5665" w:type="dxa"/>
            <w:tcBorders>
              <w:top w:val="nil"/>
              <w:left w:val="single" w:sz="4" w:space="0" w:color="auto"/>
              <w:bottom w:val="single" w:sz="4" w:space="0" w:color="auto"/>
              <w:right w:val="single" w:sz="4" w:space="0" w:color="auto"/>
            </w:tcBorders>
            <w:noWrap/>
            <w:vAlign w:val="center"/>
            <w:hideMark/>
          </w:tcPr>
          <w:p w14:paraId="6B5263CF"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Лабораторно-производственные исследования качества питьевой воды</w:t>
            </w:r>
          </w:p>
        </w:tc>
        <w:tc>
          <w:tcPr>
            <w:tcW w:w="1417" w:type="dxa"/>
            <w:tcBorders>
              <w:top w:val="nil"/>
              <w:left w:val="nil"/>
              <w:bottom w:val="single" w:sz="4" w:space="0" w:color="auto"/>
              <w:right w:val="single" w:sz="4" w:space="0" w:color="auto"/>
            </w:tcBorders>
            <w:vAlign w:val="center"/>
            <w:hideMark/>
          </w:tcPr>
          <w:p w14:paraId="52CBF4E8"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шт/год</w:t>
            </w:r>
          </w:p>
        </w:tc>
        <w:tc>
          <w:tcPr>
            <w:tcW w:w="708" w:type="dxa"/>
            <w:tcBorders>
              <w:top w:val="nil"/>
              <w:left w:val="nil"/>
              <w:bottom w:val="single" w:sz="4" w:space="0" w:color="auto"/>
              <w:right w:val="single" w:sz="4" w:space="0" w:color="auto"/>
            </w:tcBorders>
            <w:vAlign w:val="center"/>
            <w:hideMark/>
          </w:tcPr>
          <w:p w14:paraId="757F5A1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31B0478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52B5B76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200,0</w:t>
            </w:r>
          </w:p>
        </w:tc>
        <w:tc>
          <w:tcPr>
            <w:tcW w:w="710" w:type="dxa"/>
            <w:tcBorders>
              <w:top w:val="nil"/>
              <w:left w:val="nil"/>
              <w:bottom w:val="single" w:sz="4" w:space="0" w:color="auto"/>
              <w:right w:val="single" w:sz="4" w:space="0" w:color="auto"/>
            </w:tcBorders>
            <w:vAlign w:val="center"/>
            <w:hideMark/>
          </w:tcPr>
          <w:p w14:paraId="2048BED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r>
      <w:tr w:rsidR="00696515" w:rsidRPr="00FD2DA3" w14:paraId="64513FAF" w14:textId="77777777" w:rsidTr="001D271A">
        <w:trPr>
          <w:trHeight w:val="291"/>
        </w:trPr>
        <w:tc>
          <w:tcPr>
            <w:tcW w:w="5665" w:type="dxa"/>
            <w:tcBorders>
              <w:top w:val="nil"/>
              <w:left w:val="single" w:sz="4" w:space="0" w:color="auto"/>
              <w:bottom w:val="single" w:sz="4" w:space="0" w:color="auto"/>
              <w:right w:val="single" w:sz="4" w:space="0" w:color="auto"/>
            </w:tcBorders>
            <w:noWrap/>
            <w:vAlign w:val="center"/>
            <w:hideMark/>
          </w:tcPr>
          <w:p w14:paraId="6F39322B"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Количество ИТП, запроектированных и смонтированных в МКД</w:t>
            </w:r>
          </w:p>
        </w:tc>
        <w:tc>
          <w:tcPr>
            <w:tcW w:w="1417" w:type="dxa"/>
            <w:tcBorders>
              <w:top w:val="nil"/>
              <w:left w:val="nil"/>
              <w:bottom w:val="single" w:sz="4" w:space="0" w:color="auto"/>
              <w:right w:val="single" w:sz="4" w:space="0" w:color="auto"/>
            </w:tcBorders>
            <w:vAlign w:val="center"/>
            <w:hideMark/>
          </w:tcPr>
          <w:p w14:paraId="00468D71"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2DACD83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5AF0216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493E701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710" w:type="dxa"/>
            <w:tcBorders>
              <w:top w:val="nil"/>
              <w:left w:val="nil"/>
              <w:bottom w:val="single" w:sz="4" w:space="0" w:color="auto"/>
              <w:right w:val="single" w:sz="4" w:space="0" w:color="auto"/>
            </w:tcBorders>
            <w:vAlign w:val="center"/>
            <w:hideMark/>
          </w:tcPr>
          <w:p w14:paraId="7B5E1B7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77C04455"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1C04FC1C"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деревянных окон на ПВХ в подъездах жилых домов</w:t>
            </w:r>
          </w:p>
        </w:tc>
        <w:tc>
          <w:tcPr>
            <w:tcW w:w="1417" w:type="dxa"/>
            <w:tcBorders>
              <w:top w:val="nil"/>
              <w:left w:val="nil"/>
              <w:bottom w:val="single" w:sz="4" w:space="0" w:color="auto"/>
              <w:right w:val="single" w:sz="4" w:space="0" w:color="auto"/>
            </w:tcBorders>
            <w:vAlign w:val="center"/>
            <w:hideMark/>
          </w:tcPr>
          <w:p w14:paraId="0648885B"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27A3B7C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13</w:t>
            </w:r>
          </w:p>
        </w:tc>
        <w:tc>
          <w:tcPr>
            <w:tcW w:w="709" w:type="dxa"/>
            <w:tcBorders>
              <w:top w:val="nil"/>
              <w:left w:val="nil"/>
              <w:bottom w:val="single" w:sz="4" w:space="0" w:color="auto"/>
              <w:right w:val="single" w:sz="4" w:space="0" w:color="auto"/>
            </w:tcBorders>
            <w:vAlign w:val="center"/>
            <w:hideMark/>
          </w:tcPr>
          <w:p w14:paraId="4ECEAB1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6986114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30,8</w:t>
            </w:r>
          </w:p>
        </w:tc>
        <w:tc>
          <w:tcPr>
            <w:tcW w:w="710" w:type="dxa"/>
            <w:tcBorders>
              <w:top w:val="nil"/>
              <w:left w:val="nil"/>
              <w:bottom w:val="single" w:sz="4" w:space="0" w:color="auto"/>
              <w:right w:val="single" w:sz="4" w:space="0" w:color="auto"/>
            </w:tcBorders>
            <w:vAlign w:val="center"/>
            <w:hideMark/>
          </w:tcPr>
          <w:p w14:paraId="5751CA0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15</w:t>
            </w:r>
          </w:p>
        </w:tc>
      </w:tr>
      <w:tr w:rsidR="00696515" w:rsidRPr="00FD2DA3" w14:paraId="059CEBE6"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260A7042"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входных групп на входе в подъезды, обеспечение автоматического закрывания входных дверей</w:t>
            </w:r>
          </w:p>
        </w:tc>
        <w:tc>
          <w:tcPr>
            <w:tcW w:w="1417" w:type="dxa"/>
            <w:tcBorders>
              <w:top w:val="nil"/>
              <w:left w:val="nil"/>
              <w:bottom w:val="single" w:sz="4" w:space="0" w:color="auto"/>
              <w:right w:val="single" w:sz="4" w:space="0" w:color="auto"/>
            </w:tcBorders>
            <w:vAlign w:val="center"/>
            <w:hideMark/>
          </w:tcPr>
          <w:p w14:paraId="798165B8"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74284A9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30</w:t>
            </w:r>
          </w:p>
        </w:tc>
        <w:tc>
          <w:tcPr>
            <w:tcW w:w="709" w:type="dxa"/>
            <w:tcBorders>
              <w:top w:val="nil"/>
              <w:left w:val="nil"/>
              <w:bottom w:val="single" w:sz="4" w:space="0" w:color="auto"/>
              <w:right w:val="single" w:sz="4" w:space="0" w:color="auto"/>
            </w:tcBorders>
            <w:vAlign w:val="center"/>
            <w:hideMark/>
          </w:tcPr>
          <w:p w14:paraId="48C166E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13</w:t>
            </w:r>
          </w:p>
        </w:tc>
        <w:tc>
          <w:tcPr>
            <w:tcW w:w="709" w:type="dxa"/>
            <w:tcBorders>
              <w:top w:val="nil"/>
              <w:left w:val="nil"/>
              <w:bottom w:val="single" w:sz="4" w:space="0" w:color="auto"/>
              <w:right w:val="single" w:sz="4" w:space="0" w:color="auto"/>
            </w:tcBorders>
            <w:vAlign w:val="center"/>
            <w:hideMark/>
          </w:tcPr>
          <w:p w14:paraId="3E96929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43,3</w:t>
            </w:r>
          </w:p>
        </w:tc>
        <w:tc>
          <w:tcPr>
            <w:tcW w:w="710" w:type="dxa"/>
            <w:tcBorders>
              <w:top w:val="nil"/>
              <w:left w:val="nil"/>
              <w:bottom w:val="single" w:sz="4" w:space="0" w:color="auto"/>
              <w:right w:val="single" w:sz="4" w:space="0" w:color="auto"/>
            </w:tcBorders>
            <w:vAlign w:val="center"/>
            <w:hideMark/>
          </w:tcPr>
          <w:p w14:paraId="3182E52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w:t>
            </w:r>
          </w:p>
        </w:tc>
      </w:tr>
      <w:tr w:rsidR="00696515" w:rsidRPr="00FD2DA3" w14:paraId="645851C1"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70127FEA"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Установка дверей и люков в проемах чердачных помещений</w:t>
            </w:r>
          </w:p>
        </w:tc>
        <w:tc>
          <w:tcPr>
            <w:tcW w:w="1417" w:type="dxa"/>
            <w:tcBorders>
              <w:top w:val="nil"/>
              <w:left w:val="nil"/>
              <w:bottom w:val="single" w:sz="4" w:space="0" w:color="auto"/>
              <w:right w:val="single" w:sz="4" w:space="0" w:color="auto"/>
            </w:tcBorders>
            <w:vAlign w:val="center"/>
            <w:hideMark/>
          </w:tcPr>
          <w:p w14:paraId="10C2180A"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0120FDF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w:t>
            </w:r>
          </w:p>
        </w:tc>
        <w:tc>
          <w:tcPr>
            <w:tcW w:w="709" w:type="dxa"/>
            <w:tcBorders>
              <w:top w:val="nil"/>
              <w:left w:val="nil"/>
              <w:bottom w:val="single" w:sz="4" w:space="0" w:color="auto"/>
              <w:right w:val="single" w:sz="4" w:space="0" w:color="auto"/>
            </w:tcBorders>
            <w:vAlign w:val="center"/>
            <w:hideMark/>
          </w:tcPr>
          <w:p w14:paraId="69BCC24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w:t>
            </w:r>
          </w:p>
        </w:tc>
        <w:tc>
          <w:tcPr>
            <w:tcW w:w="709" w:type="dxa"/>
            <w:tcBorders>
              <w:top w:val="nil"/>
              <w:left w:val="nil"/>
              <w:bottom w:val="single" w:sz="4" w:space="0" w:color="auto"/>
              <w:right w:val="single" w:sz="4" w:space="0" w:color="auto"/>
            </w:tcBorders>
            <w:vAlign w:val="center"/>
            <w:hideMark/>
          </w:tcPr>
          <w:p w14:paraId="09750E4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AB2B1B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2716856B"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2B45539F"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Вскрытие и заделка межпанельных на МКД</w:t>
            </w:r>
          </w:p>
        </w:tc>
        <w:tc>
          <w:tcPr>
            <w:tcW w:w="1417" w:type="dxa"/>
            <w:tcBorders>
              <w:top w:val="nil"/>
              <w:left w:val="nil"/>
              <w:bottom w:val="single" w:sz="4" w:space="0" w:color="auto"/>
              <w:right w:val="single" w:sz="4" w:space="0" w:color="auto"/>
            </w:tcBorders>
            <w:vAlign w:val="center"/>
            <w:hideMark/>
          </w:tcPr>
          <w:p w14:paraId="1DA5D3EE"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п.м.</w:t>
            </w:r>
          </w:p>
        </w:tc>
        <w:tc>
          <w:tcPr>
            <w:tcW w:w="708" w:type="dxa"/>
            <w:tcBorders>
              <w:top w:val="nil"/>
              <w:left w:val="nil"/>
              <w:bottom w:val="single" w:sz="4" w:space="0" w:color="auto"/>
              <w:right w:val="single" w:sz="4" w:space="0" w:color="auto"/>
            </w:tcBorders>
            <w:vAlign w:val="center"/>
            <w:hideMark/>
          </w:tcPr>
          <w:p w14:paraId="7DC00AC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800</w:t>
            </w:r>
          </w:p>
        </w:tc>
        <w:tc>
          <w:tcPr>
            <w:tcW w:w="709" w:type="dxa"/>
            <w:tcBorders>
              <w:top w:val="nil"/>
              <w:left w:val="nil"/>
              <w:bottom w:val="single" w:sz="4" w:space="0" w:color="auto"/>
              <w:right w:val="single" w:sz="4" w:space="0" w:color="auto"/>
            </w:tcBorders>
            <w:vAlign w:val="center"/>
            <w:hideMark/>
          </w:tcPr>
          <w:p w14:paraId="4B6A72C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800</w:t>
            </w:r>
          </w:p>
        </w:tc>
        <w:tc>
          <w:tcPr>
            <w:tcW w:w="709" w:type="dxa"/>
            <w:tcBorders>
              <w:top w:val="nil"/>
              <w:left w:val="nil"/>
              <w:bottom w:val="single" w:sz="4" w:space="0" w:color="auto"/>
              <w:right w:val="single" w:sz="4" w:space="0" w:color="auto"/>
            </w:tcBorders>
            <w:vAlign w:val="center"/>
            <w:hideMark/>
          </w:tcPr>
          <w:p w14:paraId="4DC1E0C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21D9441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681</w:t>
            </w:r>
          </w:p>
        </w:tc>
      </w:tr>
      <w:tr w:rsidR="00696515" w:rsidRPr="00FD2DA3" w14:paraId="46ACA0C9" w14:textId="77777777" w:rsidTr="001D271A">
        <w:trPr>
          <w:trHeight w:val="263"/>
        </w:trPr>
        <w:tc>
          <w:tcPr>
            <w:tcW w:w="5665" w:type="dxa"/>
            <w:tcBorders>
              <w:top w:val="nil"/>
              <w:left w:val="single" w:sz="4" w:space="0" w:color="auto"/>
              <w:bottom w:val="single" w:sz="4" w:space="0" w:color="auto"/>
              <w:right w:val="single" w:sz="4" w:space="0" w:color="auto"/>
            </w:tcBorders>
            <w:noWrap/>
            <w:vAlign w:val="center"/>
            <w:hideMark/>
          </w:tcPr>
          <w:p w14:paraId="260929E5"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Утепление швов панелей цокольного перекрытия методом напыления</w:t>
            </w:r>
          </w:p>
        </w:tc>
        <w:tc>
          <w:tcPr>
            <w:tcW w:w="1417" w:type="dxa"/>
            <w:tcBorders>
              <w:top w:val="nil"/>
              <w:left w:val="nil"/>
              <w:bottom w:val="single" w:sz="4" w:space="0" w:color="auto"/>
              <w:right w:val="single" w:sz="4" w:space="0" w:color="auto"/>
            </w:tcBorders>
            <w:vAlign w:val="center"/>
            <w:hideMark/>
          </w:tcPr>
          <w:p w14:paraId="48990FBB"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м2</w:t>
            </w:r>
          </w:p>
        </w:tc>
        <w:tc>
          <w:tcPr>
            <w:tcW w:w="708" w:type="dxa"/>
            <w:tcBorders>
              <w:top w:val="nil"/>
              <w:left w:val="nil"/>
              <w:bottom w:val="single" w:sz="4" w:space="0" w:color="auto"/>
              <w:right w:val="single" w:sz="4" w:space="0" w:color="auto"/>
            </w:tcBorders>
            <w:vAlign w:val="center"/>
            <w:hideMark/>
          </w:tcPr>
          <w:p w14:paraId="32FD551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660</w:t>
            </w:r>
          </w:p>
        </w:tc>
        <w:tc>
          <w:tcPr>
            <w:tcW w:w="709" w:type="dxa"/>
            <w:tcBorders>
              <w:top w:val="nil"/>
              <w:left w:val="nil"/>
              <w:bottom w:val="single" w:sz="4" w:space="0" w:color="auto"/>
              <w:right w:val="single" w:sz="4" w:space="0" w:color="auto"/>
            </w:tcBorders>
            <w:vAlign w:val="center"/>
            <w:hideMark/>
          </w:tcPr>
          <w:p w14:paraId="3BB6639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110</w:t>
            </w:r>
          </w:p>
        </w:tc>
        <w:tc>
          <w:tcPr>
            <w:tcW w:w="709" w:type="dxa"/>
            <w:tcBorders>
              <w:top w:val="nil"/>
              <w:left w:val="nil"/>
              <w:bottom w:val="single" w:sz="4" w:space="0" w:color="auto"/>
              <w:right w:val="single" w:sz="4" w:space="0" w:color="auto"/>
            </w:tcBorders>
            <w:vAlign w:val="center"/>
            <w:hideMark/>
          </w:tcPr>
          <w:p w14:paraId="5F178AF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16,7</w:t>
            </w:r>
          </w:p>
        </w:tc>
        <w:tc>
          <w:tcPr>
            <w:tcW w:w="710" w:type="dxa"/>
            <w:tcBorders>
              <w:top w:val="nil"/>
              <w:left w:val="nil"/>
              <w:bottom w:val="single" w:sz="4" w:space="0" w:color="auto"/>
              <w:right w:val="single" w:sz="4" w:space="0" w:color="auto"/>
            </w:tcBorders>
            <w:vAlign w:val="center"/>
            <w:hideMark/>
          </w:tcPr>
          <w:p w14:paraId="253A3FC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069394AD"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67A11868"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Ремонт (замена) кровельного покрытия МКД</w:t>
            </w:r>
          </w:p>
        </w:tc>
        <w:tc>
          <w:tcPr>
            <w:tcW w:w="1417" w:type="dxa"/>
            <w:tcBorders>
              <w:top w:val="nil"/>
              <w:left w:val="nil"/>
              <w:bottom w:val="single" w:sz="4" w:space="0" w:color="auto"/>
              <w:right w:val="single" w:sz="4" w:space="0" w:color="auto"/>
            </w:tcBorders>
            <w:vAlign w:val="center"/>
            <w:hideMark/>
          </w:tcPr>
          <w:p w14:paraId="2A32425F"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м2</w:t>
            </w:r>
          </w:p>
        </w:tc>
        <w:tc>
          <w:tcPr>
            <w:tcW w:w="708" w:type="dxa"/>
            <w:tcBorders>
              <w:top w:val="nil"/>
              <w:left w:val="nil"/>
              <w:bottom w:val="single" w:sz="4" w:space="0" w:color="auto"/>
              <w:right w:val="single" w:sz="4" w:space="0" w:color="auto"/>
            </w:tcBorders>
            <w:vAlign w:val="center"/>
            <w:hideMark/>
          </w:tcPr>
          <w:p w14:paraId="6529024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800</w:t>
            </w:r>
          </w:p>
        </w:tc>
        <w:tc>
          <w:tcPr>
            <w:tcW w:w="709" w:type="dxa"/>
            <w:tcBorders>
              <w:top w:val="nil"/>
              <w:left w:val="nil"/>
              <w:bottom w:val="single" w:sz="4" w:space="0" w:color="auto"/>
              <w:right w:val="single" w:sz="4" w:space="0" w:color="auto"/>
            </w:tcBorders>
            <w:vAlign w:val="center"/>
            <w:hideMark/>
          </w:tcPr>
          <w:p w14:paraId="7148B6A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800</w:t>
            </w:r>
          </w:p>
        </w:tc>
        <w:tc>
          <w:tcPr>
            <w:tcW w:w="709" w:type="dxa"/>
            <w:tcBorders>
              <w:top w:val="nil"/>
              <w:left w:val="nil"/>
              <w:bottom w:val="single" w:sz="4" w:space="0" w:color="auto"/>
              <w:right w:val="single" w:sz="4" w:space="0" w:color="auto"/>
            </w:tcBorders>
            <w:vAlign w:val="center"/>
            <w:hideMark/>
          </w:tcPr>
          <w:p w14:paraId="0D95121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2AE3F75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920</w:t>
            </w:r>
          </w:p>
        </w:tc>
      </w:tr>
      <w:tr w:rsidR="00696515" w:rsidRPr="00FD2DA3" w14:paraId="39D56C83"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66BB77CD"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lastRenderedPageBreak/>
              <w:t>Ежегодный замер сопротивления изоляции электропроводов и силовых линий в здании</w:t>
            </w:r>
          </w:p>
        </w:tc>
        <w:tc>
          <w:tcPr>
            <w:tcW w:w="1417" w:type="dxa"/>
            <w:tcBorders>
              <w:top w:val="nil"/>
              <w:left w:val="nil"/>
              <w:bottom w:val="single" w:sz="4" w:space="0" w:color="auto"/>
              <w:right w:val="single" w:sz="4" w:space="0" w:color="auto"/>
            </w:tcBorders>
            <w:vAlign w:val="center"/>
            <w:hideMark/>
          </w:tcPr>
          <w:p w14:paraId="40EFF433"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шт/год</w:t>
            </w:r>
          </w:p>
        </w:tc>
        <w:tc>
          <w:tcPr>
            <w:tcW w:w="708" w:type="dxa"/>
            <w:tcBorders>
              <w:top w:val="nil"/>
              <w:left w:val="nil"/>
              <w:bottom w:val="single" w:sz="4" w:space="0" w:color="auto"/>
              <w:right w:val="single" w:sz="4" w:space="0" w:color="auto"/>
            </w:tcBorders>
            <w:vAlign w:val="center"/>
            <w:hideMark/>
          </w:tcPr>
          <w:p w14:paraId="5078249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2C217DF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1BE9576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1CABD8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w:t>
            </w:r>
          </w:p>
        </w:tc>
      </w:tr>
      <w:tr w:rsidR="00696515" w:rsidRPr="00FD2DA3" w14:paraId="4491EC74"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4BB0A539"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окон на пластиковые</w:t>
            </w:r>
          </w:p>
        </w:tc>
        <w:tc>
          <w:tcPr>
            <w:tcW w:w="1417" w:type="dxa"/>
            <w:tcBorders>
              <w:top w:val="nil"/>
              <w:left w:val="nil"/>
              <w:bottom w:val="single" w:sz="4" w:space="0" w:color="auto"/>
              <w:right w:val="single" w:sz="4" w:space="0" w:color="auto"/>
            </w:tcBorders>
            <w:vAlign w:val="center"/>
            <w:hideMark/>
          </w:tcPr>
          <w:p w14:paraId="52BF480F"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0F3C44D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17</w:t>
            </w:r>
          </w:p>
        </w:tc>
        <w:tc>
          <w:tcPr>
            <w:tcW w:w="709" w:type="dxa"/>
            <w:tcBorders>
              <w:top w:val="nil"/>
              <w:left w:val="nil"/>
              <w:bottom w:val="single" w:sz="4" w:space="0" w:color="auto"/>
              <w:right w:val="single" w:sz="4" w:space="0" w:color="auto"/>
            </w:tcBorders>
            <w:vAlign w:val="center"/>
            <w:hideMark/>
          </w:tcPr>
          <w:p w14:paraId="16289F7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2F7AE2D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23,5</w:t>
            </w:r>
          </w:p>
        </w:tc>
        <w:tc>
          <w:tcPr>
            <w:tcW w:w="710" w:type="dxa"/>
            <w:tcBorders>
              <w:top w:val="nil"/>
              <w:left w:val="nil"/>
              <w:bottom w:val="single" w:sz="4" w:space="0" w:color="auto"/>
              <w:right w:val="single" w:sz="4" w:space="0" w:color="auto"/>
            </w:tcBorders>
            <w:vAlign w:val="center"/>
            <w:hideMark/>
          </w:tcPr>
          <w:p w14:paraId="185D0B9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w:t>
            </w:r>
          </w:p>
        </w:tc>
      </w:tr>
      <w:tr w:rsidR="00696515" w:rsidRPr="00FD2DA3" w14:paraId="32A5829C"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2D29071E"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 xml:space="preserve">Ремонт кровли  </w:t>
            </w:r>
          </w:p>
        </w:tc>
        <w:tc>
          <w:tcPr>
            <w:tcW w:w="1417" w:type="dxa"/>
            <w:tcBorders>
              <w:top w:val="nil"/>
              <w:left w:val="nil"/>
              <w:bottom w:val="single" w:sz="4" w:space="0" w:color="auto"/>
              <w:right w:val="single" w:sz="4" w:space="0" w:color="auto"/>
            </w:tcBorders>
            <w:vAlign w:val="center"/>
            <w:hideMark/>
          </w:tcPr>
          <w:p w14:paraId="1A02CFB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м2</w:t>
            </w:r>
          </w:p>
        </w:tc>
        <w:tc>
          <w:tcPr>
            <w:tcW w:w="708" w:type="dxa"/>
            <w:tcBorders>
              <w:top w:val="nil"/>
              <w:left w:val="nil"/>
              <w:bottom w:val="single" w:sz="4" w:space="0" w:color="auto"/>
              <w:right w:val="single" w:sz="4" w:space="0" w:color="auto"/>
            </w:tcBorders>
            <w:vAlign w:val="center"/>
            <w:hideMark/>
          </w:tcPr>
          <w:p w14:paraId="78E81DDC"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1240</w:t>
            </w:r>
          </w:p>
        </w:tc>
        <w:tc>
          <w:tcPr>
            <w:tcW w:w="709" w:type="dxa"/>
            <w:tcBorders>
              <w:top w:val="nil"/>
              <w:left w:val="nil"/>
              <w:bottom w:val="single" w:sz="4" w:space="0" w:color="auto"/>
              <w:right w:val="single" w:sz="4" w:space="0" w:color="auto"/>
            </w:tcBorders>
            <w:vAlign w:val="center"/>
            <w:hideMark/>
          </w:tcPr>
          <w:p w14:paraId="7BCE747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640</w:t>
            </w:r>
          </w:p>
        </w:tc>
        <w:tc>
          <w:tcPr>
            <w:tcW w:w="709" w:type="dxa"/>
            <w:tcBorders>
              <w:top w:val="nil"/>
              <w:left w:val="nil"/>
              <w:bottom w:val="single" w:sz="4" w:space="0" w:color="auto"/>
              <w:right w:val="single" w:sz="4" w:space="0" w:color="auto"/>
            </w:tcBorders>
            <w:vAlign w:val="center"/>
            <w:hideMark/>
          </w:tcPr>
          <w:p w14:paraId="3A56B04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51,6</w:t>
            </w:r>
          </w:p>
        </w:tc>
        <w:tc>
          <w:tcPr>
            <w:tcW w:w="710" w:type="dxa"/>
            <w:tcBorders>
              <w:top w:val="nil"/>
              <w:left w:val="nil"/>
              <w:bottom w:val="single" w:sz="4" w:space="0" w:color="auto"/>
              <w:right w:val="single" w:sz="4" w:space="0" w:color="auto"/>
            </w:tcBorders>
            <w:vAlign w:val="center"/>
            <w:hideMark/>
          </w:tcPr>
          <w:p w14:paraId="2AB6674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0FA33175"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129076C3"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входных дверей</w:t>
            </w:r>
          </w:p>
        </w:tc>
        <w:tc>
          <w:tcPr>
            <w:tcW w:w="1417" w:type="dxa"/>
            <w:tcBorders>
              <w:top w:val="nil"/>
              <w:left w:val="nil"/>
              <w:bottom w:val="single" w:sz="4" w:space="0" w:color="auto"/>
              <w:right w:val="single" w:sz="4" w:space="0" w:color="auto"/>
            </w:tcBorders>
            <w:vAlign w:val="center"/>
            <w:hideMark/>
          </w:tcPr>
          <w:p w14:paraId="4B28D362"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7842277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w:t>
            </w:r>
          </w:p>
        </w:tc>
        <w:tc>
          <w:tcPr>
            <w:tcW w:w="709" w:type="dxa"/>
            <w:tcBorders>
              <w:top w:val="nil"/>
              <w:left w:val="nil"/>
              <w:bottom w:val="single" w:sz="4" w:space="0" w:color="auto"/>
              <w:right w:val="single" w:sz="4" w:space="0" w:color="auto"/>
            </w:tcBorders>
            <w:vAlign w:val="center"/>
            <w:hideMark/>
          </w:tcPr>
          <w:p w14:paraId="1CF0403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47DD5FD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25,0</w:t>
            </w:r>
          </w:p>
        </w:tc>
        <w:tc>
          <w:tcPr>
            <w:tcW w:w="710" w:type="dxa"/>
            <w:tcBorders>
              <w:top w:val="nil"/>
              <w:left w:val="nil"/>
              <w:bottom w:val="single" w:sz="4" w:space="0" w:color="auto"/>
              <w:right w:val="single" w:sz="4" w:space="0" w:color="auto"/>
            </w:tcBorders>
            <w:vAlign w:val="center"/>
            <w:hideMark/>
          </w:tcPr>
          <w:p w14:paraId="12B39D3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1091AFAF"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02AD0D41"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Доля укреплённого фасада здания ДК "Маяк"</w:t>
            </w:r>
          </w:p>
        </w:tc>
        <w:tc>
          <w:tcPr>
            <w:tcW w:w="1417" w:type="dxa"/>
            <w:tcBorders>
              <w:top w:val="nil"/>
              <w:left w:val="nil"/>
              <w:bottom w:val="single" w:sz="4" w:space="0" w:color="auto"/>
              <w:right w:val="single" w:sz="4" w:space="0" w:color="auto"/>
            </w:tcBorders>
            <w:vAlign w:val="center"/>
            <w:hideMark/>
          </w:tcPr>
          <w:p w14:paraId="43E22F7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w:t>
            </w:r>
          </w:p>
        </w:tc>
        <w:tc>
          <w:tcPr>
            <w:tcW w:w="708" w:type="dxa"/>
            <w:tcBorders>
              <w:top w:val="nil"/>
              <w:left w:val="nil"/>
              <w:bottom w:val="single" w:sz="4" w:space="0" w:color="auto"/>
              <w:right w:val="single" w:sz="4" w:space="0" w:color="auto"/>
            </w:tcBorders>
            <w:vAlign w:val="center"/>
            <w:hideMark/>
          </w:tcPr>
          <w:p w14:paraId="57447CB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30</w:t>
            </w:r>
          </w:p>
        </w:tc>
        <w:tc>
          <w:tcPr>
            <w:tcW w:w="709" w:type="dxa"/>
            <w:tcBorders>
              <w:top w:val="nil"/>
              <w:left w:val="nil"/>
              <w:bottom w:val="single" w:sz="4" w:space="0" w:color="auto"/>
              <w:right w:val="single" w:sz="4" w:space="0" w:color="auto"/>
            </w:tcBorders>
            <w:vAlign w:val="center"/>
            <w:hideMark/>
          </w:tcPr>
          <w:p w14:paraId="7971730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10580CF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710" w:type="dxa"/>
            <w:tcBorders>
              <w:top w:val="nil"/>
              <w:left w:val="nil"/>
              <w:bottom w:val="single" w:sz="4" w:space="0" w:color="auto"/>
              <w:right w:val="single" w:sz="4" w:space="0" w:color="auto"/>
            </w:tcBorders>
            <w:vAlign w:val="center"/>
            <w:hideMark/>
          </w:tcPr>
          <w:p w14:paraId="1CF57B8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3EF899D2" w14:textId="77777777" w:rsidTr="001D271A">
        <w:trPr>
          <w:trHeight w:val="960"/>
        </w:trPr>
        <w:tc>
          <w:tcPr>
            <w:tcW w:w="5665" w:type="dxa"/>
            <w:tcBorders>
              <w:top w:val="nil"/>
              <w:left w:val="single" w:sz="4" w:space="0" w:color="auto"/>
              <w:bottom w:val="single" w:sz="4" w:space="0" w:color="auto"/>
              <w:right w:val="single" w:sz="4" w:space="0" w:color="auto"/>
            </w:tcBorders>
            <w:noWrap/>
            <w:vAlign w:val="center"/>
            <w:hideMark/>
          </w:tcPr>
          <w:p w14:paraId="400D8FC9"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Осуществление контроля за правильной эксплуатацией и состоянием холодильного и технологического оборудования, обследование и ремонт приборов учета и регулирования, вентиляции и др. оборудования</w:t>
            </w:r>
          </w:p>
        </w:tc>
        <w:tc>
          <w:tcPr>
            <w:tcW w:w="1417" w:type="dxa"/>
            <w:tcBorders>
              <w:top w:val="nil"/>
              <w:left w:val="nil"/>
              <w:bottom w:val="single" w:sz="4" w:space="0" w:color="auto"/>
              <w:right w:val="single" w:sz="4" w:space="0" w:color="auto"/>
            </w:tcBorders>
            <w:vAlign w:val="center"/>
            <w:hideMark/>
          </w:tcPr>
          <w:p w14:paraId="6351E93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шт/год</w:t>
            </w:r>
          </w:p>
        </w:tc>
        <w:tc>
          <w:tcPr>
            <w:tcW w:w="708" w:type="dxa"/>
            <w:tcBorders>
              <w:top w:val="nil"/>
              <w:left w:val="nil"/>
              <w:bottom w:val="single" w:sz="4" w:space="0" w:color="auto"/>
              <w:right w:val="single" w:sz="4" w:space="0" w:color="auto"/>
            </w:tcBorders>
            <w:vAlign w:val="center"/>
            <w:hideMark/>
          </w:tcPr>
          <w:p w14:paraId="586D8D1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7DCBAE6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09EFBFC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4D9DEF7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r>
      <w:tr w:rsidR="00696515" w:rsidRPr="00FD2DA3" w14:paraId="11DF8782"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6231F536"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Доля утепленного фасада здания СОШ №2</w:t>
            </w:r>
          </w:p>
        </w:tc>
        <w:tc>
          <w:tcPr>
            <w:tcW w:w="1417" w:type="dxa"/>
            <w:tcBorders>
              <w:top w:val="nil"/>
              <w:left w:val="nil"/>
              <w:bottom w:val="single" w:sz="4" w:space="0" w:color="auto"/>
              <w:right w:val="single" w:sz="4" w:space="0" w:color="auto"/>
            </w:tcBorders>
            <w:vAlign w:val="center"/>
            <w:hideMark/>
          </w:tcPr>
          <w:p w14:paraId="31991659"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w:t>
            </w:r>
          </w:p>
        </w:tc>
        <w:tc>
          <w:tcPr>
            <w:tcW w:w="708" w:type="dxa"/>
            <w:tcBorders>
              <w:top w:val="nil"/>
              <w:left w:val="nil"/>
              <w:bottom w:val="single" w:sz="4" w:space="0" w:color="auto"/>
              <w:right w:val="single" w:sz="4" w:space="0" w:color="auto"/>
            </w:tcBorders>
            <w:vAlign w:val="center"/>
            <w:hideMark/>
          </w:tcPr>
          <w:p w14:paraId="58FB263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w:t>
            </w:r>
          </w:p>
        </w:tc>
        <w:tc>
          <w:tcPr>
            <w:tcW w:w="709" w:type="dxa"/>
            <w:tcBorders>
              <w:top w:val="nil"/>
              <w:left w:val="nil"/>
              <w:bottom w:val="single" w:sz="4" w:space="0" w:color="auto"/>
              <w:right w:val="single" w:sz="4" w:space="0" w:color="auto"/>
            </w:tcBorders>
            <w:vAlign w:val="center"/>
            <w:hideMark/>
          </w:tcPr>
          <w:p w14:paraId="35F66D5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49CE710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710" w:type="dxa"/>
            <w:tcBorders>
              <w:top w:val="nil"/>
              <w:left w:val="nil"/>
              <w:bottom w:val="single" w:sz="4" w:space="0" w:color="auto"/>
              <w:right w:val="single" w:sz="4" w:space="0" w:color="auto"/>
            </w:tcBorders>
            <w:vAlign w:val="center"/>
            <w:hideMark/>
          </w:tcPr>
          <w:p w14:paraId="0FD24CF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r w:rsidR="00696515" w:rsidRPr="00FD2DA3" w14:paraId="7C2CD814"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475E4FA8"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Осуществление проверки работы приборов учета и проверки состояния водопроводной и отопительной систем</w:t>
            </w:r>
          </w:p>
        </w:tc>
        <w:tc>
          <w:tcPr>
            <w:tcW w:w="1417" w:type="dxa"/>
            <w:tcBorders>
              <w:top w:val="nil"/>
              <w:left w:val="nil"/>
              <w:bottom w:val="single" w:sz="4" w:space="0" w:color="auto"/>
              <w:right w:val="single" w:sz="4" w:space="0" w:color="auto"/>
            </w:tcBorders>
            <w:vAlign w:val="center"/>
            <w:hideMark/>
          </w:tcPr>
          <w:p w14:paraId="0822BA2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проверок/год</w:t>
            </w:r>
          </w:p>
        </w:tc>
        <w:tc>
          <w:tcPr>
            <w:tcW w:w="708" w:type="dxa"/>
            <w:tcBorders>
              <w:top w:val="nil"/>
              <w:left w:val="nil"/>
              <w:bottom w:val="single" w:sz="4" w:space="0" w:color="auto"/>
              <w:right w:val="single" w:sz="4" w:space="0" w:color="auto"/>
            </w:tcBorders>
            <w:vAlign w:val="center"/>
            <w:hideMark/>
          </w:tcPr>
          <w:p w14:paraId="374CF12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1DCCC78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540F55C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B5A243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r>
      <w:tr w:rsidR="00696515" w:rsidRPr="00FD2DA3" w14:paraId="0A6B4511"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5F6A5FCA"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Анализ потребления энергоресурсов</w:t>
            </w:r>
          </w:p>
        </w:tc>
        <w:tc>
          <w:tcPr>
            <w:tcW w:w="1417" w:type="dxa"/>
            <w:tcBorders>
              <w:top w:val="nil"/>
              <w:left w:val="nil"/>
              <w:bottom w:val="single" w:sz="4" w:space="0" w:color="auto"/>
              <w:right w:val="single" w:sz="4" w:space="0" w:color="auto"/>
            </w:tcBorders>
            <w:vAlign w:val="center"/>
            <w:hideMark/>
          </w:tcPr>
          <w:p w14:paraId="0EE9B136"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Отчет</w:t>
            </w:r>
          </w:p>
        </w:tc>
        <w:tc>
          <w:tcPr>
            <w:tcW w:w="708" w:type="dxa"/>
            <w:tcBorders>
              <w:top w:val="nil"/>
              <w:left w:val="nil"/>
              <w:bottom w:val="single" w:sz="4" w:space="0" w:color="auto"/>
              <w:right w:val="single" w:sz="4" w:space="0" w:color="auto"/>
            </w:tcBorders>
            <w:vAlign w:val="center"/>
            <w:hideMark/>
          </w:tcPr>
          <w:p w14:paraId="36401C8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5492BAC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1C13974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369EF00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r>
      <w:tr w:rsidR="00696515" w:rsidRPr="00FD2DA3" w14:paraId="4EC7148A" w14:textId="77777777" w:rsidTr="001D271A">
        <w:trPr>
          <w:trHeight w:val="720"/>
        </w:trPr>
        <w:tc>
          <w:tcPr>
            <w:tcW w:w="5665" w:type="dxa"/>
            <w:tcBorders>
              <w:top w:val="nil"/>
              <w:left w:val="single" w:sz="4" w:space="0" w:color="auto"/>
              <w:bottom w:val="single" w:sz="4" w:space="0" w:color="auto"/>
              <w:right w:val="single" w:sz="4" w:space="0" w:color="auto"/>
            </w:tcBorders>
            <w:noWrap/>
            <w:vAlign w:val="center"/>
            <w:hideMark/>
          </w:tcPr>
          <w:p w14:paraId="50454EB4"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Проведение текущего ремонта котлов и теплообменных аппаратов в котельных и технических помещениях в многоквартирных жилых домах</w:t>
            </w:r>
          </w:p>
        </w:tc>
        <w:tc>
          <w:tcPr>
            <w:tcW w:w="1417" w:type="dxa"/>
            <w:tcBorders>
              <w:top w:val="nil"/>
              <w:left w:val="nil"/>
              <w:bottom w:val="single" w:sz="4" w:space="0" w:color="auto"/>
              <w:right w:val="single" w:sz="4" w:space="0" w:color="auto"/>
            </w:tcBorders>
            <w:vAlign w:val="center"/>
            <w:hideMark/>
          </w:tcPr>
          <w:p w14:paraId="0DE92BB5"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Кол-во котлов</w:t>
            </w:r>
          </w:p>
        </w:tc>
        <w:tc>
          <w:tcPr>
            <w:tcW w:w="708" w:type="dxa"/>
            <w:tcBorders>
              <w:top w:val="nil"/>
              <w:left w:val="nil"/>
              <w:bottom w:val="single" w:sz="4" w:space="0" w:color="auto"/>
              <w:right w:val="single" w:sz="4" w:space="0" w:color="auto"/>
            </w:tcBorders>
            <w:vAlign w:val="center"/>
            <w:hideMark/>
          </w:tcPr>
          <w:p w14:paraId="453E69D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066F219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38</w:t>
            </w:r>
          </w:p>
        </w:tc>
        <w:tc>
          <w:tcPr>
            <w:tcW w:w="709" w:type="dxa"/>
            <w:tcBorders>
              <w:top w:val="nil"/>
              <w:left w:val="nil"/>
              <w:bottom w:val="single" w:sz="4" w:space="0" w:color="auto"/>
              <w:right w:val="single" w:sz="4" w:space="0" w:color="auto"/>
            </w:tcBorders>
            <w:vAlign w:val="center"/>
            <w:hideMark/>
          </w:tcPr>
          <w:p w14:paraId="7068787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380,0</w:t>
            </w:r>
          </w:p>
        </w:tc>
        <w:tc>
          <w:tcPr>
            <w:tcW w:w="710" w:type="dxa"/>
            <w:tcBorders>
              <w:top w:val="nil"/>
              <w:left w:val="nil"/>
              <w:bottom w:val="single" w:sz="4" w:space="0" w:color="auto"/>
              <w:right w:val="single" w:sz="4" w:space="0" w:color="auto"/>
            </w:tcBorders>
            <w:vAlign w:val="center"/>
            <w:hideMark/>
          </w:tcPr>
          <w:p w14:paraId="72E1780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38</w:t>
            </w:r>
          </w:p>
        </w:tc>
      </w:tr>
      <w:tr w:rsidR="00696515" w:rsidRPr="00FD2DA3" w14:paraId="06033381" w14:textId="77777777" w:rsidTr="001D271A">
        <w:trPr>
          <w:trHeight w:val="378"/>
        </w:trPr>
        <w:tc>
          <w:tcPr>
            <w:tcW w:w="5665" w:type="dxa"/>
            <w:tcBorders>
              <w:top w:val="nil"/>
              <w:left w:val="single" w:sz="4" w:space="0" w:color="auto"/>
              <w:bottom w:val="single" w:sz="4" w:space="0" w:color="auto"/>
              <w:right w:val="single" w:sz="4" w:space="0" w:color="auto"/>
            </w:tcBorders>
            <w:noWrap/>
            <w:vAlign w:val="center"/>
            <w:hideMark/>
          </w:tcPr>
          <w:p w14:paraId="466BC42E"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Промывка трубопроводов и стояков системы отопления в МКД</w:t>
            </w:r>
          </w:p>
        </w:tc>
        <w:tc>
          <w:tcPr>
            <w:tcW w:w="1417" w:type="dxa"/>
            <w:tcBorders>
              <w:top w:val="nil"/>
              <w:left w:val="nil"/>
              <w:bottom w:val="single" w:sz="4" w:space="0" w:color="auto"/>
              <w:right w:val="single" w:sz="4" w:space="0" w:color="auto"/>
            </w:tcBorders>
            <w:vAlign w:val="center"/>
            <w:hideMark/>
          </w:tcPr>
          <w:p w14:paraId="2F51EE95"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кол-во домов</w:t>
            </w:r>
          </w:p>
        </w:tc>
        <w:tc>
          <w:tcPr>
            <w:tcW w:w="708" w:type="dxa"/>
            <w:tcBorders>
              <w:top w:val="nil"/>
              <w:left w:val="nil"/>
              <w:bottom w:val="single" w:sz="4" w:space="0" w:color="auto"/>
              <w:right w:val="single" w:sz="4" w:space="0" w:color="auto"/>
            </w:tcBorders>
            <w:vAlign w:val="center"/>
            <w:hideMark/>
          </w:tcPr>
          <w:p w14:paraId="753A83B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87</w:t>
            </w:r>
          </w:p>
        </w:tc>
        <w:tc>
          <w:tcPr>
            <w:tcW w:w="709" w:type="dxa"/>
            <w:tcBorders>
              <w:top w:val="nil"/>
              <w:left w:val="nil"/>
              <w:bottom w:val="single" w:sz="4" w:space="0" w:color="auto"/>
              <w:right w:val="single" w:sz="4" w:space="0" w:color="auto"/>
            </w:tcBorders>
            <w:vAlign w:val="center"/>
            <w:hideMark/>
          </w:tcPr>
          <w:p w14:paraId="60DD2A6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87</w:t>
            </w:r>
          </w:p>
        </w:tc>
        <w:tc>
          <w:tcPr>
            <w:tcW w:w="709" w:type="dxa"/>
            <w:tcBorders>
              <w:top w:val="nil"/>
              <w:left w:val="nil"/>
              <w:bottom w:val="single" w:sz="4" w:space="0" w:color="auto"/>
              <w:right w:val="single" w:sz="4" w:space="0" w:color="auto"/>
            </w:tcBorders>
            <w:vAlign w:val="center"/>
            <w:hideMark/>
          </w:tcPr>
          <w:p w14:paraId="1FAF859C"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2BA5784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87</w:t>
            </w:r>
          </w:p>
        </w:tc>
      </w:tr>
      <w:tr w:rsidR="00696515" w:rsidRPr="00FD2DA3" w14:paraId="772657C4"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43DB7FD4"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Ежегодная промывка и опрессовка отопительной системы</w:t>
            </w:r>
          </w:p>
        </w:tc>
        <w:tc>
          <w:tcPr>
            <w:tcW w:w="1417" w:type="dxa"/>
            <w:tcBorders>
              <w:top w:val="nil"/>
              <w:left w:val="nil"/>
              <w:bottom w:val="single" w:sz="4" w:space="0" w:color="auto"/>
              <w:right w:val="single" w:sz="4" w:space="0" w:color="auto"/>
            </w:tcBorders>
            <w:vAlign w:val="center"/>
            <w:hideMark/>
          </w:tcPr>
          <w:p w14:paraId="56C3C90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кол-во учреждений</w:t>
            </w:r>
          </w:p>
        </w:tc>
        <w:tc>
          <w:tcPr>
            <w:tcW w:w="708" w:type="dxa"/>
            <w:tcBorders>
              <w:top w:val="nil"/>
              <w:left w:val="nil"/>
              <w:bottom w:val="single" w:sz="4" w:space="0" w:color="auto"/>
              <w:right w:val="single" w:sz="4" w:space="0" w:color="auto"/>
            </w:tcBorders>
            <w:vAlign w:val="center"/>
            <w:hideMark/>
          </w:tcPr>
          <w:p w14:paraId="3004B3D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w:t>
            </w:r>
          </w:p>
        </w:tc>
        <w:tc>
          <w:tcPr>
            <w:tcW w:w="709" w:type="dxa"/>
            <w:tcBorders>
              <w:top w:val="nil"/>
              <w:left w:val="nil"/>
              <w:bottom w:val="single" w:sz="4" w:space="0" w:color="auto"/>
              <w:right w:val="single" w:sz="4" w:space="0" w:color="auto"/>
            </w:tcBorders>
            <w:vAlign w:val="center"/>
            <w:hideMark/>
          </w:tcPr>
          <w:p w14:paraId="3F73265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w:t>
            </w:r>
          </w:p>
        </w:tc>
        <w:tc>
          <w:tcPr>
            <w:tcW w:w="709" w:type="dxa"/>
            <w:tcBorders>
              <w:top w:val="nil"/>
              <w:left w:val="nil"/>
              <w:bottom w:val="single" w:sz="4" w:space="0" w:color="auto"/>
              <w:right w:val="single" w:sz="4" w:space="0" w:color="auto"/>
            </w:tcBorders>
            <w:vAlign w:val="center"/>
            <w:hideMark/>
          </w:tcPr>
          <w:p w14:paraId="3F92305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65572E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w:t>
            </w:r>
          </w:p>
        </w:tc>
      </w:tr>
      <w:tr w:rsidR="00696515" w:rsidRPr="00FD2DA3" w14:paraId="598DB51D"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1501F577"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приборов отопления</w:t>
            </w:r>
          </w:p>
        </w:tc>
        <w:tc>
          <w:tcPr>
            <w:tcW w:w="1417" w:type="dxa"/>
            <w:tcBorders>
              <w:top w:val="nil"/>
              <w:left w:val="nil"/>
              <w:bottom w:val="single" w:sz="4" w:space="0" w:color="auto"/>
              <w:right w:val="single" w:sz="4" w:space="0" w:color="auto"/>
            </w:tcBorders>
            <w:vAlign w:val="center"/>
            <w:hideMark/>
          </w:tcPr>
          <w:p w14:paraId="07328211"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37B4839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232A1C2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21865F7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3B08BED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r>
      <w:tr w:rsidR="00696515" w:rsidRPr="00FD2DA3" w14:paraId="0C842CE4"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2C69FB2B"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труб ППР</w:t>
            </w:r>
          </w:p>
        </w:tc>
        <w:tc>
          <w:tcPr>
            <w:tcW w:w="1417" w:type="dxa"/>
            <w:tcBorders>
              <w:top w:val="nil"/>
              <w:left w:val="nil"/>
              <w:bottom w:val="single" w:sz="4" w:space="0" w:color="auto"/>
              <w:right w:val="single" w:sz="4" w:space="0" w:color="auto"/>
            </w:tcBorders>
            <w:vAlign w:val="center"/>
            <w:hideMark/>
          </w:tcPr>
          <w:p w14:paraId="78D56E18"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п.м.</w:t>
            </w:r>
          </w:p>
        </w:tc>
        <w:tc>
          <w:tcPr>
            <w:tcW w:w="708" w:type="dxa"/>
            <w:tcBorders>
              <w:top w:val="nil"/>
              <w:left w:val="nil"/>
              <w:bottom w:val="single" w:sz="4" w:space="0" w:color="auto"/>
              <w:right w:val="single" w:sz="4" w:space="0" w:color="auto"/>
            </w:tcBorders>
            <w:vAlign w:val="center"/>
            <w:hideMark/>
          </w:tcPr>
          <w:p w14:paraId="2EED87E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500</w:t>
            </w:r>
          </w:p>
        </w:tc>
        <w:tc>
          <w:tcPr>
            <w:tcW w:w="709" w:type="dxa"/>
            <w:tcBorders>
              <w:top w:val="nil"/>
              <w:left w:val="nil"/>
              <w:bottom w:val="single" w:sz="4" w:space="0" w:color="auto"/>
              <w:right w:val="single" w:sz="4" w:space="0" w:color="auto"/>
            </w:tcBorders>
            <w:vAlign w:val="center"/>
            <w:hideMark/>
          </w:tcPr>
          <w:p w14:paraId="698291A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450</w:t>
            </w:r>
          </w:p>
        </w:tc>
        <w:tc>
          <w:tcPr>
            <w:tcW w:w="709" w:type="dxa"/>
            <w:tcBorders>
              <w:top w:val="nil"/>
              <w:left w:val="nil"/>
              <w:bottom w:val="single" w:sz="4" w:space="0" w:color="auto"/>
              <w:right w:val="single" w:sz="4" w:space="0" w:color="auto"/>
            </w:tcBorders>
            <w:vAlign w:val="center"/>
            <w:hideMark/>
          </w:tcPr>
          <w:p w14:paraId="5119FE5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90,0</w:t>
            </w:r>
          </w:p>
        </w:tc>
        <w:tc>
          <w:tcPr>
            <w:tcW w:w="710" w:type="dxa"/>
            <w:tcBorders>
              <w:top w:val="nil"/>
              <w:left w:val="nil"/>
              <w:bottom w:val="single" w:sz="4" w:space="0" w:color="auto"/>
              <w:right w:val="single" w:sz="4" w:space="0" w:color="auto"/>
            </w:tcBorders>
            <w:vAlign w:val="center"/>
            <w:hideMark/>
          </w:tcPr>
          <w:p w14:paraId="6D3E5D0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450</w:t>
            </w:r>
          </w:p>
        </w:tc>
      </w:tr>
      <w:tr w:rsidR="00696515" w:rsidRPr="00FD2DA3" w14:paraId="7C96BCF3"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45BADBCD"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Ремонт и замена теплоизоляции трубопроводов системы отопления, ХГВ в МКД</w:t>
            </w:r>
          </w:p>
        </w:tc>
        <w:tc>
          <w:tcPr>
            <w:tcW w:w="1417" w:type="dxa"/>
            <w:tcBorders>
              <w:top w:val="nil"/>
              <w:left w:val="nil"/>
              <w:bottom w:val="single" w:sz="4" w:space="0" w:color="auto"/>
              <w:right w:val="single" w:sz="4" w:space="0" w:color="auto"/>
            </w:tcBorders>
            <w:vAlign w:val="center"/>
            <w:hideMark/>
          </w:tcPr>
          <w:p w14:paraId="2C8F316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м2</w:t>
            </w:r>
          </w:p>
        </w:tc>
        <w:tc>
          <w:tcPr>
            <w:tcW w:w="708" w:type="dxa"/>
            <w:tcBorders>
              <w:top w:val="nil"/>
              <w:left w:val="nil"/>
              <w:bottom w:val="single" w:sz="4" w:space="0" w:color="auto"/>
              <w:right w:val="single" w:sz="4" w:space="0" w:color="auto"/>
            </w:tcBorders>
            <w:vAlign w:val="center"/>
            <w:hideMark/>
          </w:tcPr>
          <w:p w14:paraId="0C67CFE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375</w:t>
            </w:r>
          </w:p>
        </w:tc>
        <w:tc>
          <w:tcPr>
            <w:tcW w:w="709" w:type="dxa"/>
            <w:tcBorders>
              <w:top w:val="nil"/>
              <w:left w:val="nil"/>
              <w:bottom w:val="single" w:sz="4" w:space="0" w:color="auto"/>
              <w:right w:val="single" w:sz="4" w:space="0" w:color="auto"/>
            </w:tcBorders>
            <w:vAlign w:val="center"/>
            <w:hideMark/>
          </w:tcPr>
          <w:p w14:paraId="05A0B32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423,1</w:t>
            </w:r>
          </w:p>
        </w:tc>
        <w:tc>
          <w:tcPr>
            <w:tcW w:w="709" w:type="dxa"/>
            <w:tcBorders>
              <w:top w:val="nil"/>
              <w:left w:val="nil"/>
              <w:bottom w:val="single" w:sz="4" w:space="0" w:color="auto"/>
              <w:right w:val="single" w:sz="4" w:space="0" w:color="auto"/>
            </w:tcBorders>
            <w:vAlign w:val="center"/>
            <w:hideMark/>
          </w:tcPr>
          <w:p w14:paraId="0106BDC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112,8</w:t>
            </w:r>
          </w:p>
        </w:tc>
        <w:tc>
          <w:tcPr>
            <w:tcW w:w="710" w:type="dxa"/>
            <w:tcBorders>
              <w:top w:val="nil"/>
              <w:left w:val="nil"/>
              <w:bottom w:val="single" w:sz="4" w:space="0" w:color="auto"/>
              <w:right w:val="single" w:sz="4" w:space="0" w:color="auto"/>
            </w:tcBorders>
            <w:vAlign w:val="center"/>
            <w:hideMark/>
          </w:tcPr>
          <w:p w14:paraId="7AAA915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190</w:t>
            </w:r>
          </w:p>
        </w:tc>
      </w:tr>
      <w:tr w:rsidR="00696515" w:rsidRPr="00FD2DA3" w14:paraId="7C330BED"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3DDBB5E1"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Ремонт и замена трубопроводов, отопительных приборов (регистров), запорной арматуры системы отопления в МКД</w:t>
            </w:r>
          </w:p>
        </w:tc>
        <w:tc>
          <w:tcPr>
            <w:tcW w:w="1417" w:type="dxa"/>
            <w:tcBorders>
              <w:top w:val="nil"/>
              <w:left w:val="nil"/>
              <w:bottom w:val="single" w:sz="4" w:space="0" w:color="auto"/>
              <w:right w:val="single" w:sz="4" w:space="0" w:color="auto"/>
            </w:tcBorders>
            <w:vAlign w:val="center"/>
            <w:hideMark/>
          </w:tcPr>
          <w:p w14:paraId="30DD5F77"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37A4333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314CCC4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w:t>
            </w:r>
          </w:p>
        </w:tc>
        <w:tc>
          <w:tcPr>
            <w:tcW w:w="709" w:type="dxa"/>
            <w:tcBorders>
              <w:top w:val="nil"/>
              <w:left w:val="nil"/>
              <w:bottom w:val="single" w:sz="4" w:space="0" w:color="auto"/>
              <w:right w:val="single" w:sz="4" w:space="0" w:color="auto"/>
            </w:tcBorders>
            <w:vAlign w:val="center"/>
            <w:hideMark/>
          </w:tcPr>
          <w:p w14:paraId="6A455B5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400,0</w:t>
            </w:r>
          </w:p>
        </w:tc>
        <w:tc>
          <w:tcPr>
            <w:tcW w:w="710" w:type="dxa"/>
            <w:tcBorders>
              <w:top w:val="nil"/>
              <w:left w:val="nil"/>
              <w:bottom w:val="single" w:sz="4" w:space="0" w:color="auto"/>
              <w:right w:val="single" w:sz="4" w:space="0" w:color="auto"/>
            </w:tcBorders>
            <w:vAlign w:val="center"/>
            <w:hideMark/>
          </w:tcPr>
          <w:p w14:paraId="01CEF8F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40</w:t>
            </w:r>
          </w:p>
        </w:tc>
      </w:tr>
      <w:tr w:rsidR="00696515" w:rsidRPr="00FD2DA3" w14:paraId="36EE05FD"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4D5D7344"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Установка циркуляционных насосов в системе ГВС МКД</w:t>
            </w:r>
          </w:p>
        </w:tc>
        <w:tc>
          <w:tcPr>
            <w:tcW w:w="1417" w:type="dxa"/>
            <w:tcBorders>
              <w:top w:val="nil"/>
              <w:left w:val="nil"/>
              <w:bottom w:val="single" w:sz="4" w:space="0" w:color="auto"/>
              <w:right w:val="single" w:sz="4" w:space="0" w:color="auto"/>
            </w:tcBorders>
            <w:vAlign w:val="center"/>
            <w:hideMark/>
          </w:tcPr>
          <w:p w14:paraId="151BE553"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6A39710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w:t>
            </w:r>
          </w:p>
        </w:tc>
        <w:tc>
          <w:tcPr>
            <w:tcW w:w="709" w:type="dxa"/>
            <w:tcBorders>
              <w:top w:val="nil"/>
              <w:left w:val="nil"/>
              <w:bottom w:val="single" w:sz="4" w:space="0" w:color="auto"/>
              <w:right w:val="single" w:sz="4" w:space="0" w:color="auto"/>
            </w:tcBorders>
            <w:vAlign w:val="center"/>
            <w:hideMark/>
          </w:tcPr>
          <w:p w14:paraId="38B1E52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w:t>
            </w:r>
          </w:p>
        </w:tc>
        <w:tc>
          <w:tcPr>
            <w:tcW w:w="709" w:type="dxa"/>
            <w:tcBorders>
              <w:top w:val="nil"/>
              <w:left w:val="nil"/>
              <w:bottom w:val="single" w:sz="4" w:space="0" w:color="auto"/>
              <w:right w:val="single" w:sz="4" w:space="0" w:color="auto"/>
            </w:tcBorders>
            <w:vAlign w:val="center"/>
            <w:hideMark/>
          </w:tcPr>
          <w:p w14:paraId="1BB0A0D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6217679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w:t>
            </w:r>
          </w:p>
        </w:tc>
      </w:tr>
      <w:tr w:rsidR="00696515" w:rsidRPr="00FD2DA3" w14:paraId="5C46E8A5"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64689798"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Ремонт систем отопления</w:t>
            </w:r>
          </w:p>
        </w:tc>
        <w:tc>
          <w:tcPr>
            <w:tcW w:w="1417" w:type="dxa"/>
            <w:tcBorders>
              <w:top w:val="nil"/>
              <w:left w:val="nil"/>
              <w:bottom w:val="single" w:sz="4" w:space="0" w:color="auto"/>
              <w:right w:val="single" w:sz="4" w:space="0" w:color="auto"/>
            </w:tcBorders>
            <w:vAlign w:val="center"/>
            <w:hideMark/>
          </w:tcPr>
          <w:p w14:paraId="1B8C9683"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7B76CF7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18020B0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w:t>
            </w:r>
          </w:p>
        </w:tc>
        <w:tc>
          <w:tcPr>
            <w:tcW w:w="709" w:type="dxa"/>
            <w:tcBorders>
              <w:top w:val="nil"/>
              <w:left w:val="nil"/>
              <w:bottom w:val="single" w:sz="4" w:space="0" w:color="auto"/>
              <w:right w:val="single" w:sz="4" w:space="0" w:color="auto"/>
            </w:tcBorders>
            <w:vAlign w:val="center"/>
            <w:hideMark/>
          </w:tcPr>
          <w:p w14:paraId="216EF79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391E58F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3</w:t>
            </w:r>
          </w:p>
        </w:tc>
      </w:tr>
      <w:tr w:rsidR="00696515" w:rsidRPr="00FD2DA3" w14:paraId="28B781F0" w14:textId="77777777" w:rsidTr="001D271A">
        <w:trPr>
          <w:trHeight w:val="480"/>
        </w:trPr>
        <w:tc>
          <w:tcPr>
            <w:tcW w:w="5665" w:type="dxa"/>
            <w:tcBorders>
              <w:top w:val="nil"/>
              <w:left w:val="single" w:sz="4" w:space="0" w:color="auto"/>
              <w:bottom w:val="single" w:sz="4" w:space="0" w:color="auto"/>
              <w:right w:val="single" w:sz="4" w:space="0" w:color="auto"/>
            </w:tcBorders>
            <w:noWrap/>
            <w:vAlign w:val="center"/>
            <w:hideMark/>
          </w:tcPr>
          <w:p w14:paraId="2757ECA4"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чугунных аварийных радиаторов отопления на биметаллические</w:t>
            </w:r>
          </w:p>
        </w:tc>
        <w:tc>
          <w:tcPr>
            <w:tcW w:w="1417" w:type="dxa"/>
            <w:tcBorders>
              <w:top w:val="nil"/>
              <w:left w:val="nil"/>
              <w:bottom w:val="single" w:sz="4" w:space="0" w:color="auto"/>
              <w:right w:val="single" w:sz="4" w:space="0" w:color="auto"/>
            </w:tcBorders>
            <w:vAlign w:val="center"/>
            <w:hideMark/>
          </w:tcPr>
          <w:p w14:paraId="731E1C3A"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652DD64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w:t>
            </w:r>
          </w:p>
        </w:tc>
        <w:tc>
          <w:tcPr>
            <w:tcW w:w="709" w:type="dxa"/>
            <w:tcBorders>
              <w:top w:val="nil"/>
              <w:left w:val="nil"/>
              <w:bottom w:val="single" w:sz="4" w:space="0" w:color="auto"/>
              <w:right w:val="single" w:sz="4" w:space="0" w:color="auto"/>
            </w:tcBorders>
            <w:vAlign w:val="center"/>
            <w:hideMark/>
          </w:tcPr>
          <w:p w14:paraId="2A83444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w:t>
            </w:r>
          </w:p>
        </w:tc>
        <w:tc>
          <w:tcPr>
            <w:tcW w:w="709" w:type="dxa"/>
            <w:tcBorders>
              <w:top w:val="nil"/>
              <w:left w:val="nil"/>
              <w:bottom w:val="single" w:sz="4" w:space="0" w:color="auto"/>
              <w:right w:val="single" w:sz="4" w:space="0" w:color="auto"/>
            </w:tcBorders>
            <w:vAlign w:val="center"/>
            <w:hideMark/>
          </w:tcPr>
          <w:p w14:paraId="08DF3EC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c>
          <w:tcPr>
            <w:tcW w:w="710" w:type="dxa"/>
            <w:tcBorders>
              <w:top w:val="nil"/>
              <w:left w:val="nil"/>
              <w:bottom w:val="single" w:sz="4" w:space="0" w:color="auto"/>
              <w:right w:val="single" w:sz="4" w:space="0" w:color="auto"/>
            </w:tcBorders>
            <w:vAlign w:val="center"/>
            <w:hideMark/>
          </w:tcPr>
          <w:p w14:paraId="7776EEE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w:t>
            </w:r>
          </w:p>
        </w:tc>
      </w:tr>
      <w:tr w:rsidR="00696515" w:rsidRPr="00FD2DA3" w14:paraId="794887F9" w14:textId="77777777" w:rsidTr="001D271A">
        <w:trPr>
          <w:trHeight w:val="720"/>
        </w:trPr>
        <w:tc>
          <w:tcPr>
            <w:tcW w:w="5665" w:type="dxa"/>
            <w:tcBorders>
              <w:top w:val="nil"/>
              <w:left w:val="single" w:sz="4" w:space="0" w:color="auto"/>
              <w:bottom w:val="single" w:sz="4" w:space="0" w:color="auto"/>
              <w:right w:val="single" w:sz="4" w:space="0" w:color="auto"/>
            </w:tcBorders>
            <w:noWrap/>
            <w:vAlign w:val="center"/>
            <w:hideMark/>
          </w:tcPr>
          <w:p w14:paraId="23009740"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Комплексное обслуживание элементов автоматики, установленных на тепловом узле управления</w:t>
            </w:r>
          </w:p>
        </w:tc>
        <w:tc>
          <w:tcPr>
            <w:tcW w:w="1417" w:type="dxa"/>
            <w:tcBorders>
              <w:top w:val="nil"/>
              <w:left w:val="nil"/>
              <w:bottom w:val="single" w:sz="4" w:space="0" w:color="auto"/>
              <w:right w:val="single" w:sz="4" w:space="0" w:color="auto"/>
            </w:tcBorders>
            <w:vAlign w:val="center"/>
            <w:hideMark/>
          </w:tcPr>
          <w:p w14:paraId="68B73B87"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кол-во договоров сервисного обслуживания/год</w:t>
            </w:r>
          </w:p>
        </w:tc>
        <w:tc>
          <w:tcPr>
            <w:tcW w:w="708" w:type="dxa"/>
            <w:tcBorders>
              <w:top w:val="nil"/>
              <w:left w:val="nil"/>
              <w:bottom w:val="single" w:sz="4" w:space="0" w:color="auto"/>
              <w:right w:val="single" w:sz="4" w:space="0" w:color="auto"/>
            </w:tcBorders>
            <w:vAlign w:val="center"/>
            <w:hideMark/>
          </w:tcPr>
          <w:p w14:paraId="58739C9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w:t>
            </w:r>
          </w:p>
        </w:tc>
        <w:tc>
          <w:tcPr>
            <w:tcW w:w="709" w:type="dxa"/>
            <w:tcBorders>
              <w:top w:val="nil"/>
              <w:left w:val="nil"/>
              <w:bottom w:val="single" w:sz="4" w:space="0" w:color="auto"/>
              <w:right w:val="single" w:sz="4" w:space="0" w:color="auto"/>
            </w:tcBorders>
            <w:vAlign w:val="center"/>
            <w:hideMark/>
          </w:tcPr>
          <w:p w14:paraId="664BDC1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9</w:t>
            </w:r>
          </w:p>
        </w:tc>
        <w:tc>
          <w:tcPr>
            <w:tcW w:w="709" w:type="dxa"/>
            <w:tcBorders>
              <w:top w:val="nil"/>
              <w:left w:val="nil"/>
              <w:bottom w:val="single" w:sz="4" w:space="0" w:color="auto"/>
              <w:right w:val="single" w:sz="4" w:space="0" w:color="auto"/>
            </w:tcBorders>
            <w:vAlign w:val="center"/>
            <w:hideMark/>
          </w:tcPr>
          <w:p w14:paraId="0747733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900,0</w:t>
            </w:r>
          </w:p>
        </w:tc>
        <w:tc>
          <w:tcPr>
            <w:tcW w:w="710" w:type="dxa"/>
            <w:tcBorders>
              <w:top w:val="nil"/>
              <w:left w:val="nil"/>
              <w:bottom w:val="single" w:sz="4" w:space="0" w:color="auto"/>
              <w:right w:val="single" w:sz="4" w:space="0" w:color="auto"/>
            </w:tcBorders>
            <w:vAlign w:val="center"/>
            <w:hideMark/>
          </w:tcPr>
          <w:p w14:paraId="5B1CC1E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9</w:t>
            </w:r>
          </w:p>
        </w:tc>
      </w:tr>
      <w:tr w:rsidR="00696515" w:rsidRPr="00FD2DA3" w14:paraId="2167034A" w14:textId="77777777" w:rsidTr="001D271A">
        <w:trPr>
          <w:trHeight w:val="288"/>
        </w:trPr>
        <w:tc>
          <w:tcPr>
            <w:tcW w:w="5665" w:type="dxa"/>
            <w:tcBorders>
              <w:top w:val="nil"/>
              <w:left w:val="single" w:sz="4" w:space="0" w:color="auto"/>
              <w:bottom w:val="single" w:sz="4" w:space="0" w:color="auto"/>
              <w:right w:val="single" w:sz="4" w:space="0" w:color="auto"/>
            </w:tcBorders>
            <w:noWrap/>
            <w:vAlign w:val="center"/>
            <w:hideMark/>
          </w:tcPr>
          <w:p w14:paraId="6E95445B"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Замена смесителей на раковинах и фурнитуры на сливных бочках</w:t>
            </w:r>
          </w:p>
        </w:tc>
        <w:tc>
          <w:tcPr>
            <w:tcW w:w="1417" w:type="dxa"/>
            <w:tcBorders>
              <w:top w:val="nil"/>
              <w:left w:val="nil"/>
              <w:bottom w:val="single" w:sz="4" w:space="0" w:color="auto"/>
              <w:right w:val="single" w:sz="4" w:space="0" w:color="auto"/>
            </w:tcBorders>
            <w:vAlign w:val="center"/>
            <w:hideMark/>
          </w:tcPr>
          <w:p w14:paraId="6F6C3C49"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2651A5A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w:t>
            </w:r>
          </w:p>
        </w:tc>
        <w:tc>
          <w:tcPr>
            <w:tcW w:w="709" w:type="dxa"/>
            <w:tcBorders>
              <w:top w:val="nil"/>
              <w:left w:val="nil"/>
              <w:bottom w:val="single" w:sz="4" w:space="0" w:color="auto"/>
              <w:right w:val="single" w:sz="4" w:space="0" w:color="auto"/>
            </w:tcBorders>
            <w:vAlign w:val="center"/>
            <w:hideMark/>
          </w:tcPr>
          <w:p w14:paraId="254C7EC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02A8C8A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250,0</w:t>
            </w:r>
          </w:p>
        </w:tc>
        <w:tc>
          <w:tcPr>
            <w:tcW w:w="710" w:type="dxa"/>
            <w:tcBorders>
              <w:top w:val="nil"/>
              <w:left w:val="nil"/>
              <w:bottom w:val="single" w:sz="4" w:space="0" w:color="auto"/>
              <w:right w:val="single" w:sz="4" w:space="0" w:color="auto"/>
            </w:tcBorders>
            <w:vAlign w:val="center"/>
            <w:hideMark/>
          </w:tcPr>
          <w:p w14:paraId="20275EA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r>
      <w:tr w:rsidR="00696515" w:rsidRPr="00FD2DA3" w14:paraId="321A141A" w14:textId="77777777" w:rsidTr="001D271A">
        <w:trPr>
          <w:trHeight w:val="300"/>
        </w:trPr>
        <w:tc>
          <w:tcPr>
            <w:tcW w:w="5665" w:type="dxa"/>
            <w:tcBorders>
              <w:top w:val="nil"/>
              <w:left w:val="single" w:sz="4" w:space="0" w:color="auto"/>
              <w:bottom w:val="single" w:sz="4" w:space="0" w:color="auto"/>
              <w:right w:val="single" w:sz="4" w:space="0" w:color="auto"/>
            </w:tcBorders>
            <w:noWrap/>
            <w:vAlign w:val="center"/>
            <w:hideMark/>
          </w:tcPr>
          <w:p w14:paraId="07F5F777" w14:textId="77777777" w:rsidR="00696515" w:rsidRPr="00FD2DA3" w:rsidRDefault="00696515" w:rsidP="001D271A">
            <w:pPr>
              <w:ind w:firstLine="0"/>
              <w:rPr>
                <w:rFonts w:eastAsia="Times New Roman"/>
                <w:color w:val="000000"/>
                <w:sz w:val="18"/>
                <w:szCs w:val="18"/>
                <w:lang w:eastAsia="ru-RU"/>
              </w:rPr>
            </w:pPr>
            <w:r w:rsidRPr="00FD2DA3">
              <w:rPr>
                <w:rFonts w:eastAsia="Times New Roman"/>
                <w:color w:val="000000"/>
                <w:sz w:val="18"/>
                <w:szCs w:val="18"/>
                <w:lang w:eastAsia="ru-RU"/>
              </w:rPr>
              <w:t>Установка смесителей с фотоэлементом</w:t>
            </w:r>
          </w:p>
        </w:tc>
        <w:tc>
          <w:tcPr>
            <w:tcW w:w="1417" w:type="dxa"/>
            <w:tcBorders>
              <w:top w:val="nil"/>
              <w:left w:val="nil"/>
              <w:bottom w:val="single" w:sz="4" w:space="0" w:color="auto"/>
              <w:right w:val="single" w:sz="4" w:space="0" w:color="auto"/>
            </w:tcBorders>
            <w:vAlign w:val="center"/>
            <w:hideMark/>
          </w:tcPr>
          <w:p w14:paraId="022351F2"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шт.</w:t>
            </w:r>
          </w:p>
        </w:tc>
        <w:tc>
          <w:tcPr>
            <w:tcW w:w="708" w:type="dxa"/>
            <w:tcBorders>
              <w:top w:val="nil"/>
              <w:left w:val="nil"/>
              <w:bottom w:val="single" w:sz="4" w:space="0" w:color="auto"/>
              <w:right w:val="single" w:sz="4" w:space="0" w:color="auto"/>
            </w:tcBorders>
            <w:vAlign w:val="center"/>
            <w:hideMark/>
          </w:tcPr>
          <w:p w14:paraId="200B6FD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w:t>
            </w:r>
          </w:p>
        </w:tc>
        <w:tc>
          <w:tcPr>
            <w:tcW w:w="709" w:type="dxa"/>
            <w:tcBorders>
              <w:top w:val="nil"/>
              <w:left w:val="nil"/>
              <w:bottom w:val="single" w:sz="4" w:space="0" w:color="auto"/>
              <w:right w:val="single" w:sz="4" w:space="0" w:color="auto"/>
            </w:tcBorders>
            <w:vAlign w:val="center"/>
            <w:hideMark/>
          </w:tcPr>
          <w:p w14:paraId="71CEEE3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c>
          <w:tcPr>
            <w:tcW w:w="709" w:type="dxa"/>
            <w:tcBorders>
              <w:top w:val="nil"/>
              <w:left w:val="nil"/>
              <w:bottom w:val="single" w:sz="4" w:space="0" w:color="auto"/>
              <w:right w:val="single" w:sz="4" w:space="0" w:color="auto"/>
            </w:tcBorders>
            <w:vAlign w:val="center"/>
            <w:hideMark/>
          </w:tcPr>
          <w:p w14:paraId="2A9593A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710" w:type="dxa"/>
            <w:tcBorders>
              <w:top w:val="nil"/>
              <w:left w:val="nil"/>
              <w:bottom w:val="single" w:sz="4" w:space="0" w:color="auto"/>
              <w:right w:val="single" w:sz="4" w:space="0" w:color="auto"/>
            </w:tcBorders>
            <w:vAlign w:val="center"/>
            <w:hideMark/>
          </w:tcPr>
          <w:p w14:paraId="474EB8F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w:t>
            </w:r>
          </w:p>
        </w:tc>
      </w:tr>
    </w:tbl>
    <w:p w14:paraId="2D81EA69" w14:textId="77777777" w:rsidR="00696515" w:rsidRPr="00043C3D" w:rsidRDefault="00696515" w:rsidP="00696515">
      <w:pPr>
        <w:tabs>
          <w:tab w:val="left" w:pos="8505"/>
        </w:tabs>
        <w:ind w:firstLine="567"/>
        <w:contextualSpacing/>
        <w:rPr>
          <w:rFonts w:eastAsia="Times New Roman"/>
          <w:bCs/>
          <w:color w:val="000000" w:themeColor="text1"/>
          <w:highlight w:val="cyan"/>
        </w:rPr>
      </w:pPr>
    </w:p>
    <w:p w14:paraId="6C0A8420"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w:t>
      </w:r>
      <w:r>
        <w:rPr>
          <w:rFonts w:eastAsia="Times New Roman"/>
          <w:bCs/>
          <w:color w:val="000000" w:themeColor="text1"/>
        </w:rPr>
        <w:t>,3</w:t>
      </w:r>
      <w:r w:rsidRPr="00FD2DA3">
        <w:rPr>
          <w:rFonts w:eastAsia="Times New Roman"/>
          <w:bCs/>
          <w:color w:val="000000" w:themeColor="text1"/>
        </w:rPr>
        <w:t>, соответственно, программа признана эффективной, выполнены 20 индикативных показателей, по 6 показателям перевыполнение плана, по 8 показателям плановые значения не достигнуты. Самое низкое исполнение 16,7% по показателю «Утепление швов панелей цокольного перекрытия методом напыления» факт – 110 м</w:t>
      </w:r>
      <w:r w:rsidRPr="00FD2DA3">
        <w:rPr>
          <w:rFonts w:eastAsia="Times New Roman"/>
          <w:bCs/>
          <w:color w:val="000000" w:themeColor="text1"/>
          <w:vertAlign w:val="superscript"/>
        </w:rPr>
        <w:t>2</w:t>
      </w:r>
      <w:r w:rsidRPr="00FD2DA3">
        <w:rPr>
          <w:rFonts w:eastAsia="Times New Roman"/>
          <w:bCs/>
          <w:color w:val="000000" w:themeColor="text1"/>
        </w:rPr>
        <w:t xml:space="preserve"> при плане – 660 м</w:t>
      </w:r>
      <w:r w:rsidRPr="00FD2DA3">
        <w:rPr>
          <w:rFonts w:eastAsia="Times New Roman"/>
          <w:bCs/>
          <w:color w:val="000000" w:themeColor="text1"/>
          <w:vertAlign w:val="superscript"/>
        </w:rPr>
        <w:t>2</w:t>
      </w:r>
      <w:r w:rsidRPr="00FD2DA3">
        <w:rPr>
          <w:rFonts w:eastAsia="Times New Roman"/>
          <w:bCs/>
          <w:color w:val="000000" w:themeColor="text1"/>
        </w:rPr>
        <w:t>.</w:t>
      </w:r>
    </w:p>
    <w:p w14:paraId="6A7BB27D"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Отсутствует исполнение по трем показателям:</w:t>
      </w:r>
    </w:p>
    <w:p w14:paraId="267B50C9"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w:t>
      </w:r>
      <w:r w:rsidRPr="00112DA9">
        <w:rPr>
          <w:rFonts w:eastAsia="Times New Roman"/>
          <w:bCs/>
          <w:color w:val="000000" w:themeColor="text1"/>
        </w:rPr>
        <w:t>Обновление программного обеспечения системы АСУД</w:t>
      </w:r>
      <w:r>
        <w:rPr>
          <w:rFonts w:eastAsia="Times New Roman"/>
          <w:bCs/>
          <w:color w:val="000000" w:themeColor="text1"/>
        </w:rPr>
        <w:t>» при плане 1 ед.;</w:t>
      </w:r>
    </w:p>
    <w:p w14:paraId="63D6EDA8"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w:t>
      </w:r>
      <w:r w:rsidRPr="00112DA9">
        <w:rPr>
          <w:rFonts w:eastAsia="Times New Roman"/>
          <w:bCs/>
          <w:color w:val="000000" w:themeColor="text1"/>
        </w:rPr>
        <w:t>Количество ИТП, запроектированных и смонтированных в МКД</w:t>
      </w:r>
      <w:r>
        <w:rPr>
          <w:rFonts w:eastAsia="Times New Roman"/>
          <w:bCs/>
          <w:color w:val="000000" w:themeColor="text1"/>
        </w:rPr>
        <w:t>» при плане 1 ед.;</w:t>
      </w:r>
    </w:p>
    <w:p w14:paraId="4768408A" w14:textId="77777777" w:rsidR="00696515" w:rsidRDefault="00696515" w:rsidP="00696515">
      <w:pPr>
        <w:ind w:firstLine="567"/>
        <w:contextualSpacing/>
        <w:rPr>
          <w:rFonts w:eastAsia="Times New Roman"/>
          <w:bCs/>
          <w:color w:val="000000" w:themeColor="text1"/>
          <w:highlight w:val="cyan"/>
        </w:rPr>
      </w:pPr>
      <w:r>
        <w:rPr>
          <w:rFonts w:eastAsia="Times New Roman"/>
          <w:bCs/>
          <w:color w:val="000000" w:themeColor="text1"/>
        </w:rPr>
        <w:t>«</w:t>
      </w:r>
      <w:r w:rsidRPr="00112DA9">
        <w:rPr>
          <w:rFonts w:eastAsia="Times New Roman"/>
          <w:bCs/>
          <w:color w:val="000000" w:themeColor="text1"/>
        </w:rPr>
        <w:t xml:space="preserve">Доля укреплённого фасада здания ДК </w:t>
      </w:r>
      <w:r>
        <w:rPr>
          <w:rFonts w:eastAsia="Times New Roman"/>
          <w:bCs/>
          <w:color w:val="000000" w:themeColor="text1"/>
        </w:rPr>
        <w:t>«</w:t>
      </w:r>
      <w:r w:rsidRPr="00112DA9">
        <w:rPr>
          <w:rFonts w:eastAsia="Times New Roman"/>
          <w:bCs/>
          <w:color w:val="000000" w:themeColor="text1"/>
        </w:rPr>
        <w:t>Маяк</w:t>
      </w:r>
      <w:r>
        <w:rPr>
          <w:rFonts w:eastAsia="Times New Roman"/>
          <w:bCs/>
          <w:color w:val="000000" w:themeColor="text1"/>
        </w:rPr>
        <w:t>»» при плане 30%.</w:t>
      </w:r>
    </w:p>
    <w:p w14:paraId="0580C74D" w14:textId="77777777" w:rsidR="00696515" w:rsidRDefault="00696515" w:rsidP="00696515">
      <w:pPr>
        <w:ind w:firstLine="567"/>
        <w:contextualSpacing/>
        <w:rPr>
          <w:rFonts w:eastAsia="Times New Roman"/>
          <w:b/>
          <w:color w:val="000000" w:themeColor="text1"/>
          <w:highlight w:val="yellow"/>
        </w:rPr>
      </w:pPr>
    </w:p>
    <w:p w14:paraId="386A8E4B" w14:textId="77777777" w:rsidR="00696515" w:rsidRPr="00FD2DA3" w:rsidRDefault="00696515" w:rsidP="00696515">
      <w:pPr>
        <w:ind w:firstLine="567"/>
        <w:contextualSpacing/>
        <w:rPr>
          <w:rFonts w:eastAsia="Times New Roman"/>
          <w:color w:val="000000" w:themeColor="text1"/>
        </w:rPr>
      </w:pPr>
      <w:r w:rsidRPr="00FD2DA3">
        <w:rPr>
          <w:rFonts w:eastAsia="Times New Roman"/>
          <w:b/>
          <w:color w:val="000000" w:themeColor="text1"/>
        </w:rPr>
        <w:t xml:space="preserve">МП «Обеспечение жильем молодых семей на территории Городского округа «Жатай» на 2023-2027 годы» </w:t>
      </w:r>
      <w:r w:rsidRPr="00FD2DA3">
        <w:rPr>
          <w:rFonts w:eastAsia="Times New Roman"/>
          <w:color w:val="000000" w:themeColor="text1"/>
        </w:rPr>
        <w:t xml:space="preserve">утвержденная постановлением ОА ГО «Жатай» от 31 августа 2022 года №46-г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w:t>
      </w:r>
      <w:r w:rsidRPr="00FD2DA3">
        <w:rPr>
          <w:rFonts w:eastAsia="Times New Roman"/>
          <w:color w:val="000000" w:themeColor="text1"/>
        </w:rPr>
        <w:lastRenderedPageBreak/>
        <w:t>приобретении жилья, в том числе на оплату первого взноса при получении ипотечного или иного кредита на приобретение или строительство жилья.</w:t>
      </w:r>
    </w:p>
    <w:p w14:paraId="6AE1AB5C" w14:textId="77777777" w:rsidR="00696515" w:rsidRPr="00FD2DA3" w:rsidRDefault="00696515" w:rsidP="00696515">
      <w:pPr>
        <w:ind w:firstLine="567"/>
        <w:contextualSpacing/>
        <w:rPr>
          <w:rFonts w:eastAsia="Times New Roman"/>
          <w:color w:val="000000" w:themeColor="text1"/>
        </w:rPr>
      </w:pPr>
      <w:r w:rsidRPr="00FD2DA3">
        <w:rPr>
          <w:rFonts w:eastAsia="Times New Roman"/>
          <w:color w:val="000000" w:themeColor="text1"/>
        </w:rPr>
        <w:t xml:space="preserve">Цель Программы – обеспечение условий для предоставления государственной поддержки в решении жилищной проблемы молодым семьям. </w:t>
      </w:r>
    </w:p>
    <w:p w14:paraId="6E77D9A3" w14:textId="77777777" w:rsidR="00696515" w:rsidRPr="00FD2DA3" w:rsidRDefault="00696515" w:rsidP="00696515">
      <w:pPr>
        <w:ind w:firstLine="567"/>
        <w:contextualSpacing/>
        <w:rPr>
          <w:rFonts w:eastAsia="Times New Roman"/>
          <w:color w:val="000000" w:themeColor="text1"/>
        </w:rPr>
      </w:pPr>
      <w:r w:rsidRPr="00FD2DA3">
        <w:rPr>
          <w:rFonts w:eastAsia="Times New Roman"/>
          <w:color w:val="000000" w:themeColor="text1"/>
        </w:rPr>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14:paraId="67FCB369" w14:textId="77777777" w:rsidR="00696515" w:rsidRPr="00FD2DA3" w:rsidRDefault="00696515" w:rsidP="00696515">
      <w:pPr>
        <w:ind w:firstLine="567"/>
        <w:contextualSpacing/>
        <w:rPr>
          <w:rFonts w:eastAsia="Times New Roman"/>
          <w:b/>
          <w:color w:val="000000" w:themeColor="text1"/>
        </w:rPr>
      </w:pPr>
      <w:r w:rsidRPr="00FD2DA3">
        <w:rPr>
          <w:rFonts w:eastAsia="Times New Roman"/>
          <w:bCs/>
          <w:color w:val="000000" w:themeColor="text1"/>
        </w:rPr>
        <w:t>В 2025 году мероприятия МП не реализованы.</w:t>
      </w:r>
    </w:p>
    <w:p w14:paraId="647BBB41" w14:textId="77777777" w:rsidR="00696515" w:rsidRDefault="00696515" w:rsidP="00696515">
      <w:pPr>
        <w:ind w:firstLine="567"/>
        <w:contextualSpacing/>
        <w:rPr>
          <w:rFonts w:eastAsia="Times New Roman"/>
          <w:b/>
          <w:color w:val="000000" w:themeColor="text1"/>
          <w:highlight w:val="yellow"/>
        </w:rPr>
      </w:pPr>
    </w:p>
    <w:p w14:paraId="79CB8CF8" w14:textId="77777777" w:rsidR="00696515" w:rsidRDefault="00696515" w:rsidP="00696515">
      <w:pPr>
        <w:ind w:firstLine="567"/>
        <w:jc w:val="center"/>
        <w:rPr>
          <w:rFonts w:eastAsia="Times New Roman"/>
          <w:b/>
          <w:bCs/>
          <w:i/>
          <w:iCs/>
          <w:color w:val="000000"/>
          <w:lang w:eastAsia="ru-RU"/>
        </w:rPr>
      </w:pPr>
      <w:r w:rsidRPr="003E658D">
        <w:rPr>
          <w:rFonts w:eastAsia="Times New Roman"/>
          <w:b/>
          <w:bCs/>
          <w:i/>
          <w:iCs/>
          <w:color w:val="000000"/>
          <w:lang w:eastAsia="ru-RU"/>
        </w:rPr>
        <w:t>Развитие несырьевой экспортно-ориентированной экономики</w:t>
      </w:r>
    </w:p>
    <w:p w14:paraId="10EBF690" w14:textId="77777777" w:rsidR="00696515" w:rsidRPr="001235D1" w:rsidRDefault="00696515" w:rsidP="00696515">
      <w:pPr>
        <w:ind w:firstLine="567"/>
      </w:pPr>
      <w:r w:rsidRPr="001235D1">
        <w:t xml:space="preserve">К блоку </w:t>
      </w:r>
      <w:r w:rsidRPr="001235D1">
        <w:rPr>
          <w:i/>
        </w:rPr>
        <w:t>«</w:t>
      </w:r>
      <w:r>
        <w:rPr>
          <w:i/>
        </w:rPr>
        <w:t>развитие несырьевой экспортно-ориентированной экономики</w:t>
      </w:r>
      <w:r w:rsidRPr="001235D1">
        <w:rPr>
          <w:i/>
        </w:rPr>
        <w:t>»</w:t>
      </w:r>
      <w:r w:rsidRPr="001235D1">
        <w:t xml:space="preserve"> относятся </w:t>
      </w:r>
      <w:r>
        <w:t xml:space="preserve">2 муниципальные </w:t>
      </w:r>
      <w:r w:rsidRPr="001235D1">
        <w:t>программ</w:t>
      </w:r>
      <w:r>
        <w:t>ы</w:t>
      </w:r>
      <w:r w:rsidRPr="001235D1">
        <w:t xml:space="preserve">, объем плановых назначений которых составляет </w:t>
      </w:r>
      <w:r>
        <w:t>0,7</w:t>
      </w:r>
      <w:r w:rsidRPr="001235D1">
        <w:t>% в общих программных расходах бюджета</w:t>
      </w:r>
      <w:r>
        <w:t xml:space="preserve"> ГО</w:t>
      </w:r>
      <w:r w:rsidRPr="001235D1">
        <w:t>. Исполнение расходных обязательств по блоку на 01 января 202</w:t>
      </w:r>
      <w:r>
        <w:t>6</w:t>
      </w:r>
      <w:r w:rsidRPr="001235D1">
        <w:t xml:space="preserve">г. составило </w:t>
      </w:r>
      <w:r>
        <w:t xml:space="preserve">8 158,9 </w:t>
      </w:r>
      <w:r w:rsidRPr="001235D1">
        <w:t xml:space="preserve">тыс. рублей, или </w:t>
      </w:r>
      <w:r>
        <w:t>99,9</w:t>
      </w:r>
      <w:r w:rsidRPr="001235D1">
        <w:t xml:space="preserve">% от плана сводной бюджетной росписи. Диапазон исполнения расходов по программам блока составил от </w:t>
      </w:r>
      <w:r>
        <w:t>99,9</w:t>
      </w:r>
      <w:r w:rsidRPr="001235D1">
        <w:t xml:space="preserve">% до </w:t>
      </w:r>
      <w:r>
        <w:t>100</w:t>
      </w:r>
      <w:r w:rsidRPr="001235D1">
        <w:t>%.</w:t>
      </w:r>
    </w:p>
    <w:p w14:paraId="475EBE84" w14:textId="77777777" w:rsidR="00696515" w:rsidRDefault="00696515" w:rsidP="00696515">
      <w:pPr>
        <w:ind w:firstLine="567"/>
        <w:jc w:val="center"/>
        <w:rPr>
          <w:rFonts w:eastAsia="Times New Roman"/>
          <w:b/>
          <w:bCs/>
          <w:i/>
          <w:iCs/>
          <w:color w:val="000000"/>
          <w:lang w:eastAsia="ru-RU"/>
        </w:rPr>
      </w:pPr>
    </w:p>
    <w:p w14:paraId="18BF9D61" w14:textId="77777777" w:rsidR="00696515" w:rsidRPr="00FD2DA3" w:rsidRDefault="00696515" w:rsidP="00696515">
      <w:pPr>
        <w:autoSpaceDE w:val="0"/>
        <w:autoSpaceDN w:val="0"/>
        <w:adjustRightInd w:val="0"/>
        <w:ind w:firstLine="567"/>
        <w:contextualSpacing/>
        <w:rPr>
          <w:rFonts w:eastAsia="Times New Roman"/>
        </w:rPr>
      </w:pPr>
      <w:r w:rsidRPr="00FD2DA3">
        <w:rPr>
          <w:rFonts w:eastAsia="Times New Roman"/>
          <w:b/>
        </w:rPr>
        <w:t xml:space="preserve">МП </w:t>
      </w:r>
      <w:r w:rsidRPr="00FD2DA3">
        <w:rPr>
          <w:rFonts w:eastAsia="Times New Roman"/>
          <w:b/>
          <w:bCs/>
        </w:rPr>
        <w:t xml:space="preserve">«Развитие сельского хозяйства ГО «Жатай» на 2022-2026 годы» </w:t>
      </w:r>
      <w:r w:rsidRPr="00FD2DA3">
        <w:rPr>
          <w:rFonts w:eastAsia="Times New Roman"/>
        </w:rPr>
        <w:t xml:space="preserve">утверждена </w:t>
      </w:r>
      <w:r w:rsidRPr="00FD2DA3">
        <w:rPr>
          <w:rFonts w:eastAsia="Times New Roman"/>
          <w:spacing w:val="-2"/>
        </w:rPr>
        <w:t>постановлением ОА ГО «Жатай» от 24</w:t>
      </w:r>
      <w:r w:rsidRPr="00FD2DA3">
        <w:rPr>
          <w:rFonts w:eastAsia="Times New Roman"/>
        </w:rPr>
        <w:t xml:space="preserve"> декабря 2021 года № 89-г. </w:t>
      </w:r>
    </w:p>
    <w:p w14:paraId="0A055A66" w14:textId="77777777" w:rsidR="00696515" w:rsidRPr="00FD2DA3" w:rsidRDefault="00696515" w:rsidP="00696515">
      <w:pPr>
        <w:autoSpaceDE w:val="0"/>
        <w:autoSpaceDN w:val="0"/>
        <w:adjustRightInd w:val="0"/>
        <w:ind w:firstLine="567"/>
        <w:contextualSpacing/>
        <w:rPr>
          <w:rFonts w:eastAsia="Times New Roman"/>
          <w:b/>
        </w:rPr>
      </w:pPr>
      <w:r w:rsidRPr="00FD2DA3">
        <w:rPr>
          <w:rFonts w:eastAsia="Times New Roman"/>
        </w:rPr>
        <w:t>Целью Программы является повышение уровня самообеспечения ГО «Жатай» местной сельскохозяйственной продукцией.</w:t>
      </w:r>
    </w:p>
    <w:p w14:paraId="0A69AB76"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В 2025 году в МП внесено два изменения (постановлениями ОА ГО «Жатай» от 11.04.2025 №35-г, от 30.12.2025 №131-г)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12E38E62"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3EDA0823" w14:textId="77777777" w:rsidR="00696515" w:rsidRPr="00FD2DA3" w:rsidRDefault="00696515" w:rsidP="00696515">
      <w:pPr>
        <w:ind w:firstLine="567"/>
        <w:contextualSpacing/>
        <w:rPr>
          <w:rFonts w:eastAsia="Times New Roman"/>
          <w:bCs/>
          <w:color w:val="000000" w:themeColor="text1"/>
        </w:rPr>
      </w:pPr>
      <w:r w:rsidRPr="00FD2DA3">
        <w:t xml:space="preserve">Плановые объемы изменены два раза в соответствии с Решениями ОСД об уточнении в общем объеме 1 132,4 тыс. рублей или сокращение на 12,9 % по сравнению с первоначально утвержденным планом. </w:t>
      </w:r>
      <w:r w:rsidRPr="00FD2DA3">
        <w:rPr>
          <w:rFonts w:eastAsia="Times New Roman"/>
          <w:bCs/>
          <w:color w:val="000000" w:themeColor="text1"/>
        </w:rPr>
        <w:t>Исполнение по итогам 2025 года составило 7 658,9 тыс. рублей или 99,9% от плана по СБР. По сравнению с исполнением за 2024 год исполнение увеличилось на 262,1 тыс. рублей или на 4%.</w:t>
      </w:r>
    </w:p>
    <w:p w14:paraId="4D770BF1" w14:textId="77777777" w:rsidR="00696515" w:rsidRPr="00FD2DA3" w:rsidRDefault="00696515" w:rsidP="00696515">
      <w:pPr>
        <w:ind w:firstLine="567"/>
        <w:contextualSpacing/>
        <w:rPr>
          <w:rFonts w:eastAsia="Times New Roman"/>
          <w:bCs/>
          <w:color w:val="000000" w:themeColor="text1"/>
        </w:rPr>
      </w:pPr>
      <w:r w:rsidRPr="00FD2DA3">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6B120599" w14:textId="77777777" w:rsidR="00696515" w:rsidRPr="00FD2DA3" w:rsidRDefault="00696515" w:rsidP="00696515">
      <w:pPr>
        <w:ind w:firstLine="567"/>
        <w:contextualSpacing/>
        <w:jc w:val="right"/>
        <w:rPr>
          <w:rFonts w:eastAsia="Times New Roman"/>
          <w:bCs/>
          <w:i/>
          <w:iCs/>
          <w:color w:val="000000" w:themeColor="text1"/>
          <w:sz w:val="20"/>
          <w:szCs w:val="20"/>
        </w:rPr>
      </w:pPr>
      <w:r w:rsidRPr="00FD2DA3">
        <w:rPr>
          <w:rFonts w:eastAsia="Times New Roman"/>
          <w:bCs/>
          <w:i/>
          <w:iCs/>
          <w:color w:val="000000" w:themeColor="text1"/>
          <w:sz w:val="20"/>
          <w:szCs w:val="20"/>
        </w:rPr>
        <w:t>тыс. рублей</w:t>
      </w:r>
    </w:p>
    <w:tbl>
      <w:tblPr>
        <w:tblW w:w="10122" w:type="dxa"/>
        <w:tblLook w:val="04A0" w:firstRow="1" w:lastRow="0" w:firstColumn="1" w:lastColumn="0" w:noHBand="0" w:noVBand="1"/>
      </w:tblPr>
      <w:tblGrid>
        <w:gridCol w:w="4106"/>
        <w:gridCol w:w="962"/>
        <w:gridCol w:w="850"/>
        <w:gridCol w:w="993"/>
        <w:gridCol w:w="992"/>
        <w:gridCol w:w="992"/>
        <w:gridCol w:w="567"/>
        <w:gridCol w:w="660"/>
      </w:tblGrid>
      <w:tr w:rsidR="00696515" w:rsidRPr="00FD2DA3" w14:paraId="3146A1FB" w14:textId="77777777" w:rsidTr="001D271A">
        <w:trPr>
          <w:trHeight w:val="660"/>
        </w:trPr>
        <w:tc>
          <w:tcPr>
            <w:tcW w:w="4106" w:type="dxa"/>
            <w:vMerge w:val="restart"/>
            <w:tcBorders>
              <w:top w:val="single" w:sz="4" w:space="0" w:color="auto"/>
              <w:left w:val="single" w:sz="4" w:space="0" w:color="auto"/>
              <w:bottom w:val="single" w:sz="4" w:space="0" w:color="auto"/>
              <w:right w:val="single" w:sz="4" w:space="0" w:color="auto"/>
            </w:tcBorders>
            <w:vAlign w:val="center"/>
            <w:hideMark/>
          </w:tcPr>
          <w:p w14:paraId="2D6DB1C0"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Наименование</w:t>
            </w:r>
          </w:p>
        </w:tc>
        <w:tc>
          <w:tcPr>
            <w:tcW w:w="1812" w:type="dxa"/>
            <w:gridSpan w:val="2"/>
            <w:tcBorders>
              <w:top w:val="single" w:sz="4" w:space="0" w:color="auto"/>
              <w:left w:val="nil"/>
              <w:bottom w:val="single" w:sz="4" w:space="0" w:color="auto"/>
              <w:right w:val="single" w:sz="4" w:space="0" w:color="auto"/>
            </w:tcBorders>
            <w:vAlign w:val="center"/>
            <w:hideMark/>
          </w:tcPr>
          <w:p w14:paraId="6448CD44"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Паспорт на 2025 год</w:t>
            </w:r>
          </w:p>
        </w:tc>
        <w:tc>
          <w:tcPr>
            <w:tcW w:w="993" w:type="dxa"/>
            <w:vMerge w:val="restart"/>
            <w:tcBorders>
              <w:top w:val="single" w:sz="4" w:space="0" w:color="auto"/>
              <w:left w:val="single" w:sz="4" w:space="0" w:color="auto"/>
              <w:right w:val="single" w:sz="4" w:space="0" w:color="auto"/>
            </w:tcBorders>
            <w:textDirection w:val="btLr"/>
            <w:vAlign w:val="center"/>
            <w:hideMark/>
          </w:tcPr>
          <w:p w14:paraId="57F7A496" w14:textId="77777777" w:rsidR="00696515" w:rsidRPr="00FD2DA3" w:rsidRDefault="00696515" w:rsidP="001D271A">
            <w:pPr>
              <w:ind w:firstLine="0"/>
              <w:jc w:val="center"/>
              <w:rPr>
                <w:rFonts w:eastAsia="Times New Roman"/>
                <w:b/>
                <w:bCs/>
                <w:sz w:val="18"/>
                <w:szCs w:val="18"/>
                <w:lang w:eastAsia="ru-RU"/>
              </w:rPr>
            </w:pPr>
            <w:r w:rsidRPr="00FD2DA3">
              <w:rPr>
                <w:rFonts w:eastAsia="Times New Roman"/>
                <w:b/>
                <w:bCs/>
                <w:sz w:val="18"/>
                <w:szCs w:val="18"/>
                <w:lang w:eastAsia="ru-RU"/>
              </w:rPr>
              <w:t>Решение ОСД с изменениями</w:t>
            </w:r>
          </w:p>
        </w:tc>
        <w:tc>
          <w:tcPr>
            <w:tcW w:w="1984" w:type="dxa"/>
            <w:gridSpan w:val="2"/>
            <w:tcBorders>
              <w:top w:val="single" w:sz="4" w:space="0" w:color="auto"/>
              <w:left w:val="nil"/>
              <w:bottom w:val="single" w:sz="4" w:space="0" w:color="auto"/>
              <w:right w:val="single" w:sz="4" w:space="0" w:color="auto"/>
            </w:tcBorders>
            <w:vAlign w:val="center"/>
            <w:hideMark/>
          </w:tcPr>
          <w:p w14:paraId="5271E422"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Исполнение по ф. 0503117</w:t>
            </w:r>
          </w:p>
        </w:tc>
        <w:tc>
          <w:tcPr>
            <w:tcW w:w="567" w:type="dxa"/>
            <w:vMerge w:val="restart"/>
            <w:tcBorders>
              <w:top w:val="single" w:sz="4" w:space="0" w:color="auto"/>
              <w:left w:val="single" w:sz="4" w:space="0" w:color="auto"/>
              <w:right w:val="single" w:sz="4" w:space="0" w:color="auto"/>
            </w:tcBorders>
            <w:textDirection w:val="btLr"/>
            <w:vAlign w:val="center"/>
            <w:hideMark/>
          </w:tcPr>
          <w:p w14:paraId="7649DDCA"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0ACE8EBD"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 исп.</w:t>
            </w:r>
          </w:p>
        </w:tc>
      </w:tr>
      <w:tr w:rsidR="00696515" w:rsidRPr="00FD2DA3" w14:paraId="7581A9E8" w14:textId="77777777" w:rsidTr="001D271A">
        <w:trPr>
          <w:trHeight w:val="1521"/>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7DC0F24C" w14:textId="77777777" w:rsidR="00696515" w:rsidRPr="00FD2DA3"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6E1C3ED3" w14:textId="77777777" w:rsidR="00696515" w:rsidRPr="00FD2DA3" w:rsidRDefault="00696515" w:rsidP="001D271A">
            <w:pPr>
              <w:ind w:firstLine="0"/>
              <w:jc w:val="center"/>
              <w:rPr>
                <w:rFonts w:eastAsia="Times New Roman"/>
                <w:b/>
                <w:bCs/>
                <w:sz w:val="18"/>
                <w:szCs w:val="18"/>
                <w:lang w:eastAsia="ru-RU"/>
              </w:rPr>
            </w:pPr>
            <w:r w:rsidRPr="00FD2DA3">
              <w:rPr>
                <w:rFonts w:eastAsia="Times New Roman"/>
                <w:b/>
                <w:bCs/>
                <w:sz w:val="18"/>
                <w:szCs w:val="18"/>
                <w:lang w:eastAsia="ru-RU"/>
              </w:rPr>
              <w:t>первоначальный</w:t>
            </w:r>
          </w:p>
        </w:tc>
        <w:tc>
          <w:tcPr>
            <w:tcW w:w="850" w:type="dxa"/>
            <w:tcBorders>
              <w:top w:val="nil"/>
              <w:left w:val="nil"/>
              <w:bottom w:val="single" w:sz="4" w:space="0" w:color="auto"/>
              <w:right w:val="single" w:sz="4" w:space="0" w:color="auto"/>
            </w:tcBorders>
            <w:textDirection w:val="btLr"/>
            <w:vAlign w:val="center"/>
            <w:hideMark/>
          </w:tcPr>
          <w:p w14:paraId="4CA3102D"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уточненный</w:t>
            </w:r>
          </w:p>
        </w:tc>
        <w:tc>
          <w:tcPr>
            <w:tcW w:w="993" w:type="dxa"/>
            <w:vMerge/>
            <w:tcBorders>
              <w:left w:val="single" w:sz="4" w:space="0" w:color="auto"/>
              <w:bottom w:val="single" w:sz="4" w:space="0" w:color="auto"/>
              <w:right w:val="single" w:sz="4" w:space="0" w:color="auto"/>
            </w:tcBorders>
            <w:vAlign w:val="center"/>
            <w:hideMark/>
          </w:tcPr>
          <w:p w14:paraId="26B05B00" w14:textId="77777777" w:rsidR="00696515" w:rsidRPr="00FD2DA3" w:rsidRDefault="00696515" w:rsidP="001D271A">
            <w:pPr>
              <w:ind w:firstLine="0"/>
              <w:jc w:val="left"/>
              <w:rPr>
                <w:rFonts w:eastAsia="Times New Roman"/>
                <w:b/>
                <w:bCs/>
                <w:sz w:val="18"/>
                <w:szCs w:val="18"/>
                <w:lang w:eastAsia="ru-RU"/>
              </w:rPr>
            </w:pPr>
          </w:p>
        </w:tc>
        <w:tc>
          <w:tcPr>
            <w:tcW w:w="992" w:type="dxa"/>
            <w:tcBorders>
              <w:top w:val="nil"/>
              <w:left w:val="nil"/>
              <w:bottom w:val="single" w:sz="4" w:space="0" w:color="auto"/>
              <w:right w:val="single" w:sz="4" w:space="0" w:color="auto"/>
            </w:tcBorders>
            <w:textDirection w:val="btLr"/>
            <w:vAlign w:val="center"/>
            <w:hideMark/>
          </w:tcPr>
          <w:p w14:paraId="569FE1DF"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СБР (план)</w:t>
            </w:r>
          </w:p>
        </w:tc>
        <w:tc>
          <w:tcPr>
            <w:tcW w:w="992" w:type="dxa"/>
            <w:tcBorders>
              <w:top w:val="nil"/>
              <w:left w:val="nil"/>
              <w:bottom w:val="single" w:sz="4" w:space="0" w:color="auto"/>
              <w:right w:val="single" w:sz="4" w:space="0" w:color="auto"/>
            </w:tcBorders>
            <w:textDirection w:val="btLr"/>
            <w:vAlign w:val="center"/>
            <w:hideMark/>
          </w:tcPr>
          <w:p w14:paraId="4EA8FDCE"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Исполнение (факт)</w:t>
            </w:r>
          </w:p>
        </w:tc>
        <w:tc>
          <w:tcPr>
            <w:tcW w:w="567" w:type="dxa"/>
            <w:vMerge/>
            <w:tcBorders>
              <w:left w:val="single" w:sz="4" w:space="0" w:color="auto"/>
              <w:bottom w:val="single" w:sz="4" w:space="0" w:color="auto"/>
              <w:right w:val="single" w:sz="4" w:space="0" w:color="auto"/>
            </w:tcBorders>
            <w:vAlign w:val="center"/>
            <w:hideMark/>
          </w:tcPr>
          <w:p w14:paraId="441DA0DA" w14:textId="77777777" w:rsidR="00696515" w:rsidRPr="00FD2DA3"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3FB09CF1" w14:textId="77777777" w:rsidR="00696515" w:rsidRPr="00FD2DA3" w:rsidRDefault="00696515" w:rsidP="001D271A">
            <w:pPr>
              <w:ind w:firstLine="0"/>
              <w:jc w:val="left"/>
              <w:rPr>
                <w:rFonts w:eastAsia="Times New Roman"/>
                <w:b/>
                <w:bCs/>
                <w:color w:val="000000"/>
                <w:sz w:val="18"/>
                <w:szCs w:val="18"/>
                <w:lang w:eastAsia="ru-RU"/>
              </w:rPr>
            </w:pPr>
          </w:p>
        </w:tc>
      </w:tr>
      <w:tr w:rsidR="00696515" w:rsidRPr="00FD2DA3" w14:paraId="567CA6DD" w14:textId="77777777" w:rsidTr="001D271A">
        <w:trPr>
          <w:trHeight w:val="510"/>
        </w:trPr>
        <w:tc>
          <w:tcPr>
            <w:tcW w:w="4106" w:type="dxa"/>
            <w:tcBorders>
              <w:top w:val="nil"/>
              <w:left w:val="single" w:sz="4" w:space="0" w:color="auto"/>
              <w:bottom w:val="single" w:sz="4" w:space="0" w:color="auto"/>
              <w:right w:val="single" w:sz="4" w:space="0" w:color="auto"/>
            </w:tcBorders>
            <w:vAlign w:val="center"/>
            <w:hideMark/>
          </w:tcPr>
          <w:p w14:paraId="0A6019C1" w14:textId="77777777" w:rsidR="00696515" w:rsidRPr="00FD2DA3" w:rsidRDefault="00696515" w:rsidP="001D271A">
            <w:pPr>
              <w:ind w:firstLine="0"/>
              <w:jc w:val="left"/>
              <w:rPr>
                <w:rFonts w:eastAsia="Times New Roman"/>
                <w:b/>
                <w:bCs/>
                <w:color w:val="000000"/>
                <w:sz w:val="18"/>
                <w:szCs w:val="18"/>
                <w:lang w:eastAsia="ru-RU"/>
              </w:rPr>
            </w:pPr>
            <w:r w:rsidRPr="00FD2DA3">
              <w:rPr>
                <w:rFonts w:eastAsia="Times New Roman"/>
                <w:b/>
                <w:bCs/>
                <w:color w:val="000000"/>
                <w:sz w:val="18"/>
                <w:szCs w:val="18"/>
                <w:lang w:eastAsia="ru-RU"/>
              </w:rPr>
              <w:t>«Развитие сельского хозяйства ГО «Жатай» на 2022-2026 годы»</w:t>
            </w:r>
          </w:p>
        </w:tc>
        <w:tc>
          <w:tcPr>
            <w:tcW w:w="962" w:type="dxa"/>
            <w:tcBorders>
              <w:top w:val="nil"/>
              <w:left w:val="nil"/>
              <w:bottom w:val="single" w:sz="4" w:space="0" w:color="auto"/>
              <w:right w:val="single" w:sz="4" w:space="0" w:color="auto"/>
            </w:tcBorders>
            <w:vAlign w:val="center"/>
            <w:hideMark/>
          </w:tcPr>
          <w:p w14:paraId="23C8A6F4" w14:textId="77777777" w:rsidR="00696515" w:rsidRPr="00FD2DA3" w:rsidRDefault="00696515" w:rsidP="001D271A">
            <w:pPr>
              <w:ind w:firstLine="0"/>
              <w:jc w:val="center"/>
              <w:rPr>
                <w:rFonts w:eastAsia="Times New Roman"/>
                <w:b/>
                <w:bCs/>
                <w:sz w:val="18"/>
                <w:szCs w:val="18"/>
                <w:lang w:eastAsia="ru-RU"/>
              </w:rPr>
            </w:pPr>
            <w:r w:rsidRPr="00FD2DA3">
              <w:rPr>
                <w:rFonts w:eastAsia="Times New Roman"/>
                <w:b/>
                <w:bCs/>
                <w:sz w:val="18"/>
                <w:szCs w:val="18"/>
                <w:lang w:eastAsia="ru-RU"/>
              </w:rPr>
              <w:t>8 797,0</w:t>
            </w:r>
          </w:p>
        </w:tc>
        <w:tc>
          <w:tcPr>
            <w:tcW w:w="850" w:type="dxa"/>
            <w:tcBorders>
              <w:top w:val="nil"/>
              <w:left w:val="nil"/>
              <w:bottom w:val="single" w:sz="4" w:space="0" w:color="auto"/>
              <w:right w:val="single" w:sz="4" w:space="0" w:color="auto"/>
            </w:tcBorders>
            <w:vAlign w:val="center"/>
            <w:hideMark/>
          </w:tcPr>
          <w:p w14:paraId="63B9AE10"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7 664,6</w:t>
            </w:r>
          </w:p>
        </w:tc>
        <w:tc>
          <w:tcPr>
            <w:tcW w:w="993" w:type="dxa"/>
            <w:tcBorders>
              <w:top w:val="nil"/>
              <w:left w:val="nil"/>
              <w:bottom w:val="single" w:sz="4" w:space="0" w:color="auto"/>
              <w:right w:val="single" w:sz="4" w:space="0" w:color="auto"/>
            </w:tcBorders>
            <w:vAlign w:val="center"/>
            <w:hideMark/>
          </w:tcPr>
          <w:p w14:paraId="65578A54"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7 664,6</w:t>
            </w:r>
          </w:p>
        </w:tc>
        <w:tc>
          <w:tcPr>
            <w:tcW w:w="992" w:type="dxa"/>
            <w:tcBorders>
              <w:top w:val="nil"/>
              <w:left w:val="nil"/>
              <w:bottom w:val="single" w:sz="4" w:space="0" w:color="auto"/>
              <w:right w:val="single" w:sz="4" w:space="0" w:color="auto"/>
            </w:tcBorders>
            <w:vAlign w:val="center"/>
            <w:hideMark/>
          </w:tcPr>
          <w:p w14:paraId="6A62B5A5"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7 664,6</w:t>
            </w:r>
          </w:p>
        </w:tc>
        <w:tc>
          <w:tcPr>
            <w:tcW w:w="992" w:type="dxa"/>
            <w:tcBorders>
              <w:top w:val="nil"/>
              <w:left w:val="nil"/>
              <w:bottom w:val="single" w:sz="4" w:space="0" w:color="auto"/>
              <w:right w:val="single" w:sz="4" w:space="0" w:color="auto"/>
            </w:tcBorders>
            <w:vAlign w:val="center"/>
            <w:hideMark/>
          </w:tcPr>
          <w:p w14:paraId="67DF61D1"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7 658,9</w:t>
            </w:r>
          </w:p>
        </w:tc>
        <w:tc>
          <w:tcPr>
            <w:tcW w:w="567" w:type="dxa"/>
            <w:tcBorders>
              <w:top w:val="nil"/>
              <w:left w:val="nil"/>
              <w:bottom w:val="single" w:sz="4" w:space="0" w:color="auto"/>
              <w:right w:val="single" w:sz="4" w:space="0" w:color="auto"/>
            </w:tcBorders>
            <w:vAlign w:val="center"/>
            <w:hideMark/>
          </w:tcPr>
          <w:p w14:paraId="7FB877D2"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5,7</w:t>
            </w:r>
          </w:p>
        </w:tc>
        <w:tc>
          <w:tcPr>
            <w:tcW w:w="660" w:type="dxa"/>
            <w:tcBorders>
              <w:top w:val="nil"/>
              <w:left w:val="nil"/>
              <w:bottom w:val="single" w:sz="4" w:space="0" w:color="auto"/>
              <w:right w:val="single" w:sz="4" w:space="0" w:color="auto"/>
            </w:tcBorders>
            <w:vAlign w:val="center"/>
            <w:hideMark/>
          </w:tcPr>
          <w:p w14:paraId="62D9BEE1" w14:textId="77777777" w:rsidR="00696515" w:rsidRPr="00FD2DA3" w:rsidRDefault="00696515" w:rsidP="001D271A">
            <w:pPr>
              <w:ind w:firstLine="0"/>
              <w:jc w:val="center"/>
              <w:rPr>
                <w:rFonts w:eastAsia="Times New Roman"/>
                <w:b/>
                <w:bCs/>
                <w:color w:val="000000"/>
                <w:sz w:val="18"/>
                <w:szCs w:val="18"/>
                <w:lang w:eastAsia="ru-RU"/>
              </w:rPr>
            </w:pPr>
            <w:r w:rsidRPr="00FD2DA3">
              <w:rPr>
                <w:rFonts w:eastAsia="Times New Roman"/>
                <w:b/>
                <w:bCs/>
                <w:color w:val="000000"/>
                <w:sz w:val="18"/>
                <w:szCs w:val="18"/>
                <w:lang w:eastAsia="ru-RU"/>
              </w:rPr>
              <w:t>99,9</w:t>
            </w:r>
          </w:p>
        </w:tc>
      </w:tr>
      <w:tr w:rsidR="00696515" w:rsidRPr="00FD2DA3" w14:paraId="1C7728ED" w14:textId="77777777" w:rsidTr="001D271A">
        <w:trPr>
          <w:trHeight w:val="510"/>
        </w:trPr>
        <w:tc>
          <w:tcPr>
            <w:tcW w:w="4106" w:type="dxa"/>
            <w:tcBorders>
              <w:top w:val="nil"/>
              <w:left w:val="single" w:sz="4" w:space="0" w:color="auto"/>
              <w:bottom w:val="single" w:sz="4" w:space="0" w:color="auto"/>
              <w:right w:val="single" w:sz="4" w:space="0" w:color="auto"/>
            </w:tcBorders>
            <w:vAlign w:val="center"/>
            <w:hideMark/>
          </w:tcPr>
          <w:p w14:paraId="071A400F"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 xml:space="preserve">Финансовое обеспечение (возмещение) части затрат на содержание коров </w:t>
            </w:r>
          </w:p>
        </w:tc>
        <w:tc>
          <w:tcPr>
            <w:tcW w:w="962" w:type="dxa"/>
            <w:tcBorders>
              <w:top w:val="nil"/>
              <w:left w:val="nil"/>
              <w:bottom w:val="single" w:sz="4" w:space="0" w:color="auto"/>
              <w:right w:val="single" w:sz="4" w:space="0" w:color="auto"/>
            </w:tcBorders>
            <w:vAlign w:val="center"/>
            <w:hideMark/>
          </w:tcPr>
          <w:p w14:paraId="151835C6"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1 530,0</w:t>
            </w:r>
          </w:p>
        </w:tc>
        <w:tc>
          <w:tcPr>
            <w:tcW w:w="850" w:type="dxa"/>
            <w:tcBorders>
              <w:top w:val="nil"/>
              <w:left w:val="nil"/>
              <w:bottom w:val="single" w:sz="4" w:space="0" w:color="auto"/>
              <w:right w:val="single" w:sz="4" w:space="0" w:color="auto"/>
            </w:tcBorders>
            <w:vAlign w:val="center"/>
            <w:hideMark/>
          </w:tcPr>
          <w:p w14:paraId="5CD3BAD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1 749,0</w:t>
            </w:r>
          </w:p>
        </w:tc>
        <w:tc>
          <w:tcPr>
            <w:tcW w:w="993" w:type="dxa"/>
            <w:tcBorders>
              <w:top w:val="nil"/>
              <w:left w:val="nil"/>
              <w:bottom w:val="single" w:sz="4" w:space="0" w:color="auto"/>
              <w:right w:val="single" w:sz="4" w:space="0" w:color="auto"/>
            </w:tcBorders>
            <w:vAlign w:val="center"/>
            <w:hideMark/>
          </w:tcPr>
          <w:p w14:paraId="41B439C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1 749,0</w:t>
            </w:r>
          </w:p>
        </w:tc>
        <w:tc>
          <w:tcPr>
            <w:tcW w:w="992" w:type="dxa"/>
            <w:tcBorders>
              <w:top w:val="nil"/>
              <w:left w:val="nil"/>
              <w:bottom w:val="single" w:sz="4" w:space="0" w:color="auto"/>
              <w:right w:val="single" w:sz="4" w:space="0" w:color="auto"/>
            </w:tcBorders>
            <w:vAlign w:val="center"/>
            <w:hideMark/>
          </w:tcPr>
          <w:p w14:paraId="3A1A49E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1 749,0</w:t>
            </w:r>
          </w:p>
        </w:tc>
        <w:tc>
          <w:tcPr>
            <w:tcW w:w="992" w:type="dxa"/>
            <w:tcBorders>
              <w:top w:val="nil"/>
              <w:left w:val="nil"/>
              <w:bottom w:val="single" w:sz="4" w:space="0" w:color="auto"/>
              <w:right w:val="single" w:sz="4" w:space="0" w:color="auto"/>
            </w:tcBorders>
            <w:vAlign w:val="center"/>
            <w:hideMark/>
          </w:tcPr>
          <w:p w14:paraId="1D93353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1 749,0</w:t>
            </w:r>
          </w:p>
        </w:tc>
        <w:tc>
          <w:tcPr>
            <w:tcW w:w="567" w:type="dxa"/>
            <w:tcBorders>
              <w:top w:val="nil"/>
              <w:left w:val="nil"/>
              <w:bottom w:val="single" w:sz="4" w:space="0" w:color="auto"/>
              <w:right w:val="single" w:sz="4" w:space="0" w:color="auto"/>
            </w:tcBorders>
            <w:vAlign w:val="center"/>
            <w:hideMark/>
          </w:tcPr>
          <w:p w14:paraId="336D14DC"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7AC6174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41A1CAA1" w14:textId="77777777" w:rsidTr="001D271A">
        <w:trPr>
          <w:trHeight w:val="518"/>
        </w:trPr>
        <w:tc>
          <w:tcPr>
            <w:tcW w:w="4106" w:type="dxa"/>
            <w:tcBorders>
              <w:top w:val="nil"/>
              <w:left w:val="single" w:sz="4" w:space="0" w:color="auto"/>
              <w:bottom w:val="single" w:sz="4" w:space="0" w:color="auto"/>
              <w:right w:val="single" w:sz="4" w:space="0" w:color="auto"/>
            </w:tcBorders>
            <w:vAlign w:val="center"/>
            <w:hideMark/>
          </w:tcPr>
          <w:p w14:paraId="2269DFF2"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Финансовое обеспечение (возмещение) части затрат на содержание кобыл</w:t>
            </w:r>
          </w:p>
        </w:tc>
        <w:tc>
          <w:tcPr>
            <w:tcW w:w="962" w:type="dxa"/>
            <w:tcBorders>
              <w:top w:val="nil"/>
              <w:left w:val="nil"/>
              <w:bottom w:val="single" w:sz="4" w:space="0" w:color="auto"/>
              <w:right w:val="single" w:sz="4" w:space="0" w:color="auto"/>
            </w:tcBorders>
            <w:vAlign w:val="center"/>
            <w:hideMark/>
          </w:tcPr>
          <w:p w14:paraId="52C10434"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375,0</w:t>
            </w:r>
          </w:p>
        </w:tc>
        <w:tc>
          <w:tcPr>
            <w:tcW w:w="850" w:type="dxa"/>
            <w:tcBorders>
              <w:top w:val="nil"/>
              <w:left w:val="nil"/>
              <w:bottom w:val="single" w:sz="4" w:space="0" w:color="auto"/>
              <w:right w:val="single" w:sz="4" w:space="0" w:color="auto"/>
            </w:tcBorders>
            <w:vAlign w:val="center"/>
            <w:hideMark/>
          </w:tcPr>
          <w:p w14:paraId="51CB2F0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885,0</w:t>
            </w:r>
          </w:p>
        </w:tc>
        <w:tc>
          <w:tcPr>
            <w:tcW w:w="993" w:type="dxa"/>
            <w:tcBorders>
              <w:top w:val="nil"/>
              <w:left w:val="nil"/>
              <w:bottom w:val="single" w:sz="4" w:space="0" w:color="auto"/>
              <w:right w:val="single" w:sz="4" w:space="0" w:color="auto"/>
            </w:tcBorders>
            <w:vAlign w:val="center"/>
            <w:hideMark/>
          </w:tcPr>
          <w:p w14:paraId="7AD9291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885,0</w:t>
            </w:r>
          </w:p>
        </w:tc>
        <w:tc>
          <w:tcPr>
            <w:tcW w:w="992" w:type="dxa"/>
            <w:tcBorders>
              <w:top w:val="nil"/>
              <w:left w:val="nil"/>
              <w:bottom w:val="single" w:sz="4" w:space="0" w:color="auto"/>
              <w:right w:val="single" w:sz="4" w:space="0" w:color="auto"/>
            </w:tcBorders>
            <w:vAlign w:val="center"/>
            <w:hideMark/>
          </w:tcPr>
          <w:p w14:paraId="78094A1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885,0</w:t>
            </w:r>
          </w:p>
        </w:tc>
        <w:tc>
          <w:tcPr>
            <w:tcW w:w="992" w:type="dxa"/>
            <w:tcBorders>
              <w:top w:val="nil"/>
              <w:left w:val="nil"/>
              <w:bottom w:val="single" w:sz="4" w:space="0" w:color="auto"/>
              <w:right w:val="single" w:sz="4" w:space="0" w:color="auto"/>
            </w:tcBorders>
            <w:vAlign w:val="center"/>
            <w:hideMark/>
          </w:tcPr>
          <w:p w14:paraId="176D2BC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885,0</w:t>
            </w:r>
          </w:p>
        </w:tc>
        <w:tc>
          <w:tcPr>
            <w:tcW w:w="567" w:type="dxa"/>
            <w:tcBorders>
              <w:top w:val="nil"/>
              <w:left w:val="nil"/>
              <w:bottom w:val="single" w:sz="4" w:space="0" w:color="auto"/>
              <w:right w:val="single" w:sz="4" w:space="0" w:color="auto"/>
            </w:tcBorders>
            <w:vAlign w:val="center"/>
            <w:hideMark/>
          </w:tcPr>
          <w:p w14:paraId="5234504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BF85A0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54A65A25" w14:textId="77777777" w:rsidTr="001D271A">
        <w:trPr>
          <w:trHeight w:val="795"/>
        </w:trPr>
        <w:tc>
          <w:tcPr>
            <w:tcW w:w="4106" w:type="dxa"/>
            <w:tcBorders>
              <w:top w:val="nil"/>
              <w:left w:val="single" w:sz="4" w:space="0" w:color="auto"/>
              <w:bottom w:val="single" w:sz="4" w:space="0" w:color="auto"/>
              <w:right w:val="single" w:sz="4" w:space="0" w:color="auto"/>
            </w:tcBorders>
            <w:vAlign w:val="center"/>
            <w:hideMark/>
          </w:tcPr>
          <w:p w14:paraId="76E75C66"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lastRenderedPageBreak/>
              <w:t xml:space="preserve">Финансовое обеспечение (возмещение) части затрат на содержание скотоводства в личных подсобных хозяйствах </w:t>
            </w:r>
          </w:p>
        </w:tc>
        <w:tc>
          <w:tcPr>
            <w:tcW w:w="962" w:type="dxa"/>
            <w:tcBorders>
              <w:top w:val="nil"/>
              <w:left w:val="nil"/>
              <w:bottom w:val="single" w:sz="4" w:space="0" w:color="auto"/>
              <w:right w:val="single" w:sz="4" w:space="0" w:color="auto"/>
            </w:tcBorders>
            <w:vAlign w:val="center"/>
            <w:hideMark/>
          </w:tcPr>
          <w:p w14:paraId="24D0B40F"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585,0</w:t>
            </w:r>
          </w:p>
        </w:tc>
        <w:tc>
          <w:tcPr>
            <w:tcW w:w="850" w:type="dxa"/>
            <w:tcBorders>
              <w:top w:val="nil"/>
              <w:left w:val="nil"/>
              <w:bottom w:val="single" w:sz="4" w:space="0" w:color="auto"/>
              <w:right w:val="single" w:sz="4" w:space="0" w:color="auto"/>
            </w:tcBorders>
            <w:vAlign w:val="center"/>
            <w:hideMark/>
          </w:tcPr>
          <w:p w14:paraId="759878C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vAlign w:val="center"/>
            <w:hideMark/>
          </w:tcPr>
          <w:p w14:paraId="755ED95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52C3BCA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vAlign w:val="center"/>
            <w:hideMark/>
          </w:tcPr>
          <w:p w14:paraId="3A2A71B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vAlign w:val="center"/>
            <w:hideMark/>
          </w:tcPr>
          <w:p w14:paraId="095897A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6BDA66D"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 </w:t>
            </w:r>
          </w:p>
        </w:tc>
      </w:tr>
      <w:tr w:rsidR="00696515" w:rsidRPr="00FD2DA3" w14:paraId="3DE19A8A" w14:textId="77777777" w:rsidTr="001D271A">
        <w:trPr>
          <w:trHeight w:val="660"/>
        </w:trPr>
        <w:tc>
          <w:tcPr>
            <w:tcW w:w="4106" w:type="dxa"/>
            <w:tcBorders>
              <w:top w:val="nil"/>
              <w:left w:val="single" w:sz="4" w:space="0" w:color="auto"/>
              <w:bottom w:val="single" w:sz="4" w:space="0" w:color="auto"/>
              <w:right w:val="single" w:sz="4" w:space="0" w:color="auto"/>
            </w:tcBorders>
            <w:vAlign w:val="center"/>
            <w:hideMark/>
          </w:tcPr>
          <w:p w14:paraId="0CDD2046"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 xml:space="preserve">Финансовое обеспечение (возмещение) части затрат на поддержку производства овощей открытого грунта </w:t>
            </w:r>
          </w:p>
        </w:tc>
        <w:tc>
          <w:tcPr>
            <w:tcW w:w="962" w:type="dxa"/>
            <w:tcBorders>
              <w:top w:val="nil"/>
              <w:left w:val="nil"/>
              <w:bottom w:val="single" w:sz="4" w:space="0" w:color="auto"/>
              <w:right w:val="single" w:sz="4" w:space="0" w:color="auto"/>
            </w:tcBorders>
            <w:vAlign w:val="center"/>
            <w:hideMark/>
          </w:tcPr>
          <w:p w14:paraId="1A2BE750"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3 177,9</w:t>
            </w:r>
          </w:p>
        </w:tc>
        <w:tc>
          <w:tcPr>
            <w:tcW w:w="850" w:type="dxa"/>
            <w:tcBorders>
              <w:top w:val="nil"/>
              <w:left w:val="nil"/>
              <w:bottom w:val="single" w:sz="4" w:space="0" w:color="auto"/>
              <w:right w:val="single" w:sz="4" w:space="0" w:color="auto"/>
            </w:tcBorders>
            <w:vAlign w:val="center"/>
            <w:hideMark/>
          </w:tcPr>
          <w:p w14:paraId="21559F4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2 016,0</w:t>
            </w:r>
          </w:p>
        </w:tc>
        <w:tc>
          <w:tcPr>
            <w:tcW w:w="993" w:type="dxa"/>
            <w:tcBorders>
              <w:top w:val="nil"/>
              <w:left w:val="nil"/>
              <w:bottom w:val="single" w:sz="4" w:space="0" w:color="auto"/>
              <w:right w:val="single" w:sz="4" w:space="0" w:color="auto"/>
            </w:tcBorders>
            <w:vAlign w:val="center"/>
            <w:hideMark/>
          </w:tcPr>
          <w:p w14:paraId="6CCC885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2 016,0</w:t>
            </w:r>
          </w:p>
        </w:tc>
        <w:tc>
          <w:tcPr>
            <w:tcW w:w="992" w:type="dxa"/>
            <w:tcBorders>
              <w:top w:val="nil"/>
              <w:left w:val="nil"/>
              <w:bottom w:val="single" w:sz="4" w:space="0" w:color="auto"/>
              <w:right w:val="single" w:sz="4" w:space="0" w:color="auto"/>
            </w:tcBorders>
            <w:vAlign w:val="center"/>
            <w:hideMark/>
          </w:tcPr>
          <w:p w14:paraId="7D973CC1"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2 016,0</w:t>
            </w:r>
          </w:p>
        </w:tc>
        <w:tc>
          <w:tcPr>
            <w:tcW w:w="992" w:type="dxa"/>
            <w:tcBorders>
              <w:top w:val="nil"/>
              <w:left w:val="nil"/>
              <w:bottom w:val="single" w:sz="4" w:space="0" w:color="auto"/>
              <w:right w:val="single" w:sz="4" w:space="0" w:color="auto"/>
            </w:tcBorders>
            <w:vAlign w:val="center"/>
            <w:hideMark/>
          </w:tcPr>
          <w:p w14:paraId="2E02BF8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2 016,0</w:t>
            </w:r>
          </w:p>
        </w:tc>
        <w:tc>
          <w:tcPr>
            <w:tcW w:w="567" w:type="dxa"/>
            <w:tcBorders>
              <w:top w:val="nil"/>
              <w:left w:val="nil"/>
              <w:bottom w:val="single" w:sz="4" w:space="0" w:color="auto"/>
              <w:right w:val="single" w:sz="4" w:space="0" w:color="auto"/>
            </w:tcBorders>
            <w:vAlign w:val="center"/>
            <w:hideMark/>
          </w:tcPr>
          <w:p w14:paraId="3A79C0C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BE4A6D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18ED6E88" w14:textId="77777777" w:rsidTr="001D271A">
        <w:trPr>
          <w:trHeight w:val="503"/>
        </w:trPr>
        <w:tc>
          <w:tcPr>
            <w:tcW w:w="4106" w:type="dxa"/>
            <w:tcBorders>
              <w:top w:val="nil"/>
              <w:left w:val="single" w:sz="4" w:space="0" w:color="auto"/>
              <w:bottom w:val="single" w:sz="4" w:space="0" w:color="auto"/>
              <w:right w:val="single" w:sz="4" w:space="0" w:color="auto"/>
            </w:tcBorders>
            <w:vAlign w:val="center"/>
            <w:hideMark/>
          </w:tcPr>
          <w:p w14:paraId="12F27388"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Финансовое обеспечение (возмещение) части затрат на поддержку производства картофеля</w:t>
            </w:r>
          </w:p>
        </w:tc>
        <w:tc>
          <w:tcPr>
            <w:tcW w:w="962" w:type="dxa"/>
            <w:tcBorders>
              <w:top w:val="nil"/>
              <w:left w:val="nil"/>
              <w:bottom w:val="single" w:sz="4" w:space="0" w:color="auto"/>
              <w:right w:val="single" w:sz="4" w:space="0" w:color="auto"/>
            </w:tcBorders>
            <w:vAlign w:val="center"/>
            <w:hideMark/>
          </w:tcPr>
          <w:p w14:paraId="7A46E23F"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1 646,1</w:t>
            </w:r>
          </w:p>
        </w:tc>
        <w:tc>
          <w:tcPr>
            <w:tcW w:w="850" w:type="dxa"/>
            <w:tcBorders>
              <w:top w:val="nil"/>
              <w:left w:val="nil"/>
              <w:bottom w:val="single" w:sz="4" w:space="0" w:color="auto"/>
              <w:right w:val="single" w:sz="4" w:space="0" w:color="auto"/>
            </w:tcBorders>
            <w:vAlign w:val="center"/>
            <w:hideMark/>
          </w:tcPr>
          <w:p w14:paraId="0C6293C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1 435,0</w:t>
            </w:r>
          </w:p>
        </w:tc>
        <w:tc>
          <w:tcPr>
            <w:tcW w:w="993" w:type="dxa"/>
            <w:tcBorders>
              <w:top w:val="nil"/>
              <w:left w:val="nil"/>
              <w:bottom w:val="single" w:sz="4" w:space="0" w:color="auto"/>
              <w:right w:val="single" w:sz="4" w:space="0" w:color="auto"/>
            </w:tcBorders>
            <w:vAlign w:val="center"/>
            <w:hideMark/>
          </w:tcPr>
          <w:p w14:paraId="3CCC341A"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1 435,0</w:t>
            </w:r>
          </w:p>
        </w:tc>
        <w:tc>
          <w:tcPr>
            <w:tcW w:w="992" w:type="dxa"/>
            <w:tcBorders>
              <w:top w:val="nil"/>
              <w:left w:val="nil"/>
              <w:bottom w:val="single" w:sz="4" w:space="0" w:color="auto"/>
              <w:right w:val="single" w:sz="4" w:space="0" w:color="auto"/>
            </w:tcBorders>
            <w:vAlign w:val="center"/>
            <w:hideMark/>
          </w:tcPr>
          <w:p w14:paraId="00F7982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1 435,0</w:t>
            </w:r>
          </w:p>
        </w:tc>
        <w:tc>
          <w:tcPr>
            <w:tcW w:w="992" w:type="dxa"/>
            <w:tcBorders>
              <w:top w:val="nil"/>
              <w:left w:val="nil"/>
              <w:bottom w:val="single" w:sz="4" w:space="0" w:color="auto"/>
              <w:right w:val="single" w:sz="4" w:space="0" w:color="auto"/>
            </w:tcBorders>
            <w:vAlign w:val="center"/>
            <w:hideMark/>
          </w:tcPr>
          <w:p w14:paraId="3593AC7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1 435,0</w:t>
            </w:r>
          </w:p>
        </w:tc>
        <w:tc>
          <w:tcPr>
            <w:tcW w:w="567" w:type="dxa"/>
            <w:tcBorders>
              <w:top w:val="nil"/>
              <w:left w:val="nil"/>
              <w:bottom w:val="single" w:sz="4" w:space="0" w:color="auto"/>
              <w:right w:val="single" w:sz="4" w:space="0" w:color="auto"/>
            </w:tcBorders>
            <w:vAlign w:val="center"/>
            <w:hideMark/>
          </w:tcPr>
          <w:p w14:paraId="7D4C047B"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6854D14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41180386" w14:textId="77777777" w:rsidTr="001D271A">
        <w:trPr>
          <w:trHeight w:val="312"/>
        </w:trPr>
        <w:tc>
          <w:tcPr>
            <w:tcW w:w="4106" w:type="dxa"/>
            <w:tcBorders>
              <w:top w:val="nil"/>
              <w:left w:val="single" w:sz="4" w:space="0" w:color="auto"/>
              <w:bottom w:val="single" w:sz="4" w:space="0" w:color="auto"/>
              <w:right w:val="single" w:sz="4" w:space="0" w:color="auto"/>
            </w:tcBorders>
            <w:vAlign w:val="center"/>
            <w:hideMark/>
          </w:tcPr>
          <w:p w14:paraId="67B613CC"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 xml:space="preserve"> Содержание специалиста по сельскому хозяйству </w:t>
            </w:r>
          </w:p>
        </w:tc>
        <w:tc>
          <w:tcPr>
            <w:tcW w:w="962" w:type="dxa"/>
            <w:tcBorders>
              <w:top w:val="nil"/>
              <w:left w:val="nil"/>
              <w:bottom w:val="single" w:sz="4" w:space="0" w:color="auto"/>
              <w:right w:val="single" w:sz="4" w:space="0" w:color="auto"/>
            </w:tcBorders>
            <w:vAlign w:val="center"/>
            <w:hideMark/>
          </w:tcPr>
          <w:p w14:paraId="4F226262"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1 061,8</w:t>
            </w:r>
          </w:p>
        </w:tc>
        <w:tc>
          <w:tcPr>
            <w:tcW w:w="850" w:type="dxa"/>
            <w:tcBorders>
              <w:top w:val="nil"/>
              <w:left w:val="nil"/>
              <w:bottom w:val="single" w:sz="4" w:space="0" w:color="auto"/>
              <w:right w:val="single" w:sz="4" w:space="0" w:color="auto"/>
            </w:tcBorders>
            <w:vAlign w:val="center"/>
            <w:hideMark/>
          </w:tcPr>
          <w:p w14:paraId="75252B4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1 120,2</w:t>
            </w:r>
          </w:p>
        </w:tc>
        <w:tc>
          <w:tcPr>
            <w:tcW w:w="993" w:type="dxa"/>
            <w:tcBorders>
              <w:top w:val="nil"/>
              <w:left w:val="nil"/>
              <w:bottom w:val="single" w:sz="4" w:space="0" w:color="auto"/>
              <w:right w:val="single" w:sz="4" w:space="0" w:color="auto"/>
            </w:tcBorders>
            <w:vAlign w:val="center"/>
            <w:hideMark/>
          </w:tcPr>
          <w:p w14:paraId="2DFB4A2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1 120,2</w:t>
            </w:r>
          </w:p>
        </w:tc>
        <w:tc>
          <w:tcPr>
            <w:tcW w:w="992" w:type="dxa"/>
            <w:tcBorders>
              <w:top w:val="nil"/>
              <w:left w:val="nil"/>
              <w:bottom w:val="single" w:sz="4" w:space="0" w:color="auto"/>
              <w:right w:val="single" w:sz="4" w:space="0" w:color="auto"/>
            </w:tcBorders>
            <w:vAlign w:val="center"/>
            <w:hideMark/>
          </w:tcPr>
          <w:p w14:paraId="1C583C32"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1 120,2</w:t>
            </w:r>
          </w:p>
        </w:tc>
        <w:tc>
          <w:tcPr>
            <w:tcW w:w="992" w:type="dxa"/>
            <w:tcBorders>
              <w:top w:val="nil"/>
              <w:left w:val="nil"/>
              <w:bottom w:val="single" w:sz="4" w:space="0" w:color="auto"/>
              <w:right w:val="single" w:sz="4" w:space="0" w:color="auto"/>
            </w:tcBorders>
            <w:vAlign w:val="center"/>
            <w:hideMark/>
          </w:tcPr>
          <w:p w14:paraId="0009F9F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1 120,1</w:t>
            </w:r>
          </w:p>
        </w:tc>
        <w:tc>
          <w:tcPr>
            <w:tcW w:w="567" w:type="dxa"/>
            <w:tcBorders>
              <w:top w:val="nil"/>
              <w:left w:val="nil"/>
              <w:bottom w:val="single" w:sz="4" w:space="0" w:color="auto"/>
              <w:right w:val="single" w:sz="4" w:space="0" w:color="auto"/>
            </w:tcBorders>
            <w:vAlign w:val="center"/>
            <w:hideMark/>
          </w:tcPr>
          <w:p w14:paraId="19C7749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0,1</w:t>
            </w:r>
          </w:p>
        </w:tc>
        <w:tc>
          <w:tcPr>
            <w:tcW w:w="660" w:type="dxa"/>
            <w:tcBorders>
              <w:top w:val="nil"/>
              <w:left w:val="nil"/>
              <w:bottom w:val="single" w:sz="4" w:space="0" w:color="auto"/>
              <w:right w:val="single" w:sz="4" w:space="0" w:color="auto"/>
            </w:tcBorders>
            <w:vAlign w:val="center"/>
            <w:hideMark/>
          </w:tcPr>
          <w:p w14:paraId="13D08200"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3871FECC" w14:textId="77777777" w:rsidTr="001D271A">
        <w:trPr>
          <w:trHeight w:val="315"/>
        </w:trPr>
        <w:tc>
          <w:tcPr>
            <w:tcW w:w="4106" w:type="dxa"/>
            <w:tcBorders>
              <w:top w:val="nil"/>
              <w:left w:val="single" w:sz="4" w:space="0" w:color="auto"/>
              <w:bottom w:val="single" w:sz="4" w:space="0" w:color="auto"/>
              <w:right w:val="single" w:sz="4" w:space="0" w:color="auto"/>
            </w:tcBorders>
            <w:vAlign w:val="center"/>
            <w:hideMark/>
          </w:tcPr>
          <w:p w14:paraId="514C04F0"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 xml:space="preserve">Расходы на оказание услуг табунщика </w:t>
            </w:r>
          </w:p>
        </w:tc>
        <w:tc>
          <w:tcPr>
            <w:tcW w:w="962" w:type="dxa"/>
            <w:tcBorders>
              <w:top w:val="nil"/>
              <w:left w:val="nil"/>
              <w:bottom w:val="single" w:sz="4" w:space="0" w:color="auto"/>
              <w:right w:val="single" w:sz="4" w:space="0" w:color="auto"/>
            </w:tcBorders>
            <w:vAlign w:val="center"/>
            <w:hideMark/>
          </w:tcPr>
          <w:p w14:paraId="6C6649F8"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421,2</w:t>
            </w:r>
          </w:p>
        </w:tc>
        <w:tc>
          <w:tcPr>
            <w:tcW w:w="850" w:type="dxa"/>
            <w:tcBorders>
              <w:top w:val="nil"/>
              <w:left w:val="nil"/>
              <w:bottom w:val="single" w:sz="4" w:space="0" w:color="auto"/>
              <w:right w:val="single" w:sz="4" w:space="0" w:color="auto"/>
            </w:tcBorders>
            <w:vAlign w:val="center"/>
            <w:hideMark/>
          </w:tcPr>
          <w:p w14:paraId="2B30A6A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452,4</w:t>
            </w:r>
          </w:p>
        </w:tc>
        <w:tc>
          <w:tcPr>
            <w:tcW w:w="993" w:type="dxa"/>
            <w:tcBorders>
              <w:top w:val="nil"/>
              <w:left w:val="nil"/>
              <w:bottom w:val="single" w:sz="4" w:space="0" w:color="auto"/>
              <w:right w:val="single" w:sz="4" w:space="0" w:color="auto"/>
            </w:tcBorders>
            <w:vAlign w:val="center"/>
            <w:hideMark/>
          </w:tcPr>
          <w:p w14:paraId="04773728"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452,4</w:t>
            </w:r>
          </w:p>
        </w:tc>
        <w:tc>
          <w:tcPr>
            <w:tcW w:w="992" w:type="dxa"/>
            <w:tcBorders>
              <w:top w:val="nil"/>
              <w:left w:val="nil"/>
              <w:bottom w:val="single" w:sz="4" w:space="0" w:color="auto"/>
              <w:right w:val="single" w:sz="4" w:space="0" w:color="auto"/>
            </w:tcBorders>
            <w:vAlign w:val="center"/>
            <w:hideMark/>
          </w:tcPr>
          <w:p w14:paraId="6C8BBA1E"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452,4</w:t>
            </w:r>
          </w:p>
        </w:tc>
        <w:tc>
          <w:tcPr>
            <w:tcW w:w="992" w:type="dxa"/>
            <w:tcBorders>
              <w:top w:val="nil"/>
              <w:left w:val="nil"/>
              <w:bottom w:val="single" w:sz="4" w:space="0" w:color="auto"/>
              <w:right w:val="single" w:sz="4" w:space="0" w:color="auto"/>
            </w:tcBorders>
            <w:vAlign w:val="center"/>
            <w:hideMark/>
          </w:tcPr>
          <w:p w14:paraId="477000C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452,4</w:t>
            </w:r>
          </w:p>
        </w:tc>
        <w:tc>
          <w:tcPr>
            <w:tcW w:w="567" w:type="dxa"/>
            <w:tcBorders>
              <w:top w:val="nil"/>
              <w:left w:val="nil"/>
              <w:bottom w:val="single" w:sz="4" w:space="0" w:color="auto"/>
              <w:right w:val="single" w:sz="4" w:space="0" w:color="auto"/>
            </w:tcBorders>
            <w:vAlign w:val="center"/>
            <w:hideMark/>
          </w:tcPr>
          <w:p w14:paraId="2EDA406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05E4DFFF"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100,0</w:t>
            </w:r>
          </w:p>
        </w:tc>
      </w:tr>
      <w:tr w:rsidR="00696515" w:rsidRPr="00FD2DA3" w14:paraId="6C27EB06" w14:textId="77777777" w:rsidTr="001D271A">
        <w:trPr>
          <w:trHeight w:val="315"/>
        </w:trPr>
        <w:tc>
          <w:tcPr>
            <w:tcW w:w="4106" w:type="dxa"/>
            <w:tcBorders>
              <w:top w:val="nil"/>
              <w:left w:val="single" w:sz="4" w:space="0" w:color="auto"/>
              <w:bottom w:val="single" w:sz="4" w:space="0" w:color="auto"/>
              <w:right w:val="single" w:sz="4" w:space="0" w:color="auto"/>
            </w:tcBorders>
            <w:vAlign w:val="center"/>
            <w:hideMark/>
          </w:tcPr>
          <w:p w14:paraId="0848A4B1" w14:textId="77777777" w:rsidR="00696515" w:rsidRPr="00FD2DA3" w:rsidRDefault="00696515" w:rsidP="001D271A">
            <w:pPr>
              <w:ind w:firstLine="0"/>
              <w:jc w:val="left"/>
              <w:rPr>
                <w:rFonts w:eastAsia="Times New Roman"/>
                <w:color w:val="000000"/>
                <w:sz w:val="18"/>
                <w:szCs w:val="18"/>
                <w:lang w:eastAsia="ru-RU"/>
              </w:rPr>
            </w:pPr>
            <w:r w:rsidRPr="00FD2DA3">
              <w:rPr>
                <w:rFonts w:eastAsia="Times New Roman"/>
                <w:color w:val="000000"/>
                <w:sz w:val="18"/>
                <w:szCs w:val="18"/>
                <w:lang w:eastAsia="ru-RU"/>
              </w:rPr>
              <w:t>Маркирование домашних животных (собак), в целях предотвращения распространения заразных болезней животных (собак)</w:t>
            </w:r>
          </w:p>
        </w:tc>
        <w:tc>
          <w:tcPr>
            <w:tcW w:w="962" w:type="dxa"/>
            <w:tcBorders>
              <w:top w:val="nil"/>
              <w:left w:val="nil"/>
              <w:bottom w:val="single" w:sz="4" w:space="0" w:color="auto"/>
              <w:right w:val="single" w:sz="4" w:space="0" w:color="auto"/>
            </w:tcBorders>
            <w:vAlign w:val="center"/>
            <w:hideMark/>
          </w:tcPr>
          <w:p w14:paraId="65E2BFD6" w14:textId="77777777" w:rsidR="00696515" w:rsidRPr="00FD2DA3" w:rsidRDefault="00696515" w:rsidP="001D271A">
            <w:pPr>
              <w:ind w:firstLine="0"/>
              <w:jc w:val="center"/>
              <w:rPr>
                <w:rFonts w:eastAsia="Times New Roman"/>
                <w:sz w:val="18"/>
                <w:szCs w:val="18"/>
                <w:lang w:eastAsia="ru-RU"/>
              </w:rPr>
            </w:pPr>
            <w:r w:rsidRPr="00FD2DA3">
              <w:rPr>
                <w:rFonts w:eastAsia="Times New Roman"/>
                <w:sz w:val="18"/>
                <w:szCs w:val="18"/>
                <w:lang w:eastAsia="ru-RU"/>
              </w:rPr>
              <w:t> </w:t>
            </w:r>
          </w:p>
        </w:tc>
        <w:tc>
          <w:tcPr>
            <w:tcW w:w="850" w:type="dxa"/>
            <w:tcBorders>
              <w:top w:val="nil"/>
              <w:left w:val="nil"/>
              <w:bottom w:val="single" w:sz="4" w:space="0" w:color="auto"/>
              <w:right w:val="single" w:sz="4" w:space="0" w:color="auto"/>
            </w:tcBorders>
            <w:vAlign w:val="center"/>
            <w:hideMark/>
          </w:tcPr>
          <w:p w14:paraId="46E67505"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7,0</w:t>
            </w:r>
          </w:p>
        </w:tc>
        <w:tc>
          <w:tcPr>
            <w:tcW w:w="993" w:type="dxa"/>
            <w:tcBorders>
              <w:top w:val="nil"/>
              <w:left w:val="nil"/>
              <w:bottom w:val="single" w:sz="4" w:space="0" w:color="auto"/>
              <w:right w:val="single" w:sz="4" w:space="0" w:color="auto"/>
            </w:tcBorders>
            <w:vAlign w:val="center"/>
            <w:hideMark/>
          </w:tcPr>
          <w:p w14:paraId="12241976"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7,0</w:t>
            </w:r>
          </w:p>
        </w:tc>
        <w:tc>
          <w:tcPr>
            <w:tcW w:w="992" w:type="dxa"/>
            <w:tcBorders>
              <w:top w:val="nil"/>
              <w:left w:val="nil"/>
              <w:bottom w:val="single" w:sz="4" w:space="0" w:color="auto"/>
              <w:right w:val="single" w:sz="4" w:space="0" w:color="auto"/>
            </w:tcBorders>
            <w:vAlign w:val="center"/>
            <w:hideMark/>
          </w:tcPr>
          <w:p w14:paraId="0DF172C7"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7,0</w:t>
            </w:r>
          </w:p>
        </w:tc>
        <w:tc>
          <w:tcPr>
            <w:tcW w:w="992" w:type="dxa"/>
            <w:tcBorders>
              <w:top w:val="nil"/>
              <w:left w:val="nil"/>
              <w:bottom w:val="single" w:sz="4" w:space="0" w:color="auto"/>
              <w:right w:val="single" w:sz="4" w:space="0" w:color="auto"/>
            </w:tcBorders>
            <w:vAlign w:val="center"/>
            <w:hideMark/>
          </w:tcPr>
          <w:p w14:paraId="02CCE489"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1,4</w:t>
            </w:r>
          </w:p>
        </w:tc>
        <w:tc>
          <w:tcPr>
            <w:tcW w:w="567" w:type="dxa"/>
            <w:tcBorders>
              <w:top w:val="nil"/>
              <w:left w:val="nil"/>
              <w:bottom w:val="single" w:sz="4" w:space="0" w:color="auto"/>
              <w:right w:val="single" w:sz="4" w:space="0" w:color="auto"/>
            </w:tcBorders>
            <w:vAlign w:val="center"/>
            <w:hideMark/>
          </w:tcPr>
          <w:p w14:paraId="0967FDA4"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5,6</w:t>
            </w:r>
          </w:p>
        </w:tc>
        <w:tc>
          <w:tcPr>
            <w:tcW w:w="660" w:type="dxa"/>
            <w:tcBorders>
              <w:top w:val="nil"/>
              <w:left w:val="nil"/>
              <w:bottom w:val="single" w:sz="4" w:space="0" w:color="auto"/>
              <w:right w:val="single" w:sz="4" w:space="0" w:color="auto"/>
            </w:tcBorders>
            <w:vAlign w:val="center"/>
            <w:hideMark/>
          </w:tcPr>
          <w:p w14:paraId="757A33F3" w14:textId="77777777" w:rsidR="00696515" w:rsidRPr="00FD2DA3" w:rsidRDefault="00696515" w:rsidP="001D271A">
            <w:pPr>
              <w:ind w:firstLine="0"/>
              <w:jc w:val="center"/>
              <w:rPr>
                <w:rFonts w:eastAsia="Times New Roman"/>
                <w:color w:val="000000"/>
                <w:sz w:val="18"/>
                <w:szCs w:val="18"/>
                <w:lang w:eastAsia="ru-RU"/>
              </w:rPr>
            </w:pPr>
            <w:r w:rsidRPr="00FD2DA3">
              <w:rPr>
                <w:rFonts w:eastAsia="Times New Roman"/>
                <w:color w:val="000000"/>
                <w:sz w:val="18"/>
                <w:szCs w:val="18"/>
                <w:lang w:eastAsia="ru-RU"/>
              </w:rPr>
              <w:t>20,0</w:t>
            </w:r>
          </w:p>
        </w:tc>
      </w:tr>
    </w:tbl>
    <w:p w14:paraId="52703C8A" w14:textId="77777777" w:rsidR="00696515" w:rsidRPr="00043C3D" w:rsidRDefault="00696515" w:rsidP="00696515">
      <w:pPr>
        <w:ind w:firstLine="567"/>
        <w:contextualSpacing/>
        <w:rPr>
          <w:rFonts w:eastAsia="Times New Roman"/>
          <w:bCs/>
          <w:color w:val="000000" w:themeColor="text1"/>
          <w:highlight w:val="cyan"/>
        </w:rPr>
      </w:pPr>
    </w:p>
    <w:p w14:paraId="36CF619C"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Уровень выполнения индикативных показателей составил от 84,4% до 602,4%. Все фактические значения индикативных показателей отражены в Оценке эффективности реализации муниципальных программ ГО «Жатай» за 2025 год.</w:t>
      </w:r>
    </w:p>
    <w:p w14:paraId="4CE07197"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Анализ достижения основных индикативных показателей представлен в следующей таблице.</w:t>
      </w:r>
    </w:p>
    <w:tbl>
      <w:tblPr>
        <w:tblW w:w="9856" w:type="dxa"/>
        <w:tblLook w:val="04A0" w:firstRow="1" w:lastRow="0" w:firstColumn="1" w:lastColumn="0" w:noHBand="0" w:noVBand="1"/>
      </w:tblPr>
      <w:tblGrid>
        <w:gridCol w:w="4531"/>
        <w:gridCol w:w="1353"/>
        <w:gridCol w:w="992"/>
        <w:gridCol w:w="993"/>
        <w:gridCol w:w="992"/>
        <w:gridCol w:w="995"/>
      </w:tblGrid>
      <w:tr w:rsidR="00696515" w:rsidRPr="00E842E0" w14:paraId="7FE50B39" w14:textId="77777777" w:rsidTr="001D271A">
        <w:trPr>
          <w:trHeight w:val="480"/>
        </w:trPr>
        <w:tc>
          <w:tcPr>
            <w:tcW w:w="4531" w:type="dxa"/>
            <w:tcBorders>
              <w:top w:val="single" w:sz="4" w:space="0" w:color="auto"/>
              <w:left w:val="single" w:sz="4" w:space="0" w:color="auto"/>
              <w:bottom w:val="single" w:sz="4" w:space="0" w:color="auto"/>
              <w:right w:val="single" w:sz="4" w:space="0" w:color="auto"/>
            </w:tcBorders>
            <w:vAlign w:val="center"/>
            <w:hideMark/>
          </w:tcPr>
          <w:p w14:paraId="5972987A"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Наименование индикатора</w:t>
            </w:r>
          </w:p>
        </w:tc>
        <w:tc>
          <w:tcPr>
            <w:tcW w:w="1353" w:type="dxa"/>
            <w:tcBorders>
              <w:top w:val="single" w:sz="4" w:space="0" w:color="auto"/>
              <w:left w:val="nil"/>
              <w:bottom w:val="single" w:sz="4" w:space="0" w:color="auto"/>
              <w:right w:val="single" w:sz="4" w:space="0" w:color="auto"/>
            </w:tcBorders>
            <w:vAlign w:val="center"/>
            <w:hideMark/>
          </w:tcPr>
          <w:p w14:paraId="1C506C5F"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Ед. изм.</w:t>
            </w:r>
          </w:p>
        </w:tc>
        <w:tc>
          <w:tcPr>
            <w:tcW w:w="992" w:type="dxa"/>
            <w:tcBorders>
              <w:top w:val="single" w:sz="4" w:space="0" w:color="auto"/>
              <w:left w:val="nil"/>
              <w:bottom w:val="single" w:sz="4" w:space="0" w:color="auto"/>
              <w:right w:val="single" w:sz="4" w:space="0" w:color="auto"/>
            </w:tcBorders>
            <w:vAlign w:val="center"/>
            <w:hideMark/>
          </w:tcPr>
          <w:p w14:paraId="545A2924"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План</w:t>
            </w:r>
          </w:p>
        </w:tc>
        <w:tc>
          <w:tcPr>
            <w:tcW w:w="993" w:type="dxa"/>
            <w:tcBorders>
              <w:top w:val="single" w:sz="4" w:space="0" w:color="auto"/>
              <w:left w:val="nil"/>
              <w:bottom w:val="single" w:sz="4" w:space="0" w:color="auto"/>
              <w:right w:val="single" w:sz="4" w:space="0" w:color="auto"/>
            </w:tcBorders>
            <w:vAlign w:val="center"/>
            <w:hideMark/>
          </w:tcPr>
          <w:p w14:paraId="21E91F80"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Факт</w:t>
            </w:r>
          </w:p>
        </w:tc>
        <w:tc>
          <w:tcPr>
            <w:tcW w:w="992" w:type="dxa"/>
            <w:tcBorders>
              <w:top w:val="single" w:sz="4" w:space="0" w:color="auto"/>
              <w:left w:val="nil"/>
              <w:bottom w:val="single" w:sz="4" w:space="0" w:color="auto"/>
              <w:right w:val="single" w:sz="4" w:space="0" w:color="auto"/>
            </w:tcBorders>
            <w:vAlign w:val="center"/>
            <w:hideMark/>
          </w:tcPr>
          <w:p w14:paraId="076A27AD"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 вып.</w:t>
            </w:r>
          </w:p>
        </w:tc>
        <w:tc>
          <w:tcPr>
            <w:tcW w:w="992" w:type="dxa"/>
            <w:tcBorders>
              <w:top w:val="single" w:sz="4" w:space="0" w:color="auto"/>
              <w:left w:val="nil"/>
              <w:bottom w:val="single" w:sz="4" w:space="0" w:color="auto"/>
              <w:right w:val="single" w:sz="4" w:space="0" w:color="auto"/>
            </w:tcBorders>
            <w:vAlign w:val="center"/>
            <w:hideMark/>
          </w:tcPr>
          <w:p w14:paraId="0E80D7D7" w14:textId="77777777" w:rsidR="00696515" w:rsidRPr="00E842E0" w:rsidRDefault="00696515" w:rsidP="001D271A">
            <w:pPr>
              <w:ind w:firstLine="0"/>
              <w:jc w:val="center"/>
              <w:rPr>
                <w:rFonts w:eastAsia="Times New Roman"/>
                <w:b/>
                <w:bCs/>
                <w:i/>
                <w:iCs/>
                <w:color w:val="000000"/>
                <w:sz w:val="18"/>
                <w:szCs w:val="18"/>
                <w:u w:val="single"/>
                <w:lang w:eastAsia="ru-RU"/>
              </w:rPr>
            </w:pPr>
            <w:r w:rsidRPr="00E842E0">
              <w:rPr>
                <w:rFonts w:eastAsia="Times New Roman"/>
                <w:b/>
                <w:bCs/>
                <w:i/>
                <w:iCs/>
                <w:color w:val="000000"/>
                <w:sz w:val="18"/>
                <w:szCs w:val="18"/>
                <w:u w:val="single"/>
                <w:lang w:eastAsia="ru-RU"/>
              </w:rPr>
              <w:t>2024 год - факт</w:t>
            </w:r>
          </w:p>
        </w:tc>
      </w:tr>
      <w:tr w:rsidR="00696515" w:rsidRPr="00E842E0" w14:paraId="5DBB5E15" w14:textId="77777777" w:rsidTr="001D271A">
        <w:trPr>
          <w:trHeight w:val="414"/>
        </w:trPr>
        <w:tc>
          <w:tcPr>
            <w:tcW w:w="9856" w:type="dxa"/>
            <w:gridSpan w:val="6"/>
            <w:tcBorders>
              <w:top w:val="single" w:sz="4" w:space="0" w:color="auto"/>
              <w:left w:val="single" w:sz="4" w:space="0" w:color="auto"/>
              <w:bottom w:val="single" w:sz="4" w:space="0" w:color="auto"/>
              <w:right w:val="single" w:sz="4" w:space="0" w:color="auto"/>
            </w:tcBorders>
            <w:vAlign w:val="center"/>
            <w:hideMark/>
          </w:tcPr>
          <w:p w14:paraId="10EC8BC9"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«Развитие сельского хозяйства ГО «Жатай» на 2023-2027 годы</w:t>
            </w:r>
          </w:p>
        </w:tc>
      </w:tr>
      <w:tr w:rsidR="00696515" w:rsidRPr="00E842E0" w14:paraId="37DE6046"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78153114"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Валовый надой молока</w:t>
            </w:r>
          </w:p>
        </w:tc>
        <w:tc>
          <w:tcPr>
            <w:tcW w:w="1353" w:type="dxa"/>
            <w:tcBorders>
              <w:top w:val="nil"/>
              <w:left w:val="nil"/>
              <w:bottom w:val="single" w:sz="4" w:space="0" w:color="auto"/>
              <w:right w:val="single" w:sz="4" w:space="0" w:color="auto"/>
            </w:tcBorders>
            <w:vAlign w:val="center"/>
            <w:hideMark/>
          </w:tcPr>
          <w:p w14:paraId="6008CA3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тн</w:t>
            </w:r>
          </w:p>
        </w:tc>
        <w:tc>
          <w:tcPr>
            <w:tcW w:w="992" w:type="dxa"/>
            <w:tcBorders>
              <w:top w:val="nil"/>
              <w:left w:val="nil"/>
              <w:bottom w:val="single" w:sz="4" w:space="0" w:color="auto"/>
              <w:right w:val="single" w:sz="4" w:space="0" w:color="auto"/>
            </w:tcBorders>
            <w:vAlign w:val="center"/>
            <w:hideMark/>
          </w:tcPr>
          <w:p w14:paraId="4C42AD3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41,5</w:t>
            </w:r>
          </w:p>
        </w:tc>
        <w:tc>
          <w:tcPr>
            <w:tcW w:w="993" w:type="dxa"/>
            <w:tcBorders>
              <w:top w:val="nil"/>
              <w:left w:val="nil"/>
              <w:bottom w:val="single" w:sz="4" w:space="0" w:color="auto"/>
              <w:right w:val="single" w:sz="4" w:space="0" w:color="auto"/>
            </w:tcBorders>
            <w:vAlign w:val="center"/>
            <w:hideMark/>
          </w:tcPr>
          <w:p w14:paraId="34FC263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250</w:t>
            </w:r>
          </w:p>
        </w:tc>
        <w:tc>
          <w:tcPr>
            <w:tcW w:w="992" w:type="dxa"/>
            <w:tcBorders>
              <w:top w:val="nil"/>
              <w:left w:val="nil"/>
              <w:bottom w:val="single" w:sz="4" w:space="0" w:color="auto"/>
              <w:right w:val="single" w:sz="4" w:space="0" w:color="auto"/>
            </w:tcBorders>
            <w:vAlign w:val="center"/>
            <w:hideMark/>
          </w:tcPr>
          <w:p w14:paraId="4853FDC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602,4</w:t>
            </w:r>
          </w:p>
        </w:tc>
        <w:tc>
          <w:tcPr>
            <w:tcW w:w="992" w:type="dxa"/>
            <w:tcBorders>
              <w:top w:val="nil"/>
              <w:left w:val="nil"/>
              <w:bottom w:val="single" w:sz="4" w:space="0" w:color="auto"/>
              <w:right w:val="single" w:sz="4" w:space="0" w:color="auto"/>
            </w:tcBorders>
            <w:vAlign w:val="center"/>
            <w:hideMark/>
          </w:tcPr>
          <w:p w14:paraId="593A97C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134,3</w:t>
            </w:r>
          </w:p>
        </w:tc>
      </w:tr>
      <w:tr w:rsidR="00696515" w:rsidRPr="00E842E0" w14:paraId="06434C5A"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69203E3C"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Поголовье КРС</w:t>
            </w:r>
          </w:p>
        </w:tc>
        <w:tc>
          <w:tcPr>
            <w:tcW w:w="1353" w:type="dxa"/>
            <w:tcBorders>
              <w:top w:val="nil"/>
              <w:left w:val="nil"/>
              <w:bottom w:val="single" w:sz="4" w:space="0" w:color="auto"/>
              <w:right w:val="single" w:sz="4" w:space="0" w:color="auto"/>
            </w:tcBorders>
            <w:vAlign w:val="center"/>
            <w:hideMark/>
          </w:tcPr>
          <w:p w14:paraId="150077B7"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4DFD5AE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144</w:t>
            </w:r>
          </w:p>
        </w:tc>
        <w:tc>
          <w:tcPr>
            <w:tcW w:w="993" w:type="dxa"/>
            <w:tcBorders>
              <w:top w:val="nil"/>
              <w:left w:val="nil"/>
              <w:bottom w:val="single" w:sz="4" w:space="0" w:color="auto"/>
              <w:right w:val="single" w:sz="4" w:space="0" w:color="auto"/>
            </w:tcBorders>
            <w:vAlign w:val="center"/>
            <w:hideMark/>
          </w:tcPr>
          <w:p w14:paraId="0B945AC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171</w:t>
            </w:r>
          </w:p>
        </w:tc>
        <w:tc>
          <w:tcPr>
            <w:tcW w:w="992" w:type="dxa"/>
            <w:tcBorders>
              <w:top w:val="nil"/>
              <w:left w:val="nil"/>
              <w:bottom w:val="single" w:sz="4" w:space="0" w:color="auto"/>
              <w:right w:val="single" w:sz="4" w:space="0" w:color="auto"/>
            </w:tcBorders>
            <w:vAlign w:val="center"/>
            <w:hideMark/>
          </w:tcPr>
          <w:p w14:paraId="556C6E5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118,8</w:t>
            </w:r>
          </w:p>
        </w:tc>
        <w:tc>
          <w:tcPr>
            <w:tcW w:w="992" w:type="dxa"/>
            <w:tcBorders>
              <w:top w:val="nil"/>
              <w:left w:val="nil"/>
              <w:bottom w:val="single" w:sz="4" w:space="0" w:color="auto"/>
              <w:right w:val="single" w:sz="4" w:space="0" w:color="auto"/>
            </w:tcBorders>
            <w:vAlign w:val="center"/>
            <w:hideMark/>
          </w:tcPr>
          <w:p w14:paraId="3BD21A2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101</w:t>
            </w:r>
          </w:p>
        </w:tc>
      </w:tr>
      <w:tr w:rsidR="00696515" w:rsidRPr="00E842E0" w14:paraId="3CA92651"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5ED4D2EA"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Маточное поголовье КРС</w:t>
            </w:r>
          </w:p>
        </w:tc>
        <w:tc>
          <w:tcPr>
            <w:tcW w:w="1353" w:type="dxa"/>
            <w:tcBorders>
              <w:top w:val="nil"/>
              <w:left w:val="nil"/>
              <w:bottom w:val="single" w:sz="4" w:space="0" w:color="auto"/>
              <w:right w:val="single" w:sz="4" w:space="0" w:color="auto"/>
            </w:tcBorders>
            <w:vAlign w:val="center"/>
            <w:hideMark/>
          </w:tcPr>
          <w:p w14:paraId="25AC3A0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5B3A919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52</w:t>
            </w:r>
          </w:p>
        </w:tc>
        <w:tc>
          <w:tcPr>
            <w:tcW w:w="993" w:type="dxa"/>
            <w:tcBorders>
              <w:top w:val="nil"/>
              <w:left w:val="nil"/>
              <w:bottom w:val="single" w:sz="4" w:space="0" w:color="auto"/>
              <w:right w:val="single" w:sz="4" w:space="0" w:color="auto"/>
            </w:tcBorders>
            <w:vAlign w:val="center"/>
            <w:hideMark/>
          </w:tcPr>
          <w:p w14:paraId="70EFCAB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75</w:t>
            </w:r>
          </w:p>
        </w:tc>
        <w:tc>
          <w:tcPr>
            <w:tcW w:w="992" w:type="dxa"/>
            <w:tcBorders>
              <w:top w:val="nil"/>
              <w:left w:val="nil"/>
              <w:bottom w:val="single" w:sz="4" w:space="0" w:color="auto"/>
              <w:right w:val="single" w:sz="4" w:space="0" w:color="auto"/>
            </w:tcBorders>
            <w:vAlign w:val="center"/>
            <w:hideMark/>
          </w:tcPr>
          <w:p w14:paraId="3A4069D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144,2</w:t>
            </w:r>
          </w:p>
        </w:tc>
        <w:tc>
          <w:tcPr>
            <w:tcW w:w="992" w:type="dxa"/>
            <w:tcBorders>
              <w:top w:val="nil"/>
              <w:left w:val="nil"/>
              <w:bottom w:val="single" w:sz="4" w:space="0" w:color="auto"/>
              <w:right w:val="single" w:sz="4" w:space="0" w:color="auto"/>
            </w:tcBorders>
            <w:vAlign w:val="center"/>
            <w:hideMark/>
          </w:tcPr>
          <w:p w14:paraId="5428CF6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52</w:t>
            </w:r>
          </w:p>
        </w:tc>
      </w:tr>
      <w:tr w:rsidR="00696515" w:rsidRPr="00E842E0" w14:paraId="2430C40C"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402FB5FC"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Лошади</w:t>
            </w:r>
          </w:p>
        </w:tc>
        <w:tc>
          <w:tcPr>
            <w:tcW w:w="1353" w:type="dxa"/>
            <w:tcBorders>
              <w:top w:val="nil"/>
              <w:left w:val="nil"/>
              <w:bottom w:val="single" w:sz="4" w:space="0" w:color="auto"/>
              <w:right w:val="single" w:sz="4" w:space="0" w:color="auto"/>
            </w:tcBorders>
            <w:vAlign w:val="center"/>
            <w:hideMark/>
          </w:tcPr>
          <w:p w14:paraId="0165661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2A0AE05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266</w:t>
            </w:r>
          </w:p>
        </w:tc>
        <w:tc>
          <w:tcPr>
            <w:tcW w:w="993" w:type="dxa"/>
            <w:tcBorders>
              <w:top w:val="nil"/>
              <w:left w:val="nil"/>
              <w:bottom w:val="single" w:sz="4" w:space="0" w:color="auto"/>
              <w:right w:val="single" w:sz="4" w:space="0" w:color="auto"/>
            </w:tcBorders>
            <w:vAlign w:val="center"/>
            <w:hideMark/>
          </w:tcPr>
          <w:p w14:paraId="7E4C5A57"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266</w:t>
            </w:r>
          </w:p>
        </w:tc>
        <w:tc>
          <w:tcPr>
            <w:tcW w:w="992" w:type="dxa"/>
            <w:tcBorders>
              <w:top w:val="nil"/>
              <w:left w:val="nil"/>
              <w:bottom w:val="single" w:sz="4" w:space="0" w:color="auto"/>
              <w:right w:val="single" w:sz="4" w:space="0" w:color="auto"/>
            </w:tcBorders>
            <w:vAlign w:val="center"/>
            <w:hideMark/>
          </w:tcPr>
          <w:p w14:paraId="5232BBE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7F6015C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232</w:t>
            </w:r>
          </w:p>
        </w:tc>
      </w:tr>
      <w:tr w:rsidR="00696515" w:rsidRPr="00E842E0" w14:paraId="124C2B36"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7DDDB5EE"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кобылы</w:t>
            </w:r>
          </w:p>
        </w:tc>
        <w:tc>
          <w:tcPr>
            <w:tcW w:w="1353" w:type="dxa"/>
            <w:tcBorders>
              <w:top w:val="nil"/>
              <w:left w:val="nil"/>
              <w:bottom w:val="single" w:sz="4" w:space="0" w:color="auto"/>
              <w:right w:val="single" w:sz="4" w:space="0" w:color="auto"/>
            </w:tcBorders>
            <w:vAlign w:val="center"/>
            <w:hideMark/>
          </w:tcPr>
          <w:p w14:paraId="3D9966C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410952F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183</w:t>
            </w:r>
          </w:p>
        </w:tc>
        <w:tc>
          <w:tcPr>
            <w:tcW w:w="993" w:type="dxa"/>
            <w:tcBorders>
              <w:top w:val="nil"/>
              <w:left w:val="nil"/>
              <w:bottom w:val="single" w:sz="4" w:space="0" w:color="auto"/>
              <w:right w:val="single" w:sz="4" w:space="0" w:color="auto"/>
            </w:tcBorders>
            <w:vAlign w:val="center"/>
            <w:hideMark/>
          </w:tcPr>
          <w:p w14:paraId="1DC17433"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183</w:t>
            </w:r>
          </w:p>
        </w:tc>
        <w:tc>
          <w:tcPr>
            <w:tcW w:w="992" w:type="dxa"/>
            <w:tcBorders>
              <w:top w:val="nil"/>
              <w:left w:val="nil"/>
              <w:bottom w:val="single" w:sz="4" w:space="0" w:color="auto"/>
              <w:right w:val="single" w:sz="4" w:space="0" w:color="auto"/>
            </w:tcBorders>
            <w:vAlign w:val="center"/>
            <w:hideMark/>
          </w:tcPr>
          <w:p w14:paraId="21939C8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36E88BE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183</w:t>
            </w:r>
          </w:p>
        </w:tc>
      </w:tr>
      <w:tr w:rsidR="00696515" w:rsidRPr="00E842E0" w14:paraId="7D2E1F7D"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0F2267A0"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птицы</w:t>
            </w:r>
          </w:p>
        </w:tc>
        <w:tc>
          <w:tcPr>
            <w:tcW w:w="1353" w:type="dxa"/>
            <w:tcBorders>
              <w:top w:val="nil"/>
              <w:left w:val="nil"/>
              <w:bottom w:val="single" w:sz="4" w:space="0" w:color="auto"/>
              <w:right w:val="single" w:sz="4" w:space="0" w:color="auto"/>
            </w:tcBorders>
            <w:vAlign w:val="center"/>
            <w:hideMark/>
          </w:tcPr>
          <w:p w14:paraId="35EE10A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голов</w:t>
            </w:r>
          </w:p>
        </w:tc>
        <w:tc>
          <w:tcPr>
            <w:tcW w:w="992" w:type="dxa"/>
            <w:tcBorders>
              <w:top w:val="nil"/>
              <w:left w:val="nil"/>
              <w:bottom w:val="single" w:sz="4" w:space="0" w:color="auto"/>
              <w:right w:val="single" w:sz="4" w:space="0" w:color="auto"/>
            </w:tcBorders>
            <w:vAlign w:val="center"/>
            <w:hideMark/>
          </w:tcPr>
          <w:p w14:paraId="0901EB5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82</w:t>
            </w:r>
          </w:p>
        </w:tc>
        <w:tc>
          <w:tcPr>
            <w:tcW w:w="993" w:type="dxa"/>
            <w:tcBorders>
              <w:top w:val="nil"/>
              <w:left w:val="nil"/>
              <w:bottom w:val="single" w:sz="4" w:space="0" w:color="auto"/>
              <w:right w:val="single" w:sz="4" w:space="0" w:color="auto"/>
            </w:tcBorders>
            <w:vAlign w:val="center"/>
            <w:hideMark/>
          </w:tcPr>
          <w:p w14:paraId="29ADB76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82</w:t>
            </w:r>
          </w:p>
        </w:tc>
        <w:tc>
          <w:tcPr>
            <w:tcW w:w="992" w:type="dxa"/>
            <w:tcBorders>
              <w:top w:val="nil"/>
              <w:left w:val="nil"/>
              <w:bottom w:val="single" w:sz="4" w:space="0" w:color="auto"/>
              <w:right w:val="single" w:sz="4" w:space="0" w:color="auto"/>
            </w:tcBorders>
            <w:vAlign w:val="center"/>
            <w:hideMark/>
          </w:tcPr>
          <w:p w14:paraId="0860D11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05432D5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82</w:t>
            </w:r>
          </w:p>
        </w:tc>
      </w:tr>
      <w:tr w:rsidR="00696515" w:rsidRPr="00E842E0" w14:paraId="6AA09078"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6D7AFEE9"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Производство яиц</w:t>
            </w:r>
          </w:p>
        </w:tc>
        <w:tc>
          <w:tcPr>
            <w:tcW w:w="1353" w:type="dxa"/>
            <w:tcBorders>
              <w:top w:val="nil"/>
              <w:left w:val="nil"/>
              <w:bottom w:val="single" w:sz="4" w:space="0" w:color="auto"/>
              <w:right w:val="single" w:sz="4" w:space="0" w:color="auto"/>
            </w:tcBorders>
            <w:vAlign w:val="center"/>
            <w:hideMark/>
          </w:tcPr>
          <w:p w14:paraId="22921E4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тыс.шт.</w:t>
            </w:r>
          </w:p>
        </w:tc>
        <w:tc>
          <w:tcPr>
            <w:tcW w:w="992" w:type="dxa"/>
            <w:tcBorders>
              <w:top w:val="nil"/>
              <w:left w:val="nil"/>
              <w:bottom w:val="single" w:sz="4" w:space="0" w:color="auto"/>
              <w:right w:val="single" w:sz="4" w:space="0" w:color="auto"/>
            </w:tcBorders>
            <w:vAlign w:val="center"/>
            <w:hideMark/>
          </w:tcPr>
          <w:p w14:paraId="5A9FE6A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31</w:t>
            </w:r>
          </w:p>
        </w:tc>
        <w:tc>
          <w:tcPr>
            <w:tcW w:w="993" w:type="dxa"/>
            <w:tcBorders>
              <w:top w:val="nil"/>
              <w:left w:val="nil"/>
              <w:bottom w:val="single" w:sz="4" w:space="0" w:color="auto"/>
              <w:right w:val="single" w:sz="4" w:space="0" w:color="auto"/>
            </w:tcBorders>
            <w:vAlign w:val="center"/>
            <w:hideMark/>
          </w:tcPr>
          <w:p w14:paraId="4360673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31</w:t>
            </w:r>
          </w:p>
        </w:tc>
        <w:tc>
          <w:tcPr>
            <w:tcW w:w="992" w:type="dxa"/>
            <w:tcBorders>
              <w:top w:val="nil"/>
              <w:left w:val="nil"/>
              <w:bottom w:val="single" w:sz="4" w:space="0" w:color="auto"/>
              <w:right w:val="single" w:sz="4" w:space="0" w:color="auto"/>
            </w:tcBorders>
            <w:vAlign w:val="center"/>
            <w:hideMark/>
          </w:tcPr>
          <w:p w14:paraId="64656F7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22712B8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31,3</w:t>
            </w:r>
          </w:p>
        </w:tc>
      </w:tr>
      <w:tr w:rsidR="00696515" w:rsidRPr="00E842E0" w14:paraId="2717B474"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2CD33A0A"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Посевная площадь под картофель</w:t>
            </w:r>
          </w:p>
        </w:tc>
        <w:tc>
          <w:tcPr>
            <w:tcW w:w="1353" w:type="dxa"/>
            <w:tcBorders>
              <w:top w:val="nil"/>
              <w:left w:val="nil"/>
              <w:bottom w:val="single" w:sz="4" w:space="0" w:color="auto"/>
              <w:right w:val="single" w:sz="4" w:space="0" w:color="auto"/>
            </w:tcBorders>
            <w:vAlign w:val="center"/>
            <w:hideMark/>
          </w:tcPr>
          <w:p w14:paraId="3E66616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га</w:t>
            </w:r>
          </w:p>
        </w:tc>
        <w:tc>
          <w:tcPr>
            <w:tcW w:w="992" w:type="dxa"/>
            <w:tcBorders>
              <w:top w:val="nil"/>
              <w:left w:val="nil"/>
              <w:bottom w:val="single" w:sz="4" w:space="0" w:color="auto"/>
              <w:right w:val="single" w:sz="4" w:space="0" w:color="auto"/>
            </w:tcBorders>
            <w:vAlign w:val="center"/>
            <w:hideMark/>
          </w:tcPr>
          <w:p w14:paraId="78B4A3F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41,4</w:t>
            </w:r>
          </w:p>
        </w:tc>
        <w:tc>
          <w:tcPr>
            <w:tcW w:w="993" w:type="dxa"/>
            <w:tcBorders>
              <w:top w:val="nil"/>
              <w:left w:val="nil"/>
              <w:bottom w:val="single" w:sz="4" w:space="0" w:color="auto"/>
              <w:right w:val="single" w:sz="4" w:space="0" w:color="auto"/>
            </w:tcBorders>
            <w:vAlign w:val="center"/>
            <w:hideMark/>
          </w:tcPr>
          <w:p w14:paraId="4502D687"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44,4</w:t>
            </w:r>
          </w:p>
        </w:tc>
        <w:tc>
          <w:tcPr>
            <w:tcW w:w="992" w:type="dxa"/>
            <w:tcBorders>
              <w:top w:val="nil"/>
              <w:left w:val="nil"/>
              <w:bottom w:val="single" w:sz="4" w:space="0" w:color="auto"/>
              <w:right w:val="single" w:sz="4" w:space="0" w:color="auto"/>
            </w:tcBorders>
            <w:vAlign w:val="center"/>
            <w:hideMark/>
          </w:tcPr>
          <w:p w14:paraId="18ECE1D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107,2</w:t>
            </w:r>
          </w:p>
        </w:tc>
        <w:tc>
          <w:tcPr>
            <w:tcW w:w="992" w:type="dxa"/>
            <w:tcBorders>
              <w:top w:val="nil"/>
              <w:left w:val="nil"/>
              <w:bottom w:val="single" w:sz="4" w:space="0" w:color="auto"/>
              <w:right w:val="single" w:sz="4" w:space="0" w:color="auto"/>
            </w:tcBorders>
            <w:vAlign w:val="center"/>
            <w:hideMark/>
          </w:tcPr>
          <w:p w14:paraId="52A1DFE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43,3</w:t>
            </w:r>
          </w:p>
        </w:tc>
      </w:tr>
      <w:tr w:rsidR="00696515" w:rsidRPr="00E842E0" w14:paraId="0C7DDC85"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53729291"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Производство картофеля</w:t>
            </w:r>
          </w:p>
        </w:tc>
        <w:tc>
          <w:tcPr>
            <w:tcW w:w="1353" w:type="dxa"/>
            <w:tcBorders>
              <w:top w:val="nil"/>
              <w:left w:val="nil"/>
              <w:bottom w:val="single" w:sz="4" w:space="0" w:color="auto"/>
              <w:right w:val="single" w:sz="4" w:space="0" w:color="auto"/>
            </w:tcBorders>
            <w:vAlign w:val="center"/>
            <w:hideMark/>
          </w:tcPr>
          <w:p w14:paraId="6D6DA90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тн</w:t>
            </w:r>
          </w:p>
        </w:tc>
        <w:tc>
          <w:tcPr>
            <w:tcW w:w="992" w:type="dxa"/>
            <w:tcBorders>
              <w:top w:val="nil"/>
              <w:left w:val="nil"/>
              <w:bottom w:val="single" w:sz="4" w:space="0" w:color="auto"/>
              <w:right w:val="single" w:sz="4" w:space="0" w:color="auto"/>
            </w:tcBorders>
            <w:vAlign w:val="center"/>
            <w:hideMark/>
          </w:tcPr>
          <w:p w14:paraId="22F96D8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516,3</w:t>
            </w:r>
          </w:p>
        </w:tc>
        <w:tc>
          <w:tcPr>
            <w:tcW w:w="993" w:type="dxa"/>
            <w:tcBorders>
              <w:top w:val="nil"/>
              <w:left w:val="nil"/>
              <w:bottom w:val="single" w:sz="4" w:space="0" w:color="auto"/>
              <w:right w:val="single" w:sz="4" w:space="0" w:color="auto"/>
            </w:tcBorders>
            <w:vAlign w:val="center"/>
            <w:hideMark/>
          </w:tcPr>
          <w:p w14:paraId="55EB5F5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530</w:t>
            </w:r>
          </w:p>
        </w:tc>
        <w:tc>
          <w:tcPr>
            <w:tcW w:w="992" w:type="dxa"/>
            <w:tcBorders>
              <w:top w:val="nil"/>
              <w:left w:val="nil"/>
              <w:bottom w:val="single" w:sz="4" w:space="0" w:color="auto"/>
              <w:right w:val="single" w:sz="4" w:space="0" w:color="auto"/>
            </w:tcBorders>
            <w:vAlign w:val="center"/>
            <w:hideMark/>
          </w:tcPr>
          <w:p w14:paraId="41B6104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102,7</w:t>
            </w:r>
          </w:p>
        </w:tc>
        <w:tc>
          <w:tcPr>
            <w:tcW w:w="992" w:type="dxa"/>
            <w:tcBorders>
              <w:top w:val="nil"/>
              <w:left w:val="nil"/>
              <w:bottom w:val="single" w:sz="4" w:space="0" w:color="auto"/>
              <w:right w:val="single" w:sz="4" w:space="0" w:color="auto"/>
            </w:tcBorders>
            <w:vAlign w:val="center"/>
            <w:hideMark/>
          </w:tcPr>
          <w:p w14:paraId="009C6FE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521,3</w:t>
            </w:r>
          </w:p>
        </w:tc>
      </w:tr>
      <w:tr w:rsidR="00696515" w:rsidRPr="00E842E0" w14:paraId="0857768E"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53818780"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Посевная площадь под овощи открытого грунта</w:t>
            </w:r>
          </w:p>
        </w:tc>
        <w:tc>
          <w:tcPr>
            <w:tcW w:w="1353" w:type="dxa"/>
            <w:tcBorders>
              <w:top w:val="nil"/>
              <w:left w:val="nil"/>
              <w:bottom w:val="single" w:sz="4" w:space="0" w:color="auto"/>
              <w:right w:val="single" w:sz="4" w:space="0" w:color="auto"/>
            </w:tcBorders>
            <w:vAlign w:val="center"/>
            <w:hideMark/>
          </w:tcPr>
          <w:p w14:paraId="2B380CC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га</w:t>
            </w:r>
          </w:p>
        </w:tc>
        <w:tc>
          <w:tcPr>
            <w:tcW w:w="992" w:type="dxa"/>
            <w:tcBorders>
              <w:top w:val="nil"/>
              <w:left w:val="nil"/>
              <w:bottom w:val="single" w:sz="4" w:space="0" w:color="auto"/>
              <w:right w:val="single" w:sz="4" w:space="0" w:color="auto"/>
            </w:tcBorders>
            <w:vAlign w:val="center"/>
            <w:hideMark/>
          </w:tcPr>
          <w:p w14:paraId="204F3D8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61,4</w:t>
            </w:r>
          </w:p>
        </w:tc>
        <w:tc>
          <w:tcPr>
            <w:tcW w:w="993" w:type="dxa"/>
            <w:tcBorders>
              <w:top w:val="nil"/>
              <w:left w:val="nil"/>
              <w:bottom w:val="single" w:sz="4" w:space="0" w:color="auto"/>
              <w:right w:val="single" w:sz="4" w:space="0" w:color="auto"/>
            </w:tcBorders>
            <w:vAlign w:val="center"/>
            <w:hideMark/>
          </w:tcPr>
          <w:p w14:paraId="1AF955D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61,6</w:t>
            </w:r>
          </w:p>
        </w:tc>
        <w:tc>
          <w:tcPr>
            <w:tcW w:w="992" w:type="dxa"/>
            <w:tcBorders>
              <w:top w:val="nil"/>
              <w:left w:val="nil"/>
              <w:bottom w:val="single" w:sz="4" w:space="0" w:color="auto"/>
              <w:right w:val="single" w:sz="4" w:space="0" w:color="auto"/>
            </w:tcBorders>
            <w:vAlign w:val="center"/>
            <w:hideMark/>
          </w:tcPr>
          <w:p w14:paraId="6A5DF59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100,3</w:t>
            </w:r>
          </w:p>
        </w:tc>
        <w:tc>
          <w:tcPr>
            <w:tcW w:w="992" w:type="dxa"/>
            <w:tcBorders>
              <w:top w:val="nil"/>
              <w:left w:val="nil"/>
              <w:bottom w:val="single" w:sz="4" w:space="0" w:color="auto"/>
              <w:right w:val="single" w:sz="4" w:space="0" w:color="auto"/>
            </w:tcBorders>
            <w:vAlign w:val="center"/>
            <w:hideMark/>
          </w:tcPr>
          <w:p w14:paraId="31A454D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61,4</w:t>
            </w:r>
          </w:p>
        </w:tc>
      </w:tr>
      <w:tr w:rsidR="00696515" w:rsidRPr="00E842E0" w14:paraId="70BD2179"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1E6BCCC7"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 xml:space="preserve">Производство овощей в т.ч. </w:t>
            </w:r>
          </w:p>
        </w:tc>
        <w:tc>
          <w:tcPr>
            <w:tcW w:w="1353" w:type="dxa"/>
            <w:tcBorders>
              <w:top w:val="nil"/>
              <w:left w:val="nil"/>
              <w:bottom w:val="single" w:sz="4" w:space="0" w:color="auto"/>
              <w:right w:val="single" w:sz="4" w:space="0" w:color="auto"/>
            </w:tcBorders>
            <w:vAlign w:val="center"/>
            <w:hideMark/>
          </w:tcPr>
          <w:p w14:paraId="289BA1B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тн</w:t>
            </w:r>
          </w:p>
        </w:tc>
        <w:tc>
          <w:tcPr>
            <w:tcW w:w="992" w:type="dxa"/>
            <w:tcBorders>
              <w:top w:val="nil"/>
              <w:left w:val="nil"/>
              <w:bottom w:val="single" w:sz="4" w:space="0" w:color="auto"/>
              <w:right w:val="single" w:sz="4" w:space="0" w:color="auto"/>
            </w:tcBorders>
            <w:vAlign w:val="center"/>
            <w:hideMark/>
          </w:tcPr>
          <w:p w14:paraId="7596F45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1323,9</w:t>
            </w:r>
          </w:p>
        </w:tc>
        <w:tc>
          <w:tcPr>
            <w:tcW w:w="993" w:type="dxa"/>
            <w:tcBorders>
              <w:top w:val="nil"/>
              <w:left w:val="nil"/>
              <w:bottom w:val="single" w:sz="4" w:space="0" w:color="auto"/>
              <w:right w:val="single" w:sz="4" w:space="0" w:color="auto"/>
            </w:tcBorders>
            <w:vAlign w:val="center"/>
            <w:hideMark/>
          </w:tcPr>
          <w:p w14:paraId="3B2997A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1355,1</w:t>
            </w:r>
          </w:p>
        </w:tc>
        <w:tc>
          <w:tcPr>
            <w:tcW w:w="992" w:type="dxa"/>
            <w:tcBorders>
              <w:top w:val="nil"/>
              <w:left w:val="nil"/>
              <w:bottom w:val="single" w:sz="4" w:space="0" w:color="auto"/>
              <w:right w:val="single" w:sz="4" w:space="0" w:color="auto"/>
            </w:tcBorders>
            <w:vAlign w:val="center"/>
            <w:hideMark/>
          </w:tcPr>
          <w:p w14:paraId="45ABFC3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102,4</w:t>
            </w:r>
          </w:p>
        </w:tc>
        <w:tc>
          <w:tcPr>
            <w:tcW w:w="992" w:type="dxa"/>
            <w:tcBorders>
              <w:top w:val="nil"/>
              <w:left w:val="nil"/>
              <w:bottom w:val="single" w:sz="4" w:space="0" w:color="auto"/>
              <w:right w:val="single" w:sz="4" w:space="0" w:color="auto"/>
            </w:tcBorders>
            <w:vAlign w:val="center"/>
            <w:hideMark/>
          </w:tcPr>
          <w:p w14:paraId="71F8CC2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1320</w:t>
            </w:r>
          </w:p>
        </w:tc>
      </w:tr>
      <w:tr w:rsidR="00696515" w:rsidRPr="00E842E0" w14:paraId="15B130F9"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22BA2468"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открытого грунта</w:t>
            </w:r>
          </w:p>
        </w:tc>
        <w:tc>
          <w:tcPr>
            <w:tcW w:w="1353" w:type="dxa"/>
            <w:tcBorders>
              <w:top w:val="nil"/>
              <w:left w:val="nil"/>
              <w:bottom w:val="single" w:sz="4" w:space="0" w:color="auto"/>
              <w:right w:val="single" w:sz="4" w:space="0" w:color="auto"/>
            </w:tcBorders>
            <w:vAlign w:val="center"/>
            <w:hideMark/>
          </w:tcPr>
          <w:p w14:paraId="5A13709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тн</w:t>
            </w:r>
          </w:p>
        </w:tc>
        <w:tc>
          <w:tcPr>
            <w:tcW w:w="992" w:type="dxa"/>
            <w:tcBorders>
              <w:top w:val="nil"/>
              <w:left w:val="nil"/>
              <w:bottom w:val="single" w:sz="4" w:space="0" w:color="auto"/>
              <w:right w:val="single" w:sz="4" w:space="0" w:color="auto"/>
            </w:tcBorders>
            <w:vAlign w:val="center"/>
            <w:hideMark/>
          </w:tcPr>
          <w:p w14:paraId="36D31D49" w14:textId="77777777" w:rsidR="00696515" w:rsidRPr="00E842E0" w:rsidRDefault="00696515" w:rsidP="001D271A">
            <w:pPr>
              <w:ind w:firstLine="0"/>
              <w:rPr>
                <w:rFonts w:eastAsia="Times New Roman"/>
                <w:color w:val="000000"/>
                <w:sz w:val="18"/>
                <w:szCs w:val="18"/>
                <w:lang w:eastAsia="ru-RU"/>
              </w:rPr>
            </w:pPr>
            <w:r w:rsidRPr="00E842E0">
              <w:rPr>
                <w:rFonts w:eastAsia="Times New Roman"/>
                <w:color w:val="000000"/>
                <w:sz w:val="18"/>
                <w:szCs w:val="18"/>
                <w:lang w:eastAsia="ru-RU"/>
              </w:rPr>
              <w:t>1201,2</w:t>
            </w:r>
          </w:p>
        </w:tc>
        <w:tc>
          <w:tcPr>
            <w:tcW w:w="993" w:type="dxa"/>
            <w:tcBorders>
              <w:top w:val="nil"/>
              <w:left w:val="nil"/>
              <w:bottom w:val="single" w:sz="4" w:space="0" w:color="auto"/>
              <w:right w:val="single" w:sz="4" w:space="0" w:color="auto"/>
            </w:tcBorders>
            <w:vAlign w:val="center"/>
            <w:hideMark/>
          </w:tcPr>
          <w:p w14:paraId="5C17377C" w14:textId="77777777" w:rsidR="00696515" w:rsidRPr="00E842E0" w:rsidRDefault="00696515" w:rsidP="001D271A">
            <w:pPr>
              <w:ind w:firstLine="0"/>
              <w:rPr>
                <w:rFonts w:eastAsia="Times New Roman"/>
                <w:color w:val="000000"/>
                <w:sz w:val="18"/>
                <w:szCs w:val="18"/>
                <w:lang w:eastAsia="ru-RU"/>
              </w:rPr>
            </w:pPr>
            <w:r w:rsidRPr="00E842E0">
              <w:rPr>
                <w:rFonts w:eastAsia="Times New Roman"/>
                <w:color w:val="000000"/>
                <w:sz w:val="18"/>
                <w:szCs w:val="18"/>
                <w:lang w:eastAsia="ru-RU"/>
              </w:rPr>
              <w:t>1251,5</w:t>
            </w:r>
          </w:p>
        </w:tc>
        <w:tc>
          <w:tcPr>
            <w:tcW w:w="992" w:type="dxa"/>
            <w:tcBorders>
              <w:top w:val="nil"/>
              <w:left w:val="nil"/>
              <w:bottom w:val="single" w:sz="4" w:space="0" w:color="auto"/>
              <w:right w:val="single" w:sz="4" w:space="0" w:color="auto"/>
            </w:tcBorders>
            <w:vAlign w:val="center"/>
            <w:hideMark/>
          </w:tcPr>
          <w:p w14:paraId="01B8723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104,2</w:t>
            </w:r>
          </w:p>
        </w:tc>
        <w:tc>
          <w:tcPr>
            <w:tcW w:w="992" w:type="dxa"/>
            <w:tcBorders>
              <w:top w:val="nil"/>
              <w:left w:val="nil"/>
              <w:bottom w:val="single" w:sz="4" w:space="0" w:color="auto"/>
              <w:right w:val="single" w:sz="4" w:space="0" w:color="auto"/>
            </w:tcBorders>
            <w:vAlign w:val="center"/>
            <w:hideMark/>
          </w:tcPr>
          <w:p w14:paraId="1C020CC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1197,6</w:t>
            </w:r>
          </w:p>
        </w:tc>
      </w:tr>
      <w:tr w:rsidR="00696515" w:rsidRPr="00E842E0" w14:paraId="2C39E8B5" w14:textId="77777777" w:rsidTr="001D271A">
        <w:trPr>
          <w:trHeight w:val="240"/>
        </w:trPr>
        <w:tc>
          <w:tcPr>
            <w:tcW w:w="4531" w:type="dxa"/>
            <w:tcBorders>
              <w:top w:val="nil"/>
              <w:left w:val="single" w:sz="4" w:space="0" w:color="auto"/>
              <w:bottom w:val="single" w:sz="4" w:space="0" w:color="auto"/>
              <w:right w:val="single" w:sz="4" w:space="0" w:color="auto"/>
            </w:tcBorders>
            <w:vAlign w:val="center"/>
            <w:hideMark/>
          </w:tcPr>
          <w:p w14:paraId="49B0828B"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закрытого грунта</w:t>
            </w:r>
          </w:p>
        </w:tc>
        <w:tc>
          <w:tcPr>
            <w:tcW w:w="1353" w:type="dxa"/>
            <w:tcBorders>
              <w:top w:val="nil"/>
              <w:left w:val="nil"/>
              <w:bottom w:val="single" w:sz="4" w:space="0" w:color="auto"/>
              <w:right w:val="single" w:sz="4" w:space="0" w:color="auto"/>
            </w:tcBorders>
            <w:vAlign w:val="center"/>
            <w:hideMark/>
          </w:tcPr>
          <w:p w14:paraId="138CF04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тн</w:t>
            </w:r>
          </w:p>
        </w:tc>
        <w:tc>
          <w:tcPr>
            <w:tcW w:w="992" w:type="dxa"/>
            <w:tcBorders>
              <w:top w:val="nil"/>
              <w:left w:val="nil"/>
              <w:bottom w:val="single" w:sz="4" w:space="0" w:color="auto"/>
              <w:right w:val="single" w:sz="4" w:space="0" w:color="auto"/>
            </w:tcBorders>
            <w:vAlign w:val="center"/>
            <w:hideMark/>
          </w:tcPr>
          <w:p w14:paraId="20EAAF35" w14:textId="77777777" w:rsidR="00696515" w:rsidRPr="00E842E0" w:rsidRDefault="00696515" w:rsidP="001D271A">
            <w:pPr>
              <w:ind w:firstLine="0"/>
              <w:rPr>
                <w:rFonts w:eastAsia="Times New Roman"/>
                <w:color w:val="000000"/>
                <w:sz w:val="18"/>
                <w:szCs w:val="18"/>
                <w:lang w:eastAsia="ru-RU"/>
              </w:rPr>
            </w:pPr>
            <w:r w:rsidRPr="00E842E0">
              <w:rPr>
                <w:rFonts w:eastAsia="Times New Roman"/>
                <w:color w:val="000000"/>
                <w:sz w:val="18"/>
                <w:szCs w:val="18"/>
                <w:lang w:eastAsia="ru-RU"/>
              </w:rPr>
              <w:t>122,7</w:t>
            </w:r>
          </w:p>
        </w:tc>
        <w:tc>
          <w:tcPr>
            <w:tcW w:w="993" w:type="dxa"/>
            <w:tcBorders>
              <w:top w:val="nil"/>
              <w:left w:val="nil"/>
              <w:bottom w:val="single" w:sz="4" w:space="0" w:color="auto"/>
              <w:right w:val="single" w:sz="4" w:space="0" w:color="auto"/>
            </w:tcBorders>
            <w:vAlign w:val="center"/>
            <w:hideMark/>
          </w:tcPr>
          <w:p w14:paraId="66504ECE" w14:textId="77777777" w:rsidR="00696515" w:rsidRPr="00E842E0" w:rsidRDefault="00696515" w:rsidP="001D271A">
            <w:pPr>
              <w:ind w:firstLine="0"/>
              <w:rPr>
                <w:rFonts w:eastAsia="Times New Roman"/>
                <w:color w:val="000000"/>
                <w:sz w:val="18"/>
                <w:szCs w:val="18"/>
                <w:lang w:eastAsia="ru-RU"/>
              </w:rPr>
            </w:pPr>
            <w:r w:rsidRPr="00E842E0">
              <w:rPr>
                <w:rFonts w:eastAsia="Times New Roman"/>
                <w:color w:val="000000"/>
                <w:sz w:val="18"/>
                <w:szCs w:val="18"/>
                <w:lang w:eastAsia="ru-RU"/>
              </w:rPr>
              <w:t>103,6</w:t>
            </w:r>
          </w:p>
        </w:tc>
        <w:tc>
          <w:tcPr>
            <w:tcW w:w="992" w:type="dxa"/>
            <w:tcBorders>
              <w:top w:val="nil"/>
              <w:left w:val="nil"/>
              <w:bottom w:val="single" w:sz="4" w:space="0" w:color="auto"/>
              <w:right w:val="single" w:sz="4" w:space="0" w:color="auto"/>
            </w:tcBorders>
            <w:vAlign w:val="center"/>
            <w:hideMark/>
          </w:tcPr>
          <w:p w14:paraId="31EC2AC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84,4</w:t>
            </w:r>
          </w:p>
        </w:tc>
        <w:tc>
          <w:tcPr>
            <w:tcW w:w="992" w:type="dxa"/>
            <w:tcBorders>
              <w:top w:val="nil"/>
              <w:left w:val="nil"/>
              <w:bottom w:val="single" w:sz="4" w:space="0" w:color="auto"/>
              <w:right w:val="single" w:sz="4" w:space="0" w:color="auto"/>
            </w:tcBorders>
            <w:vAlign w:val="center"/>
            <w:hideMark/>
          </w:tcPr>
          <w:p w14:paraId="4C31C40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122,4</w:t>
            </w:r>
          </w:p>
        </w:tc>
      </w:tr>
      <w:tr w:rsidR="00696515" w:rsidRPr="00E842E0" w14:paraId="698C0DA1" w14:textId="77777777" w:rsidTr="001D271A">
        <w:trPr>
          <w:trHeight w:val="480"/>
        </w:trPr>
        <w:tc>
          <w:tcPr>
            <w:tcW w:w="4531" w:type="dxa"/>
            <w:tcBorders>
              <w:top w:val="nil"/>
              <w:left w:val="single" w:sz="4" w:space="0" w:color="auto"/>
              <w:bottom w:val="single" w:sz="4" w:space="0" w:color="auto"/>
              <w:right w:val="single" w:sz="4" w:space="0" w:color="auto"/>
            </w:tcBorders>
            <w:vAlign w:val="center"/>
            <w:hideMark/>
          </w:tcPr>
          <w:p w14:paraId="44A12904"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Достижение целевых показателей</w:t>
            </w:r>
            <w:r>
              <w:rPr>
                <w:rFonts w:eastAsia="Times New Roman"/>
                <w:color w:val="000000"/>
                <w:sz w:val="18"/>
                <w:szCs w:val="18"/>
                <w:lang w:eastAsia="ru-RU"/>
              </w:rPr>
              <w:t>,</w:t>
            </w:r>
            <w:r w:rsidRPr="00E842E0">
              <w:rPr>
                <w:rFonts w:eastAsia="Times New Roman"/>
                <w:color w:val="000000"/>
                <w:sz w:val="18"/>
                <w:szCs w:val="18"/>
                <w:lang w:eastAsia="ru-RU"/>
              </w:rPr>
              <w:t xml:space="preserve"> доведенных Министерством сельского хозяйства РС(Я)</w:t>
            </w:r>
          </w:p>
        </w:tc>
        <w:tc>
          <w:tcPr>
            <w:tcW w:w="1353" w:type="dxa"/>
            <w:tcBorders>
              <w:top w:val="nil"/>
              <w:left w:val="nil"/>
              <w:bottom w:val="single" w:sz="4" w:space="0" w:color="auto"/>
              <w:right w:val="single" w:sz="4" w:space="0" w:color="auto"/>
            </w:tcBorders>
            <w:vAlign w:val="center"/>
            <w:hideMark/>
          </w:tcPr>
          <w:p w14:paraId="75AF604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vAlign w:val="center"/>
            <w:hideMark/>
          </w:tcPr>
          <w:p w14:paraId="640E991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w:t>
            </w:r>
          </w:p>
        </w:tc>
        <w:tc>
          <w:tcPr>
            <w:tcW w:w="993" w:type="dxa"/>
            <w:tcBorders>
              <w:top w:val="nil"/>
              <w:left w:val="nil"/>
              <w:bottom w:val="single" w:sz="4" w:space="0" w:color="auto"/>
              <w:right w:val="single" w:sz="4" w:space="0" w:color="auto"/>
            </w:tcBorders>
            <w:vAlign w:val="center"/>
            <w:hideMark/>
          </w:tcPr>
          <w:p w14:paraId="1F13812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216</w:t>
            </w:r>
          </w:p>
        </w:tc>
        <w:tc>
          <w:tcPr>
            <w:tcW w:w="992" w:type="dxa"/>
            <w:tcBorders>
              <w:top w:val="nil"/>
              <w:left w:val="nil"/>
              <w:bottom w:val="single" w:sz="4" w:space="0" w:color="auto"/>
              <w:right w:val="single" w:sz="4" w:space="0" w:color="auto"/>
            </w:tcBorders>
            <w:vAlign w:val="center"/>
            <w:hideMark/>
          </w:tcPr>
          <w:p w14:paraId="4A4DF2A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216,0</w:t>
            </w:r>
          </w:p>
        </w:tc>
        <w:tc>
          <w:tcPr>
            <w:tcW w:w="992" w:type="dxa"/>
            <w:tcBorders>
              <w:top w:val="nil"/>
              <w:left w:val="nil"/>
              <w:bottom w:val="single" w:sz="4" w:space="0" w:color="auto"/>
              <w:right w:val="single" w:sz="4" w:space="0" w:color="auto"/>
            </w:tcBorders>
            <w:vAlign w:val="center"/>
            <w:hideMark/>
          </w:tcPr>
          <w:p w14:paraId="2B61FF4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133,3</w:t>
            </w:r>
          </w:p>
        </w:tc>
      </w:tr>
      <w:tr w:rsidR="00696515" w:rsidRPr="00E842E0" w14:paraId="2265B4AD" w14:textId="77777777" w:rsidTr="001D271A">
        <w:trPr>
          <w:trHeight w:val="480"/>
        </w:trPr>
        <w:tc>
          <w:tcPr>
            <w:tcW w:w="4531" w:type="dxa"/>
            <w:tcBorders>
              <w:top w:val="nil"/>
              <w:left w:val="single" w:sz="4" w:space="0" w:color="auto"/>
              <w:bottom w:val="single" w:sz="4" w:space="0" w:color="auto"/>
              <w:right w:val="single" w:sz="4" w:space="0" w:color="auto"/>
            </w:tcBorders>
            <w:vAlign w:val="center"/>
            <w:hideMark/>
          </w:tcPr>
          <w:p w14:paraId="3CF3BF77"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Своевременное освоение выделенных средств из государственного бюджета РС(Я)</w:t>
            </w:r>
          </w:p>
        </w:tc>
        <w:tc>
          <w:tcPr>
            <w:tcW w:w="1353" w:type="dxa"/>
            <w:tcBorders>
              <w:top w:val="nil"/>
              <w:left w:val="nil"/>
              <w:bottom w:val="single" w:sz="4" w:space="0" w:color="auto"/>
              <w:right w:val="single" w:sz="4" w:space="0" w:color="auto"/>
            </w:tcBorders>
            <w:vAlign w:val="center"/>
            <w:hideMark/>
          </w:tcPr>
          <w:p w14:paraId="6E051A3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w:t>
            </w:r>
          </w:p>
        </w:tc>
        <w:tc>
          <w:tcPr>
            <w:tcW w:w="992" w:type="dxa"/>
            <w:tcBorders>
              <w:top w:val="nil"/>
              <w:left w:val="nil"/>
              <w:bottom w:val="single" w:sz="4" w:space="0" w:color="auto"/>
              <w:right w:val="single" w:sz="4" w:space="0" w:color="auto"/>
            </w:tcBorders>
            <w:vAlign w:val="center"/>
            <w:hideMark/>
          </w:tcPr>
          <w:p w14:paraId="54CC601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w:t>
            </w:r>
          </w:p>
        </w:tc>
        <w:tc>
          <w:tcPr>
            <w:tcW w:w="993" w:type="dxa"/>
            <w:tcBorders>
              <w:top w:val="nil"/>
              <w:left w:val="nil"/>
              <w:bottom w:val="single" w:sz="4" w:space="0" w:color="auto"/>
              <w:right w:val="single" w:sz="4" w:space="0" w:color="auto"/>
            </w:tcBorders>
            <w:vAlign w:val="center"/>
            <w:hideMark/>
          </w:tcPr>
          <w:p w14:paraId="3F901D2A"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vAlign w:val="center"/>
            <w:hideMark/>
          </w:tcPr>
          <w:p w14:paraId="16BBABE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38BF6A81"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w:t>
            </w:r>
          </w:p>
        </w:tc>
      </w:tr>
      <w:tr w:rsidR="00696515" w:rsidRPr="00E842E0" w14:paraId="460E0519" w14:textId="77777777" w:rsidTr="001D271A">
        <w:trPr>
          <w:trHeight w:val="960"/>
        </w:trPr>
        <w:tc>
          <w:tcPr>
            <w:tcW w:w="4531" w:type="dxa"/>
            <w:tcBorders>
              <w:top w:val="nil"/>
              <w:left w:val="single" w:sz="4" w:space="0" w:color="auto"/>
              <w:bottom w:val="single" w:sz="4" w:space="0" w:color="auto"/>
              <w:right w:val="single" w:sz="4" w:space="0" w:color="auto"/>
            </w:tcBorders>
            <w:vAlign w:val="center"/>
            <w:hideMark/>
          </w:tcPr>
          <w:p w14:paraId="32D11436"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Наличие своевременно предоставленного отчета о расходовании субвенций на выполнение переданных отдельных гос. полномочий РС(Я)</w:t>
            </w:r>
          </w:p>
        </w:tc>
        <w:tc>
          <w:tcPr>
            <w:tcW w:w="1353" w:type="dxa"/>
            <w:tcBorders>
              <w:top w:val="nil"/>
              <w:left w:val="nil"/>
              <w:bottom w:val="single" w:sz="4" w:space="0" w:color="auto"/>
              <w:right w:val="single" w:sz="4" w:space="0" w:color="auto"/>
            </w:tcBorders>
            <w:vAlign w:val="center"/>
            <w:hideMark/>
          </w:tcPr>
          <w:p w14:paraId="1A011A6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1-представление в срок/ 0 -представление не в срок</w:t>
            </w:r>
          </w:p>
        </w:tc>
        <w:tc>
          <w:tcPr>
            <w:tcW w:w="992" w:type="dxa"/>
            <w:tcBorders>
              <w:top w:val="nil"/>
              <w:left w:val="nil"/>
              <w:bottom w:val="single" w:sz="4" w:space="0" w:color="auto"/>
              <w:right w:val="single" w:sz="4" w:space="0" w:color="auto"/>
            </w:tcBorders>
            <w:vAlign w:val="center"/>
            <w:hideMark/>
          </w:tcPr>
          <w:p w14:paraId="375EE9D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4F3E943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2EC895B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6023520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r>
      <w:tr w:rsidR="00696515" w:rsidRPr="00E842E0" w14:paraId="45371D61" w14:textId="77777777" w:rsidTr="001D271A">
        <w:trPr>
          <w:trHeight w:val="1091"/>
        </w:trPr>
        <w:tc>
          <w:tcPr>
            <w:tcW w:w="4531" w:type="dxa"/>
            <w:tcBorders>
              <w:top w:val="nil"/>
              <w:left w:val="single" w:sz="4" w:space="0" w:color="auto"/>
              <w:bottom w:val="single" w:sz="4" w:space="0" w:color="auto"/>
              <w:right w:val="single" w:sz="4" w:space="0" w:color="auto"/>
            </w:tcBorders>
            <w:vAlign w:val="center"/>
            <w:hideMark/>
          </w:tcPr>
          <w:p w14:paraId="22E658EA"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Отсутствие предписаний по нарушениям при осуществлении переданных отдельных государственных полномочий РС(Я) и нецелевого использования предоставленных на эти цели материальных ресурсов и финансовых средств</w:t>
            </w:r>
          </w:p>
        </w:tc>
        <w:tc>
          <w:tcPr>
            <w:tcW w:w="1353" w:type="dxa"/>
            <w:tcBorders>
              <w:top w:val="nil"/>
              <w:left w:val="nil"/>
              <w:bottom w:val="single" w:sz="4" w:space="0" w:color="auto"/>
              <w:right w:val="single" w:sz="4" w:space="0" w:color="auto"/>
            </w:tcBorders>
            <w:vAlign w:val="center"/>
            <w:hideMark/>
          </w:tcPr>
          <w:p w14:paraId="79EDD1C3"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1 - отсутствие предписаний/ 0 - наличие предписаний</w:t>
            </w:r>
          </w:p>
        </w:tc>
        <w:tc>
          <w:tcPr>
            <w:tcW w:w="992" w:type="dxa"/>
            <w:tcBorders>
              <w:top w:val="nil"/>
              <w:left w:val="nil"/>
              <w:bottom w:val="single" w:sz="4" w:space="0" w:color="auto"/>
              <w:right w:val="single" w:sz="4" w:space="0" w:color="auto"/>
            </w:tcBorders>
            <w:vAlign w:val="center"/>
            <w:hideMark/>
          </w:tcPr>
          <w:p w14:paraId="33950DF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78468F5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45F5835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76BCD4A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r>
      <w:tr w:rsidR="00696515" w:rsidRPr="00E842E0" w14:paraId="19D9E9C1" w14:textId="77777777" w:rsidTr="001D271A">
        <w:trPr>
          <w:trHeight w:val="284"/>
        </w:trPr>
        <w:tc>
          <w:tcPr>
            <w:tcW w:w="4531" w:type="dxa"/>
            <w:tcBorders>
              <w:top w:val="nil"/>
              <w:left w:val="single" w:sz="4" w:space="0" w:color="auto"/>
              <w:bottom w:val="single" w:sz="4" w:space="0" w:color="auto"/>
              <w:right w:val="single" w:sz="4" w:space="0" w:color="auto"/>
            </w:tcBorders>
            <w:vAlign w:val="center"/>
            <w:hideMark/>
          </w:tcPr>
          <w:p w14:paraId="6E6EDEE3"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Содержание табунщика</w:t>
            </w:r>
          </w:p>
        </w:tc>
        <w:tc>
          <w:tcPr>
            <w:tcW w:w="1353" w:type="dxa"/>
            <w:tcBorders>
              <w:top w:val="nil"/>
              <w:left w:val="nil"/>
              <w:bottom w:val="single" w:sz="4" w:space="0" w:color="auto"/>
              <w:right w:val="single" w:sz="4" w:space="0" w:color="auto"/>
            </w:tcBorders>
            <w:vAlign w:val="center"/>
            <w:hideMark/>
          </w:tcPr>
          <w:p w14:paraId="2E69A3B3"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vAlign w:val="center"/>
            <w:hideMark/>
          </w:tcPr>
          <w:p w14:paraId="25B9DFF9"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3" w:type="dxa"/>
            <w:tcBorders>
              <w:top w:val="nil"/>
              <w:left w:val="nil"/>
              <w:bottom w:val="single" w:sz="4" w:space="0" w:color="auto"/>
              <w:right w:val="single" w:sz="4" w:space="0" w:color="auto"/>
            </w:tcBorders>
            <w:vAlign w:val="center"/>
            <w:hideMark/>
          </w:tcPr>
          <w:p w14:paraId="66D2140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w:t>
            </w:r>
          </w:p>
        </w:tc>
        <w:tc>
          <w:tcPr>
            <w:tcW w:w="992" w:type="dxa"/>
            <w:tcBorders>
              <w:top w:val="nil"/>
              <w:left w:val="nil"/>
              <w:bottom w:val="single" w:sz="4" w:space="0" w:color="auto"/>
              <w:right w:val="single" w:sz="4" w:space="0" w:color="auto"/>
            </w:tcBorders>
            <w:vAlign w:val="center"/>
            <w:hideMark/>
          </w:tcPr>
          <w:p w14:paraId="2457D9D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594DD46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 </w:t>
            </w:r>
          </w:p>
        </w:tc>
      </w:tr>
      <w:tr w:rsidR="00696515" w:rsidRPr="00E842E0" w14:paraId="285ED7F1" w14:textId="77777777" w:rsidTr="001D271A">
        <w:trPr>
          <w:trHeight w:val="545"/>
        </w:trPr>
        <w:tc>
          <w:tcPr>
            <w:tcW w:w="4531" w:type="dxa"/>
            <w:tcBorders>
              <w:top w:val="nil"/>
              <w:left w:val="single" w:sz="4" w:space="0" w:color="auto"/>
              <w:bottom w:val="single" w:sz="4" w:space="0" w:color="auto"/>
              <w:right w:val="single" w:sz="4" w:space="0" w:color="auto"/>
            </w:tcBorders>
            <w:vAlign w:val="center"/>
            <w:hideMark/>
          </w:tcPr>
          <w:p w14:paraId="57E95A64"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 xml:space="preserve">Количество промаркированных домашних животных (собак) </w:t>
            </w:r>
          </w:p>
        </w:tc>
        <w:tc>
          <w:tcPr>
            <w:tcW w:w="1353" w:type="dxa"/>
            <w:tcBorders>
              <w:top w:val="nil"/>
              <w:left w:val="nil"/>
              <w:bottom w:val="single" w:sz="4" w:space="0" w:color="auto"/>
              <w:right w:val="single" w:sz="4" w:space="0" w:color="auto"/>
            </w:tcBorders>
            <w:vAlign w:val="center"/>
            <w:hideMark/>
          </w:tcPr>
          <w:p w14:paraId="2E3DA0E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Ед.</w:t>
            </w:r>
          </w:p>
        </w:tc>
        <w:tc>
          <w:tcPr>
            <w:tcW w:w="992" w:type="dxa"/>
            <w:tcBorders>
              <w:top w:val="nil"/>
              <w:left w:val="nil"/>
              <w:bottom w:val="single" w:sz="4" w:space="0" w:color="auto"/>
              <w:right w:val="single" w:sz="4" w:space="0" w:color="auto"/>
            </w:tcBorders>
            <w:vAlign w:val="center"/>
            <w:hideMark/>
          </w:tcPr>
          <w:p w14:paraId="0D52409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w:t>
            </w:r>
          </w:p>
        </w:tc>
        <w:tc>
          <w:tcPr>
            <w:tcW w:w="993" w:type="dxa"/>
            <w:tcBorders>
              <w:top w:val="nil"/>
              <w:left w:val="nil"/>
              <w:bottom w:val="single" w:sz="4" w:space="0" w:color="auto"/>
              <w:right w:val="single" w:sz="4" w:space="0" w:color="auto"/>
            </w:tcBorders>
            <w:vAlign w:val="center"/>
            <w:hideMark/>
          </w:tcPr>
          <w:p w14:paraId="2785B58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w:t>
            </w:r>
          </w:p>
        </w:tc>
        <w:tc>
          <w:tcPr>
            <w:tcW w:w="992" w:type="dxa"/>
            <w:tcBorders>
              <w:top w:val="nil"/>
              <w:left w:val="nil"/>
              <w:bottom w:val="single" w:sz="4" w:space="0" w:color="auto"/>
              <w:right w:val="single" w:sz="4" w:space="0" w:color="auto"/>
            </w:tcBorders>
            <w:vAlign w:val="center"/>
            <w:hideMark/>
          </w:tcPr>
          <w:p w14:paraId="4F92DF5A"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vAlign w:val="center"/>
            <w:hideMark/>
          </w:tcPr>
          <w:p w14:paraId="508F669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 </w:t>
            </w:r>
          </w:p>
        </w:tc>
      </w:tr>
    </w:tbl>
    <w:p w14:paraId="598EF76A" w14:textId="77777777" w:rsidR="00696515" w:rsidRPr="00043C3D" w:rsidRDefault="00696515" w:rsidP="00696515">
      <w:pPr>
        <w:ind w:firstLine="567"/>
        <w:contextualSpacing/>
        <w:rPr>
          <w:rFonts w:eastAsia="Times New Roman"/>
          <w:bCs/>
          <w:color w:val="000000" w:themeColor="text1"/>
          <w:highlight w:val="cyan"/>
        </w:rPr>
      </w:pPr>
    </w:p>
    <w:p w14:paraId="5CB6868E"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 xml:space="preserve">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9 индикативных показателей, по 9 показателям перевыполнение плана, по 1 показателю плановые значения не достигнуты. </w:t>
      </w:r>
      <w:r w:rsidRPr="00E842E0">
        <w:rPr>
          <w:rFonts w:eastAsia="Times New Roman"/>
          <w:bCs/>
          <w:color w:val="000000" w:themeColor="text1"/>
        </w:rPr>
        <w:lastRenderedPageBreak/>
        <w:t>Самое низкое исполнение 84,4% по показателю «Производство овощей (закрытого грунта)» факт – 103,6 тн. при плане – 122,7 тн.</w:t>
      </w:r>
    </w:p>
    <w:p w14:paraId="6154E8C0" w14:textId="77777777" w:rsidR="00696515" w:rsidRDefault="00696515" w:rsidP="00696515">
      <w:pPr>
        <w:ind w:firstLine="567"/>
        <w:contextualSpacing/>
        <w:rPr>
          <w:rFonts w:eastAsia="Times New Roman"/>
          <w:b/>
          <w:color w:val="000000" w:themeColor="text1"/>
          <w:highlight w:val="yellow"/>
        </w:rPr>
      </w:pPr>
    </w:p>
    <w:p w14:paraId="1171EE8F" w14:textId="77777777" w:rsidR="00696515" w:rsidRPr="00E842E0" w:rsidRDefault="00696515" w:rsidP="00696515">
      <w:pPr>
        <w:ind w:firstLine="567"/>
        <w:contextualSpacing/>
        <w:rPr>
          <w:rFonts w:eastAsia="Times New Roman"/>
          <w:color w:val="000000" w:themeColor="text1"/>
        </w:rPr>
      </w:pPr>
      <w:r w:rsidRPr="00E842E0">
        <w:rPr>
          <w:rFonts w:eastAsia="Times New Roman"/>
          <w:b/>
          <w:color w:val="000000" w:themeColor="text1"/>
        </w:rPr>
        <w:t xml:space="preserve">МП «Поддержка и развитие предпринимательства в ГО «Жатай» на 2023-2027 годы» </w:t>
      </w:r>
      <w:r w:rsidRPr="00E842E0">
        <w:rPr>
          <w:rFonts w:eastAsia="Times New Roman"/>
          <w:color w:val="000000" w:themeColor="text1"/>
        </w:rPr>
        <w:t>утверждена Постановлением ОА ГО «Жатай» от 02 августа 2022 года №44-г.</w:t>
      </w:r>
    </w:p>
    <w:p w14:paraId="5AD9B180" w14:textId="77777777" w:rsidR="00696515" w:rsidRPr="00E842E0" w:rsidRDefault="00696515" w:rsidP="00696515">
      <w:pPr>
        <w:ind w:firstLine="567"/>
        <w:contextualSpacing/>
        <w:rPr>
          <w:rFonts w:eastAsia="Times New Roman"/>
          <w:color w:val="000000" w:themeColor="text1"/>
        </w:rPr>
      </w:pPr>
      <w:r w:rsidRPr="00E842E0">
        <w:rPr>
          <w:rFonts w:eastAsia="Times New Roman"/>
          <w:color w:val="000000" w:themeColor="text1"/>
        </w:rPr>
        <w:t xml:space="preserve">Стратегическими направлениями программы являются: обеспечение благоприятных условий для развития субъектов МСП; содействие обеспечению конкурентоспособности субъектов МСП; оказание содействия субъектам малого МСП в продвижении производимых ими товаров (работ, услуг), результатов интеллектуальной деятельности на республиканский рынок; </w:t>
      </w:r>
      <w:r w:rsidRPr="00E842E0">
        <w:rPr>
          <w:rFonts w:eastAsia="Times New Roman"/>
          <w:color w:val="000000" w:themeColor="text1"/>
        </w:rPr>
        <w:tab/>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r w:rsidRPr="00E842E0">
        <w:rPr>
          <w:rFonts w:eastAsia="Times New Roman"/>
          <w:color w:val="000000" w:themeColor="text1"/>
        </w:rPr>
        <w:tab/>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 увеличение поступления налогов в местный бюджет.</w:t>
      </w:r>
      <w:r w:rsidRPr="00E842E0">
        <w:rPr>
          <w:rFonts w:eastAsia="Times New Roman"/>
          <w:color w:val="000000" w:themeColor="text1"/>
        </w:rPr>
        <w:tab/>
      </w:r>
    </w:p>
    <w:p w14:paraId="6C7B5543"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В 2025 году в МП внесено три изменения (постановлениями ОА ГО «Жатай» от 13.03.2025 №23-г, от 10.11.2025 №85-г, от 30.12.2025 №125-г) в части внесения изменений в объемы ресурсного обеспечения, в связи с приведением в соответствие с параметрами бюджета ГО на 2025 год, значения показателей (индикаторов) МП.</w:t>
      </w:r>
    </w:p>
    <w:p w14:paraId="5282DC68"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014E5F5F" w14:textId="77777777" w:rsidR="00696515" w:rsidRPr="00E842E0" w:rsidRDefault="00696515" w:rsidP="00696515">
      <w:pPr>
        <w:ind w:firstLine="567"/>
        <w:contextualSpacing/>
        <w:rPr>
          <w:rFonts w:eastAsia="Times New Roman"/>
          <w:bCs/>
          <w:color w:val="000000" w:themeColor="text1"/>
        </w:rPr>
      </w:pPr>
      <w:r>
        <w:t xml:space="preserve">Плановые объемы изменены один раз в соответствии с Решением ОСД об уточнении в общем объеме 500,0 тыс. рублей или на 100% по сравнению с первоначально утвержденным планом. </w:t>
      </w:r>
      <w:r w:rsidRPr="00E842E0">
        <w:rPr>
          <w:rFonts w:eastAsia="Times New Roman"/>
          <w:bCs/>
          <w:color w:val="000000" w:themeColor="text1"/>
        </w:rPr>
        <w:t>Исполнение по итогам 2025 года составило 500,0 тыс. рублей или 100% от плана по СБР. По сравнению с исполнением за 2024 год исполнение на уровне.</w:t>
      </w:r>
    </w:p>
    <w:p w14:paraId="36AD6DF8"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36608E40" w14:textId="77777777" w:rsidR="00696515" w:rsidRPr="00E842E0" w:rsidRDefault="00696515" w:rsidP="00696515">
      <w:pPr>
        <w:ind w:firstLine="567"/>
        <w:contextualSpacing/>
        <w:jc w:val="right"/>
        <w:rPr>
          <w:rFonts w:eastAsia="Times New Roman"/>
          <w:bCs/>
          <w:i/>
          <w:iCs/>
          <w:color w:val="000000" w:themeColor="text1"/>
          <w:sz w:val="20"/>
          <w:szCs w:val="20"/>
        </w:rPr>
      </w:pPr>
      <w:r w:rsidRPr="00E842E0">
        <w:rPr>
          <w:rFonts w:eastAsia="Times New Roman"/>
          <w:bCs/>
          <w:i/>
          <w:iCs/>
          <w:color w:val="000000" w:themeColor="text1"/>
          <w:sz w:val="20"/>
          <w:szCs w:val="20"/>
        </w:rPr>
        <w:t>тыс. рублей</w:t>
      </w:r>
    </w:p>
    <w:tbl>
      <w:tblPr>
        <w:tblW w:w="10153" w:type="dxa"/>
        <w:tblLook w:val="04A0" w:firstRow="1" w:lastRow="0" w:firstColumn="1" w:lastColumn="0" w:noHBand="0" w:noVBand="1"/>
      </w:tblPr>
      <w:tblGrid>
        <w:gridCol w:w="4420"/>
        <w:gridCol w:w="678"/>
        <w:gridCol w:w="993"/>
        <w:gridCol w:w="992"/>
        <w:gridCol w:w="709"/>
        <w:gridCol w:w="850"/>
        <w:gridCol w:w="851"/>
        <w:gridCol w:w="660"/>
      </w:tblGrid>
      <w:tr w:rsidR="00696515" w:rsidRPr="00E842E0" w14:paraId="763140B6" w14:textId="77777777" w:rsidTr="001D271A">
        <w:trPr>
          <w:trHeight w:val="255"/>
        </w:trPr>
        <w:tc>
          <w:tcPr>
            <w:tcW w:w="4420" w:type="dxa"/>
            <w:vMerge w:val="restart"/>
            <w:tcBorders>
              <w:top w:val="single" w:sz="4" w:space="0" w:color="auto"/>
              <w:left w:val="single" w:sz="4" w:space="0" w:color="auto"/>
              <w:bottom w:val="single" w:sz="4" w:space="0" w:color="auto"/>
              <w:right w:val="single" w:sz="4" w:space="0" w:color="auto"/>
            </w:tcBorders>
            <w:vAlign w:val="center"/>
            <w:hideMark/>
          </w:tcPr>
          <w:p w14:paraId="313DF34F"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Наименование</w:t>
            </w:r>
          </w:p>
        </w:tc>
        <w:tc>
          <w:tcPr>
            <w:tcW w:w="1671" w:type="dxa"/>
            <w:gridSpan w:val="2"/>
            <w:tcBorders>
              <w:top w:val="single" w:sz="4" w:space="0" w:color="auto"/>
              <w:left w:val="nil"/>
              <w:bottom w:val="single" w:sz="4" w:space="0" w:color="auto"/>
              <w:right w:val="single" w:sz="4" w:space="0" w:color="auto"/>
            </w:tcBorders>
            <w:vAlign w:val="center"/>
            <w:hideMark/>
          </w:tcPr>
          <w:p w14:paraId="30ABF12C"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Паспорт на 2025 год</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F4FE5CC" w14:textId="77777777" w:rsidR="00696515" w:rsidRPr="00E842E0" w:rsidRDefault="00696515" w:rsidP="001D271A">
            <w:pPr>
              <w:ind w:firstLine="0"/>
              <w:jc w:val="center"/>
              <w:rPr>
                <w:rFonts w:eastAsia="Times New Roman"/>
                <w:b/>
                <w:bCs/>
                <w:sz w:val="18"/>
                <w:szCs w:val="18"/>
                <w:lang w:eastAsia="ru-RU"/>
              </w:rPr>
            </w:pPr>
            <w:r w:rsidRPr="00E842E0">
              <w:rPr>
                <w:rFonts w:eastAsia="Times New Roman"/>
                <w:b/>
                <w:bCs/>
                <w:sz w:val="18"/>
                <w:szCs w:val="18"/>
                <w:lang w:eastAsia="ru-RU"/>
              </w:rPr>
              <w:t>Решение ОСД с изменениями</w:t>
            </w:r>
          </w:p>
        </w:tc>
        <w:tc>
          <w:tcPr>
            <w:tcW w:w="1559" w:type="dxa"/>
            <w:gridSpan w:val="2"/>
            <w:tcBorders>
              <w:top w:val="single" w:sz="4" w:space="0" w:color="auto"/>
              <w:left w:val="nil"/>
              <w:bottom w:val="single" w:sz="4" w:space="0" w:color="auto"/>
              <w:right w:val="single" w:sz="4" w:space="0" w:color="auto"/>
            </w:tcBorders>
            <w:vAlign w:val="center"/>
            <w:hideMark/>
          </w:tcPr>
          <w:p w14:paraId="472FA185"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Исполнение по ф. 0503117</w:t>
            </w:r>
          </w:p>
        </w:tc>
        <w:tc>
          <w:tcPr>
            <w:tcW w:w="85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9544010"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02A6A00"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 исп.</w:t>
            </w:r>
          </w:p>
        </w:tc>
      </w:tr>
      <w:tr w:rsidR="00696515" w:rsidRPr="00E842E0" w14:paraId="7C2F61CA" w14:textId="77777777" w:rsidTr="001D271A">
        <w:trPr>
          <w:trHeight w:val="1560"/>
        </w:trPr>
        <w:tc>
          <w:tcPr>
            <w:tcW w:w="4420" w:type="dxa"/>
            <w:vMerge/>
            <w:tcBorders>
              <w:top w:val="single" w:sz="4" w:space="0" w:color="auto"/>
              <w:left w:val="single" w:sz="4" w:space="0" w:color="auto"/>
              <w:bottom w:val="single" w:sz="4" w:space="0" w:color="auto"/>
              <w:right w:val="single" w:sz="4" w:space="0" w:color="auto"/>
            </w:tcBorders>
            <w:vAlign w:val="center"/>
            <w:hideMark/>
          </w:tcPr>
          <w:p w14:paraId="5A8C8798" w14:textId="77777777" w:rsidR="00696515" w:rsidRPr="00E842E0" w:rsidRDefault="00696515" w:rsidP="001D271A">
            <w:pPr>
              <w:ind w:firstLine="0"/>
              <w:jc w:val="left"/>
              <w:rPr>
                <w:rFonts w:eastAsia="Times New Roman"/>
                <w:b/>
                <w:bCs/>
                <w:color w:val="000000"/>
                <w:sz w:val="18"/>
                <w:szCs w:val="18"/>
                <w:lang w:eastAsia="ru-RU"/>
              </w:rPr>
            </w:pPr>
          </w:p>
        </w:tc>
        <w:tc>
          <w:tcPr>
            <w:tcW w:w="678" w:type="dxa"/>
            <w:tcBorders>
              <w:top w:val="nil"/>
              <w:left w:val="nil"/>
              <w:bottom w:val="single" w:sz="4" w:space="0" w:color="auto"/>
              <w:right w:val="single" w:sz="4" w:space="0" w:color="auto"/>
            </w:tcBorders>
            <w:textDirection w:val="btLr"/>
            <w:vAlign w:val="center"/>
            <w:hideMark/>
          </w:tcPr>
          <w:p w14:paraId="5C3AB5A6" w14:textId="77777777" w:rsidR="00696515" w:rsidRPr="00E842E0" w:rsidRDefault="00696515" w:rsidP="001D271A">
            <w:pPr>
              <w:ind w:firstLine="0"/>
              <w:jc w:val="center"/>
              <w:rPr>
                <w:rFonts w:eastAsia="Times New Roman"/>
                <w:b/>
                <w:bCs/>
                <w:sz w:val="18"/>
                <w:szCs w:val="18"/>
                <w:lang w:eastAsia="ru-RU"/>
              </w:rPr>
            </w:pPr>
            <w:r w:rsidRPr="00E842E0">
              <w:rPr>
                <w:rFonts w:eastAsia="Times New Roman"/>
                <w:b/>
                <w:bCs/>
                <w:sz w:val="18"/>
                <w:szCs w:val="18"/>
                <w:lang w:eastAsia="ru-RU"/>
              </w:rPr>
              <w:t>первоначальный</w:t>
            </w:r>
          </w:p>
        </w:tc>
        <w:tc>
          <w:tcPr>
            <w:tcW w:w="993" w:type="dxa"/>
            <w:tcBorders>
              <w:top w:val="nil"/>
              <w:left w:val="nil"/>
              <w:bottom w:val="single" w:sz="4" w:space="0" w:color="auto"/>
              <w:right w:val="single" w:sz="4" w:space="0" w:color="auto"/>
            </w:tcBorders>
            <w:textDirection w:val="btLr"/>
            <w:vAlign w:val="center"/>
            <w:hideMark/>
          </w:tcPr>
          <w:p w14:paraId="53577C91"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уточненный</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E52A9A8" w14:textId="77777777" w:rsidR="00696515" w:rsidRPr="00E842E0" w:rsidRDefault="00696515" w:rsidP="001D271A">
            <w:pPr>
              <w:ind w:firstLine="0"/>
              <w:jc w:val="left"/>
              <w:rPr>
                <w:rFonts w:eastAsia="Times New Roman"/>
                <w:b/>
                <w:bCs/>
                <w:sz w:val="18"/>
                <w:szCs w:val="18"/>
                <w:lang w:eastAsia="ru-RU"/>
              </w:rPr>
            </w:pPr>
          </w:p>
        </w:tc>
        <w:tc>
          <w:tcPr>
            <w:tcW w:w="709" w:type="dxa"/>
            <w:tcBorders>
              <w:top w:val="nil"/>
              <w:left w:val="nil"/>
              <w:bottom w:val="single" w:sz="4" w:space="0" w:color="auto"/>
              <w:right w:val="single" w:sz="4" w:space="0" w:color="auto"/>
            </w:tcBorders>
            <w:textDirection w:val="btLr"/>
            <w:vAlign w:val="center"/>
            <w:hideMark/>
          </w:tcPr>
          <w:p w14:paraId="244369D9"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СБР (план)</w:t>
            </w:r>
          </w:p>
        </w:tc>
        <w:tc>
          <w:tcPr>
            <w:tcW w:w="850" w:type="dxa"/>
            <w:tcBorders>
              <w:top w:val="nil"/>
              <w:left w:val="nil"/>
              <w:bottom w:val="single" w:sz="4" w:space="0" w:color="auto"/>
              <w:right w:val="single" w:sz="4" w:space="0" w:color="auto"/>
            </w:tcBorders>
            <w:textDirection w:val="btLr"/>
            <w:vAlign w:val="center"/>
            <w:hideMark/>
          </w:tcPr>
          <w:p w14:paraId="49407F2D"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Исполнение (факт)</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A5BB6EA" w14:textId="77777777" w:rsidR="00696515" w:rsidRPr="00E842E0" w:rsidRDefault="00696515" w:rsidP="001D271A">
            <w:pPr>
              <w:ind w:firstLine="0"/>
              <w:jc w:val="left"/>
              <w:rPr>
                <w:rFonts w:eastAsia="Times New Roman"/>
                <w:b/>
                <w:bCs/>
                <w:color w:val="000000"/>
                <w:sz w:val="18"/>
                <w:szCs w:val="18"/>
                <w:lang w:eastAsia="ru-RU"/>
              </w:rPr>
            </w:pPr>
          </w:p>
        </w:tc>
        <w:tc>
          <w:tcPr>
            <w:tcW w:w="660" w:type="dxa"/>
            <w:vMerge/>
            <w:tcBorders>
              <w:top w:val="single" w:sz="4" w:space="0" w:color="auto"/>
              <w:left w:val="single" w:sz="4" w:space="0" w:color="auto"/>
              <w:bottom w:val="single" w:sz="4" w:space="0" w:color="auto"/>
              <w:right w:val="single" w:sz="4" w:space="0" w:color="auto"/>
            </w:tcBorders>
            <w:vAlign w:val="center"/>
            <w:hideMark/>
          </w:tcPr>
          <w:p w14:paraId="3B85197B" w14:textId="77777777" w:rsidR="00696515" w:rsidRPr="00E842E0" w:rsidRDefault="00696515" w:rsidP="001D271A">
            <w:pPr>
              <w:ind w:firstLine="0"/>
              <w:jc w:val="left"/>
              <w:rPr>
                <w:rFonts w:eastAsia="Times New Roman"/>
                <w:b/>
                <w:bCs/>
                <w:color w:val="000000"/>
                <w:sz w:val="18"/>
                <w:szCs w:val="18"/>
                <w:lang w:eastAsia="ru-RU"/>
              </w:rPr>
            </w:pPr>
          </w:p>
        </w:tc>
      </w:tr>
      <w:tr w:rsidR="00696515" w:rsidRPr="00E842E0" w14:paraId="3708C321" w14:textId="77777777" w:rsidTr="001D271A">
        <w:trPr>
          <w:trHeight w:val="692"/>
        </w:trPr>
        <w:tc>
          <w:tcPr>
            <w:tcW w:w="4420" w:type="dxa"/>
            <w:tcBorders>
              <w:top w:val="nil"/>
              <w:left w:val="single" w:sz="4" w:space="0" w:color="auto"/>
              <w:bottom w:val="single" w:sz="4" w:space="0" w:color="auto"/>
              <w:right w:val="single" w:sz="4" w:space="0" w:color="auto"/>
            </w:tcBorders>
            <w:vAlign w:val="center"/>
            <w:hideMark/>
          </w:tcPr>
          <w:p w14:paraId="40C787FB" w14:textId="77777777" w:rsidR="00696515" w:rsidRPr="00E842E0" w:rsidRDefault="00696515" w:rsidP="001D271A">
            <w:pPr>
              <w:ind w:firstLine="0"/>
              <w:jc w:val="left"/>
              <w:rPr>
                <w:rFonts w:eastAsia="Times New Roman"/>
                <w:b/>
                <w:bCs/>
                <w:color w:val="000000"/>
                <w:sz w:val="18"/>
                <w:szCs w:val="18"/>
                <w:lang w:eastAsia="ru-RU"/>
              </w:rPr>
            </w:pPr>
            <w:r w:rsidRPr="00E842E0">
              <w:rPr>
                <w:rFonts w:eastAsia="Times New Roman"/>
                <w:b/>
                <w:bCs/>
                <w:color w:val="000000"/>
                <w:sz w:val="18"/>
                <w:szCs w:val="18"/>
                <w:lang w:eastAsia="ru-RU"/>
              </w:rPr>
              <w:t>«Поддержка и развитие предпринимательства в ГО «Жатай» на 2023-2027 годы»</w:t>
            </w:r>
          </w:p>
        </w:tc>
        <w:tc>
          <w:tcPr>
            <w:tcW w:w="678" w:type="dxa"/>
            <w:tcBorders>
              <w:top w:val="nil"/>
              <w:left w:val="nil"/>
              <w:bottom w:val="single" w:sz="4" w:space="0" w:color="auto"/>
              <w:right w:val="single" w:sz="4" w:space="0" w:color="auto"/>
            </w:tcBorders>
            <w:vAlign w:val="center"/>
            <w:hideMark/>
          </w:tcPr>
          <w:p w14:paraId="41B87CED" w14:textId="77777777" w:rsidR="00696515" w:rsidRPr="00E842E0" w:rsidRDefault="00696515" w:rsidP="001D271A">
            <w:pPr>
              <w:ind w:firstLine="0"/>
              <w:jc w:val="center"/>
              <w:rPr>
                <w:rFonts w:eastAsia="Times New Roman"/>
                <w:b/>
                <w:bCs/>
                <w:sz w:val="18"/>
                <w:szCs w:val="18"/>
                <w:lang w:eastAsia="ru-RU"/>
              </w:rPr>
            </w:pPr>
            <w:r w:rsidRPr="00E842E0">
              <w:rPr>
                <w:rFonts w:eastAsia="Times New Roman"/>
                <w:b/>
                <w:bCs/>
                <w:sz w:val="18"/>
                <w:szCs w:val="18"/>
                <w:lang w:eastAsia="ru-RU"/>
              </w:rPr>
              <w:t>0,0</w:t>
            </w:r>
          </w:p>
        </w:tc>
        <w:tc>
          <w:tcPr>
            <w:tcW w:w="993" w:type="dxa"/>
            <w:tcBorders>
              <w:top w:val="nil"/>
              <w:left w:val="nil"/>
              <w:bottom w:val="single" w:sz="4" w:space="0" w:color="auto"/>
              <w:right w:val="single" w:sz="4" w:space="0" w:color="auto"/>
            </w:tcBorders>
            <w:vAlign w:val="center"/>
            <w:hideMark/>
          </w:tcPr>
          <w:p w14:paraId="5D9D7AA5"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500,0</w:t>
            </w:r>
          </w:p>
        </w:tc>
        <w:tc>
          <w:tcPr>
            <w:tcW w:w="992" w:type="dxa"/>
            <w:tcBorders>
              <w:top w:val="nil"/>
              <w:left w:val="nil"/>
              <w:bottom w:val="single" w:sz="4" w:space="0" w:color="auto"/>
              <w:right w:val="single" w:sz="4" w:space="0" w:color="auto"/>
            </w:tcBorders>
            <w:vAlign w:val="center"/>
            <w:hideMark/>
          </w:tcPr>
          <w:p w14:paraId="7D76F104"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500,0</w:t>
            </w:r>
          </w:p>
        </w:tc>
        <w:tc>
          <w:tcPr>
            <w:tcW w:w="709" w:type="dxa"/>
            <w:tcBorders>
              <w:top w:val="nil"/>
              <w:left w:val="nil"/>
              <w:bottom w:val="single" w:sz="4" w:space="0" w:color="auto"/>
              <w:right w:val="single" w:sz="4" w:space="0" w:color="auto"/>
            </w:tcBorders>
            <w:vAlign w:val="center"/>
            <w:hideMark/>
          </w:tcPr>
          <w:p w14:paraId="570927EE"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500,0</w:t>
            </w:r>
          </w:p>
        </w:tc>
        <w:tc>
          <w:tcPr>
            <w:tcW w:w="850" w:type="dxa"/>
            <w:tcBorders>
              <w:top w:val="nil"/>
              <w:left w:val="nil"/>
              <w:bottom w:val="single" w:sz="4" w:space="0" w:color="auto"/>
              <w:right w:val="single" w:sz="4" w:space="0" w:color="auto"/>
            </w:tcBorders>
            <w:vAlign w:val="center"/>
            <w:hideMark/>
          </w:tcPr>
          <w:p w14:paraId="154DAA82"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500,0</w:t>
            </w:r>
          </w:p>
        </w:tc>
        <w:tc>
          <w:tcPr>
            <w:tcW w:w="851" w:type="dxa"/>
            <w:tcBorders>
              <w:top w:val="nil"/>
              <w:left w:val="nil"/>
              <w:bottom w:val="single" w:sz="4" w:space="0" w:color="auto"/>
              <w:right w:val="single" w:sz="4" w:space="0" w:color="auto"/>
            </w:tcBorders>
            <w:vAlign w:val="center"/>
            <w:hideMark/>
          </w:tcPr>
          <w:p w14:paraId="5F92F6EB"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24179055" w14:textId="77777777" w:rsidR="00696515" w:rsidRPr="00E842E0" w:rsidRDefault="00696515" w:rsidP="001D271A">
            <w:pPr>
              <w:ind w:firstLine="0"/>
              <w:jc w:val="center"/>
              <w:rPr>
                <w:rFonts w:eastAsia="Times New Roman"/>
                <w:b/>
                <w:bCs/>
                <w:color w:val="000000"/>
                <w:sz w:val="18"/>
                <w:szCs w:val="18"/>
                <w:lang w:eastAsia="ru-RU"/>
              </w:rPr>
            </w:pPr>
            <w:r>
              <w:rPr>
                <w:rFonts w:eastAsia="Times New Roman"/>
                <w:b/>
                <w:bCs/>
                <w:color w:val="000000"/>
                <w:sz w:val="18"/>
                <w:szCs w:val="18"/>
                <w:lang w:eastAsia="ru-RU"/>
              </w:rPr>
              <w:t>100</w:t>
            </w:r>
            <w:r w:rsidRPr="00E842E0">
              <w:rPr>
                <w:rFonts w:eastAsia="Times New Roman"/>
                <w:b/>
                <w:bCs/>
                <w:color w:val="000000"/>
                <w:sz w:val="18"/>
                <w:szCs w:val="18"/>
                <w:lang w:eastAsia="ru-RU"/>
              </w:rPr>
              <w:t> </w:t>
            </w:r>
          </w:p>
        </w:tc>
      </w:tr>
      <w:tr w:rsidR="00696515" w:rsidRPr="00E842E0" w14:paraId="3987D6B3" w14:textId="77777777" w:rsidTr="001D271A">
        <w:trPr>
          <w:trHeight w:val="510"/>
        </w:trPr>
        <w:tc>
          <w:tcPr>
            <w:tcW w:w="4420" w:type="dxa"/>
            <w:tcBorders>
              <w:top w:val="nil"/>
              <w:left w:val="single" w:sz="4" w:space="0" w:color="auto"/>
              <w:bottom w:val="single" w:sz="4" w:space="0" w:color="auto"/>
              <w:right w:val="single" w:sz="4" w:space="0" w:color="auto"/>
            </w:tcBorders>
            <w:vAlign w:val="center"/>
            <w:hideMark/>
          </w:tcPr>
          <w:p w14:paraId="66328FF2"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Предоставление субсидий субъектам МСП, оказывающим социально-значимые услуги;</w:t>
            </w:r>
          </w:p>
        </w:tc>
        <w:tc>
          <w:tcPr>
            <w:tcW w:w="678" w:type="dxa"/>
            <w:tcBorders>
              <w:top w:val="nil"/>
              <w:left w:val="nil"/>
              <w:bottom w:val="single" w:sz="4" w:space="0" w:color="auto"/>
              <w:right w:val="single" w:sz="4" w:space="0" w:color="auto"/>
            </w:tcBorders>
            <w:vAlign w:val="center"/>
            <w:hideMark/>
          </w:tcPr>
          <w:p w14:paraId="3CC91147" w14:textId="77777777" w:rsidR="00696515" w:rsidRPr="00E842E0" w:rsidRDefault="00696515" w:rsidP="001D271A">
            <w:pPr>
              <w:ind w:firstLine="0"/>
              <w:jc w:val="center"/>
              <w:rPr>
                <w:rFonts w:eastAsia="Times New Roman"/>
                <w:sz w:val="18"/>
                <w:szCs w:val="18"/>
                <w:lang w:eastAsia="ru-RU"/>
              </w:rPr>
            </w:pPr>
            <w:r w:rsidRPr="00E842E0">
              <w:rPr>
                <w:rFonts w:eastAsia="Times New Roman"/>
                <w:sz w:val="18"/>
                <w:szCs w:val="18"/>
                <w:lang w:eastAsia="ru-RU"/>
              </w:rPr>
              <w:t> </w:t>
            </w:r>
          </w:p>
        </w:tc>
        <w:tc>
          <w:tcPr>
            <w:tcW w:w="993" w:type="dxa"/>
            <w:tcBorders>
              <w:top w:val="nil"/>
              <w:left w:val="nil"/>
              <w:bottom w:val="single" w:sz="4" w:space="0" w:color="auto"/>
              <w:right w:val="single" w:sz="4" w:space="0" w:color="auto"/>
            </w:tcBorders>
            <w:vAlign w:val="center"/>
            <w:hideMark/>
          </w:tcPr>
          <w:p w14:paraId="08A8ACE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500,0</w:t>
            </w:r>
          </w:p>
        </w:tc>
        <w:tc>
          <w:tcPr>
            <w:tcW w:w="992" w:type="dxa"/>
            <w:tcBorders>
              <w:top w:val="nil"/>
              <w:left w:val="nil"/>
              <w:bottom w:val="single" w:sz="4" w:space="0" w:color="auto"/>
              <w:right w:val="single" w:sz="4" w:space="0" w:color="auto"/>
            </w:tcBorders>
            <w:vAlign w:val="center"/>
            <w:hideMark/>
          </w:tcPr>
          <w:p w14:paraId="49FD16A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500,0</w:t>
            </w:r>
          </w:p>
        </w:tc>
        <w:tc>
          <w:tcPr>
            <w:tcW w:w="709" w:type="dxa"/>
            <w:tcBorders>
              <w:top w:val="nil"/>
              <w:left w:val="nil"/>
              <w:bottom w:val="single" w:sz="4" w:space="0" w:color="auto"/>
              <w:right w:val="single" w:sz="4" w:space="0" w:color="auto"/>
            </w:tcBorders>
            <w:vAlign w:val="center"/>
            <w:hideMark/>
          </w:tcPr>
          <w:p w14:paraId="0D5A88C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500,0</w:t>
            </w:r>
          </w:p>
        </w:tc>
        <w:tc>
          <w:tcPr>
            <w:tcW w:w="850" w:type="dxa"/>
            <w:tcBorders>
              <w:top w:val="nil"/>
              <w:left w:val="nil"/>
              <w:bottom w:val="single" w:sz="4" w:space="0" w:color="auto"/>
              <w:right w:val="single" w:sz="4" w:space="0" w:color="auto"/>
            </w:tcBorders>
            <w:vAlign w:val="center"/>
            <w:hideMark/>
          </w:tcPr>
          <w:p w14:paraId="653E86D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500,0</w:t>
            </w:r>
          </w:p>
        </w:tc>
        <w:tc>
          <w:tcPr>
            <w:tcW w:w="851" w:type="dxa"/>
            <w:tcBorders>
              <w:top w:val="nil"/>
              <w:left w:val="nil"/>
              <w:bottom w:val="single" w:sz="4" w:space="0" w:color="auto"/>
              <w:right w:val="single" w:sz="4" w:space="0" w:color="auto"/>
            </w:tcBorders>
            <w:vAlign w:val="center"/>
            <w:hideMark/>
          </w:tcPr>
          <w:p w14:paraId="2AC80807"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56E8BC2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w:t>
            </w:r>
          </w:p>
        </w:tc>
      </w:tr>
    </w:tbl>
    <w:p w14:paraId="2B446E64" w14:textId="77777777" w:rsidR="00696515" w:rsidRPr="00E842E0" w:rsidRDefault="00696515" w:rsidP="00696515">
      <w:pPr>
        <w:ind w:firstLine="567"/>
        <w:contextualSpacing/>
        <w:rPr>
          <w:rFonts w:eastAsia="Times New Roman"/>
          <w:bCs/>
          <w:color w:val="000000" w:themeColor="text1"/>
        </w:rPr>
      </w:pPr>
    </w:p>
    <w:p w14:paraId="7B4BB23D" w14:textId="77777777" w:rsidR="00696515" w:rsidRPr="00E842E0" w:rsidRDefault="00696515" w:rsidP="00696515">
      <w:pPr>
        <w:ind w:firstLine="567"/>
        <w:contextualSpacing/>
        <w:rPr>
          <w:rFonts w:eastAsia="Times New Roman"/>
          <w:bCs/>
          <w:color w:val="000000" w:themeColor="text1"/>
        </w:rPr>
      </w:pPr>
      <w:r w:rsidRPr="00E842E0">
        <w:rPr>
          <w:rFonts w:eastAsia="Times New Roman"/>
          <w:bCs/>
          <w:color w:val="000000" w:themeColor="text1"/>
        </w:rPr>
        <w:t xml:space="preserve">Уровень выполнения индикативных показателей составил </w:t>
      </w:r>
      <w:r>
        <w:rPr>
          <w:rFonts w:eastAsia="Times New Roman"/>
          <w:bCs/>
          <w:color w:val="000000" w:themeColor="text1"/>
        </w:rPr>
        <w:t>10</w:t>
      </w:r>
      <w:r w:rsidRPr="00E842E0">
        <w:rPr>
          <w:rFonts w:eastAsia="Times New Roman"/>
          <w:bCs/>
          <w:color w:val="000000" w:themeColor="text1"/>
        </w:rPr>
        <w:t>0%. Все фактические значения индикативных показателей отражены в Оценке эффективности реализации муниципальных программ ГО «Жатай» за 2025 год.</w:t>
      </w:r>
    </w:p>
    <w:p w14:paraId="2201CC0B" w14:textId="77777777" w:rsidR="00696515" w:rsidRDefault="00696515" w:rsidP="00696515">
      <w:pPr>
        <w:ind w:firstLine="567"/>
        <w:contextualSpacing/>
        <w:rPr>
          <w:rFonts w:eastAsia="Times New Roman"/>
          <w:bCs/>
          <w:color w:val="000000" w:themeColor="text1"/>
        </w:rPr>
      </w:pPr>
      <w:r w:rsidRPr="00E842E0">
        <w:rPr>
          <w:rFonts w:eastAsia="Times New Roman"/>
          <w:bCs/>
          <w:color w:val="000000" w:themeColor="text1"/>
        </w:rPr>
        <w:t>Анализ достижения основных индикативных показателей представлен в следующей таблице.</w:t>
      </w:r>
    </w:p>
    <w:tbl>
      <w:tblPr>
        <w:tblW w:w="9857" w:type="dxa"/>
        <w:tblLook w:val="04A0" w:firstRow="1" w:lastRow="0" w:firstColumn="1" w:lastColumn="0" w:noHBand="0" w:noVBand="1"/>
      </w:tblPr>
      <w:tblGrid>
        <w:gridCol w:w="5524"/>
        <w:gridCol w:w="1070"/>
        <w:gridCol w:w="850"/>
        <w:gridCol w:w="851"/>
        <w:gridCol w:w="708"/>
        <w:gridCol w:w="854"/>
      </w:tblGrid>
      <w:tr w:rsidR="00696515" w:rsidRPr="00E842E0" w14:paraId="2F5EF46C" w14:textId="77777777" w:rsidTr="001D271A">
        <w:trPr>
          <w:trHeight w:val="480"/>
        </w:trPr>
        <w:tc>
          <w:tcPr>
            <w:tcW w:w="5524" w:type="dxa"/>
            <w:tcBorders>
              <w:top w:val="single" w:sz="4" w:space="0" w:color="auto"/>
              <w:left w:val="single" w:sz="4" w:space="0" w:color="auto"/>
              <w:bottom w:val="single" w:sz="4" w:space="0" w:color="auto"/>
              <w:right w:val="single" w:sz="4" w:space="0" w:color="auto"/>
            </w:tcBorders>
            <w:vAlign w:val="center"/>
            <w:hideMark/>
          </w:tcPr>
          <w:p w14:paraId="39FD7B77"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Наименование индикатора</w:t>
            </w:r>
          </w:p>
        </w:tc>
        <w:tc>
          <w:tcPr>
            <w:tcW w:w="1070" w:type="dxa"/>
            <w:tcBorders>
              <w:top w:val="single" w:sz="4" w:space="0" w:color="auto"/>
              <w:left w:val="nil"/>
              <w:bottom w:val="single" w:sz="4" w:space="0" w:color="auto"/>
              <w:right w:val="single" w:sz="4" w:space="0" w:color="auto"/>
            </w:tcBorders>
            <w:vAlign w:val="center"/>
            <w:hideMark/>
          </w:tcPr>
          <w:p w14:paraId="4C766A48"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Ед. изм.</w:t>
            </w:r>
          </w:p>
        </w:tc>
        <w:tc>
          <w:tcPr>
            <w:tcW w:w="850" w:type="dxa"/>
            <w:tcBorders>
              <w:top w:val="single" w:sz="4" w:space="0" w:color="auto"/>
              <w:left w:val="nil"/>
              <w:bottom w:val="single" w:sz="4" w:space="0" w:color="auto"/>
              <w:right w:val="single" w:sz="4" w:space="0" w:color="auto"/>
            </w:tcBorders>
            <w:vAlign w:val="center"/>
            <w:hideMark/>
          </w:tcPr>
          <w:p w14:paraId="75D83521"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План</w:t>
            </w:r>
          </w:p>
        </w:tc>
        <w:tc>
          <w:tcPr>
            <w:tcW w:w="851" w:type="dxa"/>
            <w:tcBorders>
              <w:top w:val="single" w:sz="4" w:space="0" w:color="auto"/>
              <w:left w:val="nil"/>
              <w:bottom w:val="single" w:sz="4" w:space="0" w:color="auto"/>
              <w:right w:val="single" w:sz="4" w:space="0" w:color="auto"/>
            </w:tcBorders>
            <w:vAlign w:val="center"/>
            <w:hideMark/>
          </w:tcPr>
          <w:p w14:paraId="027B1F30"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Факт</w:t>
            </w:r>
          </w:p>
        </w:tc>
        <w:tc>
          <w:tcPr>
            <w:tcW w:w="708" w:type="dxa"/>
            <w:tcBorders>
              <w:top w:val="single" w:sz="4" w:space="0" w:color="auto"/>
              <w:left w:val="nil"/>
              <w:bottom w:val="single" w:sz="4" w:space="0" w:color="auto"/>
              <w:right w:val="single" w:sz="4" w:space="0" w:color="auto"/>
            </w:tcBorders>
            <w:vAlign w:val="center"/>
            <w:hideMark/>
          </w:tcPr>
          <w:p w14:paraId="48683301"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 вып.</w:t>
            </w:r>
          </w:p>
        </w:tc>
        <w:tc>
          <w:tcPr>
            <w:tcW w:w="854" w:type="dxa"/>
            <w:tcBorders>
              <w:top w:val="single" w:sz="4" w:space="0" w:color="auto"/>
              <w:left w:val="nil"/>
              <w:bottom w:val="single" w:sz="4" w:space="0" w:color="auto"/>
              <w:right w:val="single" w:sz="4" w:space="0" w:color="auto"/>
            </w:tcBorders>
            <w:vAlign w:val="center"/>
            <w:hideMark/>
          </w:tcPr>
          <w:p w14:paraId="60797A8A" w14:textId="77777777" w:rsidR="00696515" w:rsidRPr="00E842E0" w:rsidRDefault="00696515" w:rsidP="001D271A">
            <w:pPr>
              <w:ind w:firstLine="0"/>
              <w:jc w:val="center"/>
              <w:rPr>
                <w:rFonts w:eastAsia="Times New Roman"/>
                <w:b/>
                <w:bCs/>
                <w:i/>
                <w:iCs/>
                <w:color w:val="000000"/>
                <w:sz w:val="18"/>
                <w:szCs w:val="18"/>
                <w:u w:val="single"/>
                <w:lang w:eastAsia="ru-RU"/>
              </w:rPr>
            </w:pPr>
            <w:r w:rsidRPr="00E842E0">
              <w:rPr>
                <w:rFonts w:eastAsia="Times New Roman"/>
                <w:b/>
                <w:bCs/>
                <w:i/>
                <w:iCs/>
                <w:color w:val="000000"/>
                <w:sz w:val="18"/>
                <w:szCs w:val="18"/>
                <w:u w:val="single"/>
                <w:lang w:eastAsia="ru-RU"/>
              </w:rPr>
              <w:t>2024 год - факт</w:t>
            </w:r>
          </w:p>
        </w:tc>
      </w:tr>
      <w:tr w:rsidR="00696515" w:rsidRPr="00E842E0" w14:paraId="1B1989C9" w14:textId="77777777" w:rsidTr="001D271A">
        <w:trPr>
          <w:trHeight w:val="274"/>
        </w:trPr>
        <w:tc>
          <w:tcPr>
            <w:tcW w:w="9857" w:type="dxa"/>
            <w:gridSpan w:val="6"/>
            <w:tcBorders>
              <w:top w:val="single" w:sz="4" w:space="0" w:color="auto"/>
              <w:left w:val="single" w:sz="4" w:space="0" w:color="auto"/>
              <w:bottom w:val="single" w:sz="4" w:space="0" w:color="auto"/>
              <w:right w:val="single" w:sz="4" w:space="0" w:color="auto"/>
            </w:tcBorders>
            <w:vAlign w:val="center"/>
            <w:hideMark/>
          </w:tcPr>
          <w:p w14:paraId="68D3A97A" w14:textId="77777777" w:rsidR="00696515" w:rsidRPr="00E842E0" w:rsidRDefault="00696515" w:rsidP="001D271A">
            <w:pPr>
              <w:ind w:firstLine="0"/>
              <w:jc w:val="center"/>
              <w:rPr>
                <w:rFonts w:eastAsia="Times New Roman"/>
                <w:b/>
                <w:bCs/>
                <w:color w:val="000000"/>
                <w:sz w:val="18"/>
                <w:szCs w:val="18"/>
                <w:lang w:eastAsia="ru-RU"/>
              </w:rPr>
            </w:pPr>
            <w:r w:rsidRPr="00E842E0">
              <w:rPr>
                <w:rFonts w:eastAsia="Times New Roman"/>
                <w:b/>
                <w:bCs/>
                <w:color w:val="000000"/>
                <w:sz w:val="18"/>
                <w:szCs w:val="18"/>
                <w:lang w:eastAsia="ru-RU"/>
              </w:rPr>
              <w:t xml:space="preserve">«Поддержка и развитие предпринимательства в ГО «Жатай» на 2023-2027 годы» </w:t>
            </w:r>
          </w:p>
        </w:tc>
      </w:tr>
      <w:tr w:rsidR="00696515" w:rsidRPr="00E842E0" w14:paraId="5C628F14" w14:textId="77777777" w:rsidTr="001D271A">
        <w:trPr>
          <w:trHeight w:val="70"/>
        </w:trPr>
        <w:tc>
          <w:tcPr>
            <w:tcW w:w="5524" w:type="dxa"/>
            <w:tcBorders>
              <w:top w:val="nil"/>
              <w:left w:val="single" w:sz="4" w:space="0" w:color="auto"/>
              <w:bottom w:val="single" w:sz="4" w:space="0" w:color="auto"/>
              <w:right w:val="single" w:sz="4" w:space="0" w:color="auto"/>
            </w:tcBorders>
            <w:vAlign w:val="center"/>
            <w:hideMark/>
          </w:tcPr>
          <w:p w14:paraId="3DC79D0A"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Количество вновь сформированных рабочих мест</w:t>
            </w:r>
          </w:p>
        </w:tc>
        <w:tc>
          <w:tcPr>
            <w:tcW w:w="1070" w:type="dxa"/>
            <w:tcBorders>
              <w:top w:val="nil"/>
              <w:left w:val="nil"/>
              <w:bottom w:val="single" w:sz="4" w:space="0" w:color="auto"/>
              <w:right w:val="single" w:sz="4" w:space="0" w:color="auto"/>
            </w:tcBorders>
            <w:vAlign w:val="center"/>
            <w:hideMark/>
          </w:tcPr>
          <w:p w14:paraId="2DE06B3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шт.</w:t>
            </w:r>
          </w:p>
        </w:tc>
        <w:tc>
          <w:tcPr>
            <w:tcW w:w="850" w:type="dxa"/>
            <w:tcBorders>
              <w:top w:val="nil"/>
              <w:left w:val="nil"/>
              <w:bottom w:val="single" w:sz="4" w:space="0" w:color="auto"/>
              <w:right w:val="single" w:sz="4" w:space="0" w:color="auto"/>
            </w:tcBorders>
            <w:vAlign w:val="center"/>
            <w:hideMark/>
          </w:tcPr>
          <w:p w14:paraId="157EDE8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26</w:t>
            </w:r>
          </w:p>
        </w:tc>
        <w:tc>
          <w:tcPr>
            <w:tcW w:w="851" w:type="dxa"/>
            <w:tcBorders>
              <w:top w:val="nil"/>
              <w:left w:val="nil"/>
              <w:bottom w:val="single" w:sz="4" w:space="0" w:color="auto"/>
              <w:right w:val="single" w:sz="4" w:space="0" w:color="auto"/>
            </w:tcBorders>
            <w:vAlign w:val="center"/>
            <w:hideMark/>
          </w:tcPr>
          <w:p w14:paraId="3F2A981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26</w:t>
            </w:r>
          </w:p>
        </w:tc>
        <w:tc>
          <w:tcPr>
            <w:tcW w:w="708" w:type="dxa"/>
            <w:tcBorders>
              <w:top w:val="nil"/>
              <w:left w:val="nil"/>
              <w:bottom w:val="single" w:sz="4" w:space="0" w:color="auto"/>
              <w:right w:val="single" w:sz="4" w:space="0" w:color="auto"/>
            </w:tcBorders>
            <w:vAlign w:val="center"/>
            <w:hideMark/>
          </w:tcPr>
          <w:p w14:paraId="601957A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4745D0A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24</w:t>
            </w:r>
          </w:p>
        </w:tc>
      </w:tr>
      <w:tr w:rsidR="00696515" w:rsidRPr="00E842E0" w14:paraId="02B71EB3" w14:textId="77777777" w:rsidTr="001D271A">
        <w:trPr>
          <w:trHeight w:val="435"/>
        </w:trPr>
        <w:tc>
          <w:tcPr>
            <w:tcW w:w="5524" w:type="dxa"/>
            <w:tcBorders>
              <w:top w:val="nil"/>
              <w:left w:val="single" w:sz="4" w:space="0" w:color="auto"/>
              <w:bottom w:val="single" w:sz="4" w:space="0" w:color="auto"/>
              <w:right w:val="single" w:sz="4" w:space="0" w:color="auto"/>
            </w:tcBorders>
            <w:vAlign w:val="center"/>
            <w:hideMark/>
          </w:tcPr>
          <w:p w14:paraId="4C17C822"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lastRenderedPageBreak/>
              <w:t>Оборот малых и средних предприятий</w:t>
            </w:r>
          </w:p>
        </w:tc>
        <w:tc>
          <w:tcPr>
            <w:tcW w:w="1070" w:type="dxa"/>
            <w:tcBorders>
              <w:top w:val="nil"/>
              <w:left w:val="nil"/>
              <w:bottom w:val="single" w:sz="4" w:space="0" w:color="auto"/>
              <w:right w:val="single" w:sz="4" w:space="0" w:color="auto"/>
            </w:tcBorders>
            <w:vAlign w:val="center"/>
            <w:hideMark/>
          </w:tcPr>
          <w:p w14:paraId="4765A05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млн. рублей</w:t>
            </w:r>
          </w:p>
        </w:tc>
        <w:tc>
          <w:tcPr>
            <w:tcW w:w="850" w:type="dxa"/>
            <w:tcBorders>
              <w:top w:val="nil"/>
              <w:left w:val="nil"/>
              <w:bottom w:val="single" w:sz="4" w:space="0" w:color="auto"/>
              <w:right w:val="single" w:sz="4" w:space="0" w:color="auto"/>
            </w:tcBorders>
            <w:vAlign w:val="center"/>
            <w:hideMark/>
          </w:tcPr>
          <w:p w14:paraId="20C4D0DF"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735,1</w:t>
            </w:r>
          </w:p>
        </w:tc>
        <w:tc>
          <w:tcPr>
            <w:tcW w:w="851" w:type="dxa"/>
            <w:tcBorders>
              <w:top w:val="nil"/>
              <w:left w:val="nil"/>
              <w:bottom w:val="single" w:sz="4" w:space="0" w:color="auto"/>
              <w:right w:val="single" w:sz="4" w:space="0" w:color="auto"/>
            </w:tcBorders>
            <w:vAlign w:val="center"/>
            <w:hideMark/>
          </w:tcPr>
          <w:p w14:paraId="398DB56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735,1</w:t>
            </w:r>
          </w:p>
        </w:tc>
        <w:tc>
          <w:tcPr>
            <w:tcW w:w="708" w:type="dxa"/>
            <w:tcBorders>
              <w:top w:val="nil"/>
              <w:left w:val="nil"/>
              <w:bottom w:val="single" w:sz="4" w:space="0" w:color="auto"/>
              <w:right w:val="single" w:sz="4" w:space="0" w:color="auto"/>
            </w:tcBorders>
            <w:vAlign w:val="center"/>
            <w:hideMark/>
          </w:tcPr>
          <w:p w14:paraId="0C74373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6175E3F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735,8</w:t>
            </w:r>
          </w:p>
        </w:tc>
      </w:tr>
      <w:tr w:rsidR="00696515" w:rsidRPr="00E842E0" w14:paraId="72EEC606" w14:textId="77777777" w:rsidTr="001D271A">
        <w:trPr>
          <w:trHeight w:val="1190"/>
        </w:trPr>
        <w:tc>
          <w:tcPr>
            <w:tcW w:w="5524" w:type="dxa"/>
            <w:tcBorders>
              <w:top w:val="nil"/>
              <w:left w:val="single" w:sz="4" w:space="0" w:color="auto"/>
              <w:bottom w:val="single" w:sz="4" w:space="0" w:color="auto"/>
              <w:right w:val="single" w:sz="4" w:space="0" w:color="auto"/>
            </w:tcBorders>
            <w:vAlign w:val="center"/>
            <w:hideMark/>
          </w:tcPr>
          <w:p w14:paraId="462173B2"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 xml:space="preserve">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 </w:t>
            </w:r>
          </w:p>
        </w:tc>
        <w:tc>
          <w:tcPr>
            <w:tcW w:w="1070" w:type="dxa"/>
            <w:tcBorders>
              <w:top w:val="nil"/>
              <w:left w:val="nil"/>
              <w:bottom w:val="single" w:sz="4" w:space="0" w:color="auto"/>
              <w:right w:val="single" w:sz="4" w:space="0" w:color="auto"/>
            </w:tcBorders>
            <w:vAlign w:val="center"/>
            <w:hideMark/>
          </w:tcPr>
          <w:p w14:paraId="0C60562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66D4C7AA"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32</w:t>
            </w:r>
          </w:p>
        </w:tc>
        <w:tc>
          <w:tcPr>
            <w:tcW w:w="851" w:type="dxa"/>
            <w:tcBorders>
              <w:top w:val="nil"/>
              <w:left w:val="nil"/>
              <w:bottom w:val="single" w:sz="4" w:space="0" w:color="auto"/>
              <w:right w:val="single" w:sz="4" w:space="0" w:color="auto"/>
            </w:tcBorders>
            <w:vAlign w:val="center"/>
            <w:hideMark/>
          </w:tcPr>
          <w:p w14:paraId="0BFCADE3"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32</w:t>
            </w:r>
          </w:p>
        </w:tc>
        <w:tc>
          <w:tcPr>
            <w:tcW w:w="708" w:type="dxa"/>
            <w:tcBorders>
              <w:top w:val="nil"/>
              <w:left w:val="nil"/>
              <w:bottom w:val="single" w:sz="4" w:space="0" w:color="auto"/>
              <w:right w:val="single" w:sz="4" w:space="0" w:color="auto"/>
            </w:tcBorders>
            <w:vAlign w:val="center"/>
            <w:hideMark/>
          </w:tcPr>
          <w:p w14:paraId="77A78ADE"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718769B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29</w:t>
            </w:r>
          </w:p>
        </w:tc>
      </w:tr>
      <w:tr w:rsidR="00696515" w:rsidRPr="00E842E0" w14:paraId="555F99B8" w14:textId="77777777" w:rsidTr="001D271A">
        <w:trPr>
          <w:trHeight w:val="240"/>
        </w:trPr>
        <w:tc>
          <w:tcPr>
            <w:tcW w:w="5524" w:type="dxa"/>
            <w:tcBorders>
              <w:top w:val="nil"/>
              <w:left w:val="single" w:sz="4" w:space="0" w:color="auto"/>
              <w:bottom w:val="single" w:sz="4" w:space="0" w:color="auto"/>
              <w:right w:val="single" w:sz="4" w:space="0" w:color="auto"/>
            </w:tcBorders>
            <w:vAlign w:val="center"/>
            <w:hideMark/>
          </w:tcPr>
          <w:p w14:paraId="4D2FD7D4"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Количество публикаций</w:t>
            </w:r>
          </w:p>
        </w:tc>
        <w:tc>
          <w:tcPr>
            <w:tcW w:w="1070" w:type="dxa"/>
            <w:tcBorders>
              <w:top w:val="nil"/>
              <w:left w:val="nil"/>
              <w:bottom w:val="single" w:sz="4" w:space="0" w:color="auto"/>
              <w:right w:val="single" w:sz="4" w:space="0" w:color="auto"/>
            </w:tcBorders>
            <w:vAlign w:val="center"/>
            <w:hideMark/>
          </w:tcPr>
          <w:p w14:paraId="3F77BF6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ед.</w:t>
            </w:r>
          </w:p>
        </w:tc>
        <w:tc>
          <w:tcPr>
            <w:tcW w:w="850" w:type="dxa"/>
            <w:tcBorders>
              <w:top w:val="nil"/>
              <w:left w:val="nil"/>
              <w:bottom w:val="single" w:sz="4" w:space="0" w:color="auto"/>
              <w:right w:val="single" w:sz="4" w:space="0" w:color="auto"/>
            </w:tcBorders>
            <w:vAlign w:val="center"/>
            <w:hideMark/>
          </w:tcPr>
          <w:p w14:paraId="6FF68EA8"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20</w:t>
            </w:r>
          </w:p>
        </w:tc>
        <w:tc>
          <w:tcPr>
            <w:tcW w:w="851" w:type="dxa"/>
            <w:tcBorders>
              <w:top w:val="nil"/>
              <w:left w:val="nil"/>
              <w:bottom w:val="single" w:sz="4" w:space="0" w:color="auto"/>
              <w:right w:val="single" w:sz="4" w:space="0" w:color="auto"/>
            </w:tcBorders>
            <w:vAlign w:val="center"/>
            <w:hideMark/>
          </w:tcPr>
          <w:p w14:paraId="60CBC4B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20</w:t>
            </w:r>
          </w:p>
        </w:tc>
        <w:tc>
          <w:tcPr>
            <w:tcW w:w="708" w:type="dxa"/>
            <w:tcBorders>
              <w:top w:val="nil"/>
              <w:left w:val="nil"/>
              <w:bottom w:val="single" w:sz="4" w:space="0" w:color="auto"/>
              <w:right w:val="single" w:sz="4" w:space="0" w:color="auto"/>
            </w:tcBorders>
            <w:vAlign w:val="center"/>
            <w:hideMark/>
          </w:tcPr>
          <w:p w14:paraId="044723F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383B48A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20</w:t>
            </w:r>
          </w:p>
        </w:tc>
      </w:tr>
      <w:tr w:rsidR="00696515" w:rsidRPr="00E842E0" w14:paraId="7E07130A" w14:textId="77777777" w:rsidTr="001D271A">
        <w:trPr>
          <w:trHeight w:val="480"/>
        </w:trPr>
        <w:tc>
          <w:tcPr>
            <w:tcW w:w="5524" w:type="dxa"/>
            <w:tcBorders>
              <w:top w:val="nil"/>
              <w:left w:val="single" w:sz="4" w:space="0" w:color="auto"/>
              <w:bottom w:val="single" w:sz="4" w:space="0" w:color="auto"/>
              <w:right w:val="single" w:sz="4" w:space="0" w:color="auto"/>
            </w:tcBorders>
            <w:vAlign w:val="center"/>
            <w:hideMark/>
          </w:tcPr>
          <w:p w14:paraId="4F98FA44"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Утверждение Перечня приоритетных и социально значимых рынков для содействия развитию конкуренции</w:t>
            </w:r>
          </w:p>
        </w:tc>
        <w:tc>
          <w:tcPr>
            <w:tcW w:w="1070" w:type="dxa"/>
            <w:tcBorders>
              <w:top w:val="nil"/>
              <w:left w:val="nil"/>
              <w:bottom w:val="single" w:sz="4" w:space="0" w:color="auto"/>
              <w:right w:val="single" w:sz="4" w:space="0" w:color="auto"/>
            </w:tcBorders>
            <w:vAlign w:val="center"/>
            <w:hideMark/>
          </w:tcPr>
          <w:p w14:paraId="3AC5D50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да/нет</w:t>
            </w:r>
          </w:p>
        </w:tc>
        <w:tc>
          <w:tcPr>
            <w:tcW w:w="850" w:type="dxa"/>
            <w:tcBorders>
              <w:top w:val="nil"/>
              <w:left w:val="nil"/>
              <w:bottom w:val="single" w:sz="4" w:space="0" w:color="auto"/>
              <w:right w:val="single" w:sz="4" w:space="0" w:color="auto"/>
            </w:tcBorders>
            <w:vAlign w:val="center"/>
            <w:hideMark/>
          </w:tcPr>
          <w:p w14:paraId="528B1F1A"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vAlign w:val="center"/>
            <w:hideMark/>
          </w:tcPr>
          <w:p w14:paraId="3E34F7F2"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708" w:type="dxa"/>
            <w:tcBorders>
              <w:top w:val="nil"/>
              <w:left w:val="nil"/>
              <w:bottom w:val="single" w:sz="4" w:space="0" w:color="auto"/>
              <w:right w:val="single" w:sz="4" w:space="0" w:color="auto"/>
            </w:tcBorders>
            <w:vAlign w:val="center"/>
            <w:hideMark/>
          </w:tcPr>
          <w:p w14:paraId="1118CE0B"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7FA52846"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r>
      <w:tr w:rsidR="00696515" w:rsidRPr="00E842E0" w14:paraId="62B375B7" w14:textId="77777777" w:rsidTr="001D271A">
        <w:trPr>
          <w:trHeight w:val="240"/>
        </w:trPr>
        <w:tc>
          <w:tcPr>
            <w:tcW w:w="5524" w:type="dxa"/>
            <w:tcBorders>
              <w:top w:val="nil"/>
              <w:left w:val="single" w:sz="4" w:space="0" w:color="auto"/>
              <w:bottom w:val="single" w:sz="4" w:space="0" w:color="auto"/>
              <w:right w:val="single" w:sz="4" w:space="0" w:color="auto"/>
            </w:tcBorders>
            <w:vAlign w:val="center"/>
            <w:hideMark/>
          </w:tcPr>
          <w:p w14:paraId="70727285"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Наличие реестра субъектов МСП, получивших поддержку</w:t>
            </w:r>
          </w:p>
        </w:tc>
        <w:tc>
          <w:tcPr>
            <w:tcW w:w="1070" w:type="dxa"/>
            <w:tcBorders>
              <w:top w:val="nil"/>
              <w:left w:val="nil"/>
              <w:bottom w:val="single" w:sz="4" w:space="0" w:color="auto"/>
              <w:right w:val="single" w:sz="4" w:space="0" w:color="auto"/>
            </w:tcBorders>
            <w:vAlign w:val="center"/>
            <w:hideMark/>
          </w:tcPr>
          <w:p w14:paraId="71A05D5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да/нет</w:t>
            </w:r>
          </w:p>
        </w:tc>
        <w:tc>
          <w:tcPr>
            <w:tcW w:w="850" w:type="dxa"/>
            <w:tcBorders>
              <w:top w:val="nil"/>
              <w:left w:val="nil"/>
              <w:bottom w:val="single" w:sz="4" w:space="0" w:color="auto"/>
              <w:right w:val="single" w:sz="4" w:space="0" w:color="auto"/>
            </w:tcBorders>
            <w:vAlign w:val="center"/>
            <w:hideMark/>
          </w:tcPr>
          <w:p w14:paraId="3028AFCA"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vAlign w:val="center"/>
            <w:hideMark/>
          </w:tcPr>
          <w:p w14:paraId="23EC974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708" w:type="dxa"/>
            <w:tcBorders>
              <w:top w:val="nil"/>
              <w:left w:val="nil"/>
              <w:bottom w:val="single" w:sz="4" w:space="0" w:color="auto"/>
              <w:right w:val="single" w:sz="4" w:space="0" w:color="auto"/>
            </w:tcBorders>
            <w:vAlign w:val="center"/>
            <w:hideMark/>
          </w:tcPr>
          <w:p w14:paraId="467334F0"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4CC2A7F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r>
      <w:tr w:rsidR="00696515" w:rsidRPr="00E842E0" w14:paraId="36875501" w14:textId="77777777" w:rsidTr="001D271A">
        <w:trPr>
          <w:trHeight w:val="480"/>
        </w:trPr>
        <w:tc>
          <w:tcPr>
            <w:tcW w:w="5524" w:type="dxa"/>
            <w:tcBorders>
              <w:top w:val="nil"/>
              <w:left w:val="single" w:sz="4" w:space="0" w:color="auto"/>
              <w:bottom w:val="single" w:sz="4" w:space="0" w:color="auto"/>
              <w:right w:val="single" w:sz="4" w:space="0" w:color="auto"/>
            </w:tcBorders>
            <w:vAlign w:val="center"/>
            <w:hideMark/>
          </w:tcPr>
          <w:p w14:paraId="19B7E166" w14:textId="77777777" w:rsidR="00696515" w:rsidRPr="00E842E0" w:rsidRDefault="00696515" w:rsidP="001D271A">
            <w:pPr>
              <w:ind w:firstLine="0"/>
              <w:jc w:val="left"/>
              <w:rPr>
                <w:rFonts w:eastAsia="Times New Roman"/>
                <w:color w:val="000000"/>
                <w:sz w:val="18"/>
                <w:szCs w:val="18"/>
                <w:lang w:eastAsia="ru-RU"/>
              </w:rPr>
            </w:pPr>
            <w:r w:rsidRPr="00E842E0">
              <w:rPr>
                <w:rFonts w:eastAsia="Times New Roman"/>
                <w:color w:val="000000"/>
                <w:sz w:val="18"/>
                <w:szCs w:val="18"/>
                <w:lang w:eastAsia="ru-RU"/>
              </w:rPr>
              <w:t xml:space="preserve">Консультирование (в устной, письменной форме), информационные публикации в СМИ, на сайте ГО "Жатай" </w:t>
            </w:r>
          </w:p>
        </w:tc>
        <w:tc>
          <w:tcPr>
            <w:tcW w:w="1070" w:type="dxa"/>
            <w:tcBorders>
              <w:top w:val="nil"/>
              <w:left w:val="nil"/>
              <w:bottom w:val="single" w:sz="4" w:space="0" w:color="auto"/>
              <w:right w:val="single" w:sz="4" w:space="0" w:color="auto"/>
            </w:tcBorders>
            <w:vAlign w:val="center"/>
            <w:hideMark/>
          </w:tcPr>
          <w:p w14:paraId="3E4EB97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да/нет</w:t>
            </w:r>
          </w:p>
        </w:tc>
        <w:tc>
          <w:tcPr>
            <w:tcW w:w="850" w:type="dxa"/>
            <w:tcBorders>
              <w:top w:val="nil"/>
              <w:left w:val="nil"/>
              <w:bottom w:val="single" w:sz="4" w:space="0" w:color="auto"/>
              <w:right w:val="single" w:sz="4" w:space="0" w:color="auto"/>
            </w:tcBorders>
            <w:vAlign w:val="center"/>
            <w:hideMark/>
          </w:tcPr>
          <w:p w14:paraId="6D2D8834"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851" w:type="dxa"/>
            <w:tcBorders>
              <w:top w:val="nil"/>
              <w:left w:val="nil"/>
              <w:bottom w:val="single" w:sz="4" w:space="0" w:color="auto"/>
              <w:right w:val="single" w:sz="4" w:space="0" w:color="auto"/>
            </w:tcBorders>
            <w:vAlign w:val="center"/>
            <w:hideMark/>
          </w:tcPr>
          <w:p w14:paraId="06CF36C5"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c>
          <w:tcPr>
            <w:tcW w:w="708" w:type="dxa"/>
            <w:tcBorders>
              <w:top w:val="nil"/>
              <w:left w:val="nil"/>
              <w:bottom w:val="single" w:sz="4" w:space="0" w:color="auto"/>
              <w:right w:val="single" w:sz="4" w:space="0" w:color="auto"/>
            </w:tcBorders>
            <w:vAlign w:val="center"/>
            <w:hideMark/>
          </w:tcPr>
          <w:p w14:paraId="5674CB0D"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100,0</w:t>
            </w:r>
          </w:p>
        </w:tc>
        <w:tc>
          <w:tcPr>
            <w:tcW w:w="854" w:type="dxa"/>
            <w:tcBorders>
              <w:top w:val="nil"/>
              <w:left w:val="nil"/>
              <w:bottom w:val="single" w:sz="4" w:space="0" w:color="auto"/>
              <w:right w:val="single" w:sz="4" w:space="0" w:color="auto"/>
            </w:tcBorders>
            <w:vAlign w:val="center"/>
            <w:hideMark/>
          </w:tcPr>
          <w:p w14:paraId="599EA75C" w14:textId="77777777" w:rsidR="00696515" w:rsidRPr="00E842E0" w:rsidRDefault="00696515" w:rsidP="001D271A">
            <w:pPr>
              <w:ind w:firstLine="0"/>
              <w:jc w:val="center"/>
              <w:rPr>
                <w:rFonts w:eastAsia="Times New Roman"/>
                <w:color w:val="000000"/>
                <w:sz w:val="18"/>
                <w:szCs w:val="18"/>
                <w:lang w:eastAsia="ru-RU"/>
              </w:rPr>
            </w:pPr>
            <w:r w:rsidRPr="00E842E0">
              <w:rPr>
                <w:rFonts w:eastAsia="Times New Roman"/>
                <w:color w:val="000000"/>
                <w:sz w:val="18"/>
                <w:szCs w:val="18"/>
                <w:lang w:eastAsia="ru-RU"/>
              </w:rPr>
              <w:t>да</w:t>
            </w:r>
          </w:p>
        </w:tc>
      </w:tr>
    </w:tbl>
    <w:p w14:paraId="00D4E660" w14:textId="77777777" w:rsidR="00696515" w:rsidRPr="00043C3D" w:rsidRDefault="00696515" w:rsidP="00696515">
      <w:pPr>
        <w:ind w:firstLine="567"/>
        <w:contextualSpacing/>
        <w:rPr>
          <w:rFonts w:eastAsia="Times New Roman"/>
          <w:bCs/>
          <w:color w:val="000000" w:themeColor="text1"/>
          <w:highlight w:val="cyan"/>
        </w:rPr>
      </w:pPr>
    </w:p>
    <w:p w14:paraId="0296B0A5" w14:textId="77777777" w:rsidR="00696515" w:rsidRPr="00055BAB" w:rsidRDefault="00696515" w:rsidP="00696515">
      <w:pPr>
        <w:ind w:firstLine="567"/>
        <w:contextualSpacing/>
        <w:rPr>
          <w:rFonts w:eastAsia="Times New Roman"/>
          <w:bCs/>
          <w:color w:val="000000" w:themeColor="text1"/>
        </w:rPr>
      </w:pPr>
      <w:r w:rsidRPr="00055BAB">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 соответственно, программа признана эффективной, выполнены все 7 индикативных показателей.</w:t>
      </w:r>
    </w:p>
    <w:p w14:paraId="6A034D28" w14:textId="77777777" w:rsidR="00696515" w:rsidRPr="00055BAB" w:rsidRDefault="00696515" w:rsidP="00696515">
      <w:pPr>
        <w:ind w:firstLine="567"/>
        <w:contextualSpacing/>
        <w:rPr>
          <w:rFonts w:eastAsia="Times New Roman"/>
          <w:b/>
          <w:color w:val="000000" w:themeColor="text1"/>
        </w:rPr>
      </w:pPr>
    </w:p>
    <w:p w14:paraId="1BB3EB1C" w14:textId="77777777" w:rsidR="00696515" w:rsidRDefault="00696515" w:rsidP="00696515">
      <w:pPr>
        <w:ind w:firstLine="567"/>
        <w:jc w:val="center"/>
        <w:rPr>
          <w:rFonts w:eastAsia="Times New Roman"/>
          <w:b/>
          <w:bCs/>
          <w:i/>
          <w:iCs/>
          <w:color w:val="000000"/>
          <w:lang w:eastAsia="ru-RU"/>
        </w:rPr>
      </w:pPr>
      <w:r w:rsidRPr="003E658D">
        <w:rPr>
          <w:rFonts w:eastAsia="Times New Roman"/>
          <w:b/>
          <w:bCs/>
          <w:i/>
          <w:iCs/>
          <w:color w:val="000000"/>
          <w:lang w:eastAsia="ru-RU"/>
        </w:rPr>
        <w:t>Эффективная реализация Стратегии</w:t>
      </w:r>
    </w:p>
    <w:p w14:paraId="604F47CB" w14:textId="77777777" w:rsidR="00696515" w:rsidRPr="001235D1" w:rsidRDefault="00696515" w:rsidP="00696515">
      <w:pPr>
        <w:ind w:firstLine="567"/>
      </w:pPr>
      <w:r w:rsidRPr="001235D1">
        <w:t xml:space="preserve">К блоку </w:t>
      </w:r>
      <w:r w:rsidRPr="001235D1">
        <w:rPr>
          <w:i/>
        </w:rPr>
        <w:t>«</w:t>
      </w:r>
      <w:r w:rsidRPr="00AA33AA">
        <w:rPr>
          <w:i/>
        </w:rPr>
        <w:t xml:space="preserve">Эффективное </w:t>
      </w:r>
      <w:r>
        <w:rPr>
          <w:i/>
        </w:rPr>
        <w:t>реализация Стратегии</w:t>
      </w:r>
      <w:r w:rsidRPr="001235D1">
        <w:rPr>
          <w:i/>
        </w:rPr>
        <w:t>»</w:t>
      </w:r>
      <w:r w:rsidRPr="001235D1">
        <w:t xml:space="preserve"> относятся </w:t>
      </w:r>
      <w:r>
        <w:t xml:space="preserve">2 муниципальные </w:t>
      </w:r>
      <w:r w:rsidRPr="001235D1">
        <w:t>программ</w:t>
      </w:r>
      <w:r>
        <w:t>ы</w:t>
      </w:r>
      <w:r w:rsidRPr="001235D1">
        <w:t xml:space="preserve">, объем плановых назначений которых составляет </w:t>
      </w:r>
      <w:r>
        <w:t>1,5</w:t>
      </w:r>
      <w:r w:rsidRPr="001235D1">
        <w:t>% в общих программных расходах бюджета</w:t>
      </w:r>
      <w:r>
        <w:t xml:space="preserve"> ГО</w:t>
      </w:r>
      <w:r w:rsidRPr="001235D1">
        <w:t>. Исполнение расходных обязательств по блоку на 01 января 202</w:t>
      </w:r>
      <w:r>
        <w:t>6</w:t>
      </w:r>
      <w:r w:rsidRPr="001235D1">
        <w:t xml:space="preserve">г. составило </w:t>
      </w:r>
      <w:r>
        <w:t xml:space="preserve">9 771,9 </w:t>
      </w:r>
      <w:r w:rsidRPr="001235D1">
        <w:t xml:space="preserve">тыс. рублей, или </w:t>
      </w:r>
      <w:r>
        <w:t>57,7</w:t>
      </w:r>
      <w:r w:rsidRPr="001235D1">
        <w:t xml:space="preserve">% от плана сводной бюджетной росписи. Диапазон исполнения расходов по программам блока составил от </w:t>
      </w:r>
      <w:r>
        <w:t>48,9</w:t>
      </w:r>
      <w:r w:rsidRPr="001235D1">
        <w:t xml:space="preserve">% до </w:t>
      </w:r>
      <w:r>
        <w:t>100</w:t>
      </w:r>
      <w:r w:rsidRPr="001235D1">
        <w:t>%.</w:t>
      </w:r>
    </w:p>
    <w:p w14:paraId="5C82208B" w14:textId="77777777" w:rsidR="00696515" w:rsidRPr="003E658D" w:rsidRDefault="00696515" w:rsidP="00696515">
      <w:pPr>
        <w:ind w:firstLine="567"/>
        <w:jc w:val="center"/>
        <w:rPr>
          <w:rFonts w:eastAsia="Times New Roman"/>
          <w:b/>
          <w:bCs/>
          <w:i/>
          <w:iCs/>
          <w:color w:val="000000"/>
          <w:lang w:eastAsia="ru-RU"/>
        </w:rPr>
      </w:pPr>
    </w:p>
    <w:p w14:paraId="0727609F" w14:textId="77777777" w:rsidR="00696515" w:rsidRPr="009F6AA3" w:rsidRDefault="00696515" w:rsidP="00696515">
      <w:pPr>
        <w:ind w:firstLine="567"/>
        <w:contextualSpacing/>
        <w:rPr>
          <w:color w:val="000000" w:themeColor="text1"/>
        </w:rPr>
      </w:pPr>
      <w:r w:rsidRPr="009F6AA3">
        <w:rPr>
          <w:rFonts w:eastAsia="Times New Roman"/>
          <w:b/>
          <w:color w:val="000000" w:themeColor="text1"/>
        </w:rPr>
        <w:t xml:space="preserve">МП «Повышение эффективности бюджетных расходов и управления муниципальными финансами Городского округа «Жатай» на 2022-2026 годы» </w:t>
      </w:r>
      <w:r w:rsidRPr="009F6AA3">
        <w:rPr>
          <w:color w:val="000000" w:themeColor="text1"/>
        </w:rPr>
        <w:t xml:space="preserve">утверждена постановлением ОА ГО «Жатай» от 24 декабря 2021 года № 90-г. Целью МП является создание условий для эффективного и ответственного управления муниципальными финансами, повышение устойчивости бюджета ГО «Жатай» на 2022-2026 годы, определение условий долгосрочного социально-экономического развития. </w:t>
      </w:r>
    </w:p>
    <w:p w14:paraId="0CB26B5D" w14:textId="77777777" w:rsidR="00696515" w:rsidRPr="00425B23" w:rsidRDefault="00696515" w:rsidP="00696515">
      <w:pPr>
        <w:ind w:firstLine="567"/>
        <w:contextualSpacing/>
        <w:rPr>
          <w:rFonts w:eastAsia="Times New Roman"/>
          <w:bCs/>
          <w:color w:val="000000" w:themeColor="text1"/>
        </w:rPr>
      </w:pPr>
      <w:r w:rsidRPr="00425B23">
        <w:rPr>
          <w:rFonts w:eastAsia="Times New Roman"/>
          <w:bCs/>
          <w:color w:val="000000" w:themeColor="text1"/>
        </w:rPr>
        <w:t>В 2025 году в МП внесено четыре изменения (постановлениями ОА ГО «Жатай» от 19.02.2025 №16-г, от 13.03.2025 №22-г, от 12.11.2025 №88-г, от 30.12.2025 №126-г) в части внесения изменений в объемы ресурсного обеспечения, в связи с приведением в соответствие с параметрами бюджета ГО на 2025 год.</w:t>
      </w:r>
    </w:p>
    <w:p w14:paraId="33CD79B8" w14:textId="77777777" w:rsidR="00696515" w:rsidRPr="00425B23" w:rsidRDefault="00696515" w:rsidP="00696515">
      <w:pPr>
        <w:ind w:firstLine="567"/>
        <w:contextualSpacing/>
        <w:rPr>
          <w:rFonts w:eastAsia="Times New Roman"/>
          <w:bCs/>
          <w:color w:val="000000" w:themeColor="text1"/>
        </w:rPr>
      </w:pPr>
      <w:r w:rsidRPr="00425B23">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6CC364C1" w14:textId="77777777" w:rsidR="00696515" w:rsidRPr="00425B23" w:rsidRDefault="00696515" w:rsidP="00696515">
      <w:pPr>
        <w:ind w:firstLine="567"/>
        <w:contextualSpacing/>
        <w:rPr>
          <w:rFonts w:eastAsia="Times New Roman"/>
          <w:bCs/>
          <w:color w:val="000000" w:themeColor="text1"/>
        </w:rPr>
      </w:pPr>
      <w:r>
        <w:t xml:space="preserve">Плановые объемы изменены один раз в соответствии с Решением ОСД об уточнении в общем объеме 1 058,3 тыс. рублей или на 60,1% по сравнению с первоначально утвержденным планом. </w:t>
      </w:r>
      <w:r w:rsidRPr="00425B23">
        <w:rPr>
          <w:rFonts w:eastAsia="Times New Roman"/>
          <w:bCs/>
          <w:color w:val="000000" w:themeColor="text1"/>
        </w:rPr>
        <w:t>Исполнение по итогам 2025 года составило 2 900,9 тыс. рублей или 100% от плана по СБР. По сравнению с исполнением за 2024 год исполнение увеличилось на 1 056,3 тыс. рублей или на 57%.</w:t>
      </w:r>
    </w:p>
    <w:p w14:paraId="1EFD22F2" w14:textId="77777777" w:rsidR="00696515" w:rsidRDefault="00696515" w:rsidP="00696515">
      <w:pPr>
        <w:ind w:firstLine="567"/>
        <w:contextualSpacing/>
        <w:rPr>
          <w:rFonts w:eastAsia="Times New Roman"/>
          <w:bCs/>
          <w:color w:val="000000" w:themeColor="text1"/>
        </w:rPr>
      </w:pPr>
      <w:r w:rsidRPr="00425B23">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703267DE" w14:textId="77777777" w:rsidR="00696515" w:rsidRPr="00425B23" w:rsidRDefault="00696515" w:rsidP="00696515">
      <w:pPr>
        <w:ind w:firstLine="567"/>
        <w:contextualSpacing/>
        <w:jc w:val="right"/>
        <w:rPr>
          <w:rFonts w:eastAsia="Times New Roman"/>
          <w:bCs/>
          <w:i/>
          <w:iCs/>
          <w:color w:val="000000" w:themeColor="text1"/>
          <w:sz w:val="20"/>
          <w:szCs w:val="20"/>
        </w:rPr>
      </w:pPr>
      <w:r w:rsidRPr="00425B23">
        <w:rPr>
          <w:rFonts w:eastAsia="Times New Roman"/>
          <w:bCs/>
          <w:i/>
          <w:iCs/>
          <w:color w:val="000000" w:themeColor="text1"/>
          <w:sz w:val="20"/>
          <w:szCs w:val="20"/>
        </w:rPr>
        <w:t>тыс.</w:t>
      </w:r>
      <w:r>
        <w:rPr>
          <w:rFonts w:eastAsia="Times New Roman"/>
          <w:bCs/>
          <w:i/>
          <w:iCs/>
          <w:color w:val="000000" w:themeColor="text1"/>
          <w:sz w:val="20"/>
          <w:szCs w:val="20"/>
        </w:rPr>
        <w:t xml:space="preserve"> </w:t>
      </w:r>
      <w:r w:rsidRPr="00425B23">
        <w:rPr>
          <w:rFonts w:eastAsia="Times New Roman"/>
          <w:bCs/>
          <w:i/>
          <w:iCs/>
          <w:color w:val="000000" w:themeColor="text1"/>
          <w:sz w:val="20"/>
          <w:szCs w:val="20"/>
        </w:rPr>
        <w:t>рублей</w:t>
      </w:r>
    </w:p>
    <w:tbl>
      <w:tblPr>
        <w:tblW w:w="10201" w:type="dxa"/>
        <w:tblLook w:val="04A0" w:firstRow="1" w:lastRow="0" w:firstColumn="1" w:lastColumn="0" w:noHBand="0" w:noVBand="1"/>
      </w:tblPr>
      <w:tblGrid>
        <w:gridCol w:w="3681"/>
        <w:gridCol w:w="963"/>
        <w:gridCol w:w="980"/>
        <w:gridCol w:w="1115"/>
        <w:gridCol w:w="1023"/>
        <w:gridCol w:w="993"/>
        <w:gridCol w:w="708"/>
        <w:gridCol w:w="738"/>
      </w:tblGrid>
      <w:tr w:rsidR="00696515" w:rsidRPr="008E6D2E" w14:paraId="4738EBA6" w14:textId="77777777" w:rsidTr="001D271A">
        <w:trPr>
          <w:trHeight w:val="480"/>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14:paraId="58C79433"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Наименование</w:t>
            </w:r>
          </w:p>
        </w:tc>
        <w:tc>
          <w:tcPr>
            <w:tcW w:w="1943" w:type="dxa"/>
            <w:gridSpan w:val="2"/>
            <w:tcBorders>
              <w:top w:val="single" w:sz="4" w:space="0" w:color="auto"/>
              <w:left w:val="nil"/>
              <w:bottom w:val="single" w:sz="4" w:space="0" w:color="auto"/>
              <w:right w:val="single" w:sz="4" w:space="0" w:color="auto"/>
            </w:tcBorders>
            <w:vAlign w:val="center"/>
            <w:hideMark/>
          </w:tcPr>
          <w:p w14:paraId="7B8D5FBC"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Паспорт на 2025 год</w:t>
            </w:r>
          </w:p>
        </w:tc>
        <w:tc>
          <w:tcPr>
            <w:tcW w:w="1115" w:type="dxa"/>
            <w:vMerge w:val="restart"/>
            <w:tcBorders>
              <w:top w:val="single" w:sz="4" w:space="0" w:color="auto"/>
              <w:left w:val="single" w:sz="4" w:space="0" w:color="auto"/>
              <w:right w:val="single" w:sz="4" w:space="0" w:color="auto"/>
            </w:tcBorders>
            <w:textDirection w:val="btLr"/>
            <w:vAlign w:val="center"/>
            <w:hideMark/>
          </w:tcPr>
          <w:p w14:paraId="799EAF1F" w14:textId="77777777" w:rsidR="00696515" w:rsidRPr="008E6D2E" w:rsidRDefault="00696515" w:rsidP="001D271A">
            <w:pPr>
              <w:ind w:firstLine="0"/>
              <w:jc w:val="center"/>
              <w:rPr>
                <w:rFonts w:eastAsia="Times New Roman"/>
                <w:b/>
                <w:bCs/>
                <w:sz w:val="18"/>
                <w:szCs w:val="18"/>
                <w:lang w:eastAsia="ru-RU"/>
              </w:rPr>
            </w:pPr>
            <w:r w:rsidRPr="008E6D2E">
              <w:rPr>
                <w:rFonts w:eastAsia="Times New Roman"/>
                <w:b/>
                <w:bCs/>
                <w:sz w:val="18"/>
                <w:szCs w:val="18"/>
                <w:lang w:eastAsia="ru-RU"/>
              </w:rPr>
              <w:t>Решение ОСД с изменениями</w:t>
            </w:r>
          </w:p>
        </w:tc>
        <w:tc>
          <w:tcPr>
            <w:tcW w:w="2016" w:type="dxa"/>
            <w:gridSpan w:val="2"/>
            <w:tcBorders>
              <w:top w:val="single" w:sz="4" w:space="0" w:color="auto"/>
              <w:left w:val="nil"/>
              <w:bottom w:val="single" w:sz="4" w:space="0" w:color="auto"/>
              <w:right w:val="single" w:sz="4" w:space="0" w:color="auto"/>
            </w:tcBorders>
            <w:vAlign w:val="center"/>
            <w:hideMark/>
          </w:tcPr>
          <w:p w14:paraId="57B133F8"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Исполнение по ф. 0503117</w:t>
            </w:r>
          </w:p>
        </w:tc>
        <w:tc>
          <w:tcPr>
            <w:tcW w:w="708" w:type="dxa"/>
            <w:vMerge w:val="restart"/>
            <w:tcBorders>
              <w:top w:val="single" w:sz="4" w:space="0" w:color="auto"/>
              <w:left w:val="single" w:sz="4" w:space="0" w:color="auto"/>
              <w:right w:val="single" w:sz="4" w:space="0" w:color="auto"/>
            </w:tcBorders>
            <w:textDirection w:val="btLr"/>
            <w:vAlign w:val="center"/>
            <w:hideMark/>
          </w:tcPr>
          <w:p w14:paraId="442386BD"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Не освоено от СБР</w:t>
            </w:r>
          </w:p>
        </w:tc>
        <w:tc>
          <w:tcPr>
            <w:tcW w:w="738" w:type="dxa"/>
            <w:vMerge w:val="restart"/>
            <w:tcBorders>
              <w:top w:val="single" w:sz="4" w:space="0" w:color="auto"/>
              <w:left w:val="single" w:sz="4" w:space="0" w:color="auto"/>
              <w:right w:val="single" w:sz="4" w:space="0" w:color="auto"/>
            </w:tcBorders>
            <w:textDirection w:val="btLr"/>
            <w:vAlign w:val="center"/>
            <w:hideMark/>
          </w:tcPr>
          <w:p w14:paraId="21F4CBBE"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 исп.</w:t>
            </w:r>
          </w:p>
        </w:tc>
      </w:tr>
      <w:tr w:rsidR="00696515" w:rsidRPr="008E6D2E" w14:paraId="4209AB48" w14:textId="77777777" w:rsidTr="001D271A">
        <w:trPr>
          <w:trHeight w:val="1550"/>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6DB51EE9" w14:textId="77777777" w:rsidR="00696515" w:rsidRPr="008E6D2E" w:rsidRDefault="00696515" w:rsidP="001D271A">
            <w:pPr>
              <w:ind w:firstLine="0"/>
              <w:jc w:val="left"/>
              <w:rPr>
                <w:rFonts w:eastAsia="Times New Roman"/>
                <w:b/>
                <w:bCs/>
                <w:color w:val="000000"/>
                <w:sz w:val="18"/>
                <w:szCs w:val="18"/>
                <w:lang w:eastAsia="ru-RU"/>
              </w:rPr>
            </w:pPr>
          </w:p>
        </w:tc>
        <w:tc>
          <w:tcPr>
            <w:tcW w:w="963" w:type="dxa"/>
            <w:tcBorders>
              <w:top w:val="nil"/>
              <w:left w:val="nil"/>
              <w:bottom w:val="single" w:sz="4" w:space="0" w:color="auto"/>
              <w:right w:val="single" w:sz="4" w:space="0" w:color="auto"/>
            </w:tcBorders>
            <w:textDirection w:val="btLr"/>
            <w:vAlign w:val="center"/>
            <w:hideMark/>
          </w:tcPr>
          <w:p w14:paraId="586FC827" w14:textId="77777777" w:rsidR="00696515" w:rsidRPr="008E6D2E" w:rsidRDefault="00696515" w:rsidP="001D271A">
            <w:pPr>
              <w:ind w:firstLine="0"/>
              <w:jc w:val="center"/>
              <w:rPr>
                <w:rFonts w:eastAsia="Times New Roman"/>
                <w:b/>
                <w:bCs/>
                <w:sz w:val="18"/>
                <w:szCs w:val="18"/>
                <w:lang w:eastAsia="ru-RU"/>
              </w:rPr>
            </w:pPr>
            <w:r w:rsidRPr="008E6D2E">
              <w:rPr>
                <w:rFonts w:eastAsia="Times New Roman"/>
                <w:b/>
                <w:bCs/>
                <w:sz w:val="18"/>
                <w:szCs w:val="18"/>
                <w:lang w:eastAsia="ru-RU"/>
              </w:rPr>
              <w:t>первоначальный</w:t>
            </w:r>
          </w:p>
        </w:tc>
        <w:tc>
          <w:tcPr>
            <w:tcW w:w="980" w:type="dxa"/>
            <w:tcBorders>
              <w:top w:val="nil"/>
              <w:left w:val="nil"/>
              <w:bottom w:val="single" w:sz="4" w:space="0" w:color="auto"/>
              <w:right w:val="single" w:sz="4" w:space="0" w:color="auto"/>
            </w:tcBorders>
            <w:textDirection w:val="btLr"/>
            <w:vAlign w:val="center"/>
            <w:hideMark/>
          </w:tcPr>
          <w:p w14:paraId="535E7594"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уточненный</w:t>
            </w:r>
          </w:p>
        </w:tc>
        <w:tc>
          <w:tcPr>
            <w:tcW w:w="1115" w:type="dxa"/>
            <w:vMerge/>
            <w:tcBorders>
              <w:left w:val="single" w:sz="4" w:space="0" w:color="auto"/>
              <w:bottom w:val="single" w:sz="4" w:space="0" w:color="auto"/>
              <w:right w:val="single" w:sz="4" w:space="0" w:color="auto"/>
            </w:tcBorders>
            <w:vAlign w:val="center"/>
            <w:hideMark/>
          </w:tcPr>
          <w:p w14:paraId="69D1A0CE" w14:textId="77777777" w:rsidR="00696515" w:rsidRPr="008E6D2E" w:rsidRDefault="00696515" w:rsidP="001D271A">
            <w:pPr>
              <w:ind w:firstLine="0"/>
              <w:jc w:val="left"/>
              <w:rPr>
                <w:rFonts w:eastAsia="Times New Roman"/>
                <w:b/>
                <w:bCs/>
                <w:sz w:val="18"/>
                <w:szCs w:val="18"/>
                <w:lang w:eastAsia="ru-RU"/>
              </w:rPr>
            </w:pPr>
          </w:p>
        </w:tc>
        <w:tc>
          <w:tcPr>
            <w:tcW w:w="1023" w:type="dxa"/>
            <w:tcBorders>
              <w:top w:val="nil"/>
              <w:left w:val="nil"/>
              <w:bottom w:val="single" w:sz="4" w:space="0" w:color="auto"/>
              <w:right w:val="single" w:sz="4" w:space="0" w:color="auto"/>
            </w:tcBorders>
            <w:textDirection w:val="btLr"/>
            <w:vAlign w:val="center"/>
            <w:hideMark/>
          </w:tcPr>
          <w:p w14:paraId="2A12EA36"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СБР (план)</w:t>
            </w:r>
          </w:p>
        </w:tc>
        <w:tc>
          <w:tcPr>
            <w:tcW w:w="993" w:type="dxa"/>
            <w:tcBorders>
              <w:top w:val="nil"/>
              <w:left w:val="nil"/>
              <w:bottom w:val="single" w:sz="4" w:space="0" w:color="auto"/>
              <w:right w:val="single" w:sz="4" w:space="0" w:color="auto"/>
            </w:tcBorders>
            <w:textDirection w:val="btLr"/>
            <w:vAlign w:val="center"/>
            <w:hideMark/>
          </w:tcPr>
          <w:p w14:paraId="32AFD842"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Исполнение (факт)</w:t>
            </w:r>
          </w:p>
        </w:tc>
        <w:tc>
          <w:tcPr>
            <w:tcW w:w="708" w:type="dxa"/>
            <w:vMerge/>
            <w:tcBorders>
              <w:left w:val="single" w:sz="4" w:space="0" w:color="auto"/>
              <w:bottom w:val="single" w:sz="4" w:space="0" w:color="auto"/>
              <w:right w:val="single" w:sz="4" w:space="0" w:color="auto"/>
            </w:tcBorders>
            <w:vAlign w:val="center"/>
            <w:hideMark/>
          </w:tcPr>
          <w:p w14:paraId="1F083020" w14:textId="77777777" w:rsidR="00696515" w:rsidRPr="008E6D2E" w:rsidRDefault="00696515" w:rsidP="001D271A">
            <w:pPr>
              <w:ind w:firstLine="0"/>
              <w:jc w:val="left"/>
              <w:rPr>
                <w:rFonts w:eastAsia="Times New Roman"/>
                <w:b/>
                <w:bCs/>
                <w:color w:val="000000"/>
                <w:sz w:val="18"/>
                <w:szCs w:val="18"/>
                <w:lang w:eastAsia="ru-RU"/>
              </w:rPr>
            </w:pPr>
          </w:p>
        </w:tc>
        <w:tc>
          <w:tcPr>
            <w:tcW w:w="738" w:type="dxa"/>
            <w:vMerge/>
            <w:tcBorders>
              <w:left w:val="single" w:sz="4" w:space="0" w:color="auto"/>
              <w:bottom w:val="single" w:sz="4" w:space="0" w:color="auto"/>
              <w:right w:val="single" w:sz="4" w:space="0" w:color="auto"/>
            </w:tcBorders>
            <w:vAlign w:val="center"/>
            <w:hideMark/>
          </w:tcPr>
          <w:p w14:paraId="182AEE6E" w14:textId="77777777" w:rsidR="00696515" w:rsidRPr="008E6D2E" w:rsidRDefault="00696515" w:rsidP="001D271A">
            <w:pPr>
              <w:ind w:firstLine="0"/>
              <w:jc w:val="left"/>
              <w:rPr>
                <w:rFonts w:eastAsia="Times New Roman"/>
                <w:b/>
                <w:bCs/>
                <w:color w:val="000000"/>
                <w:sz w:val="18"/>
                <w:szCs w:val="18"/>
                <w:lang w:eastAsia="ru-RU"/>
              </w:rPr>
            </w:pPr>
          </w:p>
        </w:tc>
      </w:tr>
      <w:tr w:rsidR="00696515" w:rsidRPr="008E6D2E" w14:paraId="33D6E972" w14:textId="77777777" w:rsidTr="001D271A">
        <w:trPr>
          <w:trHeight w:val="841"/>
        </w:trPr>
        <w:tc>
          <w:tcPr>
            <w:tcW w:w="3681" w:type="dxa"/>
            <w:tcBorders>
              <w:top w:val="nil"/>
              <w:left w:val="single" w:sz="4" w:space="0" w:color="auto"/>
              <w:bottom w:val="single" w:sz="4" w:space="0" w:color="auto"/>
              <w:right w:val="single" w:sz="4" w:space="0" w:color="auto"/>
            </w:tcBorders>
            <w:vAlign w:val="center"/>
            <w:hideMark/>
          </w:tcPr>
          <w:p w14:paraId="07FCC147" w14:textId="77777777" w:rsidR="00696515" w:rsidRPr="008E6D2E" w:rsidRDefault="00696515" w:rsidP="001D271A">
            <w:pPr>
              <w:ind w:firstLine="0"/>
              <w:jc w:val="left"/>
              <w:rPr>
                <w:rFonts w:eastAsia="Times New Roman"/>
                <w:b/>
                <w:bCs/>
                <w:color w:val="000000"/>
                <w:sz w:val="18"/>
                <w:szCs w:val="18"/>
                <w:lang w:eastAsia="ru-RU"/>
              </w:rPr>
            </w:pPr>
            <w:r w:rsidRPr="008E6D2E">
              <w:rPr>
                <w:rFonts w:eastAsia="Times New Roman"/>
                <w:b/>
                <w:bCs/>
                <w:color w:val="000000"/>
                <w:sz w:val="18"/>
                <w:szCs w:val="18"/>
                <w:lang w:eastAsia="ru-RU"/>
              </w:rPr>
              <w:t>«Повышение эффективности бюджетных расходов и управления муниципальными финансами Городского округа «Жатай» на 2022 - 2026 годы»</w:t>
            </w:r>
          </w:p>
        </w:tc>
        <w:tc>
          <w:tcPr>
            <w:tcW w:w="963" w:type="dxa"/>
            <w:tcBorders>
              <w:top w:val="nil"/>
              <w:left w:val="nil"/>
              <w:bottom w:val="single" w:sz="4" w:space="0" w:color="auto"/>
              <w:right w:val="single" w:sz="4" w:space="0" w:color="auto"/>
            </w:tcBorders>
            <w:vAlign w:val="center"/>
            <w:hideMark/>
          </w:tcPr>
          <w:p w14:paraId="068F6549" w14:textId="77777777" w:rsidR="00696515" w:rsidRPr="008E6D2E" w:rsidRDefault="00696515" w:rsidP="001D271A">
            <w:pPr>
              <w:ind w:firstLine="0"/>
              <w:jc w:val="center"/>
              <w:rPr>
                <w:rFonts w:eastAsia="Times New Roman"/>
                <w:b/>
                <w:bCs/>
                <w:sz w:val="18"/>
                <w:szCs w:val="18"/>
                <w:lang w:eastAsia="ru-RU"/>
              </w:rPr>
            </w:pPr>
            <w:r w:rsidRPr="008E6D2E">
              <w:rPr>
                <w:rFonts w:eastAsia="Times New Roman"/>
                <w:b/>
                <w:bCs/>
                <w:sz w:val="18"/>
                <w:szCs w:val="18"/>
                <w:lang w:eastAsia="ru-RU"/>
              </w:rPr>
              <w:t>1 760,0</w:t>
            </w:r>
          </w:p>
        </w:tc>
        <w:tc>
          <w:tcPr>
            <w:tcW w:w="980" w:type="dxa"/>
            <w:tcBorders>
              <w:top w:val="nil"/>
              <w:left w:val="nil"/>
              <w:bottom w:val="single" w:sz="4" w:space="0" w:color="auto"/>
              <w:right w:val="single" w:sz="4" w:space="0" w:color="auto"/>
            </w:tcBorders>
            <w:vAlign w:val="center"/>
            <w:hideMark/>
          </w:tcPr>
          <w:p w14:paraId="462D669A" w14:textId="77777777" w:rsidR="00696515" w:rsidRPr="008E6D2E" w:rsidRDefault="00696515" w:rsidP="001D271A">
            <w:pPr>
              <w:ind w:firstLine="0"/>
              <w:jc w:val="center"/>
              <w:rPr>
                <w:rFonts w:eastAsia="Times New Roman"/>
                <w:b/>
                <w:bCs/>
                <w:sz w:val="18"/>
                <w:szCs w:val="18"/>
                <w:lang w:eastAsia="ru-RU"/>
              </w:rPr>
            </w:pPr>
            <w:r w:rsidRPr="008E6D2E">
              <w:rPr>
                <w:rFonts w:eastAsia="Times New Roman"/>
                <w:b/>
                <w:bCs/>
                <w:sz w:val="18"/>
                <w:szCs w:val="18"/>
                <w:lang w:eastAsia="ru-RU"/>
              </w:rPr>
              <w:t>2 900,9</w:t>
            </w:r>
          </w:p>
        </w:tc>
        <w:tc>
          <w:tcPr>
            <w:tcW w:w="1115" w:type="dxa"/>
            <w:tcBorders>
              <w:top w:val="nil"/>
              <w:left w:val="nil"/>
              <w:bottom w:val="single" w:sz="4" w:space="0" w:color="auto"/>
              <w:right w:val="single" w:sz="4" w:space="0" w:color="auto"/>
            </w:tcBorders>
            <w:vAlign w:val="center"/>
            <w:hideMark/>
          </w:tcPr>
          <w:p w14:paraId="56C60DEA" w14:textId="77777777" w:rsidR="00696515" w:rsidRPr="008E6D2E" w:rsidRDefault="00696515" w:rsidP="001D271A">
            <w:pPr>
              <w:ind w:firstLine="0"/>
              <w:jc w:val="center"/>
              <w:rPr>
                <w:rFonts w:eastAsia="Times New Roman"/>
                <w:b/>
                <w:bCs/>
                <w:sz w:val="18"/>
                <w:szCs w:val="18"/>
                <w:lang w:eastAsia="ru-RU"/>
              </w:rPr>
            </w:pPr>
            <w:r w:rsidRPr="008E6D2E">
              <w:rPr>
                <w:rFonts w:eastAsia="Times New Roman"/>
                <w:b/>
                <w:bCs/>
                <w:sz w:val="18"/>
                <w:szCs w:val="18"/>
                <w:lang w:eastAsia="ru-RU"/>
              </w:rPr>
              <w:t>2 900,9</w:t>
            </w:r>
          </w:p>
        </w:tc>
        <w:tc>
          <w:tcPr>
            <w:tcW w:w="1023" w:type="dxa"/>
            <w:tcBorders>
              <w:top w:val="nil"/>
              <w:left w:val="nil"/>
              <w:bottom w:val="single" w:sz="4" w:space="0" w:color="auto"/>
              <w:right w:val="single" w:sz="4" w:space="0" w:color="auto"/>
            </w:tcBorders>
            <w:vAlign w:val="center"/>
            <w:hideMark/>
          </w:tcPr>
          <w:p w14:paraId="0710C066"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2 900,9</w:t>
            </w:r>
          </w:p>
        </w:tc>
        <w:tc>
          <w:tcPr>
            <w:tcW w:w="993" w:type="dxa"/>
            <w:tcBorders>
              <w:top w:val="nil"/>
              <w:left w:val="nil"/>
              <w:bottom w:val="single" w:sz="4" w:space="0" w:color="auto"/>
              <w:right w:val="single" w:sz="4" w:space="0" w:color="auto"/>
            </w:tcBorders>
            <w:vAlign w:val="center"/>
            <w:hideMark/>
          </w:tcPr>
          <w:p w14:paraId="28B1BC3C"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2 900,9</w:t>
            </w:r>
          </w:p>
        </w:tc>
        <w:tc>
          <w:tcPr>
            <w:tcW w:w="708" w:type="dxa"/>
            <w:tcBorders>
              <w:top w:val="nil"/>
              <w:left w:val="nil"/>
              <w:bottom w:val="single" w:sz="4" w:space="0" w:color="auto"/>
              <w:right w:val="single" w:sz="4" w:space="0" w:color="auto"/>
            </w:tcBorders>
            <w:vAlign w:val="center"/>
            <w:hideMark/>
          </w:tcPr>
          <w:p w14:paraId="458EFF98"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0,0</w:t>
            </w:r>
          </w:p>
        </w:tc>
        <w:tc>
          <w:tcPr>
            <w:tcW w:w="738" w:type="dxa"/>
            <w:tcBorders>
              <w:top w:val="nil"/>
              <w:left w:val="nil"/>
              <w:bottom w:val="single" w:sz="4" w:space="0" w:color="auto"/>
              <w:right w:val="single" w:sz="4" w:space="0" w:color="auto"/>
            </w:tcBorders>
            <w:vAlign w:val="center"/>
            <w:hideMark/>
          </w:tcPr>
          <w:p w14:paraId="19F05418" w14:textId="77777777" w:rsidR="00696515" w:rsidRPr="008E6D2E" w:rsidRDefault="00696515" w:rsidP="001D271A">
            <w:pPr>
              <w:ind w:firstLine="0"/>
              <w:jc w:val="center"/>
              <w:rPr>
                <w:rFonts w:eastAsia="Times New Roman"/>
                <w:b/>
                <w:bCs/>
                <w:color w:val="000000"/>
                <w:sz w:val="18"/>
                <w:szCs w:val="18"/>
                <w:lang w:eastAsia="ru-RU"/>
              </w:rPr>
            </w:pPr>
            <w:r w:rsidRPr="008E6D2E">
              <w:rPr>
                <w:rFonts w:eastAsia="Times New Roman"/>
                <w:b/>
                <w:bCs/>
                <w:color w:val="000000"/>
                <w:sz w:val="18"/>
                <w:szCs w:val="18"/>
                <w:lang w:eastAsia="ru-RU"/>
              </w:rPr>
              <w:t>100,0</w:t>
            </w:r>
          </w:p>
        </w:tc>
      </w:tr>
      <w:tr w:rsidR="00696515" w:rsidRPr="008E6D2E" w14:paraId="779DD94D" w14:textId="77777777" w:rsidTr="001D271A">
        <w:trPr>
          <w:trHeight w:val="540"/>
        </w:trPr>
        <w:tc>
          <w:tcPr>
            <w:tcW w:w="3681" w:type="dxa"/>
            <w:tcBorders>
              <w:top w:val="nil"/>
              <w:left w:val="single" w:sz="4" w:space="0" w:color="auto"/>
              <w:bottom w:val="single" w:sz="4" w:space="0" w:color="auto"/>
              <w:right w:val="single" w:sz="4" w:space="0" w:color="auto"/>
            </w:tcBorders>
            <w:vAlign w:val="center"/>
            <w:hideMark/>
          </w:tcPr>
          <w:p w14:paraId="56C69441" w14:textId="77777777" w:rsidR="00696515" w:rsidRPr="008E6D2E" w:rsidRDefault="00696515" w:rsidP="001D271A">
            <w:pPr>
              <w:ind w:firstLine="0"/>
              <w:jc w:val="left"/>
              <w:rPr>
                <w:rFonts w:eastAsia="Times New Roman"/>
                <w:color w:val="000000"/>
                <w:sz w:val="18"/>
                <w:szCs w:val="18"/>
                <w:lang w:eastAsia="ru-RU"/>
              </w:rPr>
            </w:pPr>
            <w:r w:rsidRPr="008E6D2E">
              <w:rPr>
                <w:rFonts w:eastAsia="Times New Roman"/>
                <w:color w:val="000000"/>
                <w:sz w:val="18"/>
                <w:szCs w:val="18"/>
                <w:lang w:eastAsia="ru-RU"/>
              </w:rPr>
              <w:t>Создание условий для развития внутреннего муниципального финансового контроля</w:t>
            </w:r>
          </w:p>
        </w:tc>
        <w:tc>
          <w:tcPr>
            <w:tcW w:w="963" w:type="dxa"/>
            <w:tcBorders>
              <w:top w:val="nil"/>
              <w:left w:val="nil"/>
              <w:bottom w:val="single" w:sz="4" w:space="0" w:color="auto"/>
              <w:right w:val="single" w:sz="4" w:space="0" w:color="auto"/>
            </w:tcBorders>
            <w:vAlign w:val="center"/>
            <w:hideMark/>
          </w:tcPr>
          <w:p w14:paraId="1B32534A" w14:textId="77777777" w:rsidR="00696515" w:rsidRPr="008E6D2E" w:rsidRDefault="00696515" w:rsidP="001D271A">
            <w:pPr>
              <w:ind w:firstLine="0"/>
              <w:jc w:val="center"/>
              <w:rPr>
                <w:rFonts w:eastAsia="Times New Roman"/>
                <w:sz w:val="18"/>
                <w:szCs w:val="18"/>
                <w:lang w:eastAsia="ru-RU"/>
              </w:rPr>
            </w:pPr>
            <w:r w:rsidRPr="008E6D2E">
              <w:rPr>
                <w:rFonts w:eastAsia="Times New Roman"/>
                <w:sz w:val="18"/>
                <w:szCs w:val="18"/>
                <w:lang w:eastAsia="ru-RU"/>
              </w:rPr>
              <w:t>1 360,0</w:t>
            </w:r>
          </w:p>
        </w:tc>
        <w:tc>
          <w:tcPr>
            <w:tcW w:w="980" w:type="dxa"/>
            <w:tcBorders>
              <w:top w:val="nil"/>
              <w:left w:val="nil"/>
              <w:bottom w:val="single" w:sz="4" w:space="0" w:color="auto"/>
              <w:right w:val="single" w:sz="4" w:space="0" w:color="auto"/>
            </w:tcBorders>
            <w:vAlign w:val="center"/>
            <w:hideMark/>
          </w:tcPr>
          <w:p w14:paraId="74B1F0E8"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1 865,6</w:t>
            </w:r>
          </w:p>
        </w:tc>
        <w:tc>
          <w:tcPr>
            <w:tcW w:w="1115" w:type="dxa"/>
            <w:tcBorders>
              <w:top w:val="nil"/>
              <w:left w:val="nil"/>
              <w:bottom w:val="single" w:sz="4" w:space="0" w:color="auto"/>
              <w:right w:val="single" w:sz="4" w:space="0" w:color="auto"/>
            </w:tcBorders>
            <w:vAlign w:val="center"/>
            <w:hideMark/>
          </w:tcPr>
          <w:p w14:paraId="6973E8DE"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1 865,6</w:t>
            </w:r>
          </w:p>
        </w:tc>
        <w:tc>
          <w:tcPr>
            <w:tcW w:w="1023" w:type="dxa"/>
            <w:tcBorders>
              <w:top w:val="nil"/>
              <w:left w:val="nil"/>
              <w:bottom w:val="single" w:sz="4" w:space="0" w:color="auto"/>
              <w:right w:val="single" w:sz="4" w:space="0" w:color="auto"/>
            </w:tcBorders>
            <w:vAlign w:val="center"/>
            <w:hideMark/>
          </w:tcPr>
          <w:p w14:paraId="1EB97EC4"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1 865,6</w:t>
            </w:r>
          </w:p>
        </w:tc>
        <w:tc>
          <w:tcPr>
            <w:tcW w:w="993" w:type="dxa"/>
            <w:tcBorders>
              <w:top w:val="nil"/>
              <w:left w:val="nil"/>
              <w:bottom w:val="single" w:sz="4" w:space="0" w:color="auto"/>
              <w:right w:val="single" w:sz="4" w:space="0" w:color="auto"/>
            </w:tcBorders>
            <w:vAlign w:val="center"/>
            <w:hideMark/>
          </w:tcPr>
          <w:p w14:paraId="4D40F12E"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1 865,6</w:t>
            </w:r>
          </w:p>
        </w:tc>
        <w:tc>
          <w:tcPr>
            <w:tcW w:w="708" w:type="dxa"/>
            <w:tcBorders>
              <w:top w:val="nil"/>
              <w:left w:val="nil"/>
              <w:bottom w:val="single" w:sz="4" w:space="0" w:color="auto"/>
              <w:right w:val="single" w:sz="4" w:space="0" w:color="auto"/>
            </w:tcBorders>
            <w:vAlign w:val="center"/>
            <w:hideMark/>
          </w:tcPr>
          <w:p w14:paraId="4F715298"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38" w:type="dxa"/>
            <w:tcBorders>
              <w:top w:val="nil"/>
              <w:left w:val="nil"/>
              <w:bottom w:val="single" w:sz="4" w:space="0" w:color="auto"/>
              <w:right w:val="single" w:sz="4" w:space="0" w:color="auto"/>
            </w:tcBorders>
            <w:vAlign w:val="center"/>
            <w:hideMark/>
          </w:tcPr>
          <w:p w14:paraId="497A65BD"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100,0</w:t>
            </w:r>
          </w:p>
        </w:tc>
      </w:tr>
      <w:tr w:rsidR="00696515" w:rsidRPr="008E6D2E" w14:paraId="77BD1E75" w14:textId="77777777" w:rsidTr="001D271A">
        <w:trPr>
          <w:trHeight w:val="874"/>
        </w:trPr>
        <w:tc>
          <w:tcPr>
            <w:tcW w:w="3681" w:type="dxa"/>
            <w:tcBorders>
              <w:top w:val="nil"/>
              <w:left w:val="single" w:sz="4" w:space="0" w:color="auto"/>
              <w:bottom w:val="single" w:sz="4" w:space="0" w:color="auto"/>
              <w:right w:val="single" w:sz="4" w:space="0" w:color="auto"/>
            </w:tcBorders>
            <w:vAlign w:val="center"/>
            <w:hideMark/>
          </w:tcPr>
          <w:p w14:paraId="7DA65069" w14:textId="77777777" w:rsidR="00696515" w:rsidRPr="008E6D2E" w:rsidRDefault="00696515" w:rsidP="001D271A">
            <w:pPr>
              <w:ind w:firstLine="0"/>
              <w:jc w:val="left"/>
              <w:rPr>
                <w:rFonts w:eastAsia="Times New Roman"/>
                <w:color w:val="000000"/>
                <w:sz w:val="18"/>
                <w:szCs w:val="18"/>
                <w:lang w:eastAsia="ru-RU"/>
              </w:rPr>
            </w:pPr>
            <w:r w:rsidRPr="008E6D2E">
              <w:rPr>
                <w:rFonts w:eastAsia="Times New Roman"/>
                <w:color w:val="000000"/>
                <w:sz w:val="18"/>
                <w:szCs w:val="18"/>
                <w:lang w:eastAsia="ru-RU"/>
              </w:rPr>
              <w:t>Создание условий для развития информационной среды и технологий, необходимых для управления бюджетным процессом в Городском округе «Жатай»</w:t>
            </w:r>
          </w:p>
        </w:tc>
        <w:tc>
          <w:tcPr>
            <w:tcW w:w="963" w:type="dxa"/>
            <w:tcBorders>
              <w:top w:val="nil"/>
              <w:left w:val="nil"/>
              <w:bottom w:val="single" w:sz="4" w:space="0" w:color="auto"/>
              <w:right w:val="single" w:sz="4" w:space="0" w:color="auto"/>
            </w:tcBorders>
            <w:vAlign w:val="center"/>
            <w:hideMark/>
          </w:tcPr>
          <w:p w14:paraId="7067CCA5" w14:textId="77777777" w:rsidR="00696515" w:rsidRPr="008E6D2E" w:rsidRDefault="00696515" w:rsidP="001D271A">
            <w:pPr>
              <w:ind w:firstLine="0"/>
              <w:jc w:val="center"/>
              <w:rPr>
                <w:rFonts w:eastAsia="Times New Roman"/>
                <w:sz w:val="18"/>
                <w:szCs w:val="18"/>
                <w:lang w:eastAsia="ru-RU"/>
              </w:rPr>
            </w:pPr>
            <w:r w:rsidRPr="008E6D2E">
              <w:rPr>
                <w:rFonts w:eastAsia="Times New Roman"/>
                <w:sz w:val="18"/>
                <w:szCs w:val="18"/>
                <w:lang w:eastAsia="ru-RU"/>
              </w:rPr>
              <w:t>390,0</w:t>
            </w:r>
          </w:p>
        </w:tc>
        <w:tc>
          <w:tcPr>
            <w:tcW w:w="980" w:type="dxa"/>
            <w:tcBorders>
              <w:top w:val="nil"/>
              <w:left w:val="nil"/>
              <w:bottom w:val="single" w:sz="4" w:space="0" w:color="auto"/>
              <w:right w:val="single" w:sz="4" w:space="0" w:color="auto"/>
            </w:tcBorders>
            <w:vAlign w:val="center"/>
            <w:hideMark/>
          </w:tcPr>
          <w:p w14:paraId="5922C38F"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807,0</w:t>
            </w:r>
          </w:p>
        </w:tc>
        <w:tc>
          <w:tcPr>
            <w:tcW w:w="1115" w:type="dxa"/>
            <w:tcBorders>
              <w:top w:val="nil"/>
              <w:left w:val="nil"/>
              <w:bottom w:val="single" w:sz="4" w:space="0" w:color="auto"/>
              <w:right w:val="single" w:sz="4" w:space="0" w:color="auto"/>
            </w:tcBorders>
            <w:vAlign w:val="center"/>
            <w:hideMark/>
          </w:tcPr>
          <w:p w14:paraId="25B53B43"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807,0</w:t>
            </w:r>
          </w:p>
        </w:tc>
        <w:tc>
          <w:tcPr>
            <w:tcW w:w="1023" w:type="dxa"/>
            <w:tcBorders>
              <w:top w:val="nil"/>
              <w:left w:val="nil"/>
              <w:bottom w:val="single" w:sz="4" w:space="0" w:color="auto"/>
              <w:right w:val="single" w:sz="4" w:space="0" w:color="auto"/>
            </w:tcBorders>
            <w:vAlign w:val="center"/>
            <w:hideMark/>
          </w:tcPr>
          <w:p w14:paraId="34AF4BE9"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807,0</w:t>
            </w:r>
          </w:p>
        </w:tc>
        <w:tc>
          <w:tcPr>
            <w:tcW w:w="993" w:type="dxa"/>
            <w:tcBorders>
              <w:top w:val="nil"/>
              <w:left w:val="nil"/>
              <w:bottom w:val="single" w:sz="4" w:space="0" w:color="auto"/>
              <w:right w:val="single" w:sz="4" w:space="0" w:color="auto"/>
            </w:tcBorders>
            <w:vAlign w:val="center"/>
            <w:hideMark/>
          </w:tcPr>
          <w:p w14:paraId="440009ED"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807,0</w:t>
            </w:r>
          </w:p>
        </w:tc>
        <w:tc>
          <w:tcPr>
            <w:tcW w:w="708" w:type="dxa"/>
            <w:tcBorders>
              <w:top w:val="nil"/>
              <w:left w:val="nil"/>
              <w:bottom w:val="single" w:sz="4" w:space="0" w:color="auto"/>
              <w:right w:val="single" w:sz="4" w:space="0" w:color="auto"/>
            </w:tcBorders>
            <w:vAlign w:val="center"/>
            <w:hideMark/>
          </w:tcPr>
          <w:p w14:paraId="5089B299"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38" w:type="dxa"/>
            <w:tcBorders>
              <w:top w:val="nil"/>
              <w:left w:val="nil"/>
              <w:bottom w:val="single" w:sz="4" w:space="0" w:color="auto"/>
              <w:right w:val="single" w:sz="4" w:space="0" w:color="auto"/>
            </w:tcBorders>
            <w:vAlign w:val="center"/>
            <w:hideMark/>
          </w:tcPr>
          <w:p w14:paraId="4D9567D4"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100,0</w:t>
            </w:r>
          </w:p>
        </w:tc>
      </w:tr>
      <w:tr w:rsidR="00696515" w:rsidRPr="008E6D2E" w14:paraId="3D3C37BA" w14:textId="77777777" w:rsidTr="001D271A">
        <w:trPr>
          <w:trHeight w:val="405"/>
        </w:trPr>
        <w:tc>
          <w:tcPr>
            <w:tcW w:w="3681" w:type="dxa"/>
            <w:tcBorders>
              <w:top w:val="nil"/>
              <w:left w:val="single" w:sz="4" w:space="0" w:color="auto"/>
              <w:bottom w:val="single" w:sz="4" w:space="0" w:color="auto"/>
              <w:right w:val="single" w:sz="4" w:space="0" w:color="auto"/>
            </w:tcBorders>
            <w:vAlign w:val="center"/>
            <w:hideMark/>
          </w:tcPr>
          <w:p w14:paraId="2D4664AB" w14:textId="77777777" w:rsidR="00696515" w:rsidRPr="008E6D2E" w:rsidRDefault="00696515" w:rsidP="001D271A">
            <w:pPr>
              <w:ind w:firstLine="0"/>
              <w:jc w:val="left"/>
              <w:rPr>
                <w:rFonts w:eastAsia="Times New Roman"/>
                <w:color w:val="000000"/>
                <w:sz w:val="18"/>
                <w:szCs w:val="18"/>
                <w:lang w:eastAsia="ru-RU"/>
              </w:rPr>
            </w:pPr>
            <w:r w:rsidRPr="008E6D2E">
              <w:rPr>
                <w:rFonts w:eastAsia="Times New Roman"/>
                <w:color w:val="000000"/>
                <w:sz w:val="18"/>
                <w:szCs w:val="18"/>
                <w:lang w:eastAsia="ru-RU"/>
              </w:rPr>
              <w:t xml:space="preserve">Финансовая грамотность в условиях цифровой экономики </w:t>
            </w:r>
          </w:p>
        </w:tc>
        <w:tc>
          <w:tcPr>
            <w:tcW w:w="963" w:type="dxa"/>
            <w:tcBorders>
              <w:top w:val="nil"/>
              <w:left w:val="nil"/>
              <w:bottom w:val="single" w:sz="4" w:space="0" w:color="auto"/>
              <w:right w:val="single" w:sz="4" w:space="0" w:color="auto"/>
            </w:tcBorders>
            <w:vAlign w:val="center"/>
            <w:hideMark/>
          </w:tcPr>
          <w:p w14:paraId="0090B8D6" w14:textId="77777777" w:rsidR="00696515" w:rsidRPr="008E6D2E" w:rsidRDefault="00696515" w:rsidP="001D271A">
            <w:pPr>
              <w:ind w:firstLine="0"/>
              <w:jc w:val="center"/>
              <w:rPr>
                <w:rFonts w:eastAsia="Times New Roman"/>
                <w:sz w:val="18"/>
                <w:szCs w:val="18"/>
                <w:lang w:eastAsia="ru-RU"/>
              </w:rPr>
            </w:pPr>
            <w:r w:rsidRPr="008E6D2E">
              <w:rPr>
                <w:rFonts w:eastAsia="Times New Roman"/>
                <w:sz w:val="18"/>
                <w:szCs w:val="18"/>
                <w:lang w:eastAsia="ru-RU"/>
              </w:rPr>
              <w:t>10,0</w:t>
            </w:r>
          </w:p>
        </w:tc>
        <w:tc>
          <w:tcPr>
            <w:tcW w:w="980" w:type="dxa"/>
            <w:tcBorders>
              <w:top w:val="nil"/>
              <w:left w:val="nil"/>
              <w:bottom w:val="single" w:sz="4" w:space="0" w:color="auto"/>
              <w:right w:val="single" w:sz="4" w:space="0" w:color="auto"/>
            </w:tcBorders>
            <w:vAlign w:val="center"/>
            <w:hideMark/>
          </w:tcPr>
          <w:p w14:paraId="4B0F8C82"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32,5</w:t>
            </w:r>
          </w:p>
        </w:tc>
        <w:tc>
          <w:tcPr>
            <w:tcW w:w="1115" w:type="dxa"/>
            <w:tcBorders>
              <w:top w:val="nil"/>
              <w:left w:val="nil"/>
              <w:bottom w:val="single" w:sz="4" w:space="0" w:color="auto"/>
              <w:right w:val="single" w:sz="4" w:space="0" w:color="auto"/>
            </w:tcBorders>
            <w:vAlign w:val="center"/>
            <w:hideMark/>
          </w:tcPr>
          <w:p w14:paraId="2E8E3BDC"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32,5</w:t>
            </w:r>
          </w:p>
        </w:tc>
        <w:tc>
          <w:tcPr>
            <w:tcW w:w="1023" w:type="dxa"/>
            <w:tcBorders>
              <w:top w:val="nil"/>
              <w:left w:val="nil"/>
              <w:bottom w:val="single" w:sz="4" w:space="0" w:color="auto"/>
              <w:right w:val="single" w:sz="4" w:space="0" w:color="auto"/>
            </w:tcBorders>
            <w:vAlign w:val="center"/>
            <w:hideMark/>
          </w:tcPr>
          <w:p w14:paraId="219B23B1"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32,5</w:t>
            </w:r>
          </w:p>
        </w:tc>
        <w:tc>
          <w:tcPr>
            <w:tcW w:w="993" w:type="dxa"/>
            <w:tcBorders>
              <w:top w:val="nil"/>
              <w:left w:val="nil"/>
              <w:bottom w:val="single" w:sz="4" w:space="0" w:color="auto"/>
              <w:right w:val="single" w:sz="4" w:space="0" w:color="auto"/>
            </w:tcBorders>
            <w:vAlign w:val="center"/>
            <w:hideMark/>
          </w:tcPr>
          <w:p w14:paraId="57B4FCB0"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32,5</w:t>
            </w:r>
          </w:p>
        </w:tc>
        <w:tc>
          <w:tcPr>
            <w:tcW w:w="708" w:type="dxa"/>
            <w:tcBorders>
              <w:top w:val="nil"/>
              <w:left w:val="nil"/>
              <w:bottom w:val="single" w:sz="4" w:space="0" w:color="auto"/>
              <w:right w:val="single" w:sz="4" w:space="0" w:color="auto"/>
            </w:tcBorders>
            <w:vAlign w:val="center"/>
            <w:hideMark/>
          </w:tcPr>
          <w:p w14:paraId="554EDF67"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38" w:type="dxa"/>
            <w:tcBorders>
              <w:top w:val="nil"/>
              <w:left w:val="nil"/>
              <w:bottom w:val="single" w:sz="4" w:space="0" w:color="auto"/>
              <w:right w:val="single" w:sz="4" w:space="0" w:color="auto"/>
            </w:tcBorders>
            <w:vAlign w:val="center"/>
            <w:hideMark/>
          </w:tcPr>
          <w:p w14:paraId="4DDD48BC"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100,0</w:t>
            </w:r>
          </w:p>
        </w:tc>
      </w:tr>
      <w:tr w:rsidR="00696515" w:rsidRPr="008E6D2E" w14:paraId="1E8CE09F" w14:textId="77777777" w:rsidTr="001D271A">
        <w:trPr>
          <w:trHeight w:val="720"/>
        </w:trPr>
        <w:tc>
          <w:tcPr>
            <w:tcW w:w="3681" w:type="dxa"/>
            <w:tcBorders>
              <w:top w:val="nil"/>
              <w:left w:val="single" w:sz="4" w:space="0" w:color="auto"/>
              <w:bottom w:val="single" w:sz="4" w:space="0" w:color="auto"/>
              <w:right w:val="single" w:sz="4" w:space="0" w:color="auto"/>
            </w:tcBorders>
            <w:vAlign w:val="center"/>
            <w:hideMark/>
          </w:tcPr>
          <w:p w14:paraId="4A32B5D5" w14:textId="77777777" w:rsidR="00696515" w:rsidRPr="008E6D2E" w:rsidRDefault="00696515" w:rsidP="001D271A">
            <w:pPr>
              <w:ind w:firstLine="0"/>
              <w:jc w:val="left"/>
              <w:rPr>
                <w:rFonts w:eastAsia="Times New Roman"/>
                <w:color w:val="000000"/>
                <w:sz w:val="18"/>
                <w:szCs w:val="18"/>
                <w:lang w:eastAsia="ru-RU"/>
              </w:rPr>
            </w:pPr>
            <w:r w:rsidRPr="008E6D2E">
              <w:rPr>
                <w:rFonts w:eastAsia="Times New Roman"/>
                <w:color w:val="000000"/>
                <w:sz w:val="18"/>
                <w:szCs w:val="18"/>
                <w:lang w:eastAsia="ru-RU"/>
              </w:rPr>
              <w:t>Реализация мероприятий по увеличению поступления имущественных налогов и сборов в местный бюджет</w:t>
            </w:r>
          </w:p>
        </w:tc>
        <w:tc>
          <w:tcPr>
            <w:tcW w:w="963" w:type="dxa"/>
            <w:tcBorders>
              <w:top w:val="nil"/>
              <w:left w:val="nil"/>
              <w:bottom w:val="single" w:sz="4" w:space="0" w:color="auto"/>
              <w:right w:val="single" w:sz="4" w:space="0" w:color="auto"/>
            </w:tcBorders>
            <w:vAlign w:val="center"/>
            <w:hideMark/>
          </w:tcPr>
          <w:p w14:paraId="16768F5D" w14:textId="77777777" w:rsidR="00696515" w:rsidRPr="008E6D2E" w:rsidRDefault="00696515" w:rsidP="001D271A">
            <w:pPr>
              <w:ind w:firstLine="0"/>
              <w:jc w:val="center"/>
              <w:rPr>
                <w:rFonts w:eastAsia="Times New Roman"/>
                <w:sz w:val="18"/>
                <w:szCs w:val="18"/>
                <w:lang w:eastAsia="ru-RU"/>
              </w:rPr>
            </w:pPr>
            <w:r w:rsidRPr="008E6D2E">
              <w:rPr>
                <w:rFonts w:eastAsia="Times New Roman"/>
                <w:sz w:val="18"/>
                <w:szCs w:val="18"/>
                <w:lang w:eastAsia="ru-RU"/>
              </w:rPr>
              <w:t>0,0</w:t>
            </w:r>
          </w:p>
        </w:tc>
        <w:tc>
          <w:tcPr>
            <w:tcW w:w="980" w:type="dxa"/>
            <w:tcBorders>
              <w:top w:val="nil"/>
              <w:left w:val="nil"/>
              <w:bottom w:val="single" w:sz="4" w:space="0" w:color="auto"/>
              <w:right w:val="single" w:sz="4" w:space="0" w:color="auto"/>
            </w:tcBorders>
            <w:vAlign w:val="center"/>
            <w:hideMark/>
          </w:tcPr>
          <w:p w14:paraId="5D66943D"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195,8</w:t>
            </w:r>
          </w:p>
        </w:tc>
        <w:tc>
          <w:tcPr>
            <w:tcW w:w="1115" w:type="dxa"/>
            <w:tcBorders>
              <w:top w:val="nil"/>
              <w:left w:val="nil"/>
              <w:bottom w:val="single" w:sz="4" w:space="0" w:color="auto"/>
              <w:right w:val="single" w:sz="4" w:space="0" w:color="auto"/>
            </w:tcBorders>
            <w:vAlign w:val="center"/>
            <w:hideMark/>
          </w:tcPr>
          <w:p w14:paraId="4351BD81"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195,8</w:t>
            </w:r>
          </w:p>
        </w:tc>
        <w:tc>
          <w:tcPr>
            <w:tcW w:w="1023" w:type="dxa"/>
            <w:tcBorders>
              <w:top w:val="nil"/>
              <w:left w:val="nil"/>
              <w:bottom w:val="single" w:sz="4" w:space="0" w:color="auto"/>
              <w:right w:val="single" w:sz="4" w:space="0" w:color="auto"/>
            </w:tcBorders>
            <w:vAlign w:val="center"/>
            <w:hideMark/>
          </w:tcPr>
          <w:p w14:paraId="31DFD36F"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195,8</w:t>
            </w:r>
          </w:p>
        </w:tc>
        <w:tc>
          <w:tcPr>
            <w:tcW w:w="993" w:type="dxa"/>
            <w:tcBorders>
              <w:top w:val="nil"/>
              <w:left w:val="nil"/>
              <w:bottom w:val="single" w:sz="4" w:space="0" w:color="auto"/>
              <w:right w:val="single" w:sz="4" w:space="0" w:color="auto"/>
            </w:tcBorders>
            <w:vAlign w:val="center"/>
            <w:hideMark/>
          </w:tcPr>
          <w:p w14:paraId="72BF0D6E"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195,8</w:t>
            </w:r>
          </w:p>
        </w:tc>
        <w:tc>
          <w:tcPr>
            <w:tcW w:w="708" w:type="dxa"/>
            <w:tcBorders>
              <w:top w:val="nil"/>
              <w:left w:val="nil"/>
              <w:bottom w:val="single" w:sz="4" w:space="0" w:color="auto"/>
              <w:right w:val="single" w:sz="4" w:space="0" w:color="auto"/>
            </w:tcBorders>
            <w:vAlign w:val="center"/>
            <w:hideMark/>
          </w:tcPr>
          <w:p w14:paraId="26733970"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0,0</w:t>
            </w:r>
          </w:p>
        </w:tc>
        <w:tc>
          <w:tcPr>
            <w:tcW w:w="738" w:type="dxa"/>
            <w:tcBorders>
              <w:top w:val="nil"/>
              <w:left w:val="nil"/>
              <w:bottom w:val="single" w:sz="4" w:space="0" w:color="auto"/>
              <w:right w:val="single" w:sz="4" w:space="0" w:color="auto"/>
            </w:tcBorders>
            <w:vAlign w:val="center"/>
            <w:hideMark/>
          </w:tcPr>
          <w:p w14:paraId="2D6F368F" w14:textId="77777777" w:rsidR="00696515" w:rsidRPr="008E6D2E" w:rsidRDefault="00696515" w:rsidP="001D271A">
            <w:pPr>
              <w:ind w:firstLine="0"/>
              <w:jc w:val="center"/>
              <w:rPr>
                <w:rFonts w:eastAsia="Times New Roman"/>
                <w:color w:val="000000"/>
                <w:sz w:val="18"/>
                <w:szCs w:val="18"/>
                <w:lang w:eastAsia="ru-RU"/>
              </w:rPr>
            </w:pPr>
            <w:r w:rsidRPr="008E6D2E">
              <w:rPr>
                <w:rFonts w:eastAsia="Times New Roman"/>
                <w:color w:val="000000"/>
                <w:sz w:val="18"/>
                <w:szCs w:val="18"/>
                <w:lang w:eastAsia="ru-RU"/>
              </w:rPr>
              <w:t>100,0</w:t>
            </w:r>
          </w:p>
        </w:tc>
      </w:tr>
    </w:tbl>
    <w:p w14:paraId="1D91F0FB" w14:textId="77777777" w:rsidR="00696515" w:rsidRPr="00043C3D" w:rsidRDefault="00696515" w:rsidP="00696515">
      <w:pPr>
        <w:ind w:firstLine="567"/>
        <w:contextualSpacing/>
        <w:rPr>
          <w:rFonts w:eastAsia="Times New Roman"/>
          <w:bCs/>
          <w:color w:val="000000" w:themeColor="text1"/>
          <w:highlight w:val="cyan"/>
        </w:rPr>
      </w:pPr>
    </w:p>
    <w:p w14:paraId="02D69006" w14:textId="77777777" w:rsidR="00696515" w:rsidRPr="00425B23" w:rsidRDefault="00696515" w:rsidP="00696515">
      <w:pPr>
        <w:ind w:firstLine="567"/>
        <w:contextualSpacing/>
        <w:rPr>
          <w:rFonts w:eastAsia="Times New Roman"/>
          <w:bCs/>
          <w:color w:val="000000" w:themeColor="text1"/>
        </w:rPr>
      </w:pPr>
      <w:r w:rsidRPr="00425B23">
        <w:rPr>
          <w:rFonts w:eastAsia="Times New Roman"/>
          <w:bCs/>
          <w:color w:val="000000" w:themeColor="text1"/>
        </w:rPr>
        <w:t>Уровень выполнения индикативных показателей составил от 76,6% до 443,3%. Все фактические значения индикативных показателей отражены в Оценке эффективности реализации муниципальных программ ГО «Жатай» за 2025 год.</w:t>
      </w:r>
    </w:p>
    <w:p w14:paraId="7C5FEA8D" w14:textId="77777777" w:rsidR="00696515" w:rsidRPr="00425B23" w:rsidRDefault="00696515" w:rsidP="00696515">
      <w:pPr>
        <w:ind w:firstLine="567"/>
        <w:contextualSpacing/>
        <w:rPr>
          <w:rFonts w:eastAsia="Times New Roman"/>
          <w:bCs/>
          <w:color w:val="000000" w:themeColor="text1"/>
        </w:rPr>
      </w:pPr>
      <w:r w:rsidRPr="00425B23">
        <w:rPr>
          <w:rFonts w:eastAsia="Times New Roman"/>
          <w:bCs/>
          <w:color w:val="000000" w:themeColor="text1"/>
        </w:rPr>
        <w:t>Анализ достижения основных индикативных показателей представлен в следующей таблице.</w:t>
      </w:r>
    </w:p>
    <w:tbl>
      <w:tblPr>
        <w:tblW w:w="9918" w:type="dxa"/>
        <w:tblLook w:val="04A0" w:firstRow="1" w:lastRow="0" w:firstColumn="1" w:lastColumn="0" w:noHBand="0" w:noVBand="1"/>
      </w:tblPr>
      <w:tblGrid>
        <w:gridCol w:w="5240"/>
        <w:gridCol w:w="1211"/>
        <w:gridCol w:w="805"/>
        <w:gridCol w:w="981"/>
        <w:gridCol w:w="940"/>
        <w:gridCol w:w="741"/>
      </w:tblGrid>
      <w:tr w:rsidR="00696515" w:rsidRPr="00425B23" w14:paraId="02ADCA74" w14:textId="77777777" w:rsidTr="001D271A">
        <w:trPr>
          <w:trHeight w:val="998"/>
        </w:trPr>
        <w:tc>
          <w:tcPr>
            <w:tcW w:w="5240" w:type="dxa"/>
            <w:tcBorders>
              <w:top w:val="single" w:sz="4" w:space="0" w:color="auto"/>
              <w:left w:val="single" w:sz="4" w:space="0" w:color="auto"/>
              <w:bottom w:val="single" w:sz="4" w:space="0" w:color="auto"/>
              <w:right w:val="single" w:sz="4" w:space="0" w:color="auto"/>
            </w:tcBorders>
            <w:vAlign w:val="center"/>
            <w:hideMark/>
          </w:tcPr>
          <w:p w14:paraId="06B62228"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Наименование индикатора</w:t>
            </w:r>
          </w:p>
        </w:tc>
        <w:tc>
          <w:tcPr>
            <w:tcW w:w="1211" w:type="dxa"/>
            <w:tcBorders>
              <w:top w:val="single" w:sz="4" w:space="0" w:color="auto"/>
              <w:left w:val="nil"/>
              <w:bottom w:val="single" w:sz="4" w:space="0" w:color="auto"/>
              <w:right w:val="single" w:sz="4" w:space="0" w:color="auto"/>
            </w:tcBorders>
            <w:vAlign w:val="center"/>
            <w:hideMark/>
          </w:tcPr>
          <w:p w14:paraId="1449178D"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Ед. изм.</w:t>
            </w:r>
          </w:p>
        </w:tc>
        <w:tc>
          <w:tcPr>
            <w:tcW w:w="805" w:type="dxa"/>
            <w:tcBorders>
              <w:top w:val="single" w:sz="4" w:space="0" w:color="auto"/>
              <w:left w:val="nil"/>
              <w:bottom w:val="single" w:sz="4" w:space="0" w:color="auto"/>
              <w:right w:val="single" w:sz="4" w:space="0" w:color="auto"/>
            </w:tcBorders>
            <w:vAlign w:val="center"/>
            <w:hideMark/>
          </w:tcPr>
          <w:p w14:paraId="5319267B"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План</w:t>
            </w:r>
          </w:p>
        </w:tc>
        <w:tc>
          <w:tcPr>
            <w:tcW w:w="981" w:type="dxa"/>
            <w:tcBorders>
              <w:top w:val="single" w:sz="4" w:space="0" w:color="auto"/>
              <w:left w:val="nil"/>
              <w:bottom w:val="single" w:sz="4" w:space="0" w:color="auto"/>
              <w:right w:val="single" w:sz="4" w:space="0" w:color="auto"/>
            </w:tcBorders>
            <w:vAlign w:val="center"/>
            <w:hideMark/>
          </w:tcPr>
          <w:p w14:paraId="06E6279C"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Факт</w:t>
            </w:r>
          </w:p>
        </w:tc>
        <w:tc>
          <w:tcPr>
            <w:tcW w:w="940" w:type="dxa"/>
            <w:tcBorders>
              <w:top w:val="single" w:sz="4" w:space="0" w:color="auto"/>
              <w:left w:val="nil"/>
              <w:bottom w:val="single" w:sz="4" w:space="0" w:color="auto"/>
              <w:right w:val="single" w:sz="4" w:space="0" w:color="auto"/>
            </w:tcBorders>
            <w:vAlign w:val="center"/>
            <w:hideMark/>
          </w:tcPr>
          <w:p w14:paraId="468A46DD"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 вып.</w:t>
            </w:r>
          </w:p>
        </w:tc>
        <w:tc>
          <w:tcPr>
            <w:tcW w:w="741" w:type="dxa"/>
            <w:tcBorders>
              <w:top w:val="single" w:sz="4" w:space="0" w:color="auto"/>
              <w:left w:val="nil"/>
              <w:bottom w:val="single" w:sz="4" w:space="0" w:color="auto"/>
              <w:right w:val="single" w:sz="4" w:space="0" w:color="auto"/>
            </w:tcBorders>
            <w:vAlign w:val="center"/>
            <w:hideMark/>
          </w:tcPr>
          <w:p w14:paraId="41CD7928" w14:textId="77777777" w:rsidR="00696515" w:rsidRPr="00425B23" w:rsidRDefault="00696515" w:rsidP="001D271A">
            <w:pPr>
              <w:ind w:firstLine="0"/>
              <w:jc w:val="center"/>
              <w:rPr>
                <w:rFonts w:eastAsia="Times New Roman"/>
                <w:b/>
                <w:bCs/>
                <w:i/>
                <w:iCs/>
                <w:color w:val="000000"/>
                <w:sz w:val="18"/>
                <w:szCs w:val="18"/>
                <w:u w:val="single"/>
                <w:lang w:eastAsia="ru-RU"/>
              </w:rPr>
            </w:pPr>
            <w:r w:rsidRPr="00425B23">
              <w:rPr>
                <w:rFonts w:eastAsia="Times New Roman"/>
                <w:b/>
                <w:bCs/>
                <w:i/>
                <w:iCs/>
                <w:color w:val="000000"/>
                <w:sz w:val="18"/>
                <w:szCs w:val="18"/>
                <w:u w:val="single"/>
                <w:lang w:eastAsia="ru-RU"/>
              </w:rPr>
              <w:t>2024 год - факт</w:t>
            </w:r>
          </w:p>
        </w:tc>
      </w:tr>
      <w:tr w:rsidR="00696515" w:rsidRPr="00425B23" w14:paraId="0910CDBC" w14:textId="77777777" w:rsidTr="001D271A">
        <w:trPr>
          <w:trHeight w:val="558"/>
        </w:trPr>
        <w:tc>
          <w:tcPr>
            <w:tcW w:w="9918" w:type="dxa"/>
            <w:gridSpan w:val="6"/>
            <w:tcBorders>
              <w:top w:val="single" w:sz="4" w:space="0" w:color="auto"/>
              <w:left w:val="single" w:sz="4" w:space="0" w:color="auto"/>
              <w:bottom w:val="single" w:sz="4" w:space="0" w:color="auto"/>
              <w:right w:val="single" w:sz="4" w:space="0" w:color="auto"/>
            </w:tcBorders>
            <w:vAlign w:val="center"/>
            <w:hideMark/>
          </w:tcPr>
          <w:p w14:paraId="603C6C3A" w14:textId="77777777" w:rsidR="00696515" w:rsidRPr="00425B23" w:rsidRDefault="00696515" w:rsidP="001D271A">
            <w:pPr>
              <w:ind w:firstLine="0"/>
              <w:jc w:val="center"/>
              <w:rPr>
                <w:rFonts w:eastAsia="Times New Roman"/>
                <w:b/>
                <w:bCs/>
                <w:color w:val="000000"/>
                <w:sz w:val="18"/>
                <w:szCs w:val="18"/>
                <w:lang w:eastAsia="ru-RU"/>
              </w:rPr>
            </w:pPr>
            <w:r w:rsidRPr="00425B23">
              <w:rPr>
                <w:rFonts w:eastAsia="Times New Roman"/>
                <w:b/>
                <w:bCs/>
                <w:color w:val="000000"/>
                <w:sz w:val="18"/>
                <w:szCs w:val="18"/>
                <w:lang w:eastAsia="ru-RU"/>
              </w:rPr>
              <w:t>«Повышение эффективности бюджетных расходов и управления муниципальными финансами Городского округа «Жатай» на 2022 - 2026 годы»</w:t>
            </w:r>
          </w:p>
        </w:tc>
      </w:tr>
      <w:tr w:rsidR="00696515" w:rsidRPr="00425B23" w14:paraId="12184960" w14:textId="77777777" w:rsidTr="001D271A">
        <w:trPr>
          <w:trHeight w:val="720"/>
        </w:trPr>
        <w:tc>
          <w:tcPr>
            <w:tcW w:w="5240" w:type="dxa"/>
            <w:tcBorders>
              <w:top w:val="nil"/>
              <w:left w:val="single" w:sz="4" w:space="0" w:color="auto"/>
              <w:bottom w:val="single" w:sz="4" w:space="0" w:color="auto"/>
              <w:right w:val="single" w:sz="4" w:space="0" w:color="auto"/>
            </w:tcBorders>
            <w:vAlign w:val="center"/>
            <w:hideMark/>
          </w:tcPr>
          <w:p w14:paraId="64B1558C"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Удельный вес расходов бюджета ГО «Жатай», формируемых в рамках муниципальных программ в общем объеме расходов бюджета ГО «Жатай»</w:t>
            </w:r>
          </w:p>
        </w:tc>
        <w:tc>
          <w:tcPr>
            <w:tcW w:w="1211" w:type="dxa"/>
            <w:tcBorders>
              <w:top w:val="nil"/>
              <w:left w:val="nil"/>
              <w:bottom w:val="single" w:sz="4" w:space="0" w:color="auto"/>
              <w:right w:val="single" w:sz="4" w:space="0" w:color="auto"/>
            </w:tcBorders>
            <w:vAlign w:val="center"/>
            <w:hideMark/>
          </w:tcPr>
          <w:p w14:paraId="022BDB2B"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не менее %</w:t>
            </w:r>
          </w:p>
        </w:tc>
        <w:tc>
          <w:tcPr>
            <w:tcW w:w="805" w:type="dxa"/>
            <w:tcBorders>
              <w:top w:val="nil"/>
              <w:left w:val="nil"/>
              <w:bottom w:val="single" w:sz="4" w:space="0" w:color="auto"/>
              <w:right w:val="single" w:sz="4" w:space="0" w:color="auto"/>
            </w:tcBorders>
            <w:vAlign w:val="center"/>
            <w:hideMark/>
          </w:tcPr>
          <w:p w14:paraId="6783A509"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 80</w:t>
            </w:r>
          </w:p>
        </w:tc>
        <w:tc>
          <w:tcPr>
            <w:tcW w:w="981" w:type="dxa"/>
            <w:tcBorders>
              <w:top w:val="nil"/>
              <w:left w:val="nil"/>
              <w:bottom w:val="single" w:sz="4" w:space="0" w:color="auto"/>
              <w:right w:val="single" w:sz="4" w:space="0" w:color="auto"/>
            </w:tcBorders>
            <w:vAlign w:val="center"/>
            <w:hideMark/>
          </w:tcPr>
          <w:p w14:paraId="405F2EC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90,6</w:t>
            </w:r>
          </w:p>
        </w:tc>
        <w:tc>
          <w:tcPr>
            <w:tcW w:w="940" w:type="dxa"/>
            <w:tcBorders>
              <w:top w:val="nil"/>
              <w:left w:val="nil"/>
              <w:bottom w:val="single" w:sz="4" w:space="0" w:color="auto"/>
              <w:right w:val="single" w:sz="4" w:space="0" w:color="auto"/>
            </w:tcBorders>
            <w:vAlign w:val="center"/>
            <w:hideMark/>
          </w:tcPr>
          <w:p w14:paraId="1E915C7C"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4995C7A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93,2</w:t>
            </w:r>
          </w:p>
        </w:tc>
      </w:tr>
      <w:tr w:rsidR="00696515" w:rsidRPr="00425B23" w14:paraId="34E7AD09" w14:textId="77777777" w:rsidTr="001D271A">
        <w:trPr>
          <w:trHeight w:val="317"/>
        </w:trPr>
        <w:tc>
          <w:tcPr>
            <w:tcW w:w="5240" w:type="dxa"/>
            <w:tcBorders>
              <w:top w:val="nil"/>
              <w:left w:val="single" w:sz="4" w:space="0" w:color="auto"/>
              <w:bottom w:val="single" w:sz="4" w:space="0" w:color="auto"/>
              <w:right w:val="single" w:sz="4" w:space="0" w:color="auto"/>
            </w:tcBorders>
            <w:vAlign w:val="center"/>
            <w:hideMark/>
          </w:tcPr>
          <w:p w14:paraId="48C3B234"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Проведение оценки эффективности муниципальных программ</w:t>
            </w:r>
          </w:p>
        </w:tc>
        <w:tc>
          <w:tcPr>
            <w:tcW w:w="1211" w:type="dxa"/>
            <w:tcBorders>
              <w:top w:val="nil"/>
              <w:left w:val="nil"/>
              <w:bottom w:val="single" w:sz="4" w:space="0" w:color="auto"/>
              <w:right w:val="single" w:sz="4" w:space="0" w:color="auto"/>
            </w:tcBorders>
            <w:vAlign w:val="center"/>
            <w:hideMark/>
          </w:tcPr>
          <w:p w14:paraId="169855ED"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да/нет</w:t>
            </w:r>
          </w:p>
        </w:tc>
        <w:tc>
          <w:tcPr>
            <w:tcW w:w="805" w:type="dxa"/>
            <w:tcBorders>
              <w:top w:val="nil"/>
              <w:left w:val="nil"/>
              <w:bottom w:val="single" w:sz="4" w:space="0" w:color="auto"/>
              <w:right w:val="single" w:sz="4" w:space="0" w:color="auto"/>
            </w:tcBorders>
            <w:vAlign w:val="center"/>
            <w:hideMark/>
          </w:tcPr>
          <w:p w14:paraId="6D25213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81" w:type="dxa"/>
            <w:tcBorders>
              <w:top w:val="nil"/>
              <w:left w:val="nil"/>
              <w:bottom w:val="single" w:sz="4" w:space="0" w:color="auto"/>
              <w:right w:val="single" w:sz="4" w:space="0" w:color="auto"/>
            </w:tcBorders>
            <w:vAlign w:val="center"/>
            <w:hideMark/>
          </w:tcPr>
          <w:p w14:paraId="44772234"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40" w:type="dxa"/>
            <w:tcBorders>
              <w:top w:val="nil"/>
              <w:left w:val="nil"/>
              <w:bottom w:val="single" w:sz="4" w:space="0" w:color="auto"/>
              <w:right w:val="single" w:sz="4" w:space="0" w:color="auto"/>
            </w:tcBorders>
            <w:vAlign w:val="center"/>
            <w:hideMark/>
          </w:tcPr>
          <w:p w14:paraId="2967F0CB"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138D75AA"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r>
      <w:tr w:rsidR="00696515" w:rsidRPr="00425B23" w14:paraId="38BB2D8F" w14:textId="77777777" w:rsidTr="001D271A">
        <w:trPr>
          <w:trHeight w:val="845"/>
        </w:trPr>
        <w:tc>
          <w:tcPr>
            <w:tcW w:w="5240" w:type="dxa"/>
            <w:tcBorders>
              <w:top w:val="nil"/>
              <w:left w:val="single" w:sz="4" w:space="0" w:color="auto"/>
              <w:bottom w:val="single" w:sz="4" w:space="0" w:color="auto"/>
              <w:right w:val="single" w:sz="4" w:space="0" w:color="auto"/>
            </w:tcBorders>
            <w:vAlign w:val="center"/>
            <w:hideMark/>
          </w:tcPr>
          <w:p w14:paraId="36E6078A"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w:t>
            </w:r>
          </w:p>
        </w:tc>
        <w:tc>
          <w:tcPr>
            <w:tcW w:w="1211" w:type="dxa"/>
            <w:tcBorders>
              <w:top w:val="nil"/>
              <w:left w:val="nil"/>
              <w:bottom w:val="single" w:sz="4" w:space="0" w:color="auto"/>
              <w:right w:val="single" w:sz="4" w:space="0" w:color="auto"/>
            </w:tcBorders>
            <w:vAlign w:val="center"/>
            <w:hideMark/>
          </w:tcPr>
          <w:p w14:paraId="31BC07BC"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w:t>
            </w:r>
          </w:p>
        </w:tc>
        <w:tc>
          <w:tcPr>
            <w:tcW w:w="805" w:type="dxa"/>
            <w:tcBorders>
              <w:top w:val="nil"/>
              <w:left w:val="nil"/>
              <w:bottom w:val="single" w:sz="4" w:space="0" w:color="auto"/>
              <w:right w:val="single" w:sz="4" w:space="0" w:color="auto"/>
            </w:tcBorders>
            <w:vAlign w:val="center"/>
            <w:hideMark/>
          </w:tcPr>
          <w:p w14:paraId="15817F88"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81" w:type="dxa"/>
            <w:tcBorders>
              <w:top w:val="nil"/>
              <w:left w:val="nil"/>
              <w:bottom w:val="single" w:sz="4" w:space="0" w:color="auto"/>
              <w:right w:val="single" w:sz="4" w:space="0" w:color="auto"/>
            </w:tcBorders>
            <w:vAlign w:val="center"/>
            <w:hideMark/>
          </w:tcPr>
          <w:p w14:paraId="24063BC8"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40" w:type="dxa"/>
            <w:tcBorders>
              <w:top w:val="nil"/>
              <w:left w:val="nil"/>
              <w:bottom w:val="single" w:sz="4" w:space="0" w:color="auto"/>
              <w:right w:val="single" w:sz="4" w:space="0" w:color="auto"/>
            </w:tcBorders>
            <w:vAlign w:val="center"/>
            <w:hideMark/>
          </w:tcPr>
          <w:p w14:paraId="1E30240D"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37E3C9A2"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r>
      <w:tr w:rsidR="00696515" w:rsidRPr="00425B23" w14:paraId="4A1B7F97" w14:textId="77777777" w:rsidTr="001D271A">
        <w:trPr>
          <w:trHeight w:val="405"/>
        </w:trPr>
        <w:tc>
          <w:tcPr>
            <w:tcW w:w="5240" w:type="dxa"/>
            <w:tcBorders>
              <w:top w:val="nil"/>
              <w:left w:val="single" w:sz="4" w:space="0" w:color="auto"/>
              <w:bottom w:val="single" w:sz="4" w:space="0" w:color="auto"/>
              <w:right w:val="single" w:sz="4" w:space="0" w:color="auto"/>
            </w:tcBorders>
            <w:vAlign w:val="center"/>
            <w:hideMark/>
          </w:tcPr>
          <w:p w14:paraId="7FCF9B64"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Отношение муниципального долга к доходам бюджета ГО «Жатай» без учета объема безвозмездных поступлений</w:t>
            </w:r>
          </w:p>
        </w:tc>
        <w:tc>
          <w:tcPr>
            <w:tcW w:w="1211" w:type="dxa"/>
            <w:tcBorders>
              <w:top w:val="nil"/>
              <w:left w:val="nil"/>
              <w:bottom w:val="single" w:sz="4" w:space="0" w:color="auto"/>
              <w:right w:val="single" w:sz="4" w:space="0" w:color="auto"/>
            </w:tcBorders>
            <w:vAlign w:val="center"/>
            <w:hideMark/>
          </w:tcPr>
          <w:p w14:paraId="5A89405D"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w:t>
            </w:r>
          </w:p>
        </w:tc>
        <w:tc>
          <w:tcPr>
            <w:tcW w:w="805" w:type="dxa"/>
            <w:tcBorders>
              <w:top w:val="nil"/>
              <w:left w:val="nil"/>
              <w:bottom w:val="single" w:sz="4" w:space="0" w:color="auto"/>
              <w:right w:val="single" w:sz="4" w:space="0" w:color="auto"/>
            </w:tcBorders>
            <w:vAlign w:val="center"/>
            <w:hideMark/>
          </w:tcPr>
          <w:p w14:paraId="5E77257F"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2,5</w:t>
            </w:r>
          </w:p>
        </w:tc>
        <w:tc>
          <w:tcPr>
            <w:tcW w:w="981" w:type="dxa"/>
            <w:tcBorders>
              <w:top w:val="nil"/>
              <w:left w:val="nil"/>
              <w:bottom w:val="single" w:sz="4" w:space="0" w:color="auto"/>
              <w:right w:val="single" w:sz="4" w:space="0" w:color="auto"/>
            </w:tcBorders>
            <w:vAlign w:val="center"/>
            <w:hideMark/>
          </w:tcPr>
          <w:p w14:paraId="1BE660B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2</w:t>
            </w:r>
          </w:p>
        </w:tc>
        <w:tc>
          <w:tcPr>
            <w:tcW w:w="940" w:type="dxa"/>
            <w:tcBorders>
              <w:top w:val="nil"/>
              <w:left w:val="nil"/>
              <w:bottom w:val="single" w:sz="4" w:space="0" w:color="auto"/>
              <w:right w:val="single" w:sz="4" w:space="0" w:color="auto"/>
            </w:tcBorders>
            <w:vAlign w:val="center"/>
            <w:hideMark/>
          </w:tcPr>
          <w:p w14:paraId="70181AD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67C9F727"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0,04</w:t>
            </w:r>
          </w:p>
        </w:tc>
      </w:tr>
      <w:tr w:rsidR="00696515" w:rsidRPr="00425B23" w14:paraId="6F03417F" w14:textId="77777777" w:rsidTr="001D271A">
        <w:trPr>
          <w:trHeight w:val="960"/>
        </w:trPr>
        <w:tc>
          <w:tcPr>
            <w:tcW w:w="5240" w:type="dxa"/>
            <w:tcBorders>
              <w:top w:val="nil"/>
              <w:left w:val="single" w:sz="4" w:space="0" w:color="auto"/>
              <w:bottom w:val="single" w:sz="4" w:space="0" w:color="auto"/>
              <w:right w:val="single" w:sz="4" w:space="0" w:color="auto"/>
            </w:tcBorders>
            <w:vAlign w:val="center"/>
            <w:hideMark/>
          </w:tcPr>
          <w:p w14:paraId="1BFA9754"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Доля муниципальных услуг, входящих в реестр муниципальных услуг (функций) органов местного самоуправления округа, имеющих утвержденные стандарты (показатели качества предоставления муниципальных услуг)</w:t>
            </w:r>
          </w:p>
        </w:tc>
        <w:tc>
          <w:tcPr>
            <w:tcW w:w="1211" w:type="dxa"/>
            <w:tcBorders>
              <w:top w:val="nil"/>
              <w:left w:val="nil"/>
              <w:bottom w:val="single" w:sz="4" w:space="0" w:color="auto"/>
              <w:right w:val="single" w:sz="4" w:space="0" w:color="auto"/>
            </w:tcBorders>
            <w:vAlign w:val="center"/>
            <w:hideMark/>
          </w:tcPr>
          <w:p w14:paraId="778C325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w:t>
            </w:r>
          </w:p>
        </w:tc>
        <w:tc>
          <w:tcPr>
            <w:tcW w:w="805" w:type="dxa"/>
            <w:tcBorders>
              <w:top w:val="nil"/>
              <w:left w:val="nil"/>
              <w:bottom w:val="single" w:sz="4" w:space="0" w:color="auto"/>
              <w:right w:val="single" w:sz="4" w:space="0" w:color="auto"/>
            </w:tcBorders>
            <w:vAlign w:val="center"/>
            <w:hideMark/>
          </w:tcPr>
          <w:p w14:paraId="58739EED"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81" w:type="dxa"/>
            <w:tcBorders>
              <w:top w:val="nil"/>
              <w:left w:val="nil"/>
              <w:bottom w:val="single" w:sz="4" w:space="0" w:color="auto"/>
              <w:right w:val="single" w:sz="4" w:space="0" w:color="auto"/>
            </w:tcBorders>
            <w:vAlign w:val="center"/>
            <w:hideMark/>
          </w:tcPr>
          <w:p w14:paraId="66A4BED7"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40" w:type="dxa"/>
            <w:tcBorders>
              <w:top w:val="nil"/>
              <w:left w:val="nil"/>
              <w:bottom w:val="single" w:sz="4" w:space="0" w:color="auto"/>
              <w:right w:val="single" w:sz="4" w:space="0" w:color="auto"/>
            </w:tcBorders>
            <w:vAlign w:val="center"/>
            <w:hideMark/>
          </w:tcPr>
          <w:p w14:paraId="593A28A7"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273673C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r>
      <w:tr w:rsidR="00696515" w:rsidRPr="00425B23" w14:paraId="04A4C1EB" w14:textId="77777777" w:rsidTr="001D271A">
        <w:trPr>
          <w:trHeight w:val="480"/>
        </w:trPr>
        <w:tc>
          <w:tcPr>
            <w:tcW w:w="5240" w:type="dxa"/>
            <w:tcBorders>
              <w:top w:val="nil"/>
              <w:left w:val="single" w:sz="4" w:space="0" w:color="auto"/>
              <w:bottom w:val="single" w:sz="4" w:space="0" w:color="auto"/>
              <w:right w:val="single" w:sz="4" w:space="0" w:color="auto"/>
            </w:tcBorders>
            <w:vAlign w:val="center"/>
            <w:hideMark/>
          </w:tcPr>
          <w:p w14:paraId="6AF4A08B"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Автоматизация бюджетного процесса бюджета Городского округа «Жатай»</w:t>
            </w:r>
          </w:p>
        </w:tc>
        <w:tc>
          <w:tcPr>
            <w:tcW w:w="1211" w:type="dxa"/>
            <w:tcBorders>
              <w:top w:val="nil"/>
              <w:left w:val="nil"/>
              <w:bottom w:val="single" w:sz="4" w:space="0" w:color="auto"/>
              <w:right w:val="single" w:sz="4" w:space="0" w:color="auto"/>
            </w:tcBorders>
            <w:vAlign w:val="center"/>
            <w:hideMark/>
          </w:tcPr>
          <w:p w14:paraId="45BFD4A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да/нет</w:t>
            </w:r>
          </w:p>
        </w:tc>
        <w:tc>
          <w:tcPr>
            <w:tcW w:w="805" w:type="dxa"/>
            <w:tcBorders>
              <w:top w:val="nil"/>
              <w:left w:val="nil"/>
              <w:bottom w:val="single" w:sz="4" w:space="0" w:color="auto"/>
              <w:right w:val="single" w:sz="4" w:space="0" w:color="auto"/>
            </w:tcBorders>
            <w:vAlign w:val="center"/>
            <w:hideMark/>
          </w:tcPr>
          <w:p w14:paraId="6B4D002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81" w:type="dxa"/>
            <w:tcBorders>
              <w:top w:val="nil"/>
              <w:left w:val="nil"/>
              <w:bottom w:val="single" w:sz="4" w:space="0" w:color="auto"/>
              <w:right w:val="single" w:sz="4" w:space="0" w:color="auto"/>
            </w:tcBorders>
            <w:vAlign w:val="center"/>
            <w:hideMark/>
          </w:tcPr>
          <w:p w14:paraId="040AAB16"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40" w:type="dxa"/>
            <w:tcBorders>
              <w:top w:val="nil"/>
              <w:left w:val="nil"/>
              <w:bottom w:val="single" w:sz="4" w:space="0" w:color="auto"/>
              <w:right w:val="single" w:sz="4" w:space="0" w:color="auto"/>
            </w:tcBorders>
            <w:vAlign w:val="center"/>
            <w:hideMark/>
          </w:tcPr>
          <w:p w14:paraId="28522E5B"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73C917D8"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r>
      <w:tr w:rsidR="00696515" w:rsidRPr="00425B23" w14:paraId="2E908A36" w14:textId="77777777" w:rsidTr="001D271A">
        <w:trPr>
          <w:trHeight w:val="480"/>
        </w:trPr>
        <w:tc>
          <w:tcPr>
            <w:tcW w:w="5240" w:type="dxa"/>
            <w:tcBorders>
              <w:top w:val="nil"/>
              <w:left w:val="single" w:sz="4" w:space="0" w:color="auto"/>
              <w:bottom w:val="single" w:sz="4" w:space="0" w:color="auto"/>
              <w:right w:val="single" w:sz="4" w:space="0" w:color="auto"/>
            </w:tcBorders>
            <w:vAlign w:val="center"/>
            <w:hideMark/>
          </w:tcPr>
          <w:p w14:paraId="3FAFFF01"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Доля объема закупок, проведенных путем состоявшихся конкурентных процедур, в общем объеме закупок</w:t>
            </w:r>
          </w:p>
        </w:tc>
        <w:tc>
          <w:tcPr>
            <w:tcW w:w="1211" w:type="dxa"/>
            <w:tcBorders>
              <w:top w:val="nil"/>
              <w:left w:val="nil"/>
              <w:bottom w:val="single" w:sz="4" w:space="0" w:color="auto"/>
              <w:right w:val="single" w:sz="4" w:space="0" w:color="auto"/>
            </w:tcBorders>
            <w:vAlign w:val="center"/>
            <w:hideMark/>
          </w:tcPr>
          <w:p w14:paraId="5DD6B0C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w:t>
            </w:r>
          </w:p>
        </w:tc>
        <w:tc>
          <w:tcPr>
            <w:tcW w:w="805" w:type="dxa"/>
            <w:tcBorders>
              <w:top w:val="nil"/>
              <w:left w:val="nil"/>
              <w:bottom w:val="single" w:sz="4" w:space="0" w:color="auto"/>
              <w:right w:val="single" w:sz="4" w:space="0" w:color="auto"/>
            </w:tcBorders>
            <w:vAlign w:val="center"/>
            <w:hideMark/>
          </w:tcPr>
          <w:p w14:paraId="10481C28"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81" w:type="dxa"/>
            <w:tcBorders>
              <w:top w:val="nil"/>
              <w:left w:val="nil"/>
              <w:bottom w:val="single" w:sz="4" w:space="0" w:color="auto"/>
              <w:right w:val="single" w:sz="4" w:space="0" w:color="auto"/>
            </w:tcBorders>
            <w:vAlign w:val="center"/>
            <w:hideMark/>
          </w:tcPr>
          <w:p w14:paraId="396CF2EA"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40" w:type="dxa"/>
            <w:tcBorders>
              <w:top w:val="nil"/>
              <w:left w:val="nil"/>
              <w:bottom w:val="single" w:sz="4" w:space="0" w:color="auto"/>
              <w:right w:val="single" w:sz="4" w:space="0" w:color="auto"/>
            </w:tcBorders>
            <w:vAlign w:val="center"/>
            <w:hideMark/>
          </w:tcPr>
          <w:p w14:paraId="23AFC052"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2871BDF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r>
      <w:tr w:rsidR="00696515" w:rsidRPr="00425B23" w14:paraId="3FCD17BD" w14:textId="77777777" w:rsidTr="001D271A">
        <w:trPr>
          <w:trHeight w:val="720"/>
        </w:trPr>
        <w:tc>
          <w:tcPr>
            <w:tcW w:w="5240" w:type="dxa"/>
            <w:tcBorders>
              <w:top w:val="nil"/>
              <w:left w:val="single" w:sz="4" w:space="0" w:color="auto"/>
              <w:bottom w:val="single" w:sz="4" w:space="0" w:color="auto"/>
              <w:right w:val="single" w:sz="4" w:space="0" w:color="auto"/>
            </w:tcBorders>
            <w:vAlign w:val="center"/>
            <w:hideMark/>
          </w:tcPr>
          <w:p w14:paraId="7A131447"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Количество сотрудников Окружной Администрации ГО «Жатай», прошедших профессиональную переподготовку и повышение квалификации</w:t>
            </w:r>
          </w:p>
        </w:tc>
        <w:tc>
          <w:tcPr>
            <w:tcW w:w="1211" w:type="dxa"/>
            <w:tcBorders>
              <w:top w:val="nil"/>
              <w:left w:val="nil"/>
              <w:bottom w:val="single" w:sz="4" w:space="0" w:color="auto"/>
              <w:right w:val="single" w:sz="4" w:space="0" w:color="auto"/>
            </w:tcBorders>
            <w:noWrap/>
            <w:vAlign w:val="center"/>
            <w:hideMark/>
          </w:tcPr>
          <w:p w14:paraId="48FDDFC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чел.</w:t>
            </w:r>
          </w:p>
        </w:tc>
        <w:tc>
          <w:tcPr>
            <w:tcW w:w="805" w:type="dxa"/>
            <w:tcBorders>
              <w:top w:val="nil"/>
              <w:left w:val="nil"/>
              <w:bottom w:val="single" w:sz="4" w:space="0" w:color="auto"/>
              <w:right w:val="single" w:sz="4" w:space="0" w:color="auto"/>
            </w:tcBorders>
            <w:noWrap/>
            <w:vAlign w:val="center"/>
            <w:hideMark/>
          </w:tcPr>
          <w:p w14:paraId="4E7DC19C"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15</w:t>
            </w:r>
          </w:p>
        </w:tc>
        <w:tc>
          <w:tcPr>
            <w:tcW w:w="981" w:type="dxa"/>
            <w:tcBorders>
              <w:top w:val="nil"/>
              <w:left w:val="nil"/>
              <w:bottom w:val="single" w:sz="4" w:space="0" w:color="auto"/>
              <w:right w:val="single" w:sz="4" w:space="0" w:color="auto"/>
            </w:tcBorders>
            <w:noWrap/>
            <w:vAlign w:val="center"/>
            <w:hideMark/>
          </w:tcPr>
          <w:p w14:paraId="497956FC"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17</w:t>
            </w:r>
          </w:p>
        </w:tc>
        <w:tc>
          <w:tcPr>
            <w:tcW w:w="940" w:type="dxa"/>
            <w:tcBorders>
              <w:top w:val="nil"/>
              <w:left w:val="nil"/>
              <w:bottom w:val="single" w:sz="4" w:space="0" w:color="auto"/>
              <w:right w:val="single" w:sz="4" w:space="0" w:color="auto"/>
            </w:tcBorders>
            <w:vAlign w:val="center"/>
            <w:hideMark/>
          </w:tcPr>
          <w:p w14:paraId="4F0AEF2B"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113,3</w:t>
            </w:r>
          </w:p>
        </w:tc>
        <w:tc>
          <w:tcPr>
            <w:tcW w:w="741" w:type="dxa"/>
            <w:tcBorders>
              <w:top w:val="nil"/>
              <w:left w:val="nil"/>
              <w:bottom w:val="single" w:sz="4" w:space="0" w:color="auto"/>
              <w:right w:val="single" w:sz="4" w:space="0" w:color="auto"/>
            </w:tcBorders>
            <w:noWrap/>
            <w:vAlign w:val="center"/>
            <w:hideMark/>
          </w:tcPr>
          <w:p w14:paraId="7186147E"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47</w:t>
            </w:r>
          </w:p>
        </w:tc>
      </w:tr>
      <w:tr w:rsidR="00696515" w:rsidRPr="00425B23" w14:paraId="30EED9AE" w14:textId="77777777" w:rsidTr="001D271A">
        <w:trPr>
          <w:trHeight w:val="1408"/>
        </w:trPr>
        <w:tc>
          <w:tcPr>
            <w:tcW w:w="5240" w:type="dxa"/>
            <w:tcBorders>
              <w:top w:val="nil"/>
              <w:left w:val="single" w:sz="4" w:space="0" w:color="auto"/>
              <w:bottom w:val="single" w:sz="4" w:space="0" w:color="auto"/>
              <w:right w:val="single" w:sz="4" w:space="0" w:color="auto"/>
            </w:tcBorders>
            <w:vAlign w:val="center"/>
            <w:hideMark/>
          </w:tcPr>
          <w:p w14:paraId="3A149224"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lastRenderedPageBreak/>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211" w:type="dxa"/>
            <w:tcBorders>
              <w:top w:val="nil"/>
              <w:left w:val="nil"/>
              <w:bottom w:val="single" w:sz="4" w:space="0" w:color="auto"/>
              <w:right w:val="single" w:sz="4" w:space="0" w:color="auto"/>
            </w:tcBorders>
            <w:noWrap/>
            <w:vAlign w:val="center"/>
            <w:hideMark/>
          </w:tcPr>
          <w:p w14:paraId="423738CF"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w:t>
            </w:r>
          </w:p>
        </w:tc>
        <w:tc>
          <w:tcPr>
            <w:tcW w:w="805" w:type="dxa"/>
            <w:tcBorders>
              <w:top w:val="nil"/>
              <w:left w:val="nil"/>
              <w:bottom w:val="single" w:sz="4" w:space="0" w:color="auto"/>
              <w:right w:val="single" w:sz="4" w:space="0" w:color="auto"/>
            </w:tcBorders>
            <w:noWrap/>
            <w:vAlign w:val="center"/>
            <w:hideMark/>
          </w:tcPr>
          <w:p w14:paraId="5B8B2CD9"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81" w:type="dxa"/>
            <w:tcBorders>
              <w:top w:val="nil"/>
              <w:left w:val="nil"/>
              <w:bottom w:val="single" w:sz="4" w:space="0" w:color="auto"/>
              <w:right w:val="single" w:sz="4" w:space="0" w:color="auto"/>
            </w:tcBorders>
            <w:noWrap/>
            <w:vAlign w:val="center"/>
            <w:hideMark/>
          </w:tcPr>
          <w:p w14:paraId="05445DE6"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40" w:type="dxa"/>
            <w:tcBorders>
              <w:top w:val="nil"/>
              <w:left w:val="nil"/>
              <w:bottom w:val="single" w:sz="4" w:space="0" w:color="auto"/>
              <w:right w:val="single" w:sz="4" w:space="0" w:color="auto"/>
            </w:tcBorders>
            <w:vAlign w:val="center"/>
            <w:hideMark/>
          </w:tcPr>
          <w:p w14:paraId="2AD2E499"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noWrap/>
            <w:vAlign w:val="center"/>
            <w:hideMark/>
          </w:tcPr>
          <w:p w14:paraId="77988337"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98,2</w:t>
            </w:r>
          </w:p>
        </w:tc>
      </w:tr>
      <w:tr w:rsidR="00696515" w:rsidRPr="00425B23" w14:paraId="429272CD" w14:textId="77777777" w:rsidTr="001D271A">
        <w:trPr>
          <w:trHeight w:val="720"/>
        </w:trPr>
        <w:tc>
          <w:tcPr>
            <w:tcW w:w="5240" w:type="dxa"/>
            <w:tcBorders>
              <w:top w:val="nil"/>
              <w:left w:val="single" w:sz="4" w:space="0" w:color="auto"/>
              <w:bottom w:val="single" w:sz="4" w:space="0" w:color="auto"/>
              <w:right w:val="single" w:sz="4" w:space="0" w:color="auto"/>
            </w:tcBorders>
            <w:vAlign w:val="center"/>
            <w:hideMark/>
          </w:tcPr>
          <w:p w14:paraId="5621B60F"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Соотношение объема привлеченных средств софинансирования за счет населения от суммы субсидии, основанной на местных инициативах</w:t>
            </w:r>
          </w:p>
        </w:tc>
        <w:tc>
          <w:tcPr>
            <w:tcW w:w="1211" w:type="dxa"/>
            <w:tcBorders>
              <w:top w:val="nil"/>
              <w:left w:val="nil"/>
              <w:bottom w:val="single" w:sz="4" w:space="0" w:color="auto"/>
              <w:right w:val="single" w:sz="4" w:space="0" w:color="auto"/>
            </w:tcBorders>
            <w:noWrap/>
            <w:vAlign w:val="center"/>
            <w:hideMark/>
          </w:tcPr>
          <w:p w14:paraId="66525316"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Не менее %</w:t>
            </w:r>
          </w:p>
        </w:tc>
        <w:tc>
          <w:tcPr>
            <w:tcW w:w="805" w:type="dxa"/>
            <w:tcBorders>
              <w:top w:val="nil"/>
              <w:left w:val="nil"/>
              <w:bottom w:val="single" w:sz="4" w:space="0" w:color="auto"/>
              <w:right w:val="single" w:sz="4" w:space="0" w:color="auto"/>
            </w:tcBorders>
            <w:noWrap/>
            <w:vAlign w:val="center"/>
            <w:hideMark/>
          </w:tcPr>
          <w:p w14:paraId="7F4A5392"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3</w:t>
            </w:r>
          </w:p>
        </w:tc>
        <w:tc>
          <w:tcPr>
            <w:tcW w:w="981" w:type="dxa"/>
            <w:tcBorders>
              <w:top w:val="nil"/>
              <w:left w:val="nil"/>
              <w:bottom w:val="single" w:sz="4" w:space="0" w:color="auto"/>
              <w:right w:val="single" w:sz="4" w:space="0" w:color="auto"/>
            </w:tcBorders>
            <w:noWrap/>
            <w:vAlign w:val="center"/>
            <w:hideMark/>
          </w:tcPr>
          <w:p w14:paraId="61750D69"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13,3</w:t>
            </w:r>
          </w:p>
        </w:tc>
        <w:tc>
          <w:tcPr>
            <w:tcW w:w="940" w:type="dxa"/>
            <w:tcBorders>
              <w:top w:val="nil"/>
              <w:left w:val="nil"/>
              <w:bottom w:val="single" w:sz="4" w:space="0" w:color="auto"/>
              <w:right w:val="single" w:sz="4" w:space="0" w:color="auto"/>
            </w:tcBorders>
            <w:vAlign w:val="center"/>
            <w:hideMark/>
          </w:tcPr>
          <w:p w14:paraId="62905B45"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443,3</w:t>
            </w:r>
          </w:p>
        </w:tc>
        <w:tc>
          <w:tcPr>
            <w:tcW w:w="741" w:type="dxa"/>
            <w:tcBorders>
              <w:top w:val="nil"/>
              <w:left w:val="nil"/>
              <w:bottom w:val="single" w:sz="4" w:space="0" w:color="auto"/>
              <w:right w:val="single" w:sz="4" w:space="0" w:color="auto"/>
            </w:tcBorders>
            <w:noWrap/>
            <w:vAlign w:val="center"/>
            <w:hideMark/>
          </w:tcPr>
          <w:p w14:paraId="570A5602"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13,3</w:t>
            </w:r>
          </w:p>
        </w:tc>
      </w:tr>
      <w:tr w:rsidR="00696515" w:rsidRPr="00425B23" w14:paraId="341D83B1" w14:textId="77777777" w:rsidTr="001D271A">
        <w:trPr>
          <w:trHeight w:val="398"/>
        </w:trPr>
        <w:tc>
          <w:tcPr>
            <w:tcW w:w="5240" w:type="dxa"/>
            <w:tcBorders>
              <w:top w:val="nil"/>
              <w:left w:val="single" w:sz="4" w:space="0" w:color="auto"/>
              <w:bottom w:val="single" w:sz="4" w:space="0" w:color="auto"/>
              <w:right w:val="single" w:sz="4" w:space="0" w:color="auto"/>
            </w:tcBorders>
            <w:vAlign w:val="center"/>
            <w:hideMark/>
          </w:tcPr>
          <w:p w14:paraId="074B07C8"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Уровень собираемости имущественных налогов</w:t>
            </w:r>
          </w:p>
        </w:tc>
        <w:tc>
          <w:tcPr>
            <w:tcW w:w="1211" w:type="dxa"/>
            <w:tcBorders>
              <w:top w:val="nil"/>
              <w:left w:val="nil"/>
              <w:bottom w:val="single" w:sz="4" w:space="0" w:color="auto"/>
              <w:right w:val="single" w:sz="4" w:space="0" w:color="auto"/>
            </w:tcBorders>
            <w:noWrap/>
            <w:vAlign w:val="center"/>
            <w:hideMark/>
          </w:tcPr>
          <w:p w14:paraId="647626F2"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Не менее %</w:t>
            </w:r>
          </w:p>
        </w:tc>
        <w:tc>
          <w:tcPr>
            <w:tcW w:w="805" w:type="dxa"/>
            <w:tcBorders>
              <w:top w:val="nil"/>
              <w:left w:val="nil"/>
              <w:bottom w:val="single" w:sz="4" w:space="0" w:color="auto"/>
              <w:right w:val="single" w:sz="4" w:space="0" w:color="auto"/>
            </w:tcBorders>
            <w:noWrap/>
            <w:vAlign w:val="center"/>
            <w:hideMark/>
          </w:tcPr>
          <w:p w14:paraId="23C100F6"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w:t>
            </w:r>
          </w:p>
        </w:tc>
        <w:tc>
          <w:tcPr>
            <w:tcW w:w="981" w:type="dxa"/>
            <w:tcBorders>
              <w:top w:val="nil"/>
              <w:left w:val="nil"/>
              <w:bottom w:val="single" w:sz="4" w:space="0" w:color="auto"/>
              <w:right w:val="single" w:sz="4" w:space="0" w:color="auto"/>
            </w:tcBorders>
            <w:noWrap/>
            <w:vAlign w:val="center"/>
            <w:hideMark/>
          </w:tcPr>
          <w:p w14:paraId="3E4E983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76,6</w:t>
            </w:r>
          </w:p>
        </w:tc>
        <w:tc>
          <w:tcPr>
            <w:tcW w:w="940" w:type="dxa"/>
            <w:tcBorders>
              <w:top w:val="nil"/>
              <w:left w:val="nil"/>
              <w:bottom w:val="single" w:sz="4" w:space="0" w:color="auto"/>
              <w:right w:val="single" w:sz="4" w:space="0" w:color="auto"/>
            </w:tcBorders>
            <w:vAlign w:val="center"/>
            <w:hideMark/>
          </w:tcPr>
          <w:p w14:paraId="68313377"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76,6</w:t>
            </w:r>
          </w:p>
        </w:tc>
        <w:tc>
          <w:tcPr>
            <w:tcW w:w="741" w:type="dxa"/>
            <w:tcBorders>
              <w:top w:val="nil"/>
              <w:left w:val="nil"/>
              <w:bottom w:val="single" w:sz="4" w:space="0" w:color="auto"/>
              <w:right w:val="single" w:sz="4" w:space="0" w:color="auto"/>
            </w:tcBorders>
            <w:noWrap/>
            <w:vAlign w:val="center"/>
            <w:hideMark/>
          </w:tcPr>
          <w:p w14:paraId="429047C1"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85,8</w:t>
            </w:r>
          </w:p>
        </w:tc>
      </w:tr>
      <w:tr w:rsidR="00696515" w:rsidRPr="00425B23" w14:paraId="6844ADE7" w14:textId="77777777" w:rsidTr="001D271A">
        <w:trPr>
          <w:trHeight w:val="720"/>
        </w:trPr>
        <w:tc>
          <w:tcPr>
            <w:tcW w:w="5240" w:type="dxa"/>
            <w:tcBorders>
              <w:top w:val="nil"/>
              <w:left w:val="single" w:sz="4" w:space="0" w:color="auto"/>
              <w:bottom w:val="single" w:sz="4" w:space="0" w:color="auto"/>
              <w:right w:val="single" w:sz="4" w:space="0" w:color="auto"/>
            </w:tcBorders>
            <w:vAlign w:val="center"/>
            <w:hideMark/>
          </w:tcPr>
          <w:p w14:paraId="6B51E933"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 xml:space="preserve">Проведение мероприятий (Дни финансовой грамотности), способствующих повышению уровня грамотности учащихся образовательных учреждений  </w:t>
            </w:r>
          </w:p>
        </w:tc>
        <w:tc>
          <w:tcPr>
            <w:tcW w:w="1211" w:type="dxa"/>
            <w:tcBorders>
              <w:top w:val="nil"/>
              <w:left w:val="nil"/>
              <w:bottom w:val="single" w:sz="4" w:space="0" w:color="auto"/>
              <w:right w:val="single" w:sz="4" w:space="0" w:color="auto"/>
            </w:tcBorders>
            <w:vAlign w:val="center"/>
            <w:hideMark/>
          </w:tcPr>
          <w:p w14:paraId="406C49CE"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да/нет</w:t>
            </w:r>
          </w:p>
        </w:tc>
        <w:tc>
          <w:tcPr>
            <w:tcW w:w="805" w:type="dxa"/>
            <w:tcBorders>
              <w:top w:val="nil"/>
              <w:left w:val="nil"/>
              <w:bottom w:val="single" w:sz="4" w:space="0" w:color="auto"/>
              <w:right w:val="single" w:sz="4" w:space="0" w:color="auto"/>
            </w:tcBorders>
            <w:vAlign w:val="center"/>
            <w:hideMark/>
          </w:tcPr>
          <w:p w14:paraId="15583C7B"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81" w:type="dxa"/>
            <w:tcBorders>
              <w:top w:val="nil"/>
              <w:left w:val="nil"/>
              <w:bottom w:val="single" w:sz="4" w:space="0" w:color="auto"/>
              <w:right w:val="single" w:sz="4" w:space="0" w:color="auto"/>
            </w:tcBorders>
            <w:vAlign w:val="center"/>
            <w:hideMark/>
          </w:tcPr>
          <w:p w14:paraId="7514E996"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c>
          <w:tcPr>
            <w:tcW w:w="940" w:type="dxa"/>
            <w:tcBorders>
              <w:top w:val="nil"/>
              <w:left w:val="nil"/>
              <w:bottom w:val="single" w:sz="4" w:space="0" w:color="auto"/>
              <w:right w:val="single" w:sz="4" w:space="0" w:color="auto"/>
            </w:tcBorders>
            <w:vAlign w:val="center"/>
            <w:hideMark/>
          </w:tcPr>
          <w:p w14:paraId="3E521475"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vAlign w:val="center"/>
            <w:hideMark/>
          </w:tcPr>
          <w:p w14:paraId="6DE794CF"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да</w:t>
            </w:r>
          </w:p>
        </w:tc>
      </w:tr>
      <w:tr w:rsidR="00696515" w:rsidRPr="00425B23" w14:paraId="38C574F3" w14:textId="77777777" w:rsidTr="001D271A">
        <w:trPr>
          <w:trHeight w:val="540"/>
        </w:trPr>
        <w:tc>
          <w:tcPr>
            <w:tcW w:w="5240" w:type="dxa"/>
            <w:tcBorders>
              <w:top w:val="nil"/>
              <w:left w:val="single" w:sz="4" w:space="0" w:color="auto"/>
              <w:bottom w:val="single" w:sz="4" w:space="0" w:color="auto"/>
              <w:right w:val="single" w:sz="4" w:space="0" w:color="auto"/>
            </w:tcBorders>
            <w:vAlign w:val="center"/>
            <w:hideMark/>
          </w:tcPr>
          <w:p w14:paraId="2DD0558E" w14:textId="77777777" w:rsidR="00696515" w:rsidRPr="00425B23" w:rsidRDefault="00696515" w:rsidP="001D271A">
            <w:pPr>
              <w:ind w:firstLine="0"/>
              <w:jc w:val="left"/>
              <w:rPr>
                <w:rFonts w:eastAsia="Times New Roman"/>
                <w:color w:val="000000"/>
                <w:sz w:val="18"/>
                <w:szCs w:val="18"/>
                <w:lang w:eastAsia="ru-RU"/>
              </w:rPr>
            </w:pPr>
            <w:r w:rsidRPr="00425B23">
              <w:rPr>
                <w:rFonts w:eastAsia="Times New Roman"/>
                <w:color w:val="000000"/>
                <w:sz w:val="18"/>
                <w:szCs w:val="18"/>
                <w:lang w:eastAsia="ru-RU"/>
              </w:rPr>
              <w:t>Количество учреждений</w:t>
            </w:r>
            <w:r>
              <w:rPr>
                <w:rFonts w:eastAsia="Times New Roman"/>
                <w:color w:val="000000"/>
                <w:sz w:val="18"/>
                <w:szCs w:val="18"/>
                <w:lang w:eastAsia="ru-RU"/>
              </w:rPr>
              <w:t>,</w:t>
            </w:r>
            <w:r w:rsidRPr="00425B23">
              <w:rPr>
                <w:rFonts w:eastAsia="Times New Roman"/>
                <w:color w:val="000000"/>
                <w:sz w:val="18"/>
                <w:szCs w:val="18"/>
                <w:lang w:eastAsia="ru-RU"/>
              </w:rPr>
              <w:t xml:space="preserve"> получающих налоговую льготу, финансируемые из бюджета ГО «Жатай»</w:t>
            </w:r>
          </w:p>
        </w:tc>
        <w:tc>
          <w:tcPr>
            <w:tcW w:w="1211" w:type="dxa"/>
            <w:tcBorders>
              <w:top w:val="nil"/>
              <w:left w:val="nil"/>
              <w:bottom w:val="single" w:sz="4" w:space="0" w:color="auto"/>
              <w:right w:val="single" w:sz="4" w:space="0" w:color="auto"/>
            </w:tcBorders>
            <w:vAlign w:val="center"/>
            <w:hideMark/>
          </w:tcPr>
          <w:p w14:paraId="2C6EEBE0"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кол-во учреждений</w:t>
            </w:r>
          </w:p>
        </w:tc>
        <w:tc>
          <w:tcPr>
            <w:tcW w:w="805" w:type="dxa"/>
            <w:tcBorders>
              <w:top w:val="nil"/>
              <w:left w:val="nil"/>
              <w:bottom w:val="single" w:sz="4" w:space="0" w:color="auto"/>
              <w:right w:val="single" w:sz="4" w:space="0" w:color="auto"/>
            </w:tcBorders>
            <w:noWrap/>
            <w:vAlign w:val="center"/>
            <w:hideMark/>
          </w:tcPr>
          <w:p w14:paraId="365BA83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12</w:t>
            </w:r>
          </w:p>
        </w:tc>
        <w:tc>
          <w:tcPr>
            <w:tcW w:w="981" w:type="dxa"/>
            <w:tcBorders>
              <w:top w:val="nil"/>
              <w:left w:val="nil"/>
              <w:bottom w:val="single" w:sz="4" w:space="0" w:color="auto"/>
              <w:right w:val="single" w:sz="4" w:space="0" w:color="auto"/>
            </w:tcBorders>
            <w:noWrap/>
            <w:vAlign w:val="center"/>
            <w:hideMark/>
          </w:tcPr>
          <w:p w14:paraId="75506C5D"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12</w:t>
            </w:r>
          </w:p>
        </w:tc>
        <w:tc>
          <w:tcPr>
            <w:tcW w:w="940" w:type="dxa"/>
            <w:tcBorders>
              <w:top w:val="nil"/>
              <w:left w:val="nil"/>
              <w:bottom w:val="single" w:sz="4" w:space="0" w:color="auto"/>
              <w:right w:val="single" w:sz="4" w:space="0" w:color="auto"/>
            </w:tcBorders>
            <w:vAlign w:val="center"/>
            <w:hideMark/>
          </w:tcPr>
          <w:p w14:paraId="295A22B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100,0</w:t>
            </w:r>
          </w:p>
        </w:tc>
        <w:tc>
          <w:tcPr>
            <w:tcW w:w="741" w:type="dxa"/>
            <w:tcBorders>
              <w:top w:val="nil"/>
              <w:left w:val="nil"/>
              <w:bottom w:val="single" w:sz="4" w:space="0" w:color="auto"/>
              <w:right w:val="single" w:sz="4" w:space="0" w:color="auto"/>
            </w:tcBorders>
            <w:noWrap/>
            <w:vAlign w:val="center"/>
            <w:hideMark/>
          </w:tcPr>
          <w:p w14:paraId="01F1EAB3" w14:textId="77777777" w:rsidR="00696515" w:rsidRPr="00425B23" w:rsidRDefault="00696515" w:rsidP="001D271A">
            <w:pPr>
              <w:ind w:firstLine="0"/>
              <w:jc w:val="center"/>
              <w:rPr>
                <w:rFonts w:eastAsia="Times New Roman"/>
                <w:color w:val="000000"/>
                <w:sz w:val="18"/>
                <w:szCs w:val="18"/>
                <w:lang w:eastAsia="ru-RU"/>
              </w:rPr>
            </w:pPr>
            <w:r w:rsidRPr="00425B23">
              <w:rPr>
                <w:rFonts w:eastAsia="Times New Roman"/>
                <w:color w:val="000000"/>
                <w:sz w:val="18"/>
                <w:szCs w:val="18"/>
                <w:lang w:eastAsia="ru-RU"/>
              </w:rPr>
              <w:t>12</w:t>
            </w:r>
          </w:p>
        </w:tc>
      </w:tr>
    </w:tbl>
    <w:p w14:paraId="0A24504C" w14:textId="77777777" w:rsidR="00696515" w:rsidRPr="00043C3D" w:rsidRDefault="00696515" w:rsidP="00696515">
      <w:pPr>
        <w:ind w:firstLine="567"/>
        <w:contextualSpacing/>
        <w:rPr>
          <w:rFonts w:eastAsia="Times New Roman"/>
          <w:bCs/>
          <w:color w:val="000000" w:themeColor="text1"/>
          <w:highlight w:val="cyan"/>
        </w:rPr>
      </w:pPr>
    </w:p>
    <w:p w14:paraId="2E2918B3" w14:textId="77777777" w:rsidR="00696515" w:rsidRPr="00893C0C" w:rsidRDefault="00696515" w:rsidP="00696515">
      <w:pPr>
        <w:ind w:firstLine="567"/>
        <w:contextualSpacing/>
        <w:rPr>
          <w:rFonts w:eastAsia="Times New Roman"/>
          <w:bCs/>
          <w:color w:val="000000" w:themeColor="text1"/>
        </w:rPr>
      </w:pPr>
      <w:r w:rsidRPr="00893C0C">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1,4, соответственно, программа признана эффективной, выполнены 10 индикативных показателей, по 2 показателям перевыполнение плана, по 1 показателю плановые значения не достигнуты. Самое низкое исполнение 76,6% по показателю «Уровень собираемости имущественных налогов» факт – 76,6% при плане – 100%.</w:t>
      </w:r>
    </w:p>
    <w:p w14:paraId="79A5617E" w14:textId="77777777" w:rsidR="00696515" w:rsidRDefault="00696515" w:rsidP="00696515">
      <w:pPr>
        <w:ind w:firstLine="567"/>
        <w:contextualSpacing/>
        <w:rPr>
          <w:rFonts w:eastAsia="Times New Roman"/>
          <w:b/>
          <w:color w:val="000000" w:themeColor="text1"/>
          <w:highlight w:val="yellow"/>
        </w:rPr>
      </w:pPr>
    </w:p>
    <w:p w14:paraId="589A1024" w14:textId="77777777" w:rsidR="00696515" w:rsidRPr="002F6BC0" w:rsidRDefault="00696515" w:rsidP="00696515">
      <w:pPr>
        <w:ind w:firstLine="567"/>
        <w:contextualSpacing/>
        <w:rPr>
          <w:rFonts w:eastAsia="Times New Roman"/>
          <w:color w:val="000000" w:themeColor="text1"/>
        </w:rPr>
      </w:pPr>
      <w:r w:rsidRPr="002F6BC0">
        <w:rPr>
          <w:rFonts w:eastAsia="Times New Roman"/>
          <w:b/>
          <w:color w:val="000000" w:themeColor="text1"/>
        </w:rPr>
        <w:t xml:space="preserve">МП «Управление собственностью городского округа «Жатай» РС (Я) на 2025-2029 годы» </w:t>
      </w:r>
      <w:r w:rsidRPr="002F6BC0">
        <w:rPr>
          <w:rFonts w:eastAsia="Times New Roman"/>
          <w:color w:val="000000" w:themeColor="text1"/>
        </w:rPr>
        <w:t>утверждена постановлением ОА ГО «Жатай» от 02 августа 2024 года № 57-г.</w:t>
      </w:r>
    </w:p>
    <w:p w14:paraId="296A082D" w14:textId="77777777" w:rsidR="00696515" w:rsidRPr="002F6BC0" w:rsidRDefault="00696515" w:rsidP="00696515">
      <w:pPr>
        <w:ind w:firstLine="567"/>
        <w:rPr>
          <w:rFonts w:eastAsia="Times New Roman"/>
          <w:color w:val="000000" w:themeColor="text1"/>
        </w:rPr>
      </w:pPr>
      <w:r w:rsidRPr="002F6BC0">
        <w:rPr>
          <w:rFonts w:eastAsia="Times New Roman"/>
          <w:color w:val="000000" w:themeColor="text1"/>
        </w:rPr>
        <w:t>Основная цель Программы -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p w14:paraId="63C86AAE" w14:textId="77777777" w:rsidR="00696515" w:rsidRPr="000404D9" w:rsidRDefault="00696515" w:rsidP="00696515">
      <w:pPr>
        <w:tabs>
          <w:tab w:val="left" w:pos="142"/>
        </w:tabs>
        <w:ind w:firstLine="567"/>
        <w:rPr>
          <w:rFonts w:eastAsia="Times New Roman"/>
          <w:color w:val="000000" w:themeColor="text1"/>
          <w:highlight w:val="yellow"/>
        </w:rPr>
      </w:pPr>
      <w:r w:rsidRPr="002F6BC0">
        <w:rPr>
          <w:rFonts w:eastAsia="Times New Roman"/>
          <w:color w:val="000000" w:themeColor="text1"/>
        </w:rPr>
        <w:t>Достижение цели Программы обеспечивается путем выполнения задач, мероприятий, сгруппированных в 4-х стратегических направлениях: «Управление имуществом» (Учет муниципального имущества и формирование собственности ГО</w:t>
      </w:r>
      <w:r w:rsidRPr="008C5727">
        <w:rPr>
          <w:rFonts w:eastAsia="Times New Roman"/>
          <w:color w:val="000000" w:themeColor="text1"/>
        </w:rPr>
        <w:t xml:space="preserve"> «Жатай» на объекты капитального строительства и их части;</w:t>
      </w:r>
      <w:r>
        <w:rPr>
          <w:rFonts w:eastAsia="Times New Roman"/>
          <w:color w:val="000000" w:themeColor="text1"/>
        </w:rPr>
        <w:t xml:space="preserve"> </w:t>
      </w:r>
      <w:r w:rsidRPr="008C5727">
        <w:rPr>
          <w:rFonts w:eastAsia="Times New Roman"/>
          <w:color w:val="000000" w:themeColor="text1"/>
        </w:rPr>
        <w:t>Реализация полномочий собственника, повышение эффективности управления муниципальным имуществом</w:t>
      </w:r>
      <w:r>
        <w:rPr>
          <w:rFonts w:eastAsia="Times New Roman"/>
          <w:color w:val="000000" w:themeColor="text1"/>
        </w:rPr>
        <w:t xml:space="preserve">); </w:t>
      </w:r>
      <w:r w:rsidRPr="008C5727">
        <w:rPr>
          <w:rFonts w:eastAsia="Times New Roman"/>
          <w:color w:val="000000" w:themeColor="text1"/>
        </w:rPr>
        <w:t>«Управление земельными ресурсами»</w:t>
      </w:r>
      <w:r>
        <w:rPr>
          <w:rFonts w:eastAsia="Times New Roman"/>
          <w:color w:val="000000" w:themeColor="text1"/>
        </w:rPr>
        <w:t xml:space="preserve"> (</w:t>
      </w:r>
      <w:r w:rsidRPr="008C5727">
        <w:rPr>
          <w:rFonts w:eastAsia="Times New Roman"/>
          <w:color w:val="000000" w:themeColor="text1"/>
        </w:rPr>
        <w:t>Формирование земельного фонда ГО «Жатай»</w:t>
      </w:r>
      <w:r>
        <w:rPr>
          <w:rFonts w:eastAsia="Times New Roman"/>
          <w:color w:val="000000" w:themeColor="text1"/>
        </w:rPr>
        <w:t xml:space="preserve">); </w:t>
      </w:r>
      <w:r w:rsidRPr="008C5727">
        <w:rPr>
          <w:rFonts w:eastAsia="Times New Roman"/>
          <w:color w:val="000000" w:themeColor="text1"/>
        </w:rPr>
        <w:t>«Совершенствование,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r>
        <w:rPr>
          <w:rFonts w:eastAsia="Times New Roman"/>
          <w:color w:val="000000" w:themeColor="text1"/>
        </w:rPr>
        <w:t xml:space="preserve">; </w:t>
      </w:r>
      <w:r w:rsidRPr="008C5727">
        <w:rPr>
          <w:rFonts w:eastAsia="Times New Roman"/>
          <w:color w:val="000000" w:themeColor="text1"/>
        </w:rPr>
        <w:t>«Управление Программой».</w:t>
      </w:r>
    </w:p>
    <w:p w14:paraId="1AB1883A" w14:textId="77777777" w:rsidR="00696515" w:rsidRPr="00DE5793" w:rsidRDefault="00696515" w:rsidP="00696515">
      <w:pPr>
        <w:ind w:firstLine="567"/>
        <w:contextualSpacing/>
        <w:rPr>
          <w:rFonts w:eastAsia="Times New Roman"/>
          <w:bCs/>
          <w:color w:val="000000" w:themeColor="text1"/>
        </w:rPr>
      </w:pPr>
      <w:r w:rsidRPr="00DE5793">
        <w:rPr>
          <w:rFonts w:eastAsia="Times New Roman"/>
          <w:bCs/>
          <w:color w:val="000000" w:themeColor="text1"/>
        </w:rPr>
        <w:t>В 2025 году в МП внесено два изменения (постановлениями ОА ГО «Жатай» от 04.02.2025 №9-г, от 30.12.2025 №123-г) в части внесения изменений в объемы ресурсного обеспечения, в связи с приведением в соответствие с параметрами бюджета ГО на 2025 год.</w:t>
      </w:r>
    </w:p>
    <w:p w14:paraId="27C3EBF1" w14:textId="77777777" w:rsidR="00696515" w:rsidRPr="00DE5793" w:rsidRDefault="00696515" w:rsidP="00696515">
      <w:pPr>
        <w:ind w:firstLine="567"/>
        <w:contextualSpacing/>
        <w:rPr>
          <w:rFonts w:eastAsia="Times New Roman"/>
          <w:bCs/>
          <w:color w:val="000000" w:themeColor="text1"/>
        </w:rPr>
      </w:pPr>
      <w:r w:rsidRPr="00DE5793">
        <w:rPr>
          <w:rFonts w:eastAsia="Times New Roman"/>
          <w:bCs/>
          <w:color w:val="000000" w:themeColor="text1"/>
        </w:rPr>
        <w:t>Анализ соответствия целевых задач и целевых значений показателей МП показателей Стратегии СЭР ГО «Жатай» 2030 года расхождений не установил, предусмотренные основные мероприятия подпрограмм и мероприятия, установленные Планом мероприятий по реализации МП, в целом соответствуют поставленным целям и задачам МП.</w:t>
      </w:r>
    </w:p>
    <w:p w14:paraId="223F5259" w14:textId="77777777" w:rsidR="00696515" w:rsidRPr="00DE5793" w:rsidRDefault="00696515" w:rsidP="00696515">
      <w:pPr>
        <w:ind w:firstLine="567"/>
        <w:contextualSpacing/>
        <w:rPr>
          <w:rFonts w:eastAsia="Times New Roman"/>
          <w:bCs/>
          <w:color w:val="000000" w:themeColor="text1"/>
        </w:rPr>
      </w:pPr>
      <w:r w:rsidRPr="00DE5793">
        <w:t xml:space="preserve">Плановые объемы изменены три раза в соответствии с Решениями ОСД об уточнении в общем объеме 8 185,4 тыс. рублей или на в 2,4 раза по сравнению с первоначально утвержденным планом. </w:t>
      </w:r>
      <w:r w:rsidRPr="00DE5793">
        <w:rPr>
          <w:rFonts w:eastAsia="Times New Roman"/>
          <w:bCs/>
          <w:color w:val="000000" w:themeColor="text1"/>
        </w:rPr>
        <w:t>Исполнение по итогам 2025 года составило 6 871,0 тыс. рублей или 48,9% от плана по СБР. Данная программа принята к финансированию с 2025 года.</w:t>
      </w:r>
    </w:p>
    <w:p w14:paraId="7246D2FB" w14:textId="77777777" w:rsidR="00696515" w:rsidRDefault="00696515" w:rsidP="00696515">
      <w:pPr>
        <w:ind w:firstLine="567"/>
        <w:contextualSpacing/>
        <w:rPr>
          <w:rFonts w:eastAsia="Times New Roman"/>
          <w:bCs/>
          <w:color w:val="000000" w:themeColor="text1"/>
        </w:rPr>
      </w:pPr>
      <w:r w:rsidRPr="00DE5793">
        <w:rPr>
          <w:rFonts w:eastAsia="Times New Roman"/>
          <w:bCs/>
          <w:color w:val="000000" w:themeColor="text1"/>
        </w:rPr>
        <w:t>Данные об объемах бюджетных ассигнований, предусмотренных в МП, в Решении ОСД о бюджете и сводной бюджетной росписи, а также уровень исполнения МП в разрезе подпрограмм представлены в следующей таблице.</w:t>
      </w:r>
    </w:p>
    <w:p w14:paraId="2218DF4C" w14:textId="77777777" w:rsidR="00696515" w:rsidRPr="00DE5793" w:rsidRDefault="00696515" w:rsidP="00696515">
      <w:pPr>
        <w:ind w:firstLine="567"/>
        <w:contextualSpacing/>
        <w:jc w:val="right"/>
        <w:rPr>
          <w:rFonts w:eastAsia="Times New Roman"/>
          <w:bCs/>
          <w:i/>
          <w:iCs/>
          <w:color w:val="000000" w:themeColor="text1"/>
          <w:sz w:val="20"/>
          <w:szCs w:val="20"/>
        </w:rPr>
      </w:pPr>
      <w:r w:rsidRPr="00DE5793">
        <w:rPr>
          <w:rFonts w:eastAsia="Times New Roman"/>
          <w:bCs/>
          <w:i/>
          <w:iCs/>
          <w:color w:val="000000" w:themeColor="text1"/>
          <w:sz w:val="20"/>
          <w:szCs w:val="20"/>
        </w:rPr>
        <w:t>тыс. рублей</w:t>
      </w:r>
    </w:p>
    <w:tbl>
      <w:tblPr>
        <w:tblW w:w="10122" w:type="dxa"/>
        <w:tblLook w:val="04A0" w:firstRow="1" w:lastRow="0" w:firstColumn="1" w:lastColumn="0" w:noHBand="0" w:noVBand="1"/>
      </w:tblPr>
      <w:tblGrid>
        <w:gridCol w:w="3681"/>
        <w:gridCol w:w="962"/>
        <w:gridCol w:w="986"/>
        <w:gridCol w:w="1113"/>
        <w:gridCol w:w="1019"/>
        <w:gridCol w:w="851"/>
        <w:gridCol w:w="850"/>
        <w:gridCol w:w="660"/>
      </w:tblGrid>
      <w:tr w:rsidR="00696515" w:rsidRPr="00DE5793" w14:paraId="325A81FD" w14:textId="77777777" w:rsidTr="001D271A">
        <w:trPr>
          <w:trHeight w:val="70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14:paraId="2F3B20AE"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Наименование</w:t>
            </w:r>
          </w:p>
        </w:tc>
        <w:tc>
          <w:tcPr>
            <w:tcW w:w="1948" w:type="dxa"/>
            <w:gridSpan w:val="2"/>
            <w:tcBorders>
              <w:top w:val="single" w:sz="4" w:space="0" w:color="auto"/>
              <w:left w:val="nil"/>
              <w:bottom w:val="single" w:sz="4" w:space="0" w:color="auto"/>
              <w:right w:val="single" w:sz="4" w:space="0" w:color="auto"/>
            </w:tcBorders>
            <w:vAlign w:val="center"/>
            <w:hideMark/>
          </w:tcPr>
          <w:p w14:paraId="0A618449"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Паспорт на 2025 год</w:t>
            </w:r>
          </w:p>
        </w:tc>
        <w:tc>
          <w:tcPr>
            <w:tcW w:w="1113" w:type="dxa"/>
            <w:vMerge w:val="restart"/>
            <w:tcBorders>
              <w:top w:val="single" w:sz="4" w:space="0" w:color="auto"/>
              <w:left w:val="single" w:sz="4" w:space="0" w:color="auto"/>
              <w:right w:val="single" w:sz="4" w:space="0" w:color="auto"/>
            </w:tcBorders>
            <w:textDirection w:val="btLr"/>
            <w:vAlign w:val="center"/>
            <w:hideMark/>
          </w:tcPr>
          <w:p w14:paraId="5A1CAC86" w14:textId="77777777" w:rsidR="00696515" w:rsidRPr="00DE5793" w:rsidRDefault="00696515" w:rsidP="001D271A">
            <w:pPr>
              <w:ind w:firstLine="0"/>
              <w:jc w:val="center"/>
              <w:rPr>
                <w:rFonts w:eastAsia="Times New Roman"/>
                <w:b/>
                <w:bCs/>
                <w:sz w:val="18"/>
                <w:szCs w:val="18"/>
                <w:lang w:eastAsia="ru-RU"/>
              </w:rPr>
            </w:pPr>
            <w:r w:rsidRPr="00DE5793">
              <w:rPr>
                <w:rFonts w:eastAsia="Times New Roman"/>
                <w:b/>
                <w:bCs/>
                <w:sz w:val="18"/>
                <w:szCs w:val="18"/>
                <w:lang w:eastAsia="ru-RU"/>
              </w:rPr>
              <w:t>Решение ОСД с изменениями</w:t>
            </w:r>
          </w:p>
        </w:tc>
        <w:tc>
          <w:tcPr>
            <w:tcW w:w="1870" w:type="dxa"/>
            <w:gridSpan w:val="2"/>
            <w:tcBorders>
              <w:top w:val="single" w:sz="4" w:space="0" w:color="auto"/>
              <w:left w:val="nil"/>
              <w:bottom w:val="single" w:sz="4" w:space="0" w:color="auto"/>
              <w:right w:val="single" w:sz="4" w:space="0" w:color="auto"/>
            </w:tcBorders>
            <w:vAlign w:val="center"/>
            <w:hideMark/>
          </w:tcPr>
          <w:p w14:paraId="19137FE0"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Исполнение по ф. 0503117</w:t>
            </w:r>
          </w:p>
        </w:tc>
        <w:tc>
          <w:tcPr>
            <w:tcW w:w="850" w:type="dxa"/>
            <w:vMerge w:val="restart"/>
            <w:tcBorders>
              <w:top w:val="single" w:sz="4" w:space="0" w:color="auto"/>
              <w:left w:val="single" w:sz="4" w:space="0" w:color="auto"/>
              <w:right w:val="single" w:sz="4" w:space="0" w:color="auto"/>
            </w:tcBorders>
            <w:textDirection w:val="btLr"/>
            <w:vAlign w:val="center"/>
            <w:hideMark/>
          </w:tcPr>
          <w:p w14:paraId="1C1D7D22"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Не освоено от СБР</w:t>
            </w:r>
          </w:p>
        </w:tc>
        <w:tc>
          <w:tcPr>
            <w:tcW w:w="660" w:type="dxa"/>
            <w:vMerge w:val="restart"/>
            <w:tcBorders>
              <w:top w:val="single" w:sz="4" w:space="0" w:color="auto"/>
              <w:left w:val="single" w:sz="4" w:space="0" w:color="auto"/>
              <w:right w:val="single" w:sz="4" w:space="0" w:color="auto"/>
            </w:tcBorders>
            <w:textDirection w:val="btLr"/>
            <w:vAlign w:val="center"/>
            <w:hideMark/>
          </w:tcPr>
          <w:p w14:paraId="32564324"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 исп.</w:t>
            </w:r>
          </w:p>
        </w:tc>
      </w:tr>
      <w:tr w:rsidR="00696515" w:rsidRPr="00DE5793" w14:paraId="7F5959B3" w14:textId="77777777" w:rsidTr="001D271A">
        <w:trPr>
          <w:trHeight w:val="1435"/>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55398C71" w14:textId="77777777" w:rsidR="00696515" w:rsidRPr="00DE5793" w:rsidRDefault="00696515" w:rsidP="001D271A">
            <w:pPr>
              <w:ind w:firstLine="0"/>
              <w:jc w:val="left"/>
              <w:rPr>
                <w:rFonts w:eastAsia="Times New Roman"/>
                <w:b/>
                <w:bCs/>
                <w:color w:val="000000"/>
                <w:sz w:val="18"/>
                <w:szCs w:val="18"/>
                <w:lang w:eastAsia="ru-RU"/>
              </w:rPr>
            </w:pPr>
          </w:p>
        </w:tc>
        <w:tc>
          <w:tcPr>
            <w:tcW w:w="962" w:type="dxa"/>
            <w:tcBorders>
              <w:top w:val="nil"/>
              <w:left w:val="nil"/>
              <w:bottom w:val="single" w:sz="4" w:space="0" w:color="auto"/>
              <w:right w:val="single" w:sz="4" w:space="0" w:color="auto"/>
            </w:tcBorders>
            <w:textDirection w:val="btLr"/>
            <w:vAlign w:val="center"/>
            <w:hideMark/>
          </w:tcPr>
          <w:p w14:paraId="1BCDBA79" w14:textId="77777777" w:rsidR="00696515" w:rsidRPr="00DE5793" w:rsidRDefault="00696515" w:rsidP="001D271A">
            <w:pPr>
              <w:ind w:firstLine="0"/>
              <w:jc w:val="center"/>
              <w:rPr>
                <w:rFonts w:eastAsia="Times New Roman"/>
                <w:b/>
                <w:bCs/>
                <w:sz w:val="18"/>
                <w:szCs w:val="18"/>
                <w:lang w:eastAsia="ru-RU"/>
              </w:rPr>
            </w:pPr>
            <w:r w:rsidRPr="00DE5793">
              <w:rPr>
                <w:rFonts w:eastAsia="Times New Roman"/>
                <w:b/>
                <w:bCs/>
                <w:sz w:val="18"/>
                <w:szCs w:val="18"/>
                <w:lang w:eastAsia="ru-RU"/>
              </w:rPr>
              <w:t>первоначальный</w:t>
            </w:r>
          </w:p>
        </w:tc>
        <w:tc>
          <w:tcPr>
            <w:tcW w:w="986" w:type="dxa"/>
            <w:tcBorders>
              <w:top w:val="nil"/>
              <w:left w:val="nil"/>
              <w:bottom w:val="single" w:sz="4" w:space="0" w:color="auto"/>
              <w:right w:val="single" w:sz="4" w:space="0" w:color="auto"/>
            </w:tcBorders>
            <w:textDirection w:val="btLr"/>
            <w:vAlign w:val="center"/>
            <w:hideMark/>
          </w:tcPr>
          <w:p w14:paraId="3E776B41"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уточненный</w:t>
            </w:r>
          </w:p>
        </w:tc>
        <w:tc>
          <w:tcPr>
            <w:tcW w:w="1113" w:type="dxa"/>
            <w:vMerge/>
            <w:tcBorders>
              <w:left w:val="single" w:sz="4" w:space="0" w:color="auto"/>
              <w:bottom w:val="single" w:sz="4" w:space="0" w:color="auto"/>
              <w:right w:val="single" w:sz="4" w:space="0" w:color="auto"/>
            </w:tcBorders>
            <w:vAlign w:val="center"/>
            <w:hideMark/>
          </w:tcPr>
          <w:p w14:paraId="065A7867" w14:textId="77777777" w:rsidR="00696515" w:rsidRPr="00DE5793" w:rsidRDefault="00696515" w:rsidP="001D271A">
            <w:pPr>
              <w:ind w:firstLine="0"/>
              <w:jc w:val="left"/>
              <w:rPr>
                <w:rFonts w:eastAsia="Times New Roman"/>
                <w:b/>
                <w:bCs/>
                <w:sz w:val="18"/>
                <w:szCs w:val="18"/>
                <w:lang w:eastAsia="ru-RU"/>
              </w:rPr>
            </w:pPr>
          </w:p>
        </w:tc>
        <w:tc>
          <w:tcPr>
            <w:tcW w:w="1019" w:type="dxa"/>
            <w:tcBorders>
              <w:top w:val="nil"/>
              <w:left w:val="nil"/>
              <w:bottom w:val="single" w:sz="4" w:space="0" w:color="auto"/>
              <w:right w:val="single" w:sz="4" w:space="0" w:color="auto"/>
            </w:tcBorders>
            <w:textDirection w:val="btLr"/>
            <w:vAlign w:val="center"/>
            <w:hideMark/>
          </w:tcPr>
          <w:p w14:paraId="57C9CE73"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СБР (план)</w:t>
            </w:r>
          </w:p>
        </w:tc>
        <w:tc>
          <w:tcPr>
            <w:tcW w:w="851" w:type="dxa"/>
            <w:tcBorders>
              <w:top w:val="nil"/>
              <w:left w:val="nil"/>
              <w:bottom w:val="single" w:sz="4" w:space="0" w:color="auto"/>
              <w:right w:val="single" w:sz="4" w:space="0" w:color="auto"/>
            </w:tcBorders>
            <w:textDirection w:val="btLr"/>
            <w:vAlign w:val="center"/>
            <w:hideMark/>
          </w:tcPr>
          <w:p w14:paraId="7401F31B"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Исполнение (факт)</w:t>
            </w:r>
          </w:p>
        </w:tc>
        <w:tc>
          <w:tcPr>
            <w:tcW w:w="850" w:type="dxa"/>
            <w:vMerge/>
            <w:tcBorders>
              <w:left w:val="single" w:sz="4" w:space="0" w:color="auto"/>
              <w:bottom w:val="single" w:sz="4" w:space="0" w:color="auto"/>
              <w:right w:val="single" w:sz="4" w:space="0" w:color="auto"/>
            </w:tcBorders>
            <w:vAlign w:val="center"/>
            <w:hideMark/>
          </w:tcPr>
          <w:p w14:paraId="09D85124" w14:textId="77777777" w:rsidR="00696515" w:rsidRPr="00DE5793" w:rsidRDefault="00696515" w:rsidP="001D271A">
            <w:pPr>
              <w:ind w:firstLine="0"/>
              <w:jc w:val="left"/>
              <w:rPr>
                <w:rFonts w:eastAsia="Times New Roman"/>
                <w:b/>
                <w:bCs/>
                <w:color w:val="000000"/>
                <w:sz w:val="18"/>
                <w:szCs w:val="18"/>
                <w:lang w:eastAsia="ru-RU"/>
              </w:rPr>
            </w:pPr>
          </w:p>
        </w:tc>
        <w:tc>
          <w:tcPr>
            <w:tcW w:w="660" w:type="dxa"/>
            <w:vMerge/>
            <w:tcBorders>
              <w:left w:val="single" w:sz="4" w:space="0" w:color="auto"/>
              <w:bottom w:val="single" w:sz="4" w:space="0" w:color="auto"/>
              <w:right w:val="single" w:sz="4" w:space="0" w:color="auto"/>
            </w:tcBorders>
            <w:vAlign w:val="center"/>
            <w:hideMark/>
          </w:tcPr>
          <w:p w14:paraId="4AAD8F25" w14:textId="77777777" w:rsidR="00696515" w:rsidRPr="00DE5793" w:rsidRDefault="00696515" w:rsidP="001D271A">
            <w:pPr>
              <w:ind w:firstLine="0"/>
              <w:jc w:val="left"/>
              <w:rPr>
                <w:rFonts w:eastAsia="Times New Roman"/>
                <w:b/>
                <w:bCs/>
                <w:color w:val="000000"/>
                <w:sz w:val="18"/>
                <w:szCs w:val="18"/>
                <w:lang w:eastAsia="ru-RU"/>
              </w:rPr>
            </w:pPr>
          </w:p>
        </w:tc>
      </w:tr>
      <w:tr w:rsidR="00696515" w:rsidRPr="00DE5793" w14:paraId="5B253809" w14:textId="77777777" w:rsidTr="001D271A">
        <w:trPr>
          <w:trHeight w:val="416"/>
        </w:trPr>
        <w:tc>
          <w:tcPr>
            <w:tcW w:w="3681" w:type="dxa"/>
            <w:tcBorders>
              <w:top w:val="nil"/>
              <w:left w:val="single" w:sz="4" w:space="0" w:color="auto"/>
              <w:bottom w:val="single" w:sz="4" w:space="0" w:color="auto"/>
              <w:right w:val="single" w:sz="4" w:space="0" w:color="auto"/>
            </w:tcBorders>
            <w:vAlign w:val="center"/>
            <w:hideMark/>
          </w:tcPr>
          <w:p w14:paraId="21D33160" w14:textId="77777777" w:rsidR="00696515" w:rsidRPr="00DE5793" w:rsidRDefault="00696515" w:rsidP="001D271A">
            <w:pPr>
              <w:ind w:firstLine="0"/>
              <w:jc w:val="left"/>
              <w:rPr>
                <w:rFonts w:eastAsia="Times New Roman"/>
                <w:b/>
                <w:bCs/>
                <w:color w:val="000000"/>
                <w:sz w:val="18"/>
                <w:szCs w:val="18"/>
                <w:lang w:eastAsia="ru-RU"/>
              </w:rPr>
            </w:pPr>
            <w:r w:rsidRPr="00DE5793">
              <w:rPr>
                <w:rFonts w:eastAsia="Times New Roman"/>
                <w:b/>
                <w:bCs/>
                <w:color w:val="000000"/>
                <w:sz w:val="18"/>
                <w:szCs w:val="18"/>
                <w:lang w:eastAsia="ru-RU"/>
              </w:rPr>
              <w:t>«Управление собственностью городского округа «Жатай» РС (Я) на 2020-2024 годы»</w:t>
            </w:r>
          </w:p>
        </w:tc>
        <w:tc>
          <w:tcPr>
            <w:tcW w:w="962" w:type="dxa"/>
            <w:tcBorders>
              <w:top w:val="nil"/>
              <w:left w:val="nil"/>
              <w:bottom w:val="single" w:sz="4" w:space="0" w:color="auto"/>
              <w:right w:val="single" w:sz="4" w:space="0" w:color="auto"/>
            </w:tcBorders>
            <w:vAlign w:val="center"/>
            <w:hideMark/>
          </w:tcPr>
          <w:p w14:paraId="3E19E167" w14:textId="77777777" w:rsidR="00696515" w:rsidRPr="00DE5793" w:rsidRDefault="00696515" w:rsidP="001D271A">
            <w:pPr>
              <w:ind w:firstLine="0"/>
              <w:jc w:val="center"/>
              <w:rPr>
                <w:rFonts w:eastAsia="Times New Roman"/>
                <w:b/>
                <w:bCs/>
                <w:sz w:val="18"/>
                <w:szCs w:val="18"/>
                <w:lang w:eastAsia="ru-RU"/>
              </w:rPr>
            </w:pPr>
            <w:r w:rsidRPr="00DE5793">
              <w:rPr>
                <w:rFonts w:eastAsia="Times New Roman"/>
                <w:b/>
                <w:bCs/>
                <w:sz w:val="18"/>
                <w:szCs w:val="18"/>
                <w:lang w:eastAsia="ru-RU"/>
              </w:rPr>
              <w:t>5 935,8</w:t>
            </w:r>
          </w:p>
        </w:tc>
        <w:tc>
          <w:tcPr>
            <w:tcW w:w="986" w:type="dxa"/>
            <w:tcBorders>
              <w:top w:val="nil"/>
              <w:left w:val="nil"/>
              <w:bottom w:val="single" w:sz="4" w:space="0" w:color="auto"/>
              <w:right w:val="single" w:sz="4" w:space="0" w:color="auto"/>
            </w:tcBorders>
            <w:vAlign w:val="center"/>
            <w:hideMark/>
          </w:tcPr>
          <w:p w14:paraId="01E908BC"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14 038,6</w:t>
            </w:r>
          </w:p>
        </w:tc>
        <w:tc>
          <w:tcPr>
            <w:tcW w:w="1113" w:type="dxa"/>
            <w:tcBorders>
              <w:top w:val="nil"/>
              <w:left w:val="nil"/>
              <w:bottom w:val="single" w:sz="4" w:space="0" w:color="auto"/>
              <w:right w:val="single" w:sz="4" w:space="0" w:color="auto"/>
            </w:tcBorders>
            <w:vAlign w:val="center"/>
            <w:hideMark/>
          </w:tcPr>
          <w:p w14:paraId="6400BF61"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14 038,6</w:t>
            </w:r>
          </w:p>
        </w:tc>
        <w:tc>
          <w:tcPr>
            <w:tcW w:w="1019" w:type="dxa"/>
            <w:tcBorders>
              <w:top w:val="nil"/>
              <w:left w:val="nil"/>
              <w:bottom w:val="single" w:sz="4" w:space="0" w:color="auto"/>
              <w:right w:val="single" w:sz="4" w:space="0" w:color="auto"/>
            </w:tcBorders>
            <w:vAlign w:val="center"/>
            <w:hideMark/>
          </w:tcPr>
          <w:p w14:paraId="0BBAD718"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14 038,6</w:t>
            </w:r>
          </w:p>
        </w:tc>
        <w:tc>
          <w:tcPr>
            <w:tcW w:w="851" w:type="dxa"/>
            <w:tcBorders>
              <w:top w:val="nil"/>
              <w:left w:val="nil"/>
              <w:bottom w:val="single" w:sz="4" w:space="0" w:color="auto"/>
              <w:right w:val="single" w:sz="4" w:space="0" w:color="auto"/>
            </w:tcBorders>
            <w:vAlign w:val="center"/>
            <w:hideMark/>
          </w:tcPr>
          <w:p w14:paraId="19DA5896"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6 871,0</w:t>
            </w:r>
          </w:p>
        </w:tc>
        <w:tc>
          <w:tcPr>
            <w:tcW w:w="850" w:type="dxa"/>
            <w:tcBorders>
              <w:top w:val="nil"/>
              <w:left w:val="nil"/>
              <w:bottom w:val="single" w:sz="4" w:space="0" w:color="auto"/>
              <w:right w:val="single" w:sz="4" w:space="0" w:color="auto"/>
            </w:tcBorders>
            <w:vAlign w:val="center"/>
            <w:hideMark/>
          </w:tcPr>
          <w:p w14:paraId="6885340D"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7 167,6</w:t>
            </w:r>
          </w:p>
        </w:tc>
        <w:tc>
          <w:tcPr>
            <w:tcW w:w="660" w:type="dxa"/>
            <w:tcBorders>
              <w:top w:val="nil"/>
              <w:left w:val="nil"/>
              <w:bottom w:val="single" w:sz="4" w:space="0" w:color="auto"/>
              <w:right w:val="single" w:sz="4" w:space="0" w:color="auto"/>
            </w:tcBorders>
            <w:vAlign w:val="center"/>
            <w:hideMark/>
          </w:tcPr>
          <w:p w14:paraId="592AD473"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48,9</w:t>
            </w:r>
          </w:p>
        </w:tc>
      </w:tr>
      <w:tr w:rsidR="00696515" w:rsidRPr="00DE5793" w14:paraId="1351EFEB" w14:textId="77777777" w:rsidTr="001D271A">
        <w:trPr>
          <w:trHeight w:val="3540"/>
        </w:trPr>
        <w:tc>
          <w:tcPr>
            <w:tcW w:w="3681" w:type="dxa"/>
            <w:tcBorders>
              <w:top w:val="nil"/>
              <w:left w:val="single" w:sz="4" w:space="0" w:color="auto"/>
              <w:bottom w:val="single" w:sz="4" w:space="0" w:color="auto"/>
              <w:right w:val="single" w:sz="4" w:space="0" w:color="auto"/>
            </w:tcBorders>
            <w:vAlign w:val="center"/>
            <w:hideMark/>
          </w:tcPr>
          <w:p w14:paraId="3DE39F90"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962" w:type="dxa"/>
            <w:tcBorders>
              <w:top w:val="nil"/>
              <w:left w:val="nil"/>
              <w:bottom w:val="single" w:sz="4" w:space="0" w:color="auto"/>
              <w:right w:val="single" w:sz="4" w:space="0" w:color="auto"/>
            </w:tcBorders>
            <w:vAlign w:val="center"/>
            <w:hideMark/>
          </w:tcPr>
          <w:p w14:paraId="606D3F89"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1 847,1</w:t>
            </w:r>
          </w:p>
        </w:tc>
        <w:tc>
          <w:tcPr>
            <w:tcW w:w="986" w:type="dxa"/>
            <w:tcBorders>
              <w:top w:val="nil"/>
              <w:left w:val="nil"/>
              <w:bottom w:val="single" w:sz="4" w:space="0" w:color="auto"/>
              <w:right w:val="single" w:sz="4" w:space="0" w:color="auto"/>
            </w:tcBorders>
            <w:vAlign w:val="center"/>
            <w:hideMark/>
          </w:tcPr>
          <w:p w14:paraId="5A2B5E02"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9 849,2</w:t>
            </w:r>
          </w:p>
        </w:tc>
        <w:tc>
          <w:tcPr>
            <w:tcW w:w="1113" w:type="dxa"/>
            <w:tcBorders>
              <w:top w:val="nil"/>
              <w:left w:val="nil"/>
              <w:bottom w:val="single" w:sz="4" w:space="0" w:color="auto"/>
              <w:right w:val="single" w:sz="4" w:space="0" w:color="auto"/>
            </w:tcBorders>
            <w:vAlign w:val="center"/>
            <w:hideMark/>
          </w:tcPr>
          <w:p w14:paraId="4CC25A80"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9 849,2</w:t>
            </w:r>
          </w:p>
        </w:tc>
        <w:tc>
          <w:tcPr>
            <w:tcW w:w="1019" w:type="dxa"/>
            <w:tcBorders>
              <w:top w:val="nil"/>
              <w:left w:val="nil"/>
              <w:bottom w:val="single" w:sz="4" w:space="0" w:color="auto"/>
              <w:right w:val="single" w:sz="4" w:space="0" w:color="auto"/>
            </w:tcBorders>
            <w:vAlign w:val="center"/>
            <w:hideMark/>
          </w:tcPr>
          <w:p w14:paraId="5716D04B"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9 849,2</w:t>
            </w:r>
          </w:p>
        </w:tc>
        <w:tc>
          <w:tcPr>
            <w:tcW w:w="851" w:type="dxa"/>
            <w:tcBorders>
              <w:top w:val="nil"/>
              <w:left w:val="nil"/>
              <w:bottom w:val="single" w:sz="4" w:space="0" w:color="auto"/>
              <w:right w:val="single" w:sz="4" w:space="0" w:color="auto"/>
            </w:tcBorders>
            <w:vAlign w:val="center"/>
            <w:hideMark/>
          </w:tcPr>
          <w:p w14:paraId="2141A763"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2 931,3</w:t>
            </w:r>
          </w:p>
        </w:tc>
        <w:tc>
          <w:tcPr>
            <w:tcW w:w="850" w:type="dxa"/>
            <w:tcBorders>
              <w:top w:val="nil"/>
              <w:left w:val="nil"/>
              <w:bottom w:val="single" w:sz="4" w:space="0" w:color="auto"/>
              <w:right w:val="single" w:sz="4" w:space="0" w:color="auto"/>
            </w:tcBorders>
            <w:vAlign w:val="center"/>
            <w:hideMark/>
          </w:tcPr>
          <w:p w14:paraId="6EBF4825"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6 917,9</w:t>
            </w:r>
          </w:p>
        </w:tc>
        <w:tc>
          <w:tcPr>
            <w:tcW w:w="660" w:type="dxa"/>
            <w:tcBorders>
              <w:top w:val="nil"/>
              <w:left w:val="nil"/>
              <w:bottom w:val="single" w:sz="4" w:space="0" w:color="auto"/>
              <w:right w:val="single" w:sz="4" w:space="0" w:color="auto"/>
            </w:tcBorders>
            <w:vAlign w:val="center"/>
            <w:hideMark/>
          </w:tcPr>
          <w:p w14:paraId="3B3FA2B6"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29,8</w:t>
            </w:r>
          </w:p>
        </w:tc>
      </w:tr>
      <w:tr w:rsidR="00696515" w:rsidRPr="00DE5793" w14:paraId="46C8D19A" w14:textId="77777777" w:rsidTr="001D271A">
        <w:trPr>
          <w:trHeight w:val="287"/>
        </w:trPr>
        <w:tc>
          <w:tcPr>
            <w:tcW w:w="3681" w:type="dxa"/>
            <w:tcBorders>
              <w:top w:val="nil"/>
              <w:left w:val="single" w:sz="4" w:space="0" w:color="auto"/>
              <w:bottom w:val="single" w:sz="4" w:space="0" w:color="auto"/>
              <w:right w:val="single" w:sz="4" w:space="0" w:color="auto"/>
            </w:tcBorders>
            <w:vAlign w:val="center"/>
            <w:hideMark/>
          </w:tcPr>
          <w:p w14:paraId="496DCF01"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Страхование муниципального имущества</w:t>
            </w:r>
          </w:p>
        </w:tc>
        <w:tc>
          <w:tcPr>
            <w:tcW w:w="962" w:type="dxa"/>
            <w:tcBorders>
              <w:top w:val="nil"/>
              <w:left w:val="nil"/>
              <w:bottom w:val="single" w:sz="4" w:space="0" w:color="auto"/>
              <w:right w:val="single" w:sz="4" w:space="0" w:color="auto"/>
            </w:tcBorders>
            <w:vAlign w:val="center"/>
            <w:hideMark/>
          </w:tcPr>
          <w:p w14:paraId="14AB41E4"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10,0</w:t>
            </w:r>
          </w:p>
        </w:tc>
        <w:tc>
          <w:tcPr>
            <w:tcW w:w="986" w:type="dxa"/>
            <w:tcBorders>
              <w:top w:val="nil"/>
              <w:left w:val="nil"/>
              <w:bottom w:val="single" w:sz="4" w:space="0" w:color="auto"/>
              <w:right w:val="single" w:sz="4" w:space="0" w:color="auto"/>
            </w:tcBorders>
            <w:vAlign w:val="center"/>
            <w:hideMark/>
          </w:tcPr>
          <w:p w14:paraId="090B8A38"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10,0</w:t>
            </w:r>
          </w:p>
        </w:tc>
        <w:tc>
          <w:tcPr>
            <w:tcW w:w="1113" w:type="dxa"/>
            <w:tcBorders>
              <w:top w:val="nil"/>
              <w:left w:val="nil"/>
              <w:bottom w:val="single" w:sz="4" w:space="0" w:color="auto"/>
              <w:right w:val="single" w:sz="4" w:space="0" w:color="auto"/>
            </w:tcBorders>
            <w:vAlign w:val="center"/>
            <w:hideMark/>
          </w:tcPr>
          <w:p w14:paraId="1AC23746"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10,0</w:t>
            </w:r>
          </w:p>
        </w:tc>
        <w:tc>
          <w:tcPr>
            <w:tcW w:w="1019" w:type="dxa"/>
            <w:tcBorders>
              <w:top w:val="nil"/>
              <w:left w:val="nil"/>
              <w:bottom w:val="single" w:sz="4" w:space="0" w:color="auto"/>
              <w:right w:val="single" w:sz="4" w:space="0" w:color="auto"/>
            </w:tcBorders>
            <w:vAlign w:val="center"/>
            <w:hideMark/>
          </w:tcPr>
          <w:p w14:paraId="27CF435C"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10,0</w:t>
            </w:r>
          </w:p>
        </w:tc>
        <w:tc>
          <w:tcPr>
            <w:tcW w:w="851" w:type="dxa"/>
            <w:tcBorders>
              <w:top w:val="nil"/>
              <w:left w:val="nil"/>
              <w:bottom w:val="single" w:sz="4" w:space="0" w:color="auto"/>
              <w:right w:val="single" w:sz="4" w:space="0" w:color="auto"/>
            </w:tcBorders>
            <w:vAlign w:val="center"/>
            <w:hideMark/>
          </w:tcPr>
          <w:p w14:paraId="5557EC79"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7,9</w:t>
            </w:r>
          </w:p>
        </w:tc>
        <w:tc>
          <w:tcPr>
            <w:tcW w:w="850" w:type="dxa"/>
            <w:tcBorders>
              <w:top w:val="nil"/>
              <w:left w:val="nil"/>
              <w:bottom w:val="single" w:sz="4" w:space="0" w:color="auto"/>
              <w:right w:val="single" w:sz="4" w:space="0" w:color="auto"/>
            </w:tcBorders>
            <w:vAlign w:val="center"/>
            <w:hideMark/>
          </w:tcPr>
          <w:p w14:paraId="2917C5C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2,1</w:t>
            </w:r>
          </w:p>
        </w:tc>
        <w:tc>
          <w:tcPr>
            <w:tcW w:w="660" w:type="dxa"/>
            <w:tcBorders>
              <w:top w:val="nil"/>
              <w:left w:val="nil"/>
              <w:bottom w:val="single" w:sz="4" w:space="0" w:color="auto"/>
              <w:right w:val="single" w:sz="4" w:space="0" w:color="auto"/>
            </w:tcBorders>
            <w:vAlign w:val="center"/>
            <w:hideMark/>
          </w:tcPr>
          <w:p w14:paraId="100C669A"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78,7</w:t>
            </w:r>
          </w:p>
        </w:tc>
      </w:tr>
      <w:tr w:rsidR="00696515" w:rsidRPr="00DE5793" w14:paraId="7D4DC1F1" w14:textId="77777777" w:rsidTr="001D271A">
        <w:trPr>
          <w:trHeight w:val="688"/>
        </w:trPr>
        <w:tc>
          <w:tcPr>
            <w:tcW w:w="3681" w:type="dxa"/>
            <w:tcBorders>
              <w:top w:val="nil"/>
              <w:left w:val="single" w:sz="4" w:space="0" w:color="auto"/>
              <w:bottom w:val="single" w:sz="4" w:space="0" w:color="auto"/>
              <w:right w:val="single" w:sz="4" w:space="0" w:color="auto"/>
            </w:tcBorders>
            <w:vAlign w:val="center"/>
            <w:hideMark/>
          </w:tcPr>
          <w:p w14:paraId="211DC881"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Оценка рыночной стоимости, права аренды объектов недвижимого имущества (включая земельные участки) в целях принятия управленческих решений</w:t>
            </w:r>
          </w:p>
        </w:tc>
        <w:tc>
          <w:tcPr>
            <w:tcW w:w="962" w:type="dxa"/>
            <w:tcBorders>
              <w:top w:val="nil"/>
              <w:left w:val="nil"/>
              <w:bottom w:val="single" w:sz="4" w:space="0" w:color="auto"/>
              <w:right w:val="single" w:sz="4" w:space="0" w:color="auto"/>
            </w:tcBorders>
            <w:vAlign w:val="center"/>
            <w:hideMark/>
          </w:tcPr>
          <w:p w14:paraId="0EA1C240"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150,6</w:t>
            </w:r>
          </w:p>
        </w:tc>
        <w:tc>
          <w:tcPr>
            <w:tcW w:w="986" w:type="dxa"/>
            <w:tcBorders>
              <w:top w:val="nil"/>
              <w:left w:val="nil"/>
              <w:bottom w:val="single" w:sz="4" w:space="0" w:color="auto"/>
              <w:right w:val="single" w:sz="4" w:space="0" w:color="auto"/>
            </w:tcBorders>
            <w:vAlign w:val="center"/>
            <w:hideMark/>
          </w:tcPr>
          <w:p w14:paraId="6EA5CC5E"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150,6</w:t>
            </w:r>
          </w:p>
        </w:tc>
        <w:tc>
          <w:tcPr>
            <w:tcW w:w="1113" w:type="dxa"/>
            <w:tcBorders>
              <w:top w:val="nil"/>
              <w:left w:val="nil"/>
              <w:bottom w:val="single" w:sz="4" w:space="0" w:color="auto"/>
              <w:right w:val="single" w:sz="4" w:space="0" w:color="auto"/>
            </w:tcBorders>
            <w:vAlign w:val="center"/>
            <w:hideMark/>
          </w:tcPr>
          <w:p w14:paraId="699E180C"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150,6</w:t>
            </w:r>
          </w:p>
        </w:tc>
        <w:tc>
          <w:tcPr>
            <w:tcW w:w="1019" w:type="dxa"/>
            <w:tcBorders>
              <w:top w:val="nil"/>
              <w:left w:val="nil"/>
              <w:bottom w:val="single" w:sz="4" w:space="0" w:color="auto"/>
              <w:right w:val="single" w:sz="4" w:space="0" w:color="auto"/>
            </w:tcBorders>
            <w:vAlign w:val="center"/>
            <w:hideMark/>
          </w:tcPr>
          <w:p w14:paraId="710D85C2"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150,6</w:t>
            </w:r>
          </w:p>
        </w:tc>
        <w:tc>
          <w:tcPr>
            <w:tcW w:w="851" w:type="dxa"/>
            <w:tcBorders>
              <w:top w:val="nil"/>
              <w:left w:val="nil"/>
              <w:bottom w:val="single" w:sz="4" w:space="0" w:color="auto"/>
              <w:right w:val="single" w:sz="4" w:space="0" w:color="auto"/>
            </w:tcBorders>
            <w:vAlign w:val="center"/>
            <w:hideMark/>
          </w:tcPr>
          <w:p w14:paraId="2ED157EB"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97,0</w:t>
            </w:r>
          </w:p>
        </w:tc>
        <w:tc>
          <w:tcPr>
            <w:tcW w:w="850" w:type="dxa"/>
            <w:tcBorders>
              <w:top w:val="nil"/>
              <w:left w:val="nil"/>
              <w:bottom w:val="single" w:sz="4" w:space="0" w:color="auto"/>
              <w:right w:val="single" w:sz="4" w:space="0" w:color="auto"/>
            </w:tcBorders>
            <w:vAlign w:val="center"/>
            <w:hideMark/>
          </w:tcPr>
          <w:p w14:paraId="30269057"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53,6</w:t>
            </w:r>
          </w:p>
        </w:tc>
        <w:tc>
          <w:tcPr>
            <w:tcW w:w="660" w:type="dxa"/>
            <w:tcBorders>
              <w:top w:val="nil"/>
              <w:left w:val="nil"/>
              <w:bottom w:val="single" w:sz="4" w:space="0" w:color="auto"/>
              <w:right w:val="single" w:sz="4" w:space="0" w:color="auto"/>
            </w:tcBorders>
            <w:vAlign w:val="center"/>
            <w:hideMark/>
          </w:tcPr>
          <w:p w14:paraId="527C1566"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64,4</w:t>
            </w:r>
          </w:p>
        </w:tc>
      </w:tr>
      <w:tr w:rsidR="00696515" w:rsidRPr="00DE5793" w14:paraId="38AB2F22" w14:textId="77777777" w:rsidTr="001D271A">
        <w:trPr>
          <w:trHeight w:val="417"/>
        </w:trPr>
        <w:tc>
          <w:tcPr>
            <w:tcW w:w="3681" w:type="dxa"/>
            <w:tcBorders>
              <w:top w:val="nil"/>
              <w:left w:val="single" w:sz="4" w:space="0" w:color="auto"/>
              <w:bottom w:val="single" w:sz="4" w:space="0" w:color="auto"/>
              <w:right w:val="single" w:sz="4" w:space="0" w:color="auto"/>
            </w:tcBorders>
            <w:vAlign w:val="center"/>
            <w:hideMark/>
          </w:tcPr>
          <w:p w14:paraId="2B163D3A"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Оценка имущества, земельных участков для принятия управленческих решений</w:t>
            </w:r>
          </w:p>
        </w:tc>
        <w:tc>
          <w:tcPr>
            <w:tcW w:w="962" w:type="dxa"/>
            <w:tcBorders>
              <w:top w:val="nil"/>
              <w:left w:val="nil"/>
              <w:bottom w:val="single" w:sz="4" w:space="0" w:color="auto"/>
              <w:right w:val="single" w:sz="4" w:space="0" w:color="auto"/>
            </w:tcBorders>
            <w:vAlign w:val="center"/>
            <w:hideMark/>
          </w:tcPr>
          <w:p w14:paraId="0F37AB85"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 </w:t>
            </w:r>
          </w:p>
        </w:tc>
        <w:tc>
          <w:tcPr>
            <w:tcW w:w="986" w:type="dxa"/>
            <w:tcBorders>
              <w:top w:val="nil"/>
              <w:left w:val="nil"/>
              <w:bottom w:val="single" w:sz="4" w:space="0" w:color="auto"/>
              <w:right w:val="single" w:sz="4" w:space="0" w:color="auto"/>
            </w:tcBorders>
            <w:vAlign w:val="center"/>
            <w:hideMark/>
          </w:tcPr>
          <w:p w14:paraId="65BBD1CD"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 </w:t>
            </w:r>
          </w:p>
        </w:tc>
        <w:tc>
          <w:tcPr>
            <w:tcW w:w="1113" w:type="dxa"/>
            <w:tcBorders>
              <w:top w:val="nil"/>
              <w:left w:val="nil"/>
              <w:bottom w:val="single" w:sz="4" w:space="0" w:color="auto"/>
              <w:right w:val="single" w:sz="4" w:space="0" w:color="auto"/>
            </w:tcBorders>
            <w:vAlign w:val="center"/>
            <w:hideMark/>
          </w:tcPr>
          <w:p w14:paraId="716C800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 </w:t>
            </w:r>
          </w:p>
        </w:tc>
        <w:tc>
          <w:tcPr>
            <w:tcW w:w="1019" w:type="dxa"/>
            <w:tcBorders>
              <w:top w:val="nil"/>
              <w:left w:val="nil"/>
              <w:bottom w:val="single" w:sz="4" w:space="0" w:color="auto"/>
              <w:right w:val="single" w:sz="4" w:space="0" w:color="auto"/>
            </w:tcBorders>
            <w:vAlign w:val="center"/>
            <w:hideMark/>
          </w:tcPr>
          <w:p w14:paraId="6A79B070"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 </w:t>
            </w:r>
          </w:p>
        </w:tc>
        <w:tc>
          <w:tcPr>
            <w:tcW w:w="851" w:type="dxa"/>
            <w:tcBorders>
              <w:top w:val="nil"/>
              <w:left w:val="nil"/>
              <w:bottom w:val="single" w:sz="4" w:space="0" w:color="auto"/>
              <w:right w:val="single" w:sz="4" w:space="0" w:color="auto"/>
            </w:tcBorders>
            <w:vAlign w:val="center"/>
            <w:hideMark/>
          </w:tcPr>
          <w:p w14:paraId="5972B597"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 </w:t>
            </w:r>
          </w:p>
        </w:tc>
        <w:tc>
          <w:tcPr>
            <w:tcW w:w="850" w:type="dxa"/>
            <w:tcBorders>
              <w:top w:val="nil"/>
              <w:left w:val="nil"/>
              <w:bottom w:val="single" w:sz="4" w:space="0" w:color="auto"/>
              <w:right w:val="single" w:sz="4" w:space="0" w:color="auto"/>
            </w:tcBorders>
            <w:vAlign w:val="center"/>
            <w:hideMark/>
          </w:tcPr>
          <w:p w14:paraId="20AD5A31"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0,0</w:t>
            </w:r>
          </w:p>
        </w:tc>
        <w:tc>
          <w:tcPr>
            <w:tcW w:w="660" w:type="dxa"/>
            <w:tcBorders>
              <w:top w:val="nil"/>
              <w:left w:val="nil"/>
              <w:bottom w:val="single" w:sz="4" w:space="0" w:color="auto"/>
              <w:right w:val="single" w:sz="4" w:space="0" w:color="auto"/>
            </w:tcBorders>
            <w:vAlign w:val="center"/>
            <w:hideMark/>
          </w:tcPr>
          <w:p w14:paraId="3569D8B4"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 </w:t>
            </w:r>
          </w:p>
        </w:tc>
      </w:tr>
      <w:tr w:rsidR="00696515" w:rsidRPr="00DE5793" w14:paraId="523D9234" w14:textId="77777777" w:rsidTr="001D271A">
        <w:trPr>
          <w:trHeight w:val="1080"/>
        </w:trPr>
        <w:tc>
          <w:tcPr>
            <w:tcW w:w="3681" w:type="dxa"/>
            <w:tcBorders>
              <w:top w:val="nil"/>
              <w:left w:val="single" w:sz="4" w:space="0" w:color="auto"/>
              <w:bottom w:val="single" w:sz="4" w:space="0" w:color="auto"/>
              <w:right w:val="single" w:sz="4" w:space="0" w:color="auto"/>
            </w:tcBorders>
            <w:vAlign w:val="center"/>
            <w:hideMark/>
          </w:tcPr>
          <w:p w14:paraId="1A3BF89B"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c>
          <w:tcPr>
            <w:tcW w:w="962" w:type="dxa"/>
            <w:tcBorders>
              <w:top w:val="nil"/>
              <w:left w:val="nil"/>
              <w:bottom w:val="single" w:sz="4" w:space="0" w:color="auto"/>
              <w:right w:val="single" w:sz="4" w:space="0" w:color="auto"/>
            </w:tcBorders>
            <w:vAlign w:val="center"/>
            <w:hideMark/>
          </w:tcPr>
          <w:p w14:paraId="09BD1034"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100,0</w:t>
            </w:r>
          </w:p>
        </w:tc>
        <w:tc>
          <w:tcPr>
            <w:tcW w:w="986" w:type="dxa"/>
            <w:tcBorders>
              <w:top w:val="nil"/>
              <w:left w:val="nil"/>
              <w:bottom w:val="single" w:sz="4" w:space="0" w:color="auto"/>
              <w:right w:val="single" w:sz="4" w:space="0" w:color="auto"/>
            </w:tcBorders>
            <w:vAlign w:val="center"/>
            <w:hideMark/>
          </w:tcPr>
          <w:p w14:paraId="35234FB7"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300,0</w:t>
            </w:r>
          </w:p>
        </w:tc>
        <w:tc>
          <w:tcPr>
            <w:tcW w:w="1113" w:type="dxa"/>
            <w:tcBorders>
              <w:top w:val="nil"/>
              <w:left w:val="nil"/>
              <w:bottom w:val="single" w:sz="4" w:space="0" w:color="auto"/>
              <w:right w:val="single" w:sz="4" w:space="0" w:color="auto"/>
            </w:tcBorders>
            <w:vAlign w:val="center"/>
            <w:hideMark/>
          </w:tcPr>
          <w:p w14:paraId="26B5FB7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300,0</w:t>
            </w:r>
          </w:p>
        </w:tc>
        <w:tc>
          <w:tcPr>
            <w:tcW w:w="1019" w:type="dxa"/>
            <w:tcBorders>
              <w:top w:val="nil"/>
              <w:left w:val="nil"/>
              <w:bottom w:val="single" w:sz="4" w:space="0" w:color="auto"/>
              <w:right w:val="single" w:sz="4" w:space="0" w:color="auto"/>
            </w:tcBorders>
            <w:vAlign w:val="center"/>
            <w:hideMark/>
          </w:tcPr>
          <w:p w14:paraId="2E7DECB6"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300,0</w:t>
            </w:r>
          </w:p>
        </w:tc>
        <w:tc>
          <w:tcPr>
            <w:tcW w:w="851" w:type="dxa"/>
            <w:tcBorders>
              <w:top w:val="nil"/>
              <w:left w:val="nil"/>
              <w:bottom w:val="single" w:sz="4" w:space="0" w:color="auto"/>
              <w:right w:val="single" w:sz="4" w:space="0" w:color="auto"/>
            </w:tcBorders>
            <w:vAlign w:val="center"/>
            <w:hideMark/>
          </w:tcPr>
          <w:p w14:paraId="2FEED716"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246,9</w:t>
            </w:r>
          </w:p>
        </w:tc>
        <w:tc>
          <w:tcPr>
            <w:tcW w:w="850" w:type="dxa"/>
            <w:tcBorders>
              <w:top w:val="nil"/>
              <w:left w:val="nil"/>
              <w:bottom w:val="single" w:sz="4" w:space="0" w:color="auto"/>
              <w:right w:val="single" w:sz="4" w:space="0" w:color="auto"/>
            </w:tcBorders>
            <w:vAlign w:val="center"/>
            <w:hideMark/>
          </w:tcPr>
          <w:p w14:paraId="78BE4014"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53,1</w:t>
            </w:r>
          </w:p>
        </w:tc>
        <w:tc>
          <w:tcPr>
            <w:tcW w:w="660" w:type="dxa"/>
            <w:tcBorders>
              <w:top w:val="nil"/>
              <w:left w:val="nil"/>
              <w:bottom w:val="single" w:sz="4" w:space="0" w:color="auto"/>
              <w:right w:val="single" w:sz="4" w:space="0" w:color="auto"/>
            </w:tcBorders>
            <w:vAlign w:val="center"/>
            <w:hideMark/>
          </w:tcPr>
          <w:p w14:paraId="35AD3E58"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82,3</w:t>
            </w:r>
          </w:p>
        </w:tc>
      </w:tr>
      <w:tr w:rsidR="00696515" w:rsidRPr="00DE5793" w14:paraId="7F2F03F6" w14:textId="77777777" w:rsidTr="001D271A">
        <w:trPr>
          <w:trHeight w:val="255"/>
        </w:trPr>
        <w:tc>
          <w:tcPr>
            <w:tcW w:w="3681" w:type="dxa"/>
            <w:tcBorders>
              <w:top w:val="nil"/>
              <w:left w:val="single" w:sz="4" w:space="0" w:color="auto"/>
              <w:bottom w:val="single" w:sz="4" w:space="0" w:color="auto"/>
              <w:right w:val="single" w:sz="4" w:space="0" w:color="auto"/>
            </w:tcBorders>
            <w:vAlign w:val="center"/>
            <w:hideMark/>
          </w:tcPr>
          <w:p w14:paraId="1F1EC5BC"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Управление Программой</w:t>
            </w:r>
          </w:p>
        </w:tc>
        <w:tc>
          <w:tcPr>
            <w:tcW w:w="962" w:type="dxa"/>
            <w:tcBorders>
              <w:top w:val="nil"/>
              <w:left w:val="nil"/>
              <w:bottom w:val="single" w:sz="4" w:space="0" w:color="auto"/>
              <w:right w:val="single" w:sz="4" w:space="0" w:color="auto"/>
            </w:tcBorders>
            <w:vAlign w:val="center"/>
            <w:hideMark/>
          </w:tcPr>
          <w:p w14:paraId="7A9485E6" w14:textId="77777777" w:rsidR="00696515" w:rsidRPr="00DE5793" w:rsidRDefault="00696515" w:rsidP="001D271A">
            <w:pPr>
              <w:ind w:firstLine="0"/>
              <w:jc w:val="center"/>
              <w:rPr>
                <w:rFonts w:eastAsia="Times New Roman"/>
                <w:sz w:val="18"/>
                <w:szCs w:val="18"/>
                <w:lang w:eastAsia="ru-RU"/>
              </w:rPr>
            </w:pPr>
            <w:r w:rsidRPr="00DE5793">
              <w:rPr>
                <w:rFonts w:eastAsia="Times New Roman"/>
                <w:sz w:val="18"/>
                <w:szCs w:val="18"/>
                <w:lang w:eastAsia="ru-RU"/>
              </w:rPr>
              <w:t>3 828,1</w:t>
            </w:r>
          </w:p>
        </w:tc>
        <w:tc>
          <w:tcPr>
            <w:tcW w:w="986" w:type="dxa"/>
            <w:tcBorders>
              <w:top w:val="nil"/>
              <w:left w:val="nil"/>
              <w:bottom w:val="single" w:sz="4" w:space="0" w:color="auto"/>
              <w:right w:val="single" w:sz="4" w:space="0" w:color="auto"/>
            </w:tcBorders>
            <w:vAlign w:val="center"/>
            <w:hideMark/>
          </w:tcPr>
          <w:p w14:paraId="2EE1C922"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3 728,8</w:t>
            </w:r>
          </w:p>
        </w:tc>
        <w:tc>
          <w:tcPr>
            <w:tcW w:w="1113" w:type="dxa"/>
            <w:tcBorders>
              <w:top w:val="nil"/>
              <w:left w:val="nil"/>
              <w:bottom w:val="single" w:sz="4" w:space="0" w:color="auto"/>
              <w:right w:val="single" w:sz="4" w:space="0" w:color="auto"/>
            </w:tcBorders>
            <w:vAlign w:val="center"/>
            <w:hideMark/>
          </w:tcPr>
          <w:p w14:paraId="26EDEB81"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3 728,8</w:t>
            </w:r>
          </w:p>
        </w:tc>
        <w:tc>
          <w:tcPr>
            <w:tcW w:w="1019" w:type="dxa"/>
            <w:tcBorders>
              <w:top w:val="nil"/>
              <w:left w:val="nil"/>
              <w:bottom w:val="single" w:sz="4" w:space="0" w:color="auto"/>
              <w:right w:val="single" w:sz="4" w:space="0" w:color="auto"/>
            </w:tcBorders>
            <w:vAlign w:val="center"/>
            <w:hideMark/>
          </w:tcPr>
          <w:p w14:paraId="107078A7"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3 728,8</w:t>
            </w:r>
          </w:p>
        </w:tc>
        <w:tc>
          <w:tcPr>
            <w:tcW w:w="851" w:type="dxa"/>
            <w:tcBorders>
              <w:top w:val="nil"/>
              <w:left w:val="nil"/>
              <w:bottom w:val="single" w:sz="4" w:space="0" w:color="auto"/>
              <w:right w:val="single" w:sz="4" w:space="0" w:color="auto"/>
            </w:tcBorders>
            <w:vAlign w:val="center"/>
            <w:hideMark/>
          </w:tcPr>
          <w:p w14:paraId="45D14867"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3 587,9</w:t>
            </w:r>
          </w:p>
        </w:tc>
        <w:tc>
          <w:tcPr>
            <w:tcW w:w="850" w:type="dxa"/>
            <w:tcBorders>
              <w:top w:val="nil"/>
              <w:left w:val="nil"/>
              <w:bottom w:val="single" w:sz="4" w:space="0" w:color="auto"/>
              <w:right w:val="single" w:sz="4" w:space="0" w:color="auto"/>
            </w:tcBorders>
            <w:vAlign w:val="center"/>
            <w:hideMark/>
          </w:tcPr>
          <w:p w14:paraId="08D377EE"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140,8</w:t>
            </w:r>
          </w:p>
        </w:tc>
        <w:tc>
          <w:tcPr>
            <w:tcW w:w="660" w:type="dxa"/>
            <w:tcBorders>
              <w:top w:val="nil"/>
              <w:left w:val="nil"/>
              <w:bottom w:val="single" w:sz="4" w:space="0" w:color="auto"/>
              <w:right w:val="single" w:sz="4" w:space="0" w:color="auto"/>
            </w:tcBorders>
            <w:vAlign w:val="center"/>
            <w:hideMark/>
          </w:tcPr>
          <w:p w14:paraId="33AC9724"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96,2</w:t>
            </w:r>
          </w:p>
        </w:tc>
      </w:tr>
    </w:tbl>
    <w:p w14:paraId="49B7E3EF" w14:textId="77777777" w:rsidR="00696515" w:rsidRPr="00DE5793" w:rsidRDefault="00696515" w:rsidP="00696515">
      <w:pPr>
        <w:ind w:firstLine="567"/>
        <w:contextualSpacing/>
        <w:rPr>
          <w:rFonts w:eastAsia="Times New Roman"/>
          <w:bCs/>
          <w:color w:val="000000" w:themeColor="text1"/>
        </w:rPr>
      </w:pPr>
    </w:p>
    <w:p w14:paraId="2EB0337F" w14:textId="77777777" w:rsidR="00696515" w:rsidRPr="00DE5793" w:rsidRDefault="00696515" w:rsidP="00696515">
      <w:pPr>
        <w:ind w:firstLine="567"/>
        <w:contextualSpacing/>
        <w:rPr>
          <w:rFonts w:eastAsia="Times New Roman"/>
          <w:bCs/>
          <w:color w:val="000000" w:themeColor="text1"/>
        </w:rPr>
      </w:pPr>
      <w:r w:rsidRPr="00DE5793">
        <w:rPr>
          <w:rFonts w:eastAsia="Times New Roman"/>
          <w:bCs/>
          <w:color w:val="000000" w:themeColor="text1"/>
        </w:rPr>
        <w:t>Уровень выполнения индикативных показателей всего по составил от 36,4 до 680%. Все фактические значения индикативных показателей отражены в Оценке эффективности реализации муниципальных программ ГО «Жатай» за 2025 год.</w:t>
      </w:r>
    </w:p>
    <w:p w14:paraId="38B469A7" w14:textId="77777777" w:rsidR="00696515" w:rsidRPr="00DE5793" w:rsidRDefault="00696515" w:rsidP="00696515">
      <w:pPr>
        <w:ind w:firstLine="567"/>
        <w:contextualSpacing/>
        <w:rPr>
          <w:rFonts w:eastAsia="Times New Roman"/>
          <w:bCs/>
          <w:color w:val="000000" w:themeColor="text1"/>
        </w:rPr>
      </w:pPr>
      <w:r w:rsidRPr="00DE5793">
        <w:rPr>
          <w:rFonts w:eastAsia="Times New Roman"/>
          <w:bCs/>
          <w:color w:val="000000" w:themeColor="text1"/>
        </w:rPr>
        <w:t>Анализ достижения основных индикативных показателей представлен в следующей таблице.</w:t>
      </w:r>
    </w:p>
    <w:tbl>
      <w:tblPr>
        <w:tblW w:w="9998" w:type="dxa"/>
        <w:tblLook w:val="04A0" w:firstRow="1" w:lastRow="0" w:firstColumn="1" w:lastColumn="0" w:noHBand="0" w:noVBand="1"/>
      </w:tblPr>
      <w:tblGrid>
        <w:gridCol w:w="5665"/>
        <w:gridCol w:w="644"/>
        <w:gridCol w:w="1100"/>
        <w:gridCol w:w="885"/>
        <w:gridCol w:w="850"/>
        <w:gridCol w:w="854"/>
      </w:tblGrid>
      <w:tr w:rsidR="00696515" w:rsidRPr="00DE5793" w14:paraId="64F0B2F5" w14:textId="77777777" w:rsidTr="001D271A">
        <w:trPr>
          <w:trHeight w:val="720"/>
        </w:trPr>
        <w:tc>
          <w:tcPr>
            <w:tcW w:w="5665" w:type="dxa"/>
            <w:tcBorders>
              <w:top w:val="single" w:sz="4" w:space="0" w:color="auto"/>
              <w:left w:val="single" w:sz="4" w:space="0" w:color="auto"/>
              <w:bottom w:val="single" w:sz="4" w:space="0" w:color="auto"/>
              <w:right w:val="single" w:sz="4" w:space="0" w:color="auto"/>
            </w:tcBorders>
            <w:vAlign w:val="center"/>
            <w:hideMark/>
          </w:tcPr>
          <w:p w14:paraId="7C45EF53"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Наименование индикатора</w:t>
            </w:r>
          </w:p>
        </w:tc>
        <w:tc>
          <w:tcPr>
            <w:tcW w:w="644" w:type="dxa"/>
            <w:tcBorders>
              <w:top w:val="single" w:sz="4" w:space="0" w:color="auto"/>
              <w:left w:val="nil"/>
              <w:bottom w:val="single" w:sz="4" w:space="0" w:color="auto"/>
              <w:right w:val="single" w:sz="4" w:space="0" w:color="auto"/>
            </w:tcBorders>
            <w:vAlign w:val="center"/>
            <w:hideMark/>
          </w:tcPr>
          <w:p w14:paraId="21FB442E"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Ед</w:t>
            </w:r>
            <w:r>
              <w:rPr>
                <w:rFonts w:eastAsia="Times New Roman"/>
                <w:b/>
                <w:bCs/>
                <w:color w:val="000000"/>
                <w:sz w:val="18"/>
                <w:szCs w:val="18"/>
                <w:lang w:eastAsia="ru-RU"/>
              </w:rPr>
              <w:t>.</w:t>
            </w:r>
            <w:r w:rsidRPr="00DE5793">
              <w:rPr>
                <w:rFonts w:eastAsia="Times New Roman"/>
                <w:b/>
                <w:bCs/>
                <w:color w:val="000000"/>
                <w:sz w:val="18"/>
                <w:szCs w:val="18"/>
                <w:lang w:eastAsia="ru-RU"/>
              </w:rPr>
              <w:t xml:space="preserve"> изм</w:t>
            </w:r>
            <w:r>
              <w:rPr>
                <w:rFonts w:eastAsia="Times New Roman"/>
                <w:b/>
                <w:bCs/>
                <w:color w:val="000000"/>
                <w:sz w:val="18"/>
                <w:szCs w:val="18"/>
                <w:lang w:eastAsia="ru-RU"/>
              </w:rPr>
              <w:t>.</w:t>
            </w:r>
          </w:p>
        </w:tc>
        <w:tc>
          <w:tcPr>
            <w:tcW w:w="1100" w:type="dxa"/>
            <w:tcBorders>
              <w:top w:val="single" w:sz="4" w:space="0" w:color="auto"/>
              <w:left w:val="nil"/>
              <w:bottom w:val="single" w:sz="4" w:space="0" w:color="auto"/>
              <w:right w:val="single" w:sz="4" w:space="0" w:color="auto"/>
            </w:tcBorders>
            <w:vAlign w:val="center"/>
            <w:hideMark/>
          </w:tcPr>
          <w:p w14:paraId="3F736A75" w14:textId="77777777" w:rsidR="00696515" w:rsidRPr="00DE5793" w:rsidRDefault="00696515" w:rsidP="001D271A">
            <w:pPr>
              <w:ind w:firstLine="0"/>
              <w:jc w:val="center"/>
              <w:rPr>
                <w:rFonts w:eastAsia="Times New Roman"/>
                <w:b/>
                <w:bCs/>
                <w:color w:val="000000"/>
                <w:sz w:val="18"/>
                <w:szCs w:val="18"/>
                <w:lang w:eastAsia="ru-RU"/>
              </w:rPr>
            </w:pPr>
            <w:r>
              <w:rPr>
                <w:rFonts w:eastAsia="Times New Roman"/>
                <w:b/>
                <w:bCs/>
                <w:color w:val="000000"/>
                <w:sz w:val="18"/>
                <w:szCs w:val="18"/>
                <w:lang w:eastAsia="ru-RU"/>
              </w:rPr>
              <w:t>План</w:t>
            </w:r>
          </w:p>
        </w:tc>
        <w:tc>
          <w:tcPr>
            <w:tcW w:w="885" w:type="dxa"/>
            <w:tcBorders>
              <w:top w:val="single" w:sz="4" w:space="0" w:color="auto"/>
              <w:left w:val="nil"/>
              <w:bottom w:val="single" w:sz="4" w:space="0" w:color="auto"/>
              <w:right w:val="single" w:sz="4" w:space="0" w:color="auto"/>
            </w:tcBorders>
            <w:vAlign w:val="center"/>
            <w:hideMark/>
          </w:tcPr>
          <w:p w14:paraId="49C7EADD"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Факт</w:t>
            </w:r>
          </w:p>
        </w:tc>
        <w:tc>
          <w:tcPr>
            <w:tcW w:w="850" w:type="dxa"/>
            <w:tcBorders>
              <w:top w:val="single" w:sz="4" w:space="0" w:color="auto"/>
              <w:left w:val="nil"/>
              <w:bottom w:val="single" w:sz="4" w:space="0" w:color="auto"/>
              <w:right w:val="single" w:sz="4" w:space="0" w:color="auto"/>
            </w:tcBorders>
            <w:vAlign w:val="center"/>
            <w:hideMark/>
          </w:tcPr>
          <w:p w14:paraId="1589EA64"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 вып</w:t>
            </w:r>
            <w:r>
              <w:rPr>
                <w:rFonts w:eastAsia="Times New Roman"/>
                <w:b/>
                <w:bCs/>
                <w:color w:val="000000"/>
                <w:sz w:val="18"/>
                <w:szCs w:val="18"/>
                <w:lang w:eastAsia="ru-RU"/>
              </w:rPr>
              <w:t>.</w:t>
            </w:r>
          </w:p>
        </w:tc>
        <w:tc>
          <w:tcPr>
            <w:tcW w:w="851" w:type="dxa"/>
            <w:tcBorders>
              <w:top w:val="single" w:sz="4" w:space="0" w:color="auto"/>
              <w:left w:val="nil"/>
              <w:bottom w:val="single" w:sz="4" w:space="0" w:color="auto"/>
              <w:right w:val="single" w:sz="4" w:space="0" w:color="auto"/>
            </w:tcBorders>
            <w:vAlign w:val="center"/>
            <w:hideMark/>
          </w:tcPr>
          <w:p w14:paraId="66F1CA74" w14:textId="77777777" w:rsidR="00696515" w:rsidRPr="00DE5793" w:rsidRDefault="00696515" w:rsidP="001D271A">
            <w:pPr>
              <w:ind w:firstLine="0"/>
              <w:jc w:val="center"/>
              <w:rPr>
                <w:rFonts w:eastAsia="Times New Roman"/>
                <w:b/>
                <w:bCs/>
                <w:i/>
                <w:iCs/>
                <w:color w:val="000000"/>
                <w:sz w:val="18"/>
                <w:szCs w:val="18"/>
                <w:u w:val="single"/>
                <w:lang w:eastAsia="ru-RU"/>
              </w:rPr>
            </w:pPr>
            <w:r w:rsidRPr="00DE5793">
              <w:rPr>
                <w:rFonts w:eastAsia="Times New Roman"/>
                <w:b/>
                <w:bCs/>
                <w:i/>
                <w:iCs/>
                <w:color w:val="000000"/>
                <w:sz w:val="18"/>
                <w:szCs w:val="18"/>
                <w:u w:val="single"/>
                <w:lang w:eastAsia="ru-RU"/>
              </w:rPr>
              <w:t>2024 год - факт</w:t>
            </w:r>
          </w:p>
        </w:tc>
      </w:tr>
      <w:tr w:rsidR="00696515" w:rsidRPr="00DE5793" w14:paraId="1DABB756" w14:textId="77777777" w:rsidTr="001D271A">
        <w:trPr>
          <w:trHeight w:val="383"/>
        </w:trPr>
        <w:tc>
          <w:tcPr>
            <w:tcW w:w="9998" w:type="dxa"/>
            <w:gridSpan w:val="6"/>
            <w:tcBorders>
              <w:top w:val="single" w:sz="4" w:space="0" w:color="auto"/>
              <w:left w:val="single" w:sz="4" w:space="0" w:color="auto"/>
              <w:bottom w:val="single" w:sz="4" w:space="0" w:color="auto"/>
              <w:right w:val="single" w:sz="4" w:space="0" w:color="auto"/>
            </w:tcBorders>
            <w:vAlign w:val="center"/>
            <w:hideMark/>
          </w:tcPr>
          <w:p w14:paraId="010E53A6" w14:textId="77777777" w:rsidR="00696515" w:rsidRPr="00DE5793" w:rsidRDefault="00696515" w:rsidP="001D271A">
            <w:pPr>
              <w:ind w:firstLine="0"/>
              <w:jc w:val="center"/>
              <w:rPr>
                <w:rFonts w:eastAsia="Times New Roman"/>
                <w:b/>
                <w:bCs/>
                <w:color w:val="000000"/>
                <w:sz w:val="18"/>
                <w:szCs w:val="18"/>
                <w:lang w:eastAsia="ru-RU"/>
              </w:rPr>
            </w:pPr>
            <w:r w:rsidRPr="00DE5793">
              <w:rPr>
                <w:rFonts w:eastAsia="Times New Roman"/>
                <w:b/>
                <w:bCs/>
                <w:color w:val="000000"/>
                <w:sz w:val="18"/>
                <w:szCs w:val="18"/>
                <w:lang w:eastAsia="ru-RU"/>
              </w:rPr>
              <w:t>«Управление собственностью городского округа «Жатай» РС (Я) на 2025-2029 годы»</w:t>
            </w:r>
          </w:p>
        </w:tc>
      </w:tr>
      <w:tr w:rsidR="00696515" w:rsidRPr="00DE5793" w14:paraId="237AAF2D" w14:textId="77777777" w:rsidTr="001D271A">
        <w:trPr>
          <w:trHeight w:val="720"/>
        </w:trPr>
        <w:tc>
          <w:tcPr>
            <w:tcW w:w="5665" w:type="dxa"/>
            <w:tcBorders>
              <w:top w:val="nil"/>
              <w:left w:val="single" w:sz="4" w:space="0" w:color="auto"/>
              <w:bottom w:val="single" w:sz="4" w:space="0" w:color="auto"/>
              <w:right w:val="single" w:sz="4" w:space="0" w:color="auto"/>
            </w:tcBorders>
            <w:vAlign w:val="center"/>
            <w:hideMark/>
          </w:tcPr>
          <w:p w14:paraId="5FA52247"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644" w:type="dxa"/>
            <w:tcBorders>
              <w:top w:val="nil"/>
              <w:left w:val="nil"/>
              <w:bottom w:val="single" w:sz="4" w:space="0" w:color="auto"/>
              <w:right w:val="single" w:sz="4" w:space="0" w:color="auto"/>
            </w:tcBorders>
            <w:vAlign w:val="center"/>
            <w:hideMark/>
          </w:tcPr>
          <w:p w14:paraId="5D20E06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га</w:t>
            </w:r>
          </w:p>
        </w:tc>
        <w:tc>
          <w:tcPr>
            <w:tcW w:w="1100" w:type="dxa"/>
            <w:tcBorders>
              <w:top w:val="nil"/>
              <w:left w:val="nil"/>
              <w:bottom w:val="single" w:sz="4" w:space="0" w:color="auto"/>
              <w:right w:val="single" w:sz="4" w:space="0" w:color="auto"/>
            </w:tcBorders>
            <w:vAlign w:val="center"/>
            <w:hideMark/>
          </w:tcPr>
          <w:p w14:paraId="514EF45D"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35</w:t>
            </w:r>
          </w:p>
        </w:tc>
        <w:tc>
          <w:tcPr>
            <w:tcW w:w="885" w:type="dxa"/>
            <w:tcBorders>
              <w:top w:val="nil"/>
              <w:left w:val="nil"/>
              <w:bottom w:val="single" w:sz="4" w:space="0" w:color="auto"/>
              <w:right w:val="single" w:sz="4" w:space="0" w:color="auto"/>
            </w:tcBorders>
            <w:vAlign w:val="center"/>
            <w:hideMark/>
          </w:tcPr>
          <w:p w14:paraId="5D017F28"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38,4</w:t>
            </w:r>
          </w:p>
        </w:tc>
        <w:tc>
          <w:tcPr>
            <w:tcW w:w="850" w:type="dxa"/>
            <w:tcBorders>
              <w:top w:val="nil"/>
              <w:left w:val="nil"/>
              <w:bottom w:val="single" w:sz="4" w:space="0" w:color="auto"/>
              <w:right w:val="single" w:sz="4" w:space="0" w:color="auto"/>
            </w:tcBorders>
            <w:vAlign w:val="center"/>
            <w:hideMark/>
          </w:tcPr>
          <w:p w14:paraId="1D780689"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109,7</w:t>
            </w:r>
          </w:p>
        </w:tc>
        <w:tc>
          <w:tcPr>
            <w:tcW w:w="851" w:type="dxa"/>
            <w:tcBorders>
              <w:top w:val="nil"/>
              <w:left w:val="nil"/>
              <w:bottom w:val="single" w:sz="4" w:space="0" w:color="auto"/>
              <w:right w:val="single" w:sz="4" w:space="0" w:color="auto"/>
            </w:tcBorders>
            <w:vAlign w:val="center"/>
            <w:hideMark/>
          </w:tcPr>
          <w:p w14:paraId="209F89EB"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15,28</w:t>
            </w:r>
          </w:p>
        </w:tc>
      </w:tr>
      <w:tr w:rsidR="00696515" w:rsidRPr="00DE5793" w14:paraId="293A5CC5" w14:textId="77777777" w:rsidTr="001D271A">
        <w:trPr>
          <w:trHeight w:val="720"/>
        </w:trPr>
        <w:tc>
          <w:tcPr>
            <w:tcW w:w="5665" w:type="dxa"/>
            <w:tcBorders>
              <w:top w:val="nil"/>
              <w:left w:val="single" w:sz="4" w:space="0" w:color="auto"/>
              <w:bottom w:val="single" w:sz="4" w:space="0" w:color="auto"/>
              <w:right w:val="single" w:sz="4" w:space="0" w:color="auto"/>
            </w:tcBorders>
            <w:vAlign w:val="center"/>
            <w:hideMark/>
          </w:tcPr>
          <w:p w14:paraId="349F0AAB"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644" w:type="dxa"/>
            <w:tcBorders>
              <w:top w:val="nil"/>
              <w:left w:val="nil"/>
              <w:bottom w:val="single" w:sz="4" w:space="0" w:color="auto"/>
              <w:right w:val="single" w:sz="4" w:space="0" w:color="auto"/>
            </w:tcBorders>
            <w:vAlign w:val="center"/>
            <w:hideMark/>
          </w:tcPr>
          <w:p w14:paraId="54691A3C"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ед.</w:t>
            </w:r>
          </w:p>
        </w:tc>
        <w:tc>
          <w:tcPr>
            <w:tcW w:w="1100" w:type="dxa"/>
            <w:tcBorders>
              <w:top w:val="nil"/>
              <w:left w:val="nil"/>
              <w:bottom w:val="single" w:sz="4" w:space="0" w:color="auto"/>
              <w:right w:val="single" w:sz="4" w:space="0" w:color="auto"/>
            </w:tcBorders>
            <w:vAlign w:val="center"/>
            <w:hideMark/>
          </w:tcPr>
          <w:p w14:paraId="5F206103"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250</w:t>
            </w:r>
          </w:p>
        </w:tc>
        <w:tc>
          <w:tcPr>
            <w:tcW w:w="885" w:type="dxa"/>
            <w:tcBorders>
              <w:top w:val="nil"/>
              <w:left w:val="nil"/>
              <w:bottom w:val="single" w:sz="4" w:space="0" w:color="auto"/>
              <w:right w:val="single" w:sz="4" w:space="0" w:color="auto"/>
            </w:tcBorders>
            <w:vAlign w:val="center"/>
            <w:hideMark/>
          </w:tcPr>
          <w:p w14:paraId="78369B89"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16</w:t>
            </w:r>
          </w:p>
        </w:tc>
        <w:tc>
          <w:tcPr>
            <w:tcW w:w="850" w:type="dxa"/>
            <w:tcBorders>
              <w:top w:val="nil"/>
              <w:left w:val="nil"/>
              <w:bottom w:val="single" w:sz="4" w:space="0" w:color="auto"/>
              <w:right w:val="single" w:sz="4" w:space="0" w:color="auto"/>
            </w:tcBorders>
            <w:vAlign w:val="center"/>
            <w:hideMark/>
          </w:tcPr>
          <w:p w14:paraId="61F9C2BD"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6,4</w:t>
            </w:r>
          </w:p>
        </w:tc>
        <w:tc>
          <w:tcPr>
            <w:tcW w:w="851" w:type="dxa"/>
            <w:tcBorders>
              <w:top w:val="nil"/>
              <w:left w:val="nil"/>
              <w:bottom w:val="single" w:sz="4" w:space="0" w:color="auto"/>
              <w:right w:val="single" w:sz="4" w:space="0" w:color="auto"/>
            </w:tcBorders>
            <w:vAlign w:val="center"/>
            <w:hideMark/>
          </w:tcPr>
          <w:p w14:paraId="45B0C31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21,82</w:t>
            </w:r>
          </w:p>
        </w:tc>
      </w:tr>
      <w:tr w:rsidR="00696515" w:rsidRPr="00DE5793" w14:paraId="0BBE61B3" w14:textId="77777777" w:rsidTr="001D271A">
        <w:trPr>
          <w:trHeight w:val="480"/>
        </w:trPr>
        <w:tc>
          <w:tcPr>
            <w:tcW w:w="5665" w:type="dxa"/>
            <w:tcBorders>
              <w:top w:val="nil"/>
              <w:left w:val="single" w:sz="4" w:space="0" w:color="auto"/>
              <w:bottom w:val="single" w:sz="4" w:space="0" w:color="auto"/>
              <w:right w:val="single" w:sz="4" w:space="0" w:color="auto"/>
            </w:tcBorders>
            <w:vAlign w:val="center"/>
            <w:hideMark/>
          </w:tcPr>
          <w:p w14:paraId="3F05C99C"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Увеличение количества зарегистрированных прав на объекты капитального строительства и их частей</w:t>
            </w:r>
          </w:p>
        </w:tc>
        <w:tc>
          <w:tcPr>
            <w:tcW w:w="644" w:type="dxa"/>
            <w:tcBorders>
              <w:top w:val="nil"/>
              <w:left w:val="nil"/>
              <w:bottom w:val="single" w:sz="4" w:space="0" w:color="auto"/>
              <w:right w:val="single" w:sz="4" w:space="0" w:color="auto"/>
            </w:tcBorders>
            <w:vAlign w:val="center"/>
            <w:hideMark/>
          </w:tcPr>
          <w:p w14:paraId="5C14298E"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ед.</w:t>
            </w:r>
          </w:p>
        </w:tc>
        <w:tc>
          <w:tcPr>
            <w:tcW w:w="1100" w:type="dxa"/>
            <w:tcBorders>
              <w:top w:val="nil"/>
              <w:left w:val="nil"/>
              <w:bottom w:val="single" w:sz="4" w:space="0" w:color="auto"/>
              <w:right w:val="single" w:sz="4" w:space="0" w:color="auto"/>
            </w:tcBorders>
            <w:vAlign w:val="center"/>
            <w:hideMark/>
          </w:tcPr>
          <w:p w14:paraId="0C8B1C28"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5</w:t>
            </w:r>
          </w:p>
        </w:tc>
        <w:tc>
          <w:tcPr>
            <w:tcW w:w="885" w:type="dxa"/>
            <w:tcBorders>
              <w:top w:val="nil"/>
              <w:left w:val="nil"/>
              <w:bottom w:val="single" w:sz="4" w:space="0" w:color="auto"/>
              <w:right w:val="single" w:sz="4" w:space="0" w:color="auto"/>
            </w:tcBorders>
            <w:vAlign w:val="center"/>
            <w:hideMark/>
          </w:tcPr>
          <w:p w14:paraId="4FC3EFC4"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34</w:t>
            </w:r>
          </w:p>
        </w:tc>
        <w:tc>
          <w:tcPr>
            <w:tcW w:w="850" w:type="dxa"/>
            <w:tcBorders>
              <w:top w:val="nil"/>
              <w:left w:val="nil"/>
              <w:bottom w:val="single" w:sz="4" w:space="0" w:color="auto"/>
              <w:right w:val="single" w:sz="4" w:space="0" w:color="auto"/>
            </w:tcBorders>
            <w:vAlign w:val="center"/>
            <w:hideMark/>
          </w:tcPr>
          <w:p w14:paraId="2AD205C0"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680,0</w:t>
            </w:r>
          </w:p>
        </w:tc>
        <w:tc>
          <w:tcPr>
            <w:tcW w:w="851" w:type="dxa"/>
            <w:tcBorders>
              <w:top w:val="nil"/>
              <w:left w:val="nil"/>
              <w:bottom w:val="single" w:sz="4" w:space="0" w:color="auto"/>
              <w:right w:val="single" w:sz="4" w:space="0" w:color="auto"/>
            </w:tcBorders>
            <w:vAlign w:val="center"/>
            <w:hideMark/>
          </w:tcPr>
          <w:p w14:paraId="56335E88"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0</w:t>
            </w:r>
          </w:p>
        </w:tc>
      </w:tr>
      <w:tr w:rsidR="00696515" w:rsidRPr="00DE5793" w14:paraId="7E4DB068" w14:textId="77777777" w:rsidTr="001D271A">
        <w:trPr>
          <w:trHeight w:val="960"/>
        </w:trPr>
        <w:tc>
          <w:tcPr>
            <w:tcW w:w="5665" w:type="dxa"/>
            <w:tcBorders>
              <w:top w:val="nil"/>
              <w:left w:val="single" w:sz="4" w:space="0" w:color="auto"/>
              <w:bottom w:val="single" w:sz="4" w:space="0" w:color="auto"/>
              <w:right w:val="single" w:sz="4" w:space="0" w:color="auto"/>
            </w:tcBorders>
            <w:vAlign w:val="center"/>
            <w:hideMark/>
          </w:tcPr>
          <w:p w14:paraId="21B6BEC9" w14:textId="77777777" w:rsidR="00696515" w:rsidRPr="00DE5793" w:rsidRDefault="00696515" w:rsidP="001D271A">
            <w:pPr>
              <w:ind w:firstLine="0"/>
              <w:jc w:val="left"/>
              <w:rPr>
                <w:rFonts w:eastAsia="Times New Roman"/>
                <w:color w:val="000000"/>
                <w:sz w:val="18"/>
                <w:szCs w:val="18"/>
                <w:lang w:eastAsia="ru-RU"/>
              </w:rPr>
            </w:pPr>
            <w:r w:rsidRPr="00DE5793">
              <w:rPr>
                <w:rFonts w:eastAsia="Times New Roman"/>
                <w:color w:val="000000"/>
                <w:sz w:val="18"/>
                <w:szCs w:val="18"/>
                <w:lang w:eastAsia="ru-RU"/>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644" w:type="dxa"/>
            <w:tcBorders>
              <w:top w:val="nil"/>
              <w:left w:val="nil"/>
              <w:bottom w:val="single" w:sz="4" w:space="0" w:color="auto"/>
              <w:right w:val="single" w:sz="4" w:space="0" w:color="auto"/>
            </w:tcBorders>
            <w:vAlign w:val="center"/>
            <w:hideMark/>
          </w:tcPr>
          <w:p w14:paraId="7AC1E5AE"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ед.</w:t>
            </w:r>
          </w:p>
        </w:tc>
        <w:tc>
          <w:tcPr>
            <w:tcW w:w="1100" w:type="dxa"/>
            <w:tcBorders>
              <w:top w:val="nil"/>
              <w:left w:val="nil"/>
              <w:bottom w:val="single" w:sz="4" w:space="0" w:color="auto"/>
              <w:right w:val="single" w:sz="4" w:space="0" w:color="auto"/>
            </w:tcBorders>
            <w:vAlign w:val="center"/>
            <w:hideMark/>
          </w:tcPr>
          <w:p w14:paraId="7B953B0B"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5</w:t>
            </w:r>
          </w:p>
        </w:tc>
        <w:tc>
          <w:tcPr>
            <w:tcW w:w="885" w:type="dxa"/>
            <w:tcBorders>
              <w:top w:val="nil"/>
              <w:left w:val="nil"/>
              <w:bottom w:val="single" w:sz="4" w:space="0" w:color="auto"/>
              <w:right w:val="single" w:sz="4" w:space="0" w:color="auto"/>
            </w:tcBorders>
            <w:vAlign w:val="center"/>
            <w:hideMark/>
          </w:tcPr>
          <w:p w14:paraId="2707187F"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0</w:t>
            </w:r>
          </w:p>
        </w:tc>
        <w:tc>
          <w:tcPr>
            <w:tcW w:w="850" w:type="dxa"/>
            <w:tcBorders>
              <w:top w:val="nil"/>
              <w:left w:val="nil"/>
              <w:bottom w:val="single" w:sz="4" w:space="0" w:color="auto"/>
              <w:right w:val="single" w:sz="4" w:space="0" w:color="auto"/>
            </w:tcBorders>
            <w:vAlign w:val="center"/>
            <w:hideMark/>
          </w:tcPr>
          <w:p w14:paraId="56439195"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0,0</w:t>
            </w:r>
          </w:p>
        </w:tc>
        <w:tc>
          <w:tcPr>
            <w:tcW w:w="851" w:type="dxa"/>
            <w:tcBorders>
              <w:top w:val="nil"/>
              <w:left w:val="nil"/>
              <w:bottom w:val="single" w:sz="4" w:space="0" w:color="auto"/>
              <w:right w:val="single" w:sz="4" w:space="0" w:color="auto"/>
            </w:tcBorders>
            <w:vAlign w:val="center"/>
            <w:hideMark/>
          </w:tcPr>
          <w:p w14:paraId="7934EBF9" w14:textId="77777777" w:rsidR="00696515" w:rsidRPr="00DE5793" w:rsidRDefault="00696515" w:rsidP="001D271A">
            <w:pPr>
              <w:ind w:firstLine="0"/>
              <w:jc w:val="center"/>
              <w:rPr>
                <w:rFonts w:eastAsia="Times New Roman"/>
                <w:color w:val="000000"/>
                <w:sz w:val="18"/>
                <w:szCs w:val="18"/>
                <w:lang w:eastAsia="ru-RU"/>
              </w:rPr>
            </w:pPr>
            <w:r w:rsidRPr="00DE5793">
              <w:rPr>
                <w:rFonts w:eastAsia="Times New Roman"/>
                <w:color w:val="000000"/>
                <w:sz w:val="18"/>
                <w:szCs w:val="18"/>
                <w:lang w:eastAsia="ru-RU"/>
              </w:rPr>
              <w:t>0</w:t>
            </w:r>
          </w:p>
        </w:tc>
      </w:tr>
    </w:tbl>
    <w:p w14:paraId="057576DA" w14:textId="77777777" w:rsidR="00696515" w:rsidRPr="00DE5793" w:rsidRDefault="00696515" w:rsidP="00696515">
      <w:pPr>
        <w:ind w:firstLine="567"/>
        <w:contextualSpacing/>
        <w:rPr>
          <w:rFonts w:eastAsia="Times New Roman"/>
          <w:bCs/>
          <w:color w:val="000000" w:themeColor="text1"/>
        </w:rPr>
      </w:pPr>
    </w:p>
    <w:p w14:paraId="065D406C" w14:textId="77777777" w:rsidR="00696515" w:rsidRPr="00DE5793" w:rsidRDefault="00696515" w:rsidP="00696515">
      <w:pPr>
        <w:ind w:firstLine="567"/>
        <w:contextualSpacing/>
        <w:rPr>
          <w:rFonts w:eastAsia="Times New Roman"/>
          <w:bCs/>
          <w:color w:val="000000" w:themeColor="text1"/>
        </w:rPr>
      </w:pPr>
      <w:r w:rsidRPr="00DE5793">
        <w:rPr>
          <w:rFonts w:eastAsia="Times New Roman"/>
          <w:bCs/>
          <w:color w:val="000000" w:themeColor="text1"/>
        </w:rPr>
        <w:t>Согласно сведениям Оценке эффективности реализации муниципальных программ ГО «Жатай» за 2025 год интегральная (суммарная) оценка данной МП составляет 1,5, соответственно, программа признана эффективной, по 2 показателям перевыполнение плана, по 1 показателю плановые значения не достигнуты. Самое низкое исполнение 6,4% по показателю «Увеличение количества земельных участков, поставленных на государственный кадастровый учет в целях регистрации права муниципальной собственности» факт – 16 ед. при плане – 250 ед.</w:t>
      </w:r>
    </w:p>
    <w:p w14:paraId="427D1DB1" w14:textId="77777777" w:rsidR="00696515" w:rsidRDefault="00696515" w:rsidP="00696515">
      <w:pPr>
        <w:ind w:firstLine="567"/>
        <w:contextualSpacing/>
        <w:rPr>
          <w:rFonts w:eastAsia="Times New Roman"/>
          <w:bCs/>
          <w:color w:val="000000" w:themeColor="text1"/>
        </w:rPr>
      </w:pPr>
      <w:r w:rsidRPr="00DE5793">
        <w:rPr>
          <w:rFonts w:eastAsia="Times New Roman"/>
          <w:bCs/>
          <w:color w:val="000000" w:themeColor="text1"/>
        </w:rPr>
        <w:t>Один показатель не выполнен при наличии плановых значений: «Увеличение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 при плане 5 ед.</w:t>
      </w:r>
    </w:p>
    <w:p w14:paraId="54E8DA74" w14:textId="77777777" w:rsidR="00696515" w:rsidRDefault="00696515" w:rsidP="00696515">
      <w:pPr>
        <w:ind w:firstLine="567"/>
        <w:contextualSpacing/>
        <w:rPr>
          <w:rFonts w:eastAsia="Times New Roman"/>
          <w:bCs/>
          <w:color w:val="000000" w:themeColor="text1"/>
        </w:rPr>
      </w:pPr>
    </w:p>
    <w:p w14:paraId="0411751A" w14:textId="77777777" w:rsidR="00696515" w:rsidRDefault="00696515" w:rsidP="00696515">
      <w:pPr>
        <w:ind w:firstLine="567"/>
        <w:contextualSpacing/>
        <w:rPr>
          <w:rFonts w:eastAsia="Times New Roman"/>
          <w:bCs/>
          <w:color w:val="000000" w:themeColor="text1"/>
        </w:rPr>
      </w:pPr>
      <w:r>
        <w:rPr>
          <w:rFonts w:eastAsia="Times New Roman"/>
          <w:bCs/>
          <w:color w:val="000000" w:themeColor="text1"/>
        </w:rPr>
        <w:t xml:space="preserve">В 2025 году Контрольно-счетной палатой ГО «Жатай» совместно с ревизором ОА ГО «Жатай» проведено контрольное мероприятие </w:t>
      </w:r>
      <w:r w:rsidRPr="00483087">
        <w:rPr>
          <w:rFonts w:eastAsia="Times New Roman"/>
          <w:bCs/>
          <w:color w:val="000000" w:themeColor="text1"/>
        </w:rPr>
        <w:t>«Оценка эффективности формирования, управления и распоряжения муниципальной собственностью»</w:t>
      </w:r>
      <w:r>
        <w:rPr>
          <w:rFonts w:eastAsia="Times New Roman"/>
          <w:bCs/>
          <w:color w:val="000000" w:themeColor="text1"/>
        </w:rPr>
        <w:t xml:space="preserve"> по итогам которого сделаны следующие выводы.</w:t>
      </w:r>
    </w:p>
    <w:p w14:paraId="2CC61B92" w14:textId="77777777" w:rsidR="00696515" w:rsidRPr="00A24E84" w:rsidRDefault="00696515" w:rsidP="00696515">
      <w:pPr>
        <w:ind w:firstLine="567"/>
      </w:pPr>
      <w:r w:rsidRPr="00A24E84">
        <w:t>По итогам проведенного анализа муниципальных правовых актов на соответствие нормативным правовым актам Российской Федерации, Республики Саха (Якутия) и городского округа «Жатай» выявлено не соответствие 6-ти документов действующему законодательству и подлежащих приведению в соответствие принятым за период 2023-2025гг. федеральным и региональным нормативным правовым актам.</w:t>
      </w:r>
    </w:p>
    <w:p w14:paraId="471C8190" w14:textId="77777777" w:rsidR="00696515" w:rsidRPr="00A24E84" w:rsidRDefault="00696515" w:rsidP="00696515">
      <w:pPr>
        <w:tabs>
          <w:tab w:val="left" w:pos="1134"/>
        </w:tabs>
        <w:ind w:firstLine="567"/>
        <w:rPr>
          <w:rFonts w:eastAsia="Times New Roman"/>
          <w:color w:val="000000" w:themeColor="text1"/>
          <w:lang w:eastAsia="ru-RU"/>
        </w:rPr>
      </w:pPr>
      <w:r w:rsidRPr="00A24E84">
        <w:rPr>
          <w:rFonts w:eastAsia="Times New Roman"/>
          <w:color w:val="000000" w:themeColor="text1"/>
          <w:lang w:eastAsia="ru-RU"/>
        </w:rPr>
        <w:t>В нарушение принципа эффективности использования бюджетных средств, установленного ст. 34 Бюджетного кодекса, неэффективное использование средств составило 138,1 тыс. рублей, выразившееся в оплате муниципальных контрактов на техническое обслуживание программных продуктов БАРС – Имущества, который не используется в работе Отдела имущественных и земельных отношений.</w:t>
      </w:r>
    </w:p>
    <w:p w14:paraId="2BA33CC4" w14:textId="77777777" w:rsidR="00696515" w:rsidRPr="00A24E84" w:rsidRDefault="00696515" w:rsidP="00696515">
      <w:pPr>
        <w:tabs>
          <w:tab w:val="left" w:pos="1134"/>
        </w:tabs>
        <w:ind w:firstLine="567"/>
        <w:rPr>
          <w:rFonts w:eastAsia="Times New Roman"/>
          <w:lang w:eastAsia="ru-RU"/>
        </w:rPr>
      </w:pPr>
      <w:r w:rsidRPr="00A24E84">
        <w:rPr>
          <w:rFonts w:eastAsia="Times New Roman"/>
          <w:lang w:eastAsia="ru-RU"/>
        </w:rPr>
        <w:t xml:space="preserve">В нарушение п.5 ст. 51 Федерального закона №131-ФЗ, Порядка ведения органами местного самоуправления реестров муниципального имущества, утвержден Приказом Министерства экономического развития РФ от 30 августа 2011 года №424, Порядка ведения органами местного самоуправления реестров муниципального имущества, утвержденного Приказом Минфина России от 10 октября 2023 года №163н и Положения о реестре установлены нарушения порядка учета и ведения реестра государственного (муниципального) имущества выразившиеся в: отсутствии </w:t>
      </w:r>
      <w:r w:rsidRPr="00A24E84">
        <w:rPr>
          <w:rFonts w:eastAsia="Times New Roman"/>
          <w:b/>
          <w:bCs/>
          <w:lang w:eastAsia="ru-RU"/>
        </w:rPr>
        <w:t xml:space="preserve">ведения </w:t>
      </w:r>
      <w:r w:rsidRPr="00A24E84">
        <w:rPr>
          <w:rFonts w:eastAsia="Times New Roman"/>
          <w:lang w:eastAsia="ru-RU"/>
        </w:rPr>
        <w:t xml:space="preserve">Реестра на бумажном носителе, не обеспечении достоверности сведений о недвижимом имуществе в составе казны, </w:t>
      </w:r>
      <w:r w:rsidRPr="00A24E84">
        <w:rPr>
          <w:rFonts w:eastAsia="Times New Roman"/>
          <w:b/>
          <w:bCs/>
          <w:lang w:eastAsia="ru-RU"/>
        </w:rPr>
        <w:t>не обеспечении</w:t>
      </w:r>
      <w:r w:rsidRPr="00A24E84">
        <w:rPr>
          <w:rFonts w:eastAsia="Times New Roman"/>
          <w:lang w:eastAsia="ru-RU"/>
        </w:rPr>
        <w:t xml:space="preserve"> достоверности сведений о движимом имуществе и оборудовании, переданным в оперативное управление и хозяйственное ведение.</w:t>
      </w:r>
    </w:p>
    <w:p w14:paraId="305F01AC" w14:textId="77777777" w:rsidR="00696515" w:rsidRPr="00A24E84" w:rsidRDefault="00696515" w:rsidP="00696515">
      <w:pPr>
        <w:ind w:firstLine="567"/>
      </w:pPr>
      <w:r w:rsidRPr="00A24E84">
        <w:t>Количество объектов, составляющих имущество казны по данным бухгалтерского учета за 2023 год, составляет 917 объектов на сумму 4 310 988,7 тыс. рублей, а по данным Реестра 1338 объектов с балансовой стоимостью 2 760 520,3 тыс. рублей.</w:t>
      </w:r>
    </w:p>
    <w:p w14:paraId="47CFEE7D" w14:textId="77777777" w:rsidR="00696515" w:rsidRPr="00A24E84" w:rsidRDefault="00696515" w:rsidP="00696515">
      <w:pPr>
        <w:ind w:firstLine="567"/>
      </w:pPr>
      <w:r w:rsidRPr="00A24E84">
        <w:t>Количество объектов, составляющих имущество казны по данным бухгалтерского учета за 2024 год, составляет 785 объектов на сумму 3 872 711,4 тыс. рублей, а по данным Реестра 1547 объектов с балансовой стоимостью 3 157 150,3 тыс. рублей.</w:t>
      </w:r>
    </w:p>
    <w:p w14:paraId="0EFD046F" w14:textId="77777777" w:rsidR="00696515" w:rsidRPr="00A24E84" w:rsidRDefault="00696515" w:rsidP="00696515">
      <w:pPr>
        <w:ind w:firstLine="567"/>
      </w:pPr>
      <w:r w:rsidRPr="00A24E84">
        <w:rPr>
          <w:rFonts w:eastAsia="Times New Roman"/>
          <w:b/>
          <w:bCs/>
          <w:color w:val="000000" w:themeColor="text1"/>
          <w:lang w:eastAsia="ru-RU"/>
        </w:rPr>
        <w:t>Не обеспечена</w:t>
      </w:r>
      <w:r w:rsidRPr="00A24E84">
        <w:rPr>
          <w:rFonts w:eastAsia="Times New Roman"/>
          <w:color w:val="000000" w:themeColor="text1"/>
          <w:lang w:eastAsia="ru-RU"/>
        </w:rPr>
        <w:t xml:space="preserve"> достоверность сведений о недвижимом имуществе в составе казны, </w:t>
      </w:r>
      <w:r w:rsidRPr="00A24E84">
        <w:rPr>
          <w:rFonts w:eastAsia="Times New Roman"/>
          <w:b/>
          <w:bCs/>
          <w:color w:val="000000" w:themeColor="text1"/>
          <w:lang w:eastAsia="ru-RU"/>
        </w:rPr>
        <w:t>не обеспечена</w:t>
      </w:r>
      <w:r w:rsidRPr="00A24E84">
        <w:rPr>
          <w:rFonts w:eastAsia="Times New Roman"/>
          <w:color w:val="000000" w:themeColor="text1"/>
          <w:lang w:eastAsia="ru-RU"/>
        </w:rPr>
        <w:t xml:space="preserve"> достоверность сведений об имуществе переданного в оперативное управление.</w:t>
      </w:r>
    </w:p>
    <w:p w14:paraId="1B9FD3B1" w14:textId="77777777" w:rsidR="00696515" w:rsidRPr="00A24E84" w:rsidRDefault="00696515" w:rsidP="00696515">
      <w:pPr>
        <w:ind w:firstLine="567"/>
        <w:rPr>
          <w:rFonts w:eastAsia="Times New Roman"/>
          <w:color w:val="000000" w:themeColor="text1"/>
          <w:lang w:eastAsia="ru-RU"/>
        </w:rPr>
      </w:pPr>
      <w:r w:rsidRPr="00A24E84">
        <w:rPr>
          <w:rFonts w:eastAsia="Times New Roman"/>
          <w:color w:val="000000" w:themeColor="text1"/>
          <w:lang w:eastAsia="ru-RU"/>
        </w:rPr>
        <w:t xml:space="preserve">Записи о включении объекта в Реестр, исключении из Реестра, либо внесении изменений в Реестр совершались </w:t>
      </w:r>
      <w:r w:rsidRPr="00A24E84">
        <w:rPr>
          <w:rFonts w:eastAsia="Times New Roman"/>
          <w:b/>
          <w:bCs/>
          <w:color w:val="000000" w:themeColor="text1"/>
          <w:lang w:eastAsia="ru-RU"/>
        </w:rPr>
        <w:t>с нарушением срока</w:t>
      </w:r>
      <w:r w:rsidRPr="00A24E84">
        <w:rPr>
          <w:rFonts w:eastAsia="Times New Roman"/>
          <w:color w:val="000000" w:themeColor="text1"/>
          <w:lang w:eastAsia="ru-RU"/>
        </w:rPr>
        <w:t xml:space="preserve"> (в десятидневный срок со дня регистрации соответствующего документа) либо вообще </w:t>
      </w:r>
      <w:r w:rsidRPr="00A24E84">
        <w:rPr>
          <w:rFonts w:eastAsia="Times New Roman"/>
          <w:b/>
          <w:bCs/>
          <w:color w:val="000000" w:themeColor="text1"/>
          <w:lang w:eastAsia="ru-RU"/>
        </w:rPr>
        <w:t>не совершались</w:t>
      </w:r>
      <w:r w:rsidRPr="00A24E84">
        <w:rPr>
          <w:rFonts w:eastAsia="Times New Roman"/>
          <w:color w:val="000000" w:themeColor="text1"/>
          <w:lang w:eastAsia="ru-RU"/>
        </w:rPr>
        <w:t>,</w:t>
      </w:r>
      <w:r w:rsidRPr="00A24E84">
        <w:rPr>
          <w:color w:val="000000" w:themeColor="text1"/>
        </w:rPr>
        <w:t xml:space="preserve"> </w:t>
      </w:r>
      <w:r w:rsidRPr="00A24E84">
        <w:rPr>
          <w:rFonts w:eastAsia="Times New Roman"/>
          <w:color w:val="000000" w:themeColor="text1"/>
          <w:lang w:eastAsia="ru-RU"/>
        </w:rPr>
        <w:t xml:space="preserve">изменения состояния Объекта учета, связанные с передачей в хозяйственное ведение, оперативное управление, аренду, безвозмездное пользование, отчуждением, либо иным изменением формы собственности, уничтожением, ликвидацией или реорганизацией предприятий и учреждений, </w:t>
      </w:r>
      <w:r w:rsidRPr="00A24E84">
        <w:rPr>
          <w:rFonts w:eastAsia="Times New Roman"/>
          <w:b/>
          <w:bCs/>
          <w:color w:val="000000" w:themeColor="text1"/>
          <w:lang w:eastAsia="ru-RU"/>
        </w:rPr>
        <w:t>не отражены</w:t>
      </w:r>
      <w:r w:rsidRPr="00A24E84">
        <w:rPr>
          <w:rFonts w:eastAsia="Times New Roman"/>
          <w:color w:val="000000" w:themeColor="text1"/>
          <w:lang w:eastAsia="ru-RU"/>
        </w:rPr>
        <w:t xml:space="preserve"> в Реестре</w:t>
      </w:r>
    </w:p>
    <w:p w14:paraId="5D88FE12" w14:textId="77777777" w:rsidR="00696515" w:rsidRPr="00A24E84" w:rsidRDefault="00696515" w:rsidP="00696515">
      <w:pPr>
        <w:tabs>
          <w:tab w:val="left" w:pos="1134"/>
        </w:tabs>
        <w:ind w:firstLine="567"/>
        <w:rPr>
          <w:rFonts w:eastAsia="Times New Roman"/>
          <w:color w:val="000000" w:themeColor="text1"/>
          <w:lang w:eastAsia="ru-RU"/>
        </w:rPr>
      </w:pPr>
      <w:r w:rsidRPr="00A24E84">
        <w:rPr>
          <w:rFonts w:eastAsia="Times New Roman"/>
          <w:b/>
          <w:bCs/>
          <w:color w:val="000000" w:themeColor="text1"/>
          <w:lang w:eastAsia="ru-RU"/>
        </w:rPr>
        <w:lastRenderedPageBreak/>
        <w:t>Не обеспечена</w:t>
      </w:r>
      <w:r w:rsidRPr="00A24E84">
        <w:rPr>
          <w:rFonts w:eastAsia="Times New Roman"/>
          <w:color w:val="000000" w:themeColor="text1"/>
          <w:lang w:eastAsia="ru-RU"/>
        </w:rPr>
        <w:t xml:space="preserve"> достоверность сведений об объектах незавершенного строительства в Реестре муниципального имущества, а именно несоответствие объектов незавершенного строительства, учтенных в Реестре (свайные поля, нежилые помещения) данным формы бюджетной отчетности 0503190 «Сведения о вложениях в объекты недвижимого имущества, объектах незавершенного строительства» по состоянию на 01.01.2024 года и на 01.01.2025 года (проектно-сметная документация, автодорога, сети водоснабжения и водоотведения).</w:t>
      </w:r>
    </w:p>
    <w:p w14:paraId="6B87F165" w14:textId="77777777" w:rsidR="00696515" w:rsidRPr="00A24E84" w:rsidRDefault="00696515" w:rsidP="00696515">
      <w:pPr>
        <w:tabs>
          <w:tab w:val="left" w:pos="1134"/>
        </w:tabs>
        <w:ind w:firstLine="567"/>
        <w:rPr>
          <w:rFonts w:eastAsia="Times New Roman"/>
          <w:color w:val="000000" w:themeColor="text1"/>
          <w:lang w:eastAsia="ru-RU"/>
        </w:rPr>
      </w:pPr>
      <w:r w:rsidRPr="00A24E84">
        <w:rPr>
          <w:rFonts w:eastAsia="Times New Roman"/>
          <w:color w:val="000000" w:themeColor="text1"/>
          <w:lang w:eastAsia="ru-RU"/>
        </w:rPr>
        <w:t xml:space="preserve">Окружной Администрацией ГО «Жатай» как учредителем </w:t>
      </w:r>
      <w:r w:rsidRPr="00A24E84">
        <w:rPr>
          <w:rFonts w:eastAsia="Times New Roman"/>
          <w:b/>
          <w:bCs/>
          <w:color w:val="000000" w:themeColor="text1"/>
          <w:lang w:eastAsia="ru-RU"/>
        </w:rPr>
        <w:t>неосуществлены</w:t>
      </w:r>
      <w:r w:rsidRPr="00A24E84">
        <w:rPr>
          <w:rFonts w:eastAsia="Times New Roman"/>
          <w:color w:val="000000" w:themeColor="text1"/>
          <w:lang w:eastAsia="ru-RU"/>
        </w:rPr>
        <w:t xml:space="preserve"> (ненадлежащее осуществлены) функции и полномочий учредителя (собственника имущества) муниципальных бюджетных учреждений и муниципального автономного учреждения.</w:t>
      </w:r>
    </w:p>
    <w:p w14:paraId="5944AF5E" w14:textId="77777777" w:rsidR="00696515" w:rsidRPr="00A24E84" w:rsidRDefault="00696515" w:rsidP="00696515">
      <w:pPr>
        <w:suppressAutoHyphens/>
        <w:ind w:firstLine="567"/>
        <w:rPr>
          <w:rFonts w:eastAsia="Times New Roman"/>
          <w:lang w:eastAsia="ar-SA"/>
        </w:rPr>
      </w:pPr>
      <w:r w:rsidRPr="00A24E84">
        <w:rPr>
          <w:rFonts w:eastAsia="Times New Roman"/>
          <w:lang w:eastAsia="ar-SA"/>
        </w:rPr>
        <w:t>Учет договоров безвозмездного пользования не ведется. Осуществляется хранение только договоров и дополнительных соглашений к ним в отдельной папке. Реестр договоров о передаче недвижимого имущества в безвозмездное пользование представлен в электронном виде в формате «</w:t>
      </w:r>
      <w:r w:rsidRPr="00A24E84">
        <w:rPr>
          <w:rFonts w:eastAsia="Times New Roman"/>
          <w:lang w:val="en-US" w:eastAsia="ar-SA"/>
        </w:rPr>
        <w:t>Excel</w:t>
      </w:r>
      <w:r w:rsidRPr="00A24E84">
        <w:rPr>
          <w:rFonts w:eastAsia="Times New Roman"/>
          <w:lang w:eastAsia="ar-SA"/>
        </w:rPr>
        <w:t xml:space="preserve">». Согласно информации ОА ГО «Жатай </w:t>
      </w:r>
      <w:r w:rsidRPr="00A24E84">
        <w:rPr>
          <w:rFonts w:eastAsia="Times New Roman"/>
          <w:b/>
          <w:lang w:eastAsia="ar-SA"/>
        </w:rPr>
        <w:t>на момент проверки</w:t>
      </w:r>
      <w:r w:rsidRPr="00A24E84">
        <w:rPr>
          <w:rFonts w:eastAsia="Times New Roman"/>
          <w:lang w:eastAsia="ar-SA"/>
        </w:rPr>
        <w:t xml:space="preserve"> в Реестре числятся 17 нежилых помещений, переданных в безвозмездное пользование. Общая площадь безвозмездно переданных помещений составила 1 945,92 кв. м. Также в безвозмездное пользование передан земельный участок общей площадью 44 800 кв.м..</w:t>
      </w:r>
      <w:r w:rsidRPr="00A24E84">
        <w:t xml:space="preserve"> </w:t>
      </w:r>
      <w:r w:rsidRPr="00A24E84">
        <w:rPr>
          <w:rFonts w:eastAsia="Times New Roman"/>
          <w:lang w:eastAsia="ar-SA"/>
        </w:rPr>
        <w:t>В Реестре муниципального имуществе и казне отражено нежилое помещение, расположенное по адресу: ул. Северная, 27/1. Данное помещение занимает Отделение Почты России. При этом договор аренды или безвозмездного пользования отсутствует.</w:t>
      </w:r>
    </w:p>
    <w:p w14:paraId="3B0896C5" w14:textId="77777777" w:rsidR="00696515" w:rsidRPr="00A24E84" w:rsidRDefault="00696515" w:rsidP="00696515">
      <w:pPr>
        <w:tabs>
          <w:tab w:val="left" w:pos="1134"/>
        </w:tabs>
        <w:ind w:firstLine="567"/>
        <w:rPr>
          <w:rFonts w:eastAsia="Times New Roman"/>
          <w:lang w:eastAsia="ru-RU"/>
        </w:rPr>
      </w:pPr>
      <w:r w:rsidRPr="00A24E84">
        <w:rPr>
          <w:rFonts w:eastAsia="Times New Roman"/>
          <w:lang w:eastAsia="ru-RU"/>
        </w:rPr>
        <w:t xml:space="preserve">На основании распоряжения ОА ГО «Жатай» от 19.06.2018 №578-р «О признании бесхозяйными объектов незавершенного строительства» признаны бесхозяйными 8 объектов (7 объектов незавершенного строительства, 1 нежилое здание). Работа по принятию бесхозяйного имущества в экономический оборот </w:t>
      </w:r>
      <w:r w:rsidRPr="00A24E84">
        <w:rPr>
          <w:rFonts w:eastAsia="Times New Roman"/>
          <w:b/>
          <w:bCs/>
          <w:lang w:eastAsia="ru-RU"/>
        </w:rPr>
        <w:t>не осуществляется</w:t>
      </w:r>
      <w:r w:rsidRPr="00A24E84">
        <w:rPr>
          <w:rFonts w:eastAsia="Times New Roman"/>
          <w:lang w:eastAsia="ru-RU"/>
        </w:rPr>
        <w:t>, имущество не принято в муниципальную собственность.</w:t>
      </w:r>
    </w:p>
    <w:p w14:paraId="538CD370" w14:textId="77777777" w:rsidR="00696515" w:rsidRPr="00A24E84" w:rsidRDefault="00696515" w:rsidP="00696515">
      <w:pPr>
        <w:tabs>
          <w:tab w:val="left" w:pos="1134"/>
        </w:tabs>
        <w:ind w:firstLine="567"/>
        <w:rPr>
          <w:rFonts w:eastAsia="Times New Roman"/>
          <w:lang w:eastAsia="ru-RU"/>
        </w:rPr>
      </w:pPr>
      <w:r w:rsidRPr="00A24E84">
        <w:rPr>
          <w:rFonts w:eastAsia="Times New Roman"/>
          <w:lang w:eastAsia="ru-RU"/>
        </w:rPr>
        <w:t xml:space="preserve">Залоговый фонд </w:t>
      </w:r>
      <w:r w:rsidRPr="00A24E84">
        <w:rPr>
          <w:rFonts w:eastAsia="Times New Roman"/>
          <w:b/>
          <w:bCs/>
          <w:lang w:eastAsia="ru-RU"/>
        </w:rPr>
        <w:t>отсутствует</w:t>
      </w:r>
      <w:r w:rsidRPr="00A24E84">
        <w:rPr>
          <w:rFonts w:eastAsia="Times New Roman"/>
          <w:lang w:eastAsia="ru-RU"/>
        </w:rPr>
        <w:t xml:space="preserve">. Муниципальные правовые акты по утверждению порядка формирования и использования залогового фонда </w:t>
      </w:r>
      <w:r w:rsidRPr="00A24E84">
        <w:rPr>
          <w:rFonts w:eastAsia="Times New Roman"/>
          <w:b/>
          <w:bCs/>
          <w:lang w:eastAsia="ru-RU"/>
        </w:rPr>
        <w:t>отсутствуют</w:t>
      </w:r>
      <w:r w:rsidRPr="00A24E84">
        <w:rPr>
          <w:rFonts w:eastAsia="Times New Roman"/>
          <w:lang w:eastAsia="ru-RU"/>
        </w:rPr>
        <w:t>.</w:t>
      </w:r>
    </w:p>
    <w:p w14:paraId="5C9861A7" w14:textId="77777777" w:rsidR="00696515" w:rsidRPr="00A24E84" w:rsidRDefault="00696515" w:rsidP="00696515">
      <w:pPr>
        <w:pStyle w:val="afff2"/>
        <w:spacing w:line="240" w:lineRule="auto"/>
        <w:ind w:firstLine="567"/>
        <w:rPr>
          <w:bCs/>
          <w:sz w:val="24"/>
        </w:rPr>
      </w:pPr>
      <w:r w:rsidRPr="00A24E84">
        <w:rPr>
          <w:bCs/>
          <w:sz w:val="24"/>
        </w:rPr>
        <w:t xml:space="preserve">Прогнозные планы приватизации муниципального имущества на 2023 и 2024 </w:t>
      </w:r>
      <w:r w:rsidRPr="00A24E84">
        <w:rPr>
          <w:b/>
          <w:sz w:val="24"/>
        </w:rPr>
        <w:t>не исполнены</w:t>
      </w:r>
      <w:r w:rsidRPr="00A24E84">
        <w:rPr>
          <w:bCs/>
          <w:sz w:val="24"/>
        </w:rPr>
        <w:t>.</w:t>
      </w:r>
    </w:p>
    <w:p w14:paraId="5CE72812" w14:textId="77777777" w:rsidR="00696515" w:rsidRPr="00A24E84" w:rsidRDefault="00696515" w:rsidP="00696515">
      <w:pPr>
        <w:pStyle w:val="afff2"/>
        <w:spacing w:line="240" w:lineRule="auto"/>
        <w:ind w:firstLine="567"/>
        <w:rPr>
          <w:rFonts w:eastAsia="Calibri"/>
          <w:sz w:val="24"/>
          <w:lang w:eastAsia="ru-RU"/>
        </w:rPr>
      </w:pPr>
      <w:r w:rsidRPr="00A24E84">
        <w:rPr>
          <w:rFonts w:eastAsia="Calibri"/>
          <w:sz w:val="24"/>
          <w:lang w:eastAsia="ru-RU"/>
        </w:rPr>
        <w:t xml:space="preserve">Учет муниципального имущества, переданного в аренду, ведется ОА ГО «Жатай» посредством электронных таблиц в формате </w:t>
      </w:r>
      <w:r w:rsidRPr="00A24E84">
        <w:rPr>
          <w:rFonts w:eastAsia="Calibri"/>
          <w:sz w:val="24"/>
          <w:lang w:val="en-US" w:eastAsia="ru-RU"/>
        </w:rPr>
        <w:t>Excel</w:t>
      </w:r>
      <w:r w:rsidRPr="00A24E84">
        <w:rPr>
          <w:rFonts w:eastAsia="Calibri"/>
          <w:sz w:val="24"/>
          <w:lang w:eastAsia="ru-RU"/>
        </w:rPr>
        <w:t xml:space="preserve">. Учет аренды муниципального имущества в электронных таблицах в формате Excel </w:t>
      </w:r>
      <w:r w:rsidRPr="00A24E84">
        <w:rPr>
          <w:rFonts w:eastAsia="Calibri"/>
          <w:b/>
          <w:bCs/>
          <w:sz w:val="24"/>
          <w:lang w:eastAsia="ru-RU"/>
        </w:rPr>
        <w:t>не прозрачен</w:t>
      </w:r>
      <w:r w:rsidRPr="00A24E84">
        <w:rPr>
          <w:rFonts w:eastAsia="Calibri"/>
          <w:sz w:val="24"/>
          <w:lang w:eastAsia="ru-RU"/>
        </w:rPr>
        <w:t xml:space="preserve">. </w:t>
      </w:r>
      <w:r w:rsidRPr="00A24E84">
        <w:rPr>
          <w:rFonts w:eastAsia="Calibri"/>
          <w:b/>
          <w:bCs/>
          <w:sz w:val="24"/>
          <w:lang w:eastAsia="ru-RU"/>
        </w:rPr>
        <w:t>Отсутствует</w:t>
      </w:r>
      <w:r w:rsidRPr="00A24E84">
        <w:rPr>
          <w:rFonts w:eastAsia="Calibri"/>
          <w:sz w:val="24"/>
          <w:lang w:eastAsia="ru-RU"/>
        </w:rPr>
        <w:t xml:space="preserve"> полная информация по условиям договоров: предназначение арендуемой площади, остаточная стоимость арендуемых помещений, пролонгация договоров, наличие государственной регистрации и обязательного страхования. При сопоставлении данных Реестра муниципального имущества и реестра договоров аренды нежилых помещений и земельных участков установлено, что в Реестре муниципального имущества </w:t>
      </w:r>
      <w:r w:rsidRPr="00A24E84">
        <w:rPr>
          <w:rFonts w:eastAsia="Calibri"/>
          <w:b/>
          <w:bCs/>
          <w:sz w:val="24"/>
          <w:lang w:eastAsia="ru-RU"/>
        </w:rPr>
        <w:t xml:space="preserve">отсутствует </w:t>
      </w:r>
      <w:r w:rsidRPr="00A24E84">
        <w:rPr>
          <w:rFonts w:eastAsia="Calibri"/>
          <w:sz w:val="24"/>
          <w:lang w:eastAsia="ru-RU"/>
        </w:rPr>
        <w:t>информация 7-ми объектах, на которые заключены договора аренды.</w:t>
      </w:r>
    </w:p>
    <w:p w14:paraId="2AF923AA" w14:textId="77777777" w:rsidR="00696515" w:rsidRPr="00A24E84" w:rsidRDefault="00696515" w:rsidP="00696515">
      <w:pPr>
        <w:tabs>
          <w:tab w:val="left" w:pos="709"/>
          <w:tab w:val="left" w:pos="851"/>
          <w:tab w:val="left" w:pos="993"/>
          <w:tab w:val="left" w:pos="1276"/>
        </w:tabs>
        <w:ind w:firstLine="567"/>
      </w:pPr>
      <w:r w:rsidRPr="00A24E84">
        <w:t xml:space="preserve">Общий объем </w:t>
      </w:r>
      <w:r w:rsidRPr="00A24E84">
        <w:rPr>
          <w:b/>
          <w:bCs/>
        </w:rPr>
        <w:t>проверенных средств</w:t>
      </w:r>
      <w:r w:rsidRPr="00A24E84">
        <w:t xml:space="preserve"> составил 17 049,7 тыс. рублей (средства местного бюджета), в том числе: 2023 год – 8 426,4 тыс. рублей, 2024 год – 6 931,1 тыс. рублей, 5 месяцев 2025 года – 1 692,2 тыс. рублей.</w:t>
      </w:r>
    </w:p>
    <w:p w14:paraId="32DA0487" w14:textId="77777777" w:rsidR="00696515" w:rsidRPr="00A24E84" w:rsidRDefault="00696515" w:rsidP="00696515">
      <w:pPr>
        <w:tabs>
          <w:tab w:val="left" w:pos="993"/>
        </w:tabs>
        <w:ind w:firstLine="567"/>
        <w:contextualSpacing/>
      </w:pPr>
      <w:r w:rsidRPr="00A24E84">
        <w:t xml:space="preserve">Общий объем </w:t>
      </w:r>
      <w:r w:rsidRPr="00A24E84">
        <w:rPr>
          <w:b/>
          <w:bCs/>
        </w:rPr>
        <w:t>нарушений</w:t>
      </w:r>
      <w:r w:rsidRPr="00A24E84">
        <w:t xml:space="preserve"> 2 730 511,2 тыс. рублей (81 факт). Общий объем </w:t>
      </w:r>
      <w:r w:rsidRPr="00A24E84">
        <w:rPr>
          <w:b/>
          <w:bCs/>
        </w:rPr>
        <w:t>недостатков</w:t>
      </w:r>
      <w:r w:rsidRPr="00A24E84">
        <w:t xml:space="preserve"> составил </w:t>
      </w:r>
      <w:r>
        <w:t>24 678,3</w:t>
      </w:r>
      <w:r w:rsidRPr="00A24E84">
        <w:t xml:space="preserve"> тыс. рублей (34 факта).</w:t>
      </w:r>
    </w:p>
    <w:p w14:paraId="70EC8BBA" w14:textId="77777777" w:rsidR="00696515" w:rsidRPr="00A24E84" w:rsidRDefault="00696515" w:rsidP="00696515">
      <w:pPr>
        <w:tabs>
          <w:tab w:val="left" w:pos="993"/>
        </w:tabs>
        <w:ind w:firstLine="567"/>
        <w:contextualSpacing/>
      </w:pPr>
      <w:r w:rsidRPr="00A24E84">
        <w:t xml:space="preserve">Подлежит устранению </w:t>
      </w:r>
      <w:r>
        <w:t>39</w:t>
      </w:r>
      <w:r w:rsidRPr="00A24E84">
        <w:t xml:space="preserve"> фактов </w:t>
      </w:r>
      <w:r w:rsidRPr="00A24E84">
        <w:rPr>
          <w:b/>
          <w:bCs/>
        </w:rPr>
        <w:t>нарушений</w:t>
      </w:r>
      <w:r w:rsidRPr="00A24E84">
        <w:t xml:space="preserve"> на сумму </w:t>
      </w:r>
      <w:r>
        <w:t>743 029,4</w:t>
      </w:r>
      <w:r w:rsidRPr="00A24E84">
        <w:t xml:space="preserve"> тыс. рублей и недостатков на сумму </w:t>
      </w:r>
      <w:r>
        <w:t>24 509,7</w:t>
      </w:r>
      <w:r w:rsidRPr="00A24E84">
        <w:t xml:space="preserve"> тыс. рублей (28 фактов).</w:t>
      </w:r>
    </w:p>
    <w:p w14:paraId="3DB952DC" w14:textId="77777777" w:rsidR="00696515" w:rsidRPr="00A24E84" w:rsidRDefault="00696515" w:rsidP="00696515">
      <w:pPr>
        <w:tabs>
          <w:tab w:val="left" w:pos="993"/>
        </w:tabs>
        <w:ind w:firstLine="567"/>
        <w:contextualSpacing/>
        <w:rPr>
          <w:rFonts w:eastAsia="Times New Roman"/>
          <w:lang w:eastAsia="ru-RU"/>
        </w:rPr>
      </w:pPr>
      <w:r w:rsidRPr="00A24E84">
        <w:rPr>
          <w:rFonts w:eastAsia="Times New Roman"/>
          <w:lang w:eastAsia="ru-RU"/>
        </w:rPr>
        <w:t>Согласно Сводным оценкам эффективности реализации муниципальных программ ГО «Жатай» за 2023-2024 годы муниципальная программа «Управление собственностью Городского округа «Жатай» Республики Саха (Якутия) на 2020 -2024 годы»</w:t>
      </w:r>
      <w:r w:rsidRPr="00A24E84">
        <w:rPr>
          <w:rFonts w:eastAsia="Times New Roman"/>
          <w:b/>
          <w:bCs/>
          <w:i/>
          <w:iCs/>
          <w:lang w:eastAsia="ru-RU"/>
        </w:rPr>
        <w:t xml:space="preserve"> </w:t>
      </w:r>
      <w:r w:rsidRPr="00A24E84">
        <w:rPr>
          <w:rFonts w:eastAsia="Times New Roman"/>
          <w:lang w:eastAsia="ru-RU"/>
        </w:rPr>
        <w:t>признана высоко эффективной.</w:t>
      </w:r>
    </w:p>
    <w:p w14:paraId="09AC982B" w14:textId="77777777" w:rsidR="00696515" w:rsidRPr="00A24E84" w:rsidRDefault="00696515" w:rsidP="00696515">
      <w:pPr>
        <w:ind w:firstLine="567"/>
      </w:pPr>
      <w:r w:rsidRPr="00A24E84">
        <w:t xml:space="preserve">По результатам контрольного мероприятия Контрольно-счетной палатой ГО «Жатай» сделана </w:t>
      </w:r>
      <w:r w:rsidRPr="00A24E84">
        <w:rPr>
          <w:b/>
          <w:bCs/>
        </w:rPr>
        <w:t>оценка о неэффективности</w:t>
      </w:r>
      <w:r w:rsidRPr="00A24E84">
        <w:t xml:space="preserve"> формирования, управления и распоряжения муниципальной собственностью.</w:t>
      </w:r>
    </w:p>
    <w:p w14:paraId="19B9C3A7" w14:textId="656F7B33" w:rsidR="00090C9F" w:rsidRDefault="00696515" w:rsidP="00696515">
      <w:pPr>
        <w:ind w:firstLine="567"/>
      </w:pPr>
      <w:r w:rsidRPr="00A24E84">
        <w:rPr>
          <w:bCs/>
        </w:rPr>
        <w:lastRenderedPageBreak/>
        <w:t>Указанные</w:t>
      </w:r>
      <w:r w:rsidRPr="00A24E84">
        <w:t xml:space="preserve"> </w:t>
      </w:r>
      <w:r w:rsidRPr="00A24E84">
        <w:rPr>
          <w:b/>
        </w:rPr>
        <w:t>нарушения</w:t>
      </w:r>
      <w:r w:rsidRPr="00A24E84">
        <w:t xml:space="preserve"> и </w:t>
      </w:r>
      <w:r w:rsidRPr="00A24E84">
        <w:rPr>
          <w:b/>
        </w:rPr>
        <w:t>недостатки</w:t>
      </w:r>
      <w:r w:rsidRPr="00A24E84">
        <w:t xml:space="preserve"> при учете муниципального недвижимого имущества и контроля за его состоянием, использованием имущества создают благоприятные условия для </w:t>
      </w:r>
      <w:r w:rsidRPr="00A24E84">
        <w:rPr>
          <w:b/>
        </w:rPr>
        <w:t xml:space="preserve">неправомерного </w:t>
      </w:r>
      <w:r w:rsidRPr="00A24E84">
        <w:t xml:space="preserve">использования муниципального имущества, влекут </w:t>
      </w:r>
      <w:r w:rsidRPr="00A24E84">
        <w:rPr>
          <w:b/>
        </w:rPr>
        <w:t>невозможность</w:t>
      </w:r>
      <w:r w:rsidRPr="00A24E84">
        <w:t xml:space="preserve"> эффективного распоряжения и использования данного имущества для нужд городского округа (в том числе </w:t>
      </w:r>
      <w:r w:rsidRPr="00A24E84">
        <w:rPr>
          <w:b/>
        </w:rPr>
        <w:t>в целях пополнения доходов бюджета</w:t>
      </w:r>
      <w:r w:rsidRPr="00A24E84">
        <w:t xml:space="preserve">), обуславливают </w:t>
      </w:r>
      <w:r w:rsidRPr="00A24E84">
        <w:rPr>
          <w:b/>
        </w:rPr>
        <w:t>риск</w:t>
      </w:r>
      <w:r w:rsidRPr="00A24E84">
        <w:t xml:space="preserve"> вывода имущества из собственности городского округа.</w:t>
      </w:r>
    </w:p>
    <w:sectPr w:rsidR="00090C9F" w:rsidSect="00696515">
      <w:footerReference w:type="default" r:id="rId7"/>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A0F2C" w14:textId="77777777" w:rsidR="004B2E9E" w:rsidRDefault="004B2E9E" w:rsidP="0046084D">
      <w:r>
        <w:separator/>
      </w:r>
    </w:p>
  </w:endnote>
  <w:endnote w:type="continuationSeparator" w:id="0">
    <w:p w14:paraId="23A1D151" w14:textId="77777777" w:rsidR="004B2E9E" w:rsidRDefault="004B2E9E" w:rsidP="00460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630674"/>
      <w:docPartObj>
        <w:docPartGallery w:val="Page Numbers (Bottom of Page)"/>
        <w:docPartUnique/>
      </w:docPartObj>
    </w:sdtPr>
    <w:sdtEndPr>
      <w:rPr>
        <w:rFonts w:ascii="Times New Roman" w:hAnsi="Times New Roman" w:cs="Times New Roman"/>
        <w:sz w:val="20"/>
        <w:szCs w:val="20"/>
      </w:rPr>
    </w:sdtEndPr>
    <w:sdtContent>
      <w:p w14:paraId="28A4C933" w14:textId="05CEDE77" w:rsidR="0046084D" w:rsidRPr="0046084D" w:rsidRDefault="0046084D">
        <w:pPr>
          <w:pStyle w:val="aff"/>
          <w:jc w:val="right"/>
          <w:rPr>
            <w:rFonts w:ascii="Times New Roman" w:hAnsi="Times New Roman" w:cs="Times New Roman"/>
            <w:sz w:val="20"/>
            <w:szCs w:val="20"/>
          </w:rPr>
        </w:pPr>
        <w:r w:rsidRPr="0046084D">
          <w:rPr>
            <w:rFonts w:ascii="Times New Roman" w:hAnsi="Times New Roman" w:cs="Times New Roman"/>
            <w:sz w:val="20"/>
            <w:szCs w:val="20"/>
          </w:rPr>
          <w:fldChar w:fldCharType="begin"/>
        </w:r>
        <w:r w:rsidRPr="0046084D">
          <w:rPr>
            <w:rFonts w:ascii="Times New Roman" w:hAnsi="Times New Roman" w:cs="Times New Roman"/>
            <w:sz w:val="20"/>
            <w:szCs w:val="20"/>
          </w:rPr>
          <w:instrText>PAGE   \* MERGEFORMAT</w:instrText>
        </w:r>
        <w:r w:rsidRPr="0046084D">
          <w:rPr>
            <w:rFonts w:ascii="Times New Roman" w:hAnsi="Times New Roman" w:cs="Times New Roman"/>
            <w:sz w:val="20"/>
            <w:szCs w:val="20"/>
          </w:rPr>
          <w:fldChar w:fldCharType="separate"/>
        </w:r>
        <w:r w:rsidRPr="0046084D">
          <w:rPr>
            <w:rFonts w:ascii="Times New Roman" w:hAnsi="Times New Roman" w:cs="Times New Roman"/>
            <w:sz w:val="20"/>
            <w:szCs w:val="20"/>
          </w:rPr>
          <w:t>2</w:t>
        </w:r>
        <w:r w:rsidRPr="0046084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346CF" w14:textId="77777777" w:rsidR="004B2E9E" w:rsidRDefault="004B2E9E" w:rsidP="0046084D">
      <w:r>
        <w:separator/>
      </w:r>
    </w:p>
  </w:footnote>
  <w:footnote w:type="continuationSeparator" w:id="0">
    <w:p w14:paraId="04918768" w14:textId="77777777" w:rsidR="004B2E9E" w:rsidRDefault="004B2E9E" w:rsidP="00460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93EBB"/>
    <w:multiLevelType w:val="hybridMultilevel"/>
    <w:tmpl w:val="A9361146"/>
    <w:lvl w:ilvl="0" w:tplc="93DC05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E7E343B"/>
    <w:multiLevelType w:val="hybridMultilevel"/>
    <w:tmpl w:val="DA847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CB3EB3"/>
    <w:multiLevelType w:val="hybridMultilevel"/>
    <w:tmpl w:val="C7C2D918"/>
    <w:lvl w:ilvl="0" w:tplc="4FC6E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FA028EE"/>
    <w:multiLevelType w:val="hybridMultilevel"/>
    <w:tmpl w:val="8F66D8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21C5D6B"/>
    <w:multiLevelType w:val="multilevel"/>
    <w:tmpl w:val="97705038"/>
    <w:lvl w:ilvl="0">
      <w:start w:val="4"/>
      <w:numFmt w:val="decimal"/>
      <w:pStyle w:val="4"/>
      <w:lvlText w:val="%1."/>
      <w:lvlJc w:val="left"/>
      <w:pPr>
        <w:ind w:left="675" w:hanging="675"/>
      </w:pPr>
      <w:rPr>
        <w:rFonts w:hint="default"/>
      </w:rPr>
    </w:lvl>
    <w:lvl w:ilvl="1">
      <w:start w:val="2"/>
      <w:numFmt w:val="decimal"/>
      <w:lvlText w:val="%1.1."/>
      <w:lvlJc w:val="left"/>
      <w:pPr>
        <w:ind w:left="1074" w:hanging="720"/>
      </w:pPr>
      <w:rPr>
        <w:rFonts w:hint="default"/>
      </w:rPr>
    </w:lvl>
    <w:lvl w:ilvl="2">
      <w:start w:val="1"/>
      <w:numFmt w:val="decimal"/>
      <w:pStyle w:val="3"/>
      <w:lvlText w:val="%1.1.%3."/>
      <w:lvlJc w:val="left"/>
      <w:pPr>
        <w:ind w:left="1713"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1B5549A0"/>
    <w:multiLevelType w:val="multilevel"/>
    <w:tmpl w:val="9F9A4A4E"/>
    <w:lvl w:ilvl="0">
      <w:numFmt w:val="bullet"/>
      <w:pStyle w:val="-"/>
      <w:lvlText w:val="-"/>
      <w:lvlJc w:val="left"/>
      <w:rPr>
        <w:rFonts w:ascii="Times New Roman" w:hAnsi="Times New Roman" w:cs="Times New Roman"/>
        <w:color w:val="auto"/>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B9960B1"/>
    <w:multiLevelType w:val="hybridMultilevel"/>
    <w:tmpl w:val="8BACD726"/>
    <w:lvl w:ilvl="0" w:tplc="04190001">
      <w:start w:val="2"/>
      <w:numFmt w:val="bullet"/>
      <w:pStyle w:val="12"/>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C70264"/>
    <w:multiLevelType w:val="hybridMultilevel"/>
    <w:tmpl w:val="ED542F20"/>
    <w:lvl w:ilvl="0" w:tplc="9DE4D0C8">
      <w:start w:val="1"/>
      <w:numFmt w:val="bullet"/>
      <w:pStyle w:val="a"/>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8" w15:restartNumberingAfterBreak="0">
    <w:nsid w:val="26833957"/>
    <w:multiLevelType w:val="hybridMultilevel"/>
    <w:tmpl w:val="B9CE8DD4"/>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9" w15:restartNumberingAfterBreak="0">
    <w:nsid w:val="2D4A190D"/>
    <w:multiLevelType w:val="multilevel"/>
    <w:tmpl w:val="98D6E98E"/>
    <w:lvl w:ilvl="0">
      <w:start w:val="1"/>
      <w:numFmt w:val="decimal"/>
      <w:lvlText w:val="%1."/>
      <w:lvlJc w:val="left"/>
      <w:pPr>
        <w:ind w:left="1637" w:hanging="360"/>
      </w:pPr>
      <w:rPr>
        <w:rFonts w:cs="Times New Roman"/>
        <w:b/>
        <w:color w:val="auto"/>
      </w:rPr>
    </w:lvl>
    <w:lvl w:ilvl="1">
      <w:start w:val="1"/>
      <w:numFmt w:val="decimal"/>
      <w:pStyle w:val="2"/>
      <w:lvlText w:val="%1.%2."/>
      <w:lvlJc w:val="left"/>
      <w:pPr>
        <w:ind w:left="1218" w:hanging="432"/>
      </w:pPr>
      <w:rPr>
        <w:rFonts w:cs="Times New Roman"/>
        <w:b/>
        <w:color w:val="auto"/>
      </w:rPr>
    </w:lvl>
    <w:lvl w:ilvl="2">
      <w:start w:val="1"/>
      <w:numFmt w:val="decimal"/>
      <w:pStyle w:val="30"/>
      <w:lvlText w:val="%1.%2.%3."/>
      <w:lvlJc w:val="left"/>
      <w:pPr>
        <w:ind w:left="3340"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3AA6289A"/>
    <w:multiLevelType w:val="hybridMultilevel"/>
    <w:tmpl w:val="DA42AACE"/>
    <w:lvl w:ilvl="0" w:tplc="02A01B98">
      <w:start w:val="1"/>
      <w:numFmt w:val="decimal"/>
      <w:pStyle w:val="120"/>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1615A7E"/>
    <w:multiLevelType w:val="hybridMultilevel"/>
    <w:tmpl w:val="FD901F20"/>
    <w:lvl w:ilvl="0" w:tplc="5670875A">
      <w:start w:val="2"/>
      <w:numFmt w:val="decimal"/>
      <w:pStyle w:val="1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2F20D3"/>
    <w:multiLevelType w:val="multilevel"/>
    <w:tmpl w:val="D21E7276"/>
    <w:lvl w:ilvl="0">
      <w:start w:val="1"/>
      <w:numFmt w:val="decimal"/>
      <w:pStyle w:val="a0"/>
      <w:suff w:val="space"/>
      <w:lvlText w:val="%1."/>
      <w:lvlJc w:val="left"/>
      <w:pPr>
        <w:ind w:left="-720" w:firstLine="720"/>
      </w:pPr>
      <w:rPr>
        <w:rFonts w:cs="Times New Roman"/>
      </w:rPr>
    </w:lvl>
    <w:lvl w:ilvl="1">
      <w:start w:val="1"/>
      <w:numFmt w:val="decimal"/>
      <w:suff w:val="space"/>
      <w:lvlText w:val="%1.%2."/>
      <w:lvlJc w:val="left"/>
      <w:pPr>
        <w:ind w:left="-720" w:firstLine="720"/>
      </w:pPr>
      <w:rPr>
        <w:rFonts w:cs="Times New Roman"/>
      </w:rPr>
    </w:lvl>
    <w:lvl w:ilvl="2">
      <w:start w:val="1"/>
      <w:numFmt w:val="decimal"/>
      <w:suff w:val="space"/>
      <w:lvlText w:val="%1.%2.%3."/>
      <w:lvlJc w:val="left"/>
      <w:pPr>
        <w:ind w:left="-720" w:firstLine="720"/>
      </w:pPr>
      <w:rPr>
        <w:rFonts w:cs="Times New Roman"/>
      </w:rPr>
    </w:lvl>
    <w:lvl w:ilvl="3">
      <w:start w:val="1"/>
      <w:numFmt w:val="decimal"/>
      <w:suff w:val="space"/>
      <w:lvlText w:val="%1.%2.%3.%4."/>
      <w:lvlJc w:val="left"/>
      <w:pPr>
        <w:ind w:left="-720" w:firstLine="720"/>
      </w:pPr>
      <w:rPr>
        <w:rFonts w:cs="Times New Roman"/>
      </w:rPr>
    </w:lvl>
    <w:lvl w:ilvl="4">
      <w:start w:val="1"/>
      <w:numFmt w:val="decimal"/>
      <w:suff w:val="space"/>
      <w:lvlText w:val="%1.%2.%3.%4.%5."/>
      <w:lvlJc w:val="left"/>
      <w:pPr>
        <w:ind w:left="-720" w:firstLine="720"/>
      </w:pPr>
      <w:rPr>
        <w:rFonts w:cs="Times New Roman"/>
      </w:rPr>
    </w:lvl>
    <w:lvl w:ilvl="5">
      <w:start w:val="1"/>
      <w:numFmt w:val="decimal"/>
      <w:lvlText w:val="%1.%2.%3.%4.%5.%6."/>
      <w:lvlJc w:val="left"/>
      <w:pPr>
        <w:tabs>
          <w:tab w:val="num" w:pos="1308"/>
        </w:tabs>
        <w:ind w:left="1308" w:hanging="936"/>
      </w:pPr>
      <w:rPr>
        <w:rFonts w:cs="Times New Roman"/>
      </w:rPr>
    </w:lvl>
    <w:lvl w:ilvl="6">
      <w:start w:val="1"/>
      <w:numFmt w:val="decimal"/>
      <w:lvlText w:val="%1.%2.%3.%4.%5.%6.%7."/>
      <w:lvlJc w:val="left"/>
      <w:pPr>
        <w:tabs>
          <w:tab w:val="num" w:pos="1812"/>
        </w:tabs>
        <w:ind w:left="1812" w:hanging="1080"/>
      </w:pPr>
      <w:rPr>
        <w:rFonts w:cs="Times New Roman"/>
      </w:rPr>
    </w:lvl>
    <w:lvl w:ilvl="7">
      <w:start w:val="1"/>
      <w:numFmt w:val="decimal"/>
      <w:lvlText w:val="%1.%2.%3.%4.%5.%6.%7.%8."/>
      <w:lvlJc w:val="left"/>
      <w:pPr>
        <w:tabs>
          <w:tab w:val="num" w:pos="2316"/>
        </w:tabs>
        <w:ind w:left="2316" w:hanging="1224"/>
      </w:pPr>
      <w:rPr>
        <w:rFonts w:cs="Times New Roman"/>
      </w:rPr>
    </w:lvl>
    <w:lvl w:ilvl="8">
      <w:start w:val="1"/>
      <w:numFmt w:val="decimal"/>
      <w:lvlText w:val="%1.%2.%3.%4.%5.%6.%7.%8.%9."/>
      <w:lvlJc w:val="left"/>
      <w:pPr>
        <w:tabs>
          <w:tab w:val="num" w:pos="2892"/>
        </w:tabs>
        <w:ind w:left="2892" w:hanging="1440"/>
      </w:pPr>
      <w:rPr>
        <w:rFonts w:cs="Times New Roman"/>
      </w:rPr>
    </w:lvl>
  </w:abstractNum>
  <w:abstractNum w:abstractNumId="13" w15:restartNumberingAfterBreak="0">
    <w:nsid w:val="4D7B379E"/>
    <w:multiLevelType w:val="hybridMultilevel"/>
    <w:tmpl w:val="C66C8F6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51CF4040"/>
    <w:multiLevelType w:val="multilevel"/>
    <w:tmpl w:val="55F298A0"/>
    <w:lvl w:ilvl="0">
      <w:start w:val="1"/>
      <w:numFmt w:val="decimal"/>
      <w:pStyle w:val="a1"/>
      <w:lvlText w:val="Таблица %1."/>
      <w:lvlJc w:val="center"/>
      <w:pPr>
        <w:tabs>
          <w:tab w:val="num" w:pos="142"/>
        </w:tabs>
        <w:ind w:left="-709" w:firstLine="709"/>
      </w:pPr>
      <w:rPr>
        <w:rFonts w:hint="default"/>
      </w:rPr>
    </w:lvl>
    <w:lvl w:ilvl="1">
      <w:start w:val="1"/>
      <w:numFmt w:val="lowerLetter"/>
      <w:lvlText w:val="%2."/>
      <w:lvlJc w:val="left"/>
      <w:pPr>
        <w:tabs>
          <w:tab w:val="num" w:pos="851"/>
        </w:tabs>
        <w:ind w:left="0" w:firstLine="709"/>
      </w:pPr>
      <w:rPr>
        <w:rFonts w:hint="default"/>
      </w:rPr>
    </w:lvl>
    <w:lvl w:ilvl="2">
      <w:start w:val="1"/>
      <w:numFmt w:val="lowerRoman"/>
      <w:lvlText w:val="%3."/>
      <w:lvlJc w:val="right"/>
      <w:pPr>
        <w:tabs>
          <w:tab w:val="num" w:pos="851"/>
        </w:tabs>
        <w:ind w:left="0" w:firstLine="709"/>
      </w:pPr>
      <w:rPr>
        <w:rFonts w:hint="default"/>
      </w:rPr>
    </w:lvl>
    <w:lvl w:ilvl="3">
      <w:start w:val="1"/>
      <w:numFmt w:val="decimal"/>
      <w:lvlText w:val="%4."/>
      <w:lvlJc w:val="left"/>
      <w:pPr>
        <w:tabs>
          <w:tab w:val="num" w:pos="851"/>
        </w:tabs>
        <w:ind w:left="0" w:firstLine="709"/>
      </w:pPr>
      <w:rPr>
        <w:rFonts w:hint="default"/>
      </w:rPr>
    </w:lvl>
    <w:lvl w:ilvl="4">
      <w:start w:val="1"/>
      <w:numFmt w:val="lowerLetter"/>
      <w:lvlText w:val="%5."/>
      <w:lvlJc w:val="left"/>
      <w:pPr>
        <w:tabs>
          <w:tab w:val="num" w:pos="851"/>
        </w:tabs>
        <w:ind w:left="0" w:firstLine="709"/>
      </w:pPr>
      <w:rPr>
        <w:rFonts w:hint="default"/>
      </w:rPr>
    </w:lvl>
    <w:lvl w:ilvl="5">
      <w:start w:val="1"/>
      <w:numFmt w:val="lowerRoman"/>
      <w:lvlText w:val="%6."/>
      <w:lvlJc w:val="right"/>
      <w:pPr>
        <w:tabs>
          <w:tab w:val="num" w:pos="851"/>
        </w:tabs>
        <w:ind w:left="0" w:firstLine="709"/>
      </w:pPr>
      <w:rPr>
        <w:rFonts w:hint="default"/>
      </w:rPr>
    </w:lvl>
    <w:lvl w:ilvl="6">
      <w:start w:val="1"/>
      <w:numFmt w:val="decimal"/>
      <w:lvlText w:val="%7."/>
      <w:lvlJc w:val="left"/>
      <w:pPr>
        <w:tabs>
          <w:tab w:val="num" w:pos="851"/>
        </w:tabs>
        <w:ind w:left="0" w:firstLine="709"/>
      </w:pPr>
      <w:rPr>
        <w:rFonts w:hint="default"/>
      </w:rPr>
    </w:lvl>
    <w:lvl w:ilvl="7">
      <w:start w:val="1"/>
      <w:numFmt w:val="lowerLetter"/>
      <w:lvlText w:val="%8."/>
      <w:lvlJc w:val="left"/>
      <w:pPr>
        <w:tabs>
          <w:tab w:val="num" w:pos="851"/>
        </w:tabs>
        <w:ind w:left="0" w:firstLine="709"/>
      </w:pPr>
      <w:rPr>
        <w:rFonts w:hint="default"/>
      </w:rPr>
    </w:lvl>
    <w:lvl w:ilvl="8">
      <w:start w:val="1"/>
      <w:numFmt w:val="lowerRoman"/>
      <w:lvlText w:val="%9."/>
      <w:lvlJc w:val="right"/>
      <w:pPr>
        <w:tabs>
          <w:tab w:val="num" w:pos="851"/>
        </w:tabs>
        <w:ind w:left="0" w:firstLine="709"/>
      </w:pPr>
      <w:rPr>
        <w:rFonts w:hint="default"/>
      </w:rPr>
    </w:lvl>
  </w:abstractNum>
  <w:abstractNum w:abstractNumId="15" w15:restartNumberingAfterBreak="0">
    <w:nsid w:val="52EC6C5C"/>
    <w:multiLevelType w:val="hybridMultilevel"/>
    <w:tmpl w:val="D5409DE6"/>
    <w:lvl w:ilvl="0" w:tplc="F440C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0"/>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1"/>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0"/>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7" w15:restartNumberingAfterBreak="0">
    <w:nsid w:val="60D06701"/>
    <w:multiLevelType w:val="hybridMultilevel"/>
    <w:tmpl w:val="DAE8854A"/>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67F44A17"/>
    <w:multiLevelType w:val="multilevel"/>
    <w:tmpl w:val="4F583A9A"/>
    <w:lvl w:ilvl="0">
      <w:start w:val="1"/>
      <w:numFmt w:val="decimal"/>
      <w:pStyle w:val="10"/>
      <w:lvlText w:val="%1."/>
      <w:lvlJc w:val="left"/>
      <w:pPr>
        <w:ind w:left="0" w:firstLine="709"/>
      </w:pPr>
      <w:rPr>
        <w:rFonts w:ascii="Times New Roman" w:hAnsi="Times New Roman"/>
        <w:b w:val="0"/>
        <w:bCs w:val="0"/>
        <w:i w:val="0"/>
        <w:iCs w:val="0"/>
        <w:caps w:val="0"/>
        <w:smallCaps w:val="0"/>
        <w:strike w:val="0"/>
        <w:dstrike w:val="0"/>
        <w:noProof w:val="0"/>
        <w:vanish w:val="0"/>
        <w:spacing w:val="0"/>
        <w:kern w:val="0"/>
        <w:position w:val="0"/>
        <w:u w:val="none"/>
        <w:vertAlign w:val="baseline"/>
        <w:em w:val="none"/>
        <w:specVanish w:val="0"/>
      </w:rPr>
    </w:lvl>
    <w:lvl w:ilvl="1">
      <w:start w:val="1"/>
      <w:numFmt w:val="decimal"/>
      <w:pStyle w:val="21"/>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19" w15:restartNumberingAfterBreak="0">
    <w:nsid w:val="6B915A7F"/>
    <w:multiLevelType w:val="hybridMultilevel"/>
    <w:tmpl w:val="FC40C78C"/>
    <w:lvl w:ilvl="0" w:tplc="7A0C7D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CD742A2"/>
    <w:multiLevelType w:val="hybridMultilevel"/>
    <w:tmpl w:val="DC22C5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3B95859"/>
    <w:multiLevelType w:val="hybridMultilevel"/>
    <w:tmpl w:val="349A6380"/>
    <w:lvl w:ilvl="0" w:tplc="9DE4D0C8">
      <w:start w:val="1"/>
      <w:numFmt w:val="bullet"/>
      <w:pStyle w:val="1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D161AB6"/>
    <w:multiLevelType w:val="multilevel"/>
    <w:tmpl w:val="BD1EE06C"/>
    <w:lvl w:ilvl="0">
      <w:start w:val="2"/>
      <w:numFmt w:val="decimal"/>
      <w:lvlText w:val="%1."/>
      <w:lvlJc w:val="left"/>
      <w:pPr>
        <w:ind w:left="360" w:hanging="360"/>
      </w:pPr>
      <w:rPr>
        <w:rFonts w:hint="default"/>
        <w:i/>
        <w:u w:val="single"/>
      </w:rPr>
    </w:lvl>
    <w:lvl w:ilvl="1">
      <w:start w:val="6"/>
      <w:numFmt w:val="decimal"/>
      <w:lvlText w:val="%1.%2."/>
      <w:lvlJc w:val="left"/>
      <w:pPr>
        <w:ind w:left="360" w:hanging="360"/>
      </w:pPr>
      <w:rPr>
        <w:rFonts w:hint="default"/>
        <w:i/>
        <w:u w:val="single"/>
      </w:rPr>
    </w:lvl>
    <w:lvl w:ilvl="2">
      <w:start w:val="1"/>
      <w:numFmt w:val="decimal"/>
      <w:lvlText w:val="%1.%2.%3."/>
      <w:lvlJc w:val="left"/>
      <w:pPr>
        <w:ind w:left="1288" w:hanging="720"/>
      </w:pPr>
      <w:rPr>
        <w:rFonts w:hint="default"/>
        <w:i/>
        <w:u w:val="single"/>
      </w:rPr>
    </w:lvl>
    <w:lvl w:ilvl="3">
      <w:start w:val="1"/>
      <w:numFmt w:val="decimal"/>
      <w:lvlText w:val="%1.%2.%3.%4."/>
      <w:lvlJc w:val="left"/>
      <w:pPr>
        <w:ind w:left="1572" w:hanging="720"/>
      </w:pPr>
      <w:rPr>
        <w:rFonts w:hint="default"/>
        <w:i/>
        <w:u w:val="single"/>
      </w:rPr>
    </w:lvl>
    <w:lvl w:ilvl="4">
      <w:start w:val="1"/>
      <w:numFmt w:val="decimal"/>
      <w:lvlText w:val="%1.%2.%3.%4.%5."/>
      <w:lvlJc w:val="left"/>
      <w:pPr>
        <w:ind w:left="2216" w:hanging="1080"/>
      </w:pPr>
      <w:rPr>
        <w:rFonts w:hint="default"/>
        <w:i/>
        <w:u w:val="single"/>
      </w:rPr>
    </w:lvl>
    <w:lvl w:ilvl="5">
      <w:start w:val="1"/>
      <w:numFmt w:val="decimal"/>
      <w:lvlText w:val="%1.%2.%3.%4.%5.%6."/>
      <w:lvlJc w:val="left"/>
      <w:pPr>
        <w:ind w:left="2500" w:hanging="1080"/>
      </w:pPr>
      <w:rPr>
        <w:rFonts w:hint="default"/>
        <w:i/>
        <w:u w:val="single"/>
      </w:rPr>
    </w:lvl>
    <w:lvl w:ilvl="6">
      <w:start w:val="1"/>
      <w:numFmt w:val="decimal"/>
      <w:lvlText w:val="%1.%2.%3.%4.%5.%6.%7."/>
      <w:lvlJc w:val="left"/>
      <w:pPr>
        <w:ind w:left="3144" w:hanging="1440"/>
      </w:pPr>
      <w:rPr>
        <w:rFonts w:hint="default"/>
        <w:i/>
        <w:u w:val="single"/>
      </w:rPr>
    </w:lvl>
    <w:lvl w:ilvl="7">
      <w:start w:val="1"/>
      <w:numFmt w:val="decimal"/>
      <w:lvlText w:val="%1.%2.%3.%4.%5.%6.%7.%8."/>
      <w:lvlJc w:val="left"/>
      <w:pPr>
        <w:ind w:left="3428" w:hanging="1440"/>
      </w:pPr>
      <w:rPr>
        <w:rFonts w:hint="default"/>
        <w:i/>
        <w:u w:val="single"/>
      </w:rPr>
    </w:lvl>
    <w:lvl w:ilvl="8">
      <w:start w:val="1"/>
      <w:numFmt w:val="decimal"/>
      <w:lvlText w:val="%1.%2.%3.%4.%5.%6.%7.%8.%9."/>
      <w:lvlJc w:val="left"/>
      <w:pPr>
        <w:ind w:left="4072" w:hanging="1800"/>
      </w:pPr>
      <w:rPr>
        <w:rFonts w:hint="default"/>
        <w:i/>
        <w:u w:val="single"/>
      </w:rPr>
    </w:lvl>
  </w:abstractNum>
  <w:num w:numId="1" w16cid:durableId="869757273">
    <w:abstractNumId w:val="21"/>
  </w:num>
  <w:num w:numId="2" w16cid:durableId="139733806">
    <w:abstractNumId w:val="10"/>
  </w:num>
  <w:num w:numId="3" w16cid:durableId="867566653">
    <w:abstractNumId w:val="6"/>
  </w:num>
  <w:num w:numId="4" w16cid:durableId="658340355">
    <w:abstractNumId w:val="11"/>
  </w:num>
  <w:num w:numId="5" w16cid:durableId="1847330395">
    <w:abstractNumId w:val="7"/>
  </w:num>
  <w:num w:numId="6" w16cid:durableId="991374135">
    <w:abstractNumId w:val="9"/>
  </w:num>
  <w:num w:numId="7" w16cid:durableId="933131355">
    <w:abstractNumId w:val="5"/>
  </w:num>
  <w:num w:numId="8" w16cid:durableId="2143499770">
    <w:abstractNumId w:val="14"/>
  </w:num>
  <w:num w:numId="9" w16cid:durableId="1636138512">
    <w:abstractNumId w:val="4"/>
  </w:num>
  <w:num w:numId="10" w16cid:durableId="67074295">
    <w:abstractNumId w:val="18"/>
  </w:num>
  <w:num w:numId="11" w16cid:durableId="626468286">
    <w:abstractNumId w:val="16"/>
  </w:num>
  <w:num w:numId="12" w16cid:durableId="412095559">
    <w:abstractNumId w:val="22"/>
  </w:num>
  <w:num w:numId="13" w16cid:durableId="242958575">
    <w:abstractNumId w:val="13"/>
  </w:num>
  <w:num w:numId="14" w16cid:durableId="8030384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49190486">
    <w:abstractNumId w:val="15"/>
  </w:num>
  <w:num w:numId="16" w16cid:durableId="329413041">
    <w:abstractNumId w:val="1"/>
  </w:num>
  <w:num w:numId="17" w16cid:durableId="2063820573">
    <w:abstractNumId w:val="3"/>
  </w:num>
  <w:num w:numId="18" w16cid:durableId="637688090">
    <w:abstractNumId w:val="8"/>
  </w:num>
  <w:num w:numId="19" w16cid:durableId="1026977348">
    <w:abstractNumId w:val="19"/>
  </w:num>
  <w:num w:numId="20" w16cid:durableId="907694514">
    <w:abstractNumId w:val="20"/>
  </w:num>
  <w:num w:numId="21" w16cid:durableId="1844129696">
    <w:abstractNumId w:val="0"/>
  </w:num>
  <w:num w:numId="22" w16cid:durableId="393741672">
    <w:abstractNumId w:val="2"/>
  </w:num>
  <w:num w:numId="23" w16cid:durableId="18635452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BF"/>
    <w:rsid w:val="00090C9F"/>
    <w:rsid w:val="000C3403"/>
    <w:rsid w:val="00184CC7"/>
    <w:rsid w:val="0046084D"/>
    <w:rsid w:val="004B2E9E"/>
    <w:rsid w:val="004D212F"/>
    <w:rsid w:val="00540152"/>
    <w:rsid w:val="005F33D1"/>
    <w:rsid w:val="0065292E"/>
    <w:rsid w:val="00696515"/>
    <w:rsid w:val="00737463"/>
    <w:rsid w:val="009367BF"/>
    <w:rsid w:val="00954AD9"/>
    <w:rsid w:val="00AB22F3"/>
    <w:rsid w:val="00CF5BCD"/>
    <w:rsid w:val="00F70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296C"/>
  <w15:chartTrackingRefBased/>
  <w15:docId w15:val="{586145FA-2A01-4BAA-B6F6-960637C2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696515"/>
    <w:pPr>
      <w:spacing w:after="0" w:line="240" w:lineRule="auto"/>
      <w:ind w:firstLine="709"/>
      <w:jc w:val="both"/>
    </w:pPr>
    <w:rPr>
      <w:rFonts w:ascii="Times New Roman" w:hAnsi="Times New Roman" w:cs="Times New Roman"/>
      <w:kern w:val="0"/>
      <w:sz w:val="24"/>
      <w:szCs w:val="24"/>
      <w14:ligatures w14:val="none"/>
    </w:rPr>
  </w:style>
  <w:style w:type="paragraph" w:styleId="11">
    <w:name w:val="heading 1"/>
    <w:basedOn w:val="a2"/>
    <w:next w:val="a2"/>
    <w:link w:val="13"/>
    <w:uiPriority w:val="99"/>
    <w:qFormat/>
    <w:rsid w:val="009367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2">
    <w:name w:val="heading 2"/>
    <w:aliases w:val="2 ур"/>
    <w:basedOn w:val="a2"/>
    <w:next w:val="a2"/>
    <w:link w:val="23"/>
    <w:unhideWhenUsed/>
    <w:qFormat/>
    <w:rsid w:val="009367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2">
    <w:name w:val="heading 3"/>
    <w:aliases w:val="3 ур,Таблица"/>
    <w:basedOn w:val="a2"/>
    <w:next w:val="a2"/>
    <w:link w:val="33"/>
    <w:uiPriority w:val="99"/>
    <w:unhideWhenUsed/>
    <w:qFormat/>
    <w:rsid w:val="009367BF"/>
    <w:pPr>
      <w:keepNext/>
      <w:keepLines/>
      <w:spacing w:before="160" w:after="80"/>
      <w:outlineLvl w:val="2"/>
    </w:pPr>
    <w:rPr>
      <w:rFonts w:eastAsiaTheme="majorEastAsia" w:cstheme="majorBidi"/>
      <w:color w:val="2F5496" w:themeColor="accent1" w:themeShade="BF"/>
      <w:sz w:val="28"/>
      <w:szCs w:val="28"/>
    </w:rPr>
  </w:style>
  <w:style w:type="paragraph" w:styleId="41">
    <w:name w:val="heading 4"/>
    <w:aliases w:val="4 ур"/>
    <w:basedOn w:val="a2"/>
    <w:next w:val="a2"/>
    <w:link w:val="42"/>
    <w:uiPriority w:val="99"/>
    <w:unhideWhenUsed/>
    <w:qFormat/>
    <w:rsid w:val="009367BF"/>
    <w:pPr>
      <w:keepNext/>
      <w:keepLines/>
      <w:spacing w:before="80" w:after="40"/>
      <w:outlineLvl w:val="3"/>
    </w:pPr>
    <w:rPr>
      <w:rFonts w:eastAsiaTheme="majorEastAsia" w:cstheme="majorBidi"/>
      <w:i/>
      <w:iCs/>
      <w:color w:val="2F5496" w:themeColor="accent1" w:themeShade="BF"/>
    </w:rPr>
  </w:style>
  <w:style w:type="paragraph" w:styleId="5">
    <w:name w:val="heading 5"/>
    <w:aliases w:val="услуга"/>
    <w:basedOn w:val="a2"/>
    <w:next w:val="a2"/>
    <w:link w:val="50"/>
    <w:uiPriority w:val="99"/>
    <w:unhideWhenUsed/>
    <w:qFormat/>
    <w:rsid w:val="009367BF"/>
    <w:pPr>
      <w:keepNext/>
      <w:keepLines/>
      <w:spacing w:before="80" w:after="40"/>
      <w:outlineLvl w:val="4"/>
    </w:pPr>
    <w:rPr>
      <w:rFonts w:eastAsiaTheme="majorEastAsia" w:cstheme="majorBidi"/>
      <w:color w:val="2F5496" w:themeColor="accent1" w:themeShade="BF"/>
    </w:rPr>
  </w:style>
  <w:style w:type="paragraph" w:styleId="6">
    <w:name w:val="heading 6"/>
    <w:aliases w:val="год"/>
    <w:basedOn w:val="a2"/>
    <w:next w:val="a2"/>
    <w:link w:val="60"/>
    <w:uiPriority w:val="99"/>
    <w:unhideWhenUsed/>
    <w:qFormat/>
    <w:rsid w:val="009367BF"/>
    <w:pPr>
      <w:keepNext/>
      <w:keepLines/>
      <w:spacing w:before="40"/>
      <w:outlineLvl w:val="5"/>
    </w:pPr>
    <w:rPr>
      <w:rFonts w:eastAsiaTheme="majorEastAsia" w:cstheme="majorBidi"/>
      <w:i/>
      <w:iCs/>
      <w:color w:val="595959" w:themeColor="text1" w:themeTint="A6"/>
    </w:rPr>
  </w:style>
  <w:style w:type="paragraph" w:styleId="7">
    <w:name w:val="heading 7"/>
    <w:basedOn w:val="a2"/>
    <w:next w:val="a2"/>
    <w:link w:val="70"/>
    <w:unhideWhenUsed/>
    <w:qFormat/>
    <w:rsid w:val="009367BF"/>
    <w:pPr>
      <w:keepNext/>
      <w:keepLines/>
      <w:spacing w:before="40"/>
      <w:outlineLvl w:val="6"/>
    </w:pPr>
    <w:rPr>
      <w:rFonts w:eastAsiaTheme="majorEastAsia" w:cstheme="majorBidi"/>
      <w:color w:val="595959" w:themeColor="text1" w:themeTint="A6"/>
    </w:rPr>
  </w:style>
  <w:style w:type="paragraph" w:styleId="8">
    <w:name w:val="heading 8"/>
    <w:basedOn w:val="a2"/>
    <w:next w:val="a2"/>
    <w:link w:val="80"/>
    <w:unhideWhenUsed/>
    <w:qFormat/>
    <w:rsid w:val="009367BF"/>
    <w:pPr>
      <w:keepNext/>
      <w:keepLines/>
      <w:outlineLvl w:val="7"/>
    </w:pPr>
    <w:rPr>
      <w:rFonts w:eastAsiaTheme="majorEastAsia" w:cstheme="majorBidi"/>
      <w:i/>
      <w:iCs/>
      <w:color w:val="272727" w:themeColor="text1" w:themeTint="D8"/>
    </w:rPr>
  </w:style>
  <w:style w:type="paragraph" w:styleId="9">
    <w:name w:val="heading 9"/>
    <w:basedOn w:val="a2"/>
    <w:next w:val="a2"/>
    <w:link w:val="90"/>
    <w:uiPriority w:val="99"/>
    <w:unhideWhenUsed/>
    <w:qFormat/>
    <w:rsid w:val="009367BF"/>
    <w:pPr>
      <w:keepNext/>
      <w:keepLines/>
      <w:outlineLvl w:val="8"/>
    </w:pPr>
    <w:rPr>
      <w:rFonts w:eastAsiaTheme="majorEastAsia" w:cstheme="majorBidi"/>
      <w:color w:val="272727" w:themeColor="text1" w:themeTint="D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1"/>
    <w:uiPriority w:val="99"/>
    <w:rsid w:val="009367BF"/>
    <w:rPr>
      <w:rFonts w:asciiTheme="majorHAnsi" w:eastAsiaTheme="majorEastAsia" w:hAnsiTheme="majorHAnsi" w:cstheme="majorBidi"/>
      <w:color w:val="2F5496" w:themeColor="accent1" w:themeShade="BF"/>
      <w:sz w:val="40"/>
      <w:szCs w:val="40"/>
    </w:rPr>
  </w:style>
  <w:style w:type="character" w:customStyle="1" w:styleId="23">
    <w:name w:val="Заголовок 2 Знак"/>
    <w:aliases w:val="2 ур Знак"/>
    <w:basedOn w:val="a3"/>
    <w:link w:val="22"/>
    <w:rsid w:val="009367BF"/>
    <w:rPr>
      <w:rFonts w:asciiTheme="majorHAnsi" w:eastAsiaTheme="majorEastAsia" w:hAnsiTheme="majorHAnsi" w:cstheme="majorBidi"/>
      <w:color w:val="2F5496" w:themeColor="accent1" w:themeShade="BF"/>
      <w:sz w:val="32"/>
      <w:szCs w:val="32"/>
    </w:rPr>
  </w:style>
  <w:style w:type="character" w:customStyle="1" w:styleId="33">
    <w:name w:val="Заголовок 3 Знак"/>
    <w:aliases w:val="3 ур Знак,Таблица Знак"/>
    <w:basedOn w:val="a3"/>
    <w:link w:val="32"/>
    <w:uiPriority w:val="99"/>
    <w:rsid w:val="009367BF"/>
    <w:rPr>
      <w:rFonts w:eastAsiaTheme="majorEastAsia" w:cstheme="majorBidi"/>
      <w:color w:val="2F5496" w:themeColor="accent1" w:themeShade="BF"/>
      <w:sz w:val="28"/>
      <w:szCs w:val="28"/>
    </w:rPr>
  </w:style>
  <w:style w:type="character" w:customStyle="1" w:styleId="42">
    <w:name w:val="Заголовок 4 Знак"/>
    <w:aliases w:val="4 ур Знак"/>
    <w:basedOn w:val="a3"/>
    <w:link w:val="41"/>
    <w:uiPriority w:val="99"/>
    <w:rsid w:val="009367BF"/>
    <w:rPr>
      <w:rFonts w:eastAsiaTheme="majorEastAsia" w:cstheme="majorBidi"/>
      <w:i/>
      <w:iCs/>
      <w:color w:val="2F5496" w:themeColor="accent1" w:themeShade="BF"/>
    </w:rPr>
  </w:style>
  <w:style w:type="character" w:customStyle="1" w:styleId="50">
    <w:name w:val="Заголовок 5 Знак"/>
    <w:aliases w:val="услуга Знак"/>
    <w:basedOn w:val="a3"/>
    <w:link w:val="5"/>
    <w:uiPriority w:val="99"/>
    <w:rsid w:val="009367BF"/>
    <w:rPr>
      <w:rFonts w:eastAsiaTheme="majorEastAsia" w:cstheme="majorBidi"/>
      <w:color w:val="2F5496" w:themeColor="accent1" w:themeShade="BF"/>
    </w:rPr>
  </w:style>
  <w:style w:type="character" w:customStyle="1" w:styleId="60">
    <w:name w:val="Заголовок 6 Знак"/>
    <w:aliases w:val="год Знак"/>
    <w:basedOn w:val="a3"/>
    <w:link w:val="6"/>
    <w:uiPriority w:val="99"/>
    <w:rsid w:val="009367BF"/>
    <w:rPr>
      <w:rFonts w:eastAsiaTheme="majorEastAsia" w:cstheme="majorBidi"/>
      <w:i/>
      <w:iCs/>
      <w:color w:val="595959" w:themeColor="text1" w:themeTint="A6"/>
    </w:rPr>
  </w:style>
  <w:style w:type="character" w:customStyle="1" w:styleId="70">
    <w:name w:val="Заголовок 7 Знак"/>
    <w:basedOn w:val="a3"/>
    <w:link w:val="7"/>
    <w:rsid w:val="009367BF"/>
    <w:rPr>
      <w:rFonts w:eastAsiaTheme="majorEastAsia" w:cstheme="majorBidi"/>
      <w:color w:val="595959" w:themeColor="text1" w:themeTint="A6"/>
    </w:rPr>
  </w:style>
  <w:style w:type="character" w:customStyle="1" w:styleId="80">
    <w:name w:val="Заголовок 8 Знак"/>
    <w:basedOn w:val="a3"/>
    <w:link w:val="8"/>
    <w:rsid w:val="009367BF"/>
    <w:rPr>
      <w:rFonts w:eastAsiaTheme="majorEastAsia" w:cstheme="majorBidi"/>
      <w:i/>
      <w:iCs/>
      <w:color w:val="272727" w:themeColor="text1" w:themeTint="D8"/>
    </w:rPr>
  </w:style>
  <w:style w:type="character" w:customStyle="1" w:styleId="90">
    <w:name w:val="Заголовок 9 Знак"/>
    <w:basedOn w:val="a3"/>
    <w:link w:val="9"/>
    <w:uiPriority w:val="99"/>
    <w:rsid w:val="009367BF"/>
    <w:rPr>
      <w:rFonts w:eastAsiaTheme="majorEastAsia" w:cstheme="majorBidi"/>
      <w:color w:val="272727" w:themeColor="text1" w:themeTint="D8"/>
    </w:rPr>
  </w:style>
  <w:style w:type="paragraph" w:styleId="a6">
    <w:name w:val="Title"/>
    <w:basedOn w:val="a2"/>
    <w:next w:val="a2"/>
    <w:link w:val="a7"/>
    <w:qFormat/>
    <w:rsid w:val="009367BF"/>
    <w:pPr>
      <w:spacing w:after="80"/>
      <w:contextualSpacing/>
    </w:pPr>
    <w:rPr>
      <w:rFonts w:asciiTheme="majorHAnsi" w:eastAsiaTheme="majorEastAsia" w:hAnsiTheme="majorHAnsi" w:cstheme="majorBidi"/>
      <w:spacing w:val="-10"/>
      <w:kern w:val="28"/>
      <w:sz w:val="56"/>
      <w:szCs w:val="56"/>
    </w:rPr>
  </w:style>
  <w:style w:type="character" w:customStyle="1" w:styleId="a7">
    <w:name w:val="Заголовок Знак"/>
    <w:basedOn w:val="a3"/>
    <w:link w:val="a6"/>
    <w:rsid w:val="009367BF"/>
    <w:rPr>
      <w:rFonts w:asciiTheme="majorHAnsi" w:eastAsiaTheme="majorEastAsia" w:hAnsiTheme="majorHAnsi" w:cstheme="majorBidi"/>
      <w:spacing w:val="-10"/>
      <w:kern w:val="28"/>
      <w:sz w:val="56"/>
      <w:szCs w:val="56"/>
    </w:rPr>
  </w:style>
  <w:style w:type="paragraph" w:styleId="a8">
    <w:name w:val="Subtitle"/>
    <w:basedOn w:val="a2"/>
    <w:next w:val="a2"/>
    <w:link w:val="a9"/>
    <w:qFormat/>
    <w:rsid w:val="009367BF"/>
    <w:pPr>
      <w:numPr>
        <w:ilvl w:val="1"/>
      </w:numPr>
      <w:ind w:firstLine="709"/>
    </w:pPr>
    <w:rPr>
      <w:rFonts w:eastAsiaTheme="majorEastAsia" w:cstheme="majorBidi"/>
      <w:color w:val="595959" w:themeColor="text1" w:themeTint="A6"/>
      <w:spacing w:val="15"/>
      <w:sz w:val="28"/>
      <w:szCs w:val="28"/>
    </w:rPr>
  </w:style>
  <w:style w:type="character" w:customStyle="1" w:styleId="a9">
    <w:name w:val="Подзаголовок Знак"/>
    <w:basedOn w:val="a3"/>
    <w:link w:val="a8"/>
    <w:rsid w:val="009367BF"/>
    <w:rPr>
      <w:rFonts w:eastAsiaTheme="majorEastAsia" w:cstheme="majorBidi"/>
      <w:color w:val="595959" w:themeColor="text1" w:themeTint="A6"/>
      <w:spacing w:val="15"/>
      <w:sz w:val="28"/>
      <w:szCs w:val="28"/>
    </w:rPr>
  </w:style>
  <w:style w:type="paragraph" w:styleId="24">
    <w:name w:val="Quote"/>
    <w:basedOn w:val="a2"/>
    <w:next w:val="a2"/>
    <w:link w:val="25"/>
    <w:uiPriority w:val="29"/>
    <w:qFormat/>
    <w:rsid w:val="009367BF"/>
    <w:pPr>
      <w:spacing w:before="160"/>
      <w:jc w:val="center"/>
    </w:pPr>
    <w:rPr>
      <w:i/>
      <w:iCs/>
      <w:color w:val="404040" w:themeColor="text1" w:themeTint="BF"/>
    </w:rPr>
  </w:style>
  <w:style w:type="character" w:customStyle="1" w:styleId="25">
    <w:name w:val="Цитата 2 Знак"/>
    <w:basedOn w:val="a3"/>
    <w:link w:val="24"/>
    <w:uiPriority w:val="29"/>
    <w:rsid w:val="009367BF"/>
    <w:rPr>
      <w:i/>
      <w:iCs/>
      <w:color w:val="404040" w:themeColor="text1" w:themeTint="BF"/>
    </w:rPr>
  </w:style>
  <w:style w:type="paragraph" w:styleId="aa">
    <w:name w:val="List Paragraph"/>
    <w:aliases w:val="List_Paragraph,Multilevel para_II,List Paragraph1,Абзац списка11,А,Список Нумерованный,Абзац списка основной,Bullet List,FooterText,numbered,Paragraphe de liste1,lp1,Абзац списка для документа,Список дефисный,ТЗ список,Маркер"/>
    <w:basedOn w:val="a2"/>
    <w:link w:val="ab"/>
    <w:uiPriority w:val="34"/>
    <w:qFormat/>
    <w:rsid w:val="009367BF"/>
    <w:pPr>
      <w:ind w:left="720"/>
      <w:contextualSpacing/>
    </w:pPr>
  </w:style>
  <w:style w:type="character" w:styleId="ac">
    <w:name w:val="Intense Emphasis"/>
    <w:basedOn w:val="a3"/>
    <w:uiPriority w:val="21"/>
    <w:qFormat/>
    <w:rsid w:val="009367BF"/>
    <w:rPr>
      <w:i/>
      <w:iCs/>
      <w:color w:val="2F5496" w:themeColor="accent1" w:themeShade="BF"/>
    </w:rPr>
  </w:style>
  <w:style w:type="paragraph" w:styleId="ad">
    <w:name w:val="Intense Quote"/>
    <w:basedOn w:val="a2"/>
    <w:next w:val="a2"/>
    <w:link w:val="ae"/>
    <w:uiPriority w:val="30"/>
    <w:qFormat/>
    <w:rsid w:val="009367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e">
    <w:name w:val="Выделенная цитата Знак"/>
    <w:basedOn w:val="a3"/>
    <w:link w:val="ad"/>
    <w:uiPriority w:val="30"/>
    <w:rsid w:val="009367BF"/>
    <w:rPr>
      <w:i/>
      <w:iCs/>
      <w:color w:val="2F5496" w:themeColor="accent1" w:themeShade="BF"/>
    </w:rPr>
  </w:style>
  <w:style w:type="character" w:styleId="af">
    <w:name w:val="Intense Reference"/>
    <w:basedOn w:val="a3"/>
    <w:uiPriority w:val="32"/>
    <w:qFormat/>
    <w:rsid w:val="009367BF"/>
    <w:rPr>
      <w:b/>
      <w:bCs/>
      <w:smallCaps/>
      <w:color w:val="2F5496" w:themeColor="accent1" w:themeShade="BF"/>
      <w:spacing w:val="5"/>
    </w:rPr>
  </w:style>
  <w:style w:type="character" w:styleId="af0">
    <w:name w:val="Hyperlink"/>
    <w:basedOn w:val="a3"/>
    <w:uiPriority w:val="99"/>
    <w:rsid w:val="00696515"/>
    <w:rPr>
      <w:color w:val="0563C1" w:themeColor="hyperlink"/>
      <w:u w:val="single"/>
    </w:rPr>
  </w:style>
  <w:style w:type="paragraph" w:customStyle="1" w:styleId="15">
    <w:name w:val="Обычный1"/>
    <w:qFormat/>
    <w:rsid w:val="00696515"/>
    <w:pPr>
      <w:spacing w:after="0" w:line="240" w:lineRule="auto"/>
    </w:pPr>
    <w:rPr>
      <w:rFonts w:ascii="Times New Roman" w:eastAsia="Times New Roman" w:hAnsi="Times New Roman" w:cs="Times New Roman"/>
      <w:snapToGrid w:val="0"/>
      <w:kern w:val="0"/>
      <w:sz w:val="20"/>
      <w:szCs w:val="20"/>
      <w:lang w:eastAsia="ru-RU"/>
      <w14:ligatures w14:val="none"/>
    </w:rPr>
  </w:style>
  <w:style w:type="paragraph" w:styleId="af1">
    <w:name w:val="Normal (Web)"/>
    <w:aliases w:val="Обычный (Web)1,Обычный (веб) Знак1,Обычный (веб) Знак Знак,Обычный (Web),Знак Знак"/>
    <w:basedOn w:val="a2"/>
    <w:link w:val="af2"/>
    <w:uiPriority w:val="99"/>
    <w:unhideWhenUsed/>
    <w:qFormat/>
    <w:rsid w:val="00696515"/>
    <w:pPr>
      <w:spacing w:before="120" w:after="120"/>
    </w:pPr>
    <w:rPr>
      <w:rFonts w:eastAsia="Times New Roman"/>
      <w:lang w:eastAsia="ru-RU"/>
    </w:rPr>
  </w:style>
  <w:style w:type="character" w:styleId="af3">
    <w:name w:val="Strong"/>
    <w:basedOn w:val="a3"/>
    <w:qFormat/>
    <w:rsid w:val="00696515"/>
    <w:rPr>
      <w:b/>
      <w:bCs/>
    </w:rPr>
  </w:style>
  <w:style w:type="paragraph" w:styleId="af4">
    <w:name w:val="Balloon Text"/>
    <w:basedOn w:val="a2"/>
    <w:link w:val="af5"/>
    <w:uiPriority w:val="99"/>
    <w:unhideWhenUsed/>
    <w:rsid w:val="00696515"/>
    <w:rPr>
      <w:rFonts w:ascii="Tahoma" w:hAnsi="Tahoma" w:cs="Tahoma"/>
      <w:sz w:val="16"/>
      <w:szCs w:val="16"/>
    </w:rPr>
  </w:style>
  <w:style w:type="character" w:customStyle="1" w:styleId="af5">
    <w:name w:val="Текст выноски Знак"/>
    <w:basedOn w:val="a3"/>
    <w:link w:val="af4"/>
    <w:uiPriority w:val="99"/>
    <w:rsid w:val="00696515"/>
    <w:rPr>
      <w:rFonts w:ascii="Tahoma" w:hAnsi="Tahoma" w:cs="Tahoma"/>
      <w:kern w:val="0"/>
      <w:sz w:val="16"/>
      <w:szCs w:val="16"/>
      <w14:ligatures w14:val="none"/>
    </w:rPr>
  </w:style>
  <w:style w:type="numbering" w:customStyle="1" w:styleId="16">
    <w:name w:val="Нет списка1"/>
    <w:next w:val="a5"/>
    <w:uiPriority w:val="99"/>
    <w:semiHidden/>
    <w:unhideWhenUsed/>
    <w:rsid w:val="00696515"/>
  </w:style>
  <w:style w:type="character" w:styleId="af6">
    <w:name w:val="Emphasis"/>
    <w:basedOn w:val="a3"/>
    <w:uiPriority w:val="20"/>
    <w:qFormat/>
    <w:rsid w:val="00696515"/>
    <w:rPr>
      <w:i/>
      <w:iCs/>
    </w:rPr>
  </w:style>
  <w:style w:type="paragraph" w:styleId="af7">
    <w:name w:val="Body Text"/>
    <w:basedOn w:val="a2"/>
    <w:link w:val="af8"/>
    <w:uiPriority w:val="99"/>
    <w:rsid w:val="00696515"/>
    <w:rPr>
      <w:rFonts w:eastAsia="Times New Roman"/>
      <w:szCs w:val="20"/>
      <w:lang w:eastAsia="ru-RU"/>
    </w:rPr>
  </w:style>
  <w:style w:type="character" w:customStyle="1" w:styleId="af8">
    <w:name w:val="Основной текст Знак"/>
    <w:basedOn w:val="a3"/>
    <w:link w:val="af7"/>
    <w:uiPriority w:val="99"/>
    <w:rsid w:val="00696515"/>
    <w:rPr>
      <w:rFonts w:ascii="Times New Roman" w:eastAsia="Times New Roman" w:hAnsi="Times New Roman" w:cs="Times New Roman"/>
      <w:kern w:val="0"/>
      <w:sz w:val="24"/>
      <w:szCs w:val="20"/>
      <w:lang w:eastAsia="ru-RU"/>
      <w14:ligatures w14:val="none"/>
    </w:rPr>
  </w:style>
  <w:style w:type="character" w:customStyle="1" w:styleId="34">
    <w:name w:val="Основной текст с отступом 3 Знак"/>
    <w:basedOn w:val="a3"/>
    <w:link w:val="35"/>
    <w:uiPriority w:val="99"/>
    <w:rsid w:val="00696515"/>
    <w:rPr>
      <w:sz w:val="26"/>
      <w:lang w:eastAsia="ru-RU"/>
    </w:rPr>
  </w:style>
  <w:style w:type="paragraph" w:styleId="35">
    <w:name w:val="Body Text Indent 3"/>
    <w:basedOn w:val="a2"/>
    <w:link w:val="34"/>
    <w:uiPriority w:val="99"/>
    <w:rsid w:val="00696515"/>
    <w:pPr>
      <w:ind w:firstLine="540"/>
    </w:pPr>
    <w:rPr>
      <w:rFonts w:asciiTheme="minorHAnsi" w:hAnsiTheme="minorHAnsi" w:cstheme="minorBidi"/>
      <w:kern w:val="2"/>
      <w:sz w:val="26"/>
      <w:szCs w:val="22"/>
      <w:lang w:eastAsia="ru-RU"/>
      <w14:ligatures w14:val="standardContextual"/>
    </w:rPr>
  </w:style>
  <w:style w:type="character" w:customStyle="1" w:styleId="310">
    <w:name w:val="Основной текст с отступом 3 Знак1"/>
    <w:basedOn w:val="a3"/>
    <w:uiPriority w:val="99"/>
    <w:semiHidden/>
    <w:rsid w:val="00696515"/>
    <w:rPr>
      <w:rFonts w:ascii="Times New Roman" w:hAnsi="Times New Roman" w:cs="Times New Roman"/>
      <w:kern w:val="0"/>
      <w:sz w:val="16"/>
      <w:szCs w:val="16"/>
      <w14:ligatures w14:val="none"/>
    </w:rPr>
  </w:style>
  <w:style w:type="paragraph" w:styleId="af9">
    <w:name w:val="Body Text Indent"/>
    <w:aliases w:val="Надин стиль,Основной текст 1,Нумерованный список !!,Iniiaiie oaeno 1,Ioia?iaaiiue nienie !!,Iaaei noeeu,Основной текст без отступа"/>
    <w:basedOn w:val="a2"/>
    <w:link w:val="afa"/>
    <w:uiPriority w:val="99"/>
    <w:qFormat/>
    <w:rsid w:val="00696515"/>
    <w:pPr>
      <w:ind w:firstLine="567"/>
    </w:pPr>
    <w:rPr>
      <w:rFonts w:eastAsia="Times New Roman"/>
      <w:sz w:val="26"/>
      <w:szCs w:val="20"/>
      <w:lang w:eastAsia="ru-RU"/>
    </w:rPr>
  </w:style>
  <w:style w:type="character" w:customStyle="1" w:styleId="afa">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3"/>
    <w:link w:val="af9"/>
    <w:uiPriority w:val="99"/>
    <w:rsid w:val="00696515"/>
    <w:rPr>
      <w:rFonts w:ascii="Times New Roman" w:eastAsia="Times New Roman" w:hAnsi="Times New Roman" w:cs="Times New Roman"/>
      <w:kern w:val="0"/>
      <w:sz w:val="26"/>
      <w:szCs w:val="20"/>
      <w:lang w:eastAsia="ru-RU"/>
      <w14:ligatures w14:val="none"/>
    </w:rPr>
  </w:style>
  <w:style w:type="paragraph" w:customStyle="1" w:styleId="ConsNormal">
    <w:name w:val="ConsNormal"/>
    <w:rsid w:val="00696515"/>
    <w:pPr>
      <w:spacing w:after="0" w:line="240" w:lineRule="auto"/>
      <w:ind w:firstLine="720"/>
    </w:pPr>
    <w:rPr>
      <w:rFonts w:ascii="Arial" w:eastAsia="Times New Roman" w:hAnsi="Arial" w:cs="Times New Roman"/>
      <w:kern w:val="0"/>
      <w:sz w:val="16"/>
      <w:szCs w:val="20"/>
      <w:lang w:eastAsia="ru-RU"/>
      <w14:ligatures w14:val="none"/>
    </w:rPr>
  </w:style>
  <w:style w:type="paragraph" w:customStyle="1" w:styleId="afb">
    <w:name w:val="Документ"/>
    <w:basedOn w:val="a2"/>
    <w:rsid w:val="00696515"/>
    <w:pPr>
      <w:spacing w:line="360" w:lineRule="auto"/>
    </w:pPr>
    <w:rPr>
      <w:rFonts w:eastAsia="Times New Roman"/>
      <w:sz w:val="28"/>
      <w:szCs w:val="20"/>
      <w:lang w:eastAsia="ru-RU"/>
    </w:rPr>
  </w:style>
  <w:style w:type="character" w:customStyle="1" w:styleId="26">
    <w:name w:val="Основной текст 2 Знак"/>
    <w:basedOn w:val="a3"/>
    <w:link w:val="27"/>
    <w:uiPriority w:val="99"/>
    <w:rsid w:val="00696515"/>
    <w:rPr>
      <w:sz w:val="28"/>
      <w:szCs w:val="24"/>
      <w:lang w:eastAsia="ru-RU"/>
    </w:rPr>
  </w:style>
  <w:style w:type="paragraph" w:styleId="27">
    <w:name w:val="Body Text 2"/>
    <w:basedOn w:val="a2"/>
    <w:link w:val="26"/>
    <w:uiPriority w:val="99"/>
    <w:rsid w:val="00696515"/>
    <w:pPr>
      <w:spacing w:line="360" w:lineRule="auto"/>
    </w:pPr>
    <w:rPr>
      <w:rFonts w:asciiTheme="minorHAnsi" w:hAnsiTheme="minorHAnsi" w:cstheme="minorBidi"/>
      <w:kern w:val="2"/>
      <w:sz w:val="28"/>
      <w:lang w:eastAsia="ru-RU"/>
      <w14:ligatures w14:val="standardContextual"/>
    </w:rPr>
  </w:style>
  <w:style w:type="character" w:customStyle="1" w:styleId="210">
    <w:name w:val="Основной текст 2 Знак1"/>
    <w:basedOn w:val="a3"/>
    <w:uiPriority w:val="99"/>
    <w:semiHidden/>
    <w:rsid w:val="00696515"/>
    <w:rPr>
      <w:rFonts w:ascii="Times New Roman" w:hAnsi="Times New Roman" w:cs="Times New Roman"/>
      <w:kern w:val="0"/>
      <w:sz w:val="24"/>
      <w:szCs w:val="24"/>
      <w14:ligatures w14:val="none"/>
    </w:rPr>
  </w:style>
  <w:style w:type="character" w:customStyle="1" w:styleId="afc">
    <w:name w:val="Верхний колонтитул Знак"/>
    <w:basedOn w:val="a3"/>
    <w:link w:val="afd"/>
    <w:uiPriority w:val="99"/>
    <w:rsid w:val="00696515"/>
    <w:rPr>
      <w:lang w:eastAsia="ru-RU"/>
    </w:rPr>
  </w:style>
  <w:style w:type="paragraph" w:styleId="afd">
    <w:name w:val="header"/>
    <w:basedOn w:val="a2"/>
    <w:link w:val="afc"/>
    <w:uiPriority w:val="99"/>
    <w:rsid w:val="00696515"/>
    <w:pPr>
      <w:tabs>
        <w:tab w:val="center" w:pos="4677"/>
        <w:tab w:val="right" w:pos="9355"/>
      </w:tabs>
    </w:pPr>
    <w:rPr>
      <w:rFonts w:asciiTheme="minorHAnsi" w:hAnsiTheme="minorHAnsi" w:cstheme="minorBidi"/>
      <w:kern w:val="2"/>
      <w:sz w:val="22"/>
      <w:szCs w:val="22"/>
      <w:lang w:eastAsia="ru-RU"/>
      <w14:ligatures w14:val="standardContextual"/>
    </w:rPr>
  </w:style>
  <w:style w:type="character" w:customStyle="1" w:styleId="17">
    <w:name w:val="Верхний колонтитул Знак1"/>
    <w:basedOn w:val="a3"/>
    <w:uiPriority w:val="99"/>
    <w:semiHidden/>
    <w:rsid w:val="00696515"/>
    <w:rPr>
      <w:rFonts w:ascii="Times New Roman" w:hAnsi="Times New Roman" w:cs="Times New Roman"/>
      <w:kern w:val="0"/>
      <w:sz w:val="24"/>
      <w:szCs w:val="24"/>
      <w14:ligatures w14:val="none"/>
    </w:rPr>
  </w:style>
  <w:style w:type="paragraph" w:customStyle="1" w:styleId="ConsTitle">
    <w:name w:val="ConsTitle"/>
    <w:rsid w:val="00696515"/>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14:ligatures w14:val="none"/>
    </w:rPr>
  </w:style>
  <w:style w:type="character" w:customStyle="1" w:styleId="afe">
    <w:name w:val="Нижний колонтитул Знак"/>
    <w:basedOn w:val="a3"/>
    <w:link w:val="aff"/>
    <w:uiPriority w:val="99"/>
    <w:rsid w:val="00696515"/>
    <w:rPr>
      <w:sz w:val="24"/>
      <w:szCs w:val="24"/>
      <w:lang w:eastAsia="ru-RU"/>
    </w:rPr>
  </w:style>
  <w:style w:type="paragraph" w:styleId="aff">
    <w:name w:val="footer"/>
    <w:basedOn w:val="a2"/>
    <w:link w:val="afe"/>
    <w:uiPriority w:val="99"/>
    <w:rsid w:val="00696515"/>
    <w:pPr>
      <w:tabs>
        <w:tab w:val="center" w:pos="4677"/>
        <w:tab w:val="right" w:pos="9355"/>
      </w:tabs>
    </w:pPr>
    <w:rPr>
      <w:rFonts w:asciiTheme="minorHAnsi" w:hAnsiTheme="minorHAnsi" w:cstheme="minorBidi"/>
      <w:kern w:val="2"/>
      <w:lang w:eastAsia="ru-RU"/>
      <w14:ligatures w14:val="standardContextual"/>
    </w:rPr>
  </w:style>
  <w:style w:type="character" w:customStyle="1" w:styleId="18">
    <w:name w:val="Нижний колонтитул Знак1"/>
    <w:basedOn w:val="a3"/>
    <w:uiPriority w:val="99"/>
    <w:semiHidden/>
    <w:rsid w:val="00696515"/>
    <w:rPr>
      <w:rFonts w:ascii="Times New Roman" w:hAnsi="Times New Roman" w:cs="Times New Roman"/>
      <w:kern w:val="0"/>
      <w:sz w:val="24"/>
      <w:szCs w:val="24"/>
      <w14:ligatures w14:val="none"/>
    </w:rPr>
  </w:style>
  <w:style w:type="character" w:customStyle="1" w:styleId="28">
    <w:name w:val="Основной текст с отступом 2 Знак"/>
    <w:basedOn w:val="a3"/>
    <w:link w:val="29"/>
    <w:uiPriority w:val="99"/>
    <w:rsid w:val="00696515"/>
    <w:rPr>
      <w:sz w:val="24"/>
      <w:szCs w:val="24"/>
      <w:lang w:eastAsia="ru-RU"/>
    </w:rPr>
  </w:style>
  <w:style w:type="paragraph" w:styleId="29">
    <w:name w:val="Body Text Indent 2"/>
    <w:basedOn w:val="a2"/>
    <w:link w:val="28"/>
    <w:uiPriority w:val="99"/>
    <w:rsid w:val="00696515"/>
    <w:pPr>
      <w:spacing w:after="120" w:line="480" w:lineRule="auto"/>
      <w:ind w:left="283"/>
    </w:pPr>
    <w:rPr>
      <w:rFonts w:asciiTheme="minorHAnsi" w:hAnsiTheme="minorHAnsi" w:cstheme="minorBidi"/>
      <w:kern w:val="2"/>
      <w:lang w:eastAsia="ru-RU"/>
      <w14:ligatures w14:val="standardContextual"/>
    </w:rPr>
  </w:style>
  <w:style w:type="character" w:customStyle="1" w:styleId="211">
    <w:name w:val="Основной текст с отступом 2 Знак1"/>
    <w:basedOn w:val="a3"/>
    <w:uiPriority w:val="99"/>
    <w:semiHidden/>
    <w:rsid w:val="00696515"/>
    <w:rPr>
      <w:rFonts w:ascii="Times New Roman" w:hAnsi="Times New Roman" w:cs="Times New Roman"/>
      <w:kern w:val="0"/>
      <w:sz w:val="24"/>
      <w:szCs w:val="24"/>
      <w14:ligatures w14:val="none"/>
    </w:rPr>
  </w:style>
  <w:style w:type="paragraph" w:customStyle="1" w:styleId="ConsPlusNormal">
    <w:name w:val="ConsPlusNormal"/>
    <w:qFormat/>
    <w:rsid w:val="00696515"/>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aff0">
    <w:name w:val="Текст Знак"/>
    <w:basedOn w:val="a3"/>
    <w:link w:val="aff1"/>
    <w:uiPriority w:val="99"/>
    <w:rsid w:val="00696515"/>
    <w:rPr>
      <w:rFonts w:ascii="Courier New" w:hAnsi="Courier New" w:cs="Courier New"/>
      <w:lang w:eastAsia="ru-RU"/>
    </w:rPr>
  </w:style>
  <w:style w:type="paragraph" w:styleId="aff1">
    <w:name w:val="Plain Text"/>
    <w:basedOn w:val="a2"/>
    <w:link w:val="aff0"/>
    <w:uiPriority w:val="99"/>
    <w:rsid w:val="00696515"/>
    <w:rPr>
      <w:rFonts w:ascii="Courier New" w:hAnsi="Courier New" w:cs="Courier New"/>
      <w:kern w:val="2"/>
      <w:sz w:val="22"/>
      <w:szCs w:val="22"/>
      <w:lang w:eastAsia="ru-RU"/>
      <w14:ligatures w14:val="standardContextual"/>
    </w:rPr>
  </w:style>
  <w:style w:type="character" w:customStyle="1" w:styleId="19">
    <w:name w:val="Текст Знак1"/>
    <w:basedOn w:val="a3"/>
    <w:uiPriority w:val="99"/>
    <w:semiHidden/>
    <w:rsid w:val="00696515"/>
    <w:rPr>
      <w:rFonts w:ascii="Consolas" w:hAnsi="Consolas" w:cs="Times New Roman"/>
      <w:kern w:val="0"/>
      <w:sz w:val="21"/>
      <w:szCs w:val="21"/>
      <w14:ligatures w14:val="none"/>
    </w:rPr>
  </w:style>
  <w:style w:type="character" w:customStyle="1" w:styleId="FontStyle25">
    <w:name w:val="Font Style25"/>
    <w:rsid w:val="00696515"/>
    <w:rPr>
      <w:rFonts w:ascii="Times New Roman" w:hAnsi="Times New Roman" w:cs="Times New Roman"/>
      <w:color w:val="000000"/>
      <w:sz w:val="24"/>
      <w:szCs w:val="24"/>
    </w:rPr>
  </w:style>
  <w:style w:type="character" w:customStyle="1" w:styleId="36">
    <w:name w:val="Основной текст 3 Знак"/>
    <w:basedOn w:val="a3"/>
    <w:link w:val="37"/>
    <w:uiPriority w:val="99"/>
    <w:rsid w:val="00696515"/>
    <w:rPr>
      <w:color w:val="000080"/>
      <w:sz w:val="28"/>
      <w:szCs w:val="24"/>
      <w:lang w:eastAsia="ru-RU"/>
    </w:rPr>
  </w:style>
  <w:style w:type="paragraph" w:styleId="37">
    <w:name w:val="Body Text 3"/>
    <w:basedOn w:val="a2"/>
    <w:link w:val="36"/>
    <w:uiPriority w:val="99"/>
    <w:rsid w:val="00696515"/>
    <w:pPr>
      <w:spacing w:line="360" w:lineRule="auto"/>
    </w:pPr>
    <w:rPr>
      <w:rFonts w:asciiTheme="minorHAnsi" w:hAnsiTheme="minorHAnsi" w:cstheme="minorBidi"/>
      <w:color w:val="000080"/>
      <w:kern w:val="2"/>
      <w:sz w:val="28"/>
      <w:lang w:eastAsia="ru-RU"/>
      <w14:ligatures w14:val="standardContextual"/>
    </w:rPr>
  </w:style>
  <w:style w:type="character" w:customStyle="1" w:styleId="311">
    <w:name w:val="Основной текст 3 Знак1"/>
    <w:basedOn w:val="a3"/>
    <w:uiPriority w:val="99"/>
    <w:semiHidden/>
    <w:rsid w:val="00696515"/>
    <w:rPr>
      <w:rFonts w:ascii="Times New Roman" w:hAnsi="Times New Roman" w:cs="Times New Roman"/>
      <w:kern w:val="0"/>
      <w:sz w:val="16"/>
      <w:szCs w:val="16"/>
      <w14:ligatures w14:val="none"/>
    </w:rPr>
  </w:style>
  <w:style w:type="paragraph" w:styleId="aff2">
    <w:name w:val="footnote text"/>
    <w:basedOn w:val="a2"/>
    <w:link w:val="aff3"/>
    <w:rsid w:val="00696515"/>
    <w:rPr>
      <w:rFonts w:eastAsia="Times New Roman"/>
      <w:sz w:val="20"/>
      <w:szCs w:val="20"/>
      <w:lang w:eastAsia="ru-RU"/>
    </w:rPr>
  </w:style>
  <w:style w:type="character" w:customStyle="1" w:styleId="aff3">
    <w:name w:val="Текст сноски Знак"/>
    <w:basedOn w:val="a3"/>
    <w:link w:val="aff2"/>
    <w:rsid w:val="00696515"/>
    <w:rPr>
      <w:rFonts w:ascii="Times New Roman" w:eastAsia="Times New Roman" w:hAnsi="Times New Roman" w:cs="Times New Roman"/>
      <w:kern w:val="0"/>
      <w:sz w:val="20"/>
      <w:szCs w:val="20"/>
      <w:lang w:eastAsia="ru-RU"/>
      <w14:ligatures w14:val="none"/>
    </w:rPr>
  </w:style>
  <w:style w:type="character" w:styleId="aff4">
    <w:name w:val="footnote reference"/>
    <w:aliases w:val="текст сноски"/>
    <w:rsid w:val="00696515"/>
    <w:rPr>
      <w:vertAlign w:val="superscript"/>
    </w:rPr>
  </w:style>
  <w:style w:type="paragraph" w:customStyle="1" w:styleId="xl65">
    <w:name w:val="xl65"/>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6">
    <w:name w:val="xl66"/>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7">
    <w:name w:val="xl67"/>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8">
    <w:name w:val="xl68"/>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9">
    <w:name w:val="xl69"/>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1">
    <w:name w:val="xl71"/>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2">
    <w:name w:val="xl72"/>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3">
    <w:name w:val="xl73"/>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6"/>
      <w:szCs w:val="16"/>
      <w:lang w:eastAsia="ru-RU"/>
    </w:rPr>
  </w:style>
  <w:style w:type="paragraph" w:customStyle="1" w:styleId="xl74">
    <w:name w:val="xl74"/>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6"/>
      <w:szCs w:val="16"/>
      <w:lang w:eastAsia="ru-RU"/>
    </w:rPr>
  </w:style>
  <w:style w:type="paragraph" w:customStyle="1" w:styleId="xl75">
    <w:name w:val="xl75"/>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eastAsia="ru-RU"/>
    </w:rPr>
  </w:style>
  <w:style w:type="paragraph" w:customStyle="1" w:styleId="xl76">
    <w:name w:val="xl76"/>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7">
    <w:name w:val="xl77"/>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8">
    <w:name w:val="xl78"/>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79">
    <w:name w:val="xl79"/>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1">
    <w:name w:val="xl81"/>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2">
    <w:name w:val="xl82"/>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3">
    <w:name w:val="xl83"/>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eastAsia="Times New Roman"/>
      <w:b/>
      <w:bCs/>
      <w:sz w:val="16"/>
      <w:szCs w:val="16"/>
      <w:lang w:eastAsia="ru-RU"/>
    </w:rPr>
  </w:style>
  <w:style w:type="paragraph" w:customStyle="1" w:styleId="xl84">
    <w:name w:val="xl84"/>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5">
    <w:name w:val="xl85"/>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6">
    <w:name w:val="xl86"/>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7">
    <w:name w:val="xl87"/>
    <w:basedOn w:val="a2"/>
    <w:rsid w:val="0069651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6"/>
      <w:szCs w:val="16"/>
      <w:lang w:eastAsia="ru-RU"/>
    </w:rPr>
  </w:style>
  <w:style w:type="paragraph" w:customStyle="1" w:styleId="xl88">
    <w:name w:val="xl88"/>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89">
    <w:name w:val="xl89"/>
    <w:basedOn w:val="a2"/>
    <w:rsid w:val="006965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0">
    <w:name w:val="xl90"/>
    <w:basedOn w:val="a2"/>
    <w:rsid w:val="00696515"/>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1">
    <w:name w:val="xl91"/>
    <w:basedOn w:val="a2"/>
    <w:rsid w:val="00696515"/>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2">
    <w:name w:val="xl92"/>
    <w:basedOn w:val="a2"/>
    <w:rsid w:val="00696515"/>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3">
    <w:name w:val="xl93"/>
    <w:basedOn w:val="a2"/>
    <w:rsid w:val="00696515"/>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4">
    <w:name w:val="xl94"/>
    <w:basedOn w:val="a2"/>
    <w:rsid w:val="00696515"/>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5">
    <w:name w:val="xl95"/>
    <w:basedOn w:val="a2"/>
    <w:rsid w:val="00696515"/>
    <w:pPr>
      <w:pBdr>
        <w:top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6">
    <w:name w:val="xl96"/>
    <w:basedOn w:val="a2"/>
    <w:rsid w:val="0069651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Times New Roman" w:hAnsi="Arial Unicode MS"/>
      <w:lang w:eastAsia="ru-RU"/>
    </w:rPr>
  </w:style>
  <w:style w:type="paragraph" w:customStyle="1" w:styleId="ConsPlusTitle">
    <w:name w:val="ConsPlusTitle"/>
    <w:qFormat/>
    <w:rsid w:val="00696515"/>
    <w:pPr>
      <w:widowControl w:val="0"/>
      <w:autoSpaceDE w:val="0"/>
      <w:autoSpaceDN w:val="0"/>
      <w:adjustRightInd w:val="0"/>
      <w:spacing w:after="0" w:line="240" w:lineRule="auto"/>
    </w:pPr>
    <w:rPr>
      <w:rFonts w:ascii="Arial" w:eastAsia="Times New Roman" w:hAnsi="Arial" w:cs="Arial"/>
      <w:b/>
      <w:bCs/>
      <w:kern w:val="0"/>
      <w:sz w:val="20"/>
      <w:szCs w:val="20"/>
      <w:lang w:eastAsia="ru-RU"/>
      <w14:ligatures w14:val="none"/>
    </w:rPr>
  </w:style>
  <w:style w:type="paragraph" w:customStyle="1" w:styleId="Style9">
    <w:name w:val="Style9"/>
    <w:basedOn w:val="a2"/>
    <w:rsid w:val="00696515"/>
    <w:pPr>
      <w:widowControl w:val="0"/>
      <w:autoSpaceDE w:val="0"/>
      <w:autoSpaceDN w:val="0"/>
      <w:adjustRightInd w:val="0"/>
      <w:spacing w:line="318" w:lineRule="exact"/>
      <w:ind w:firstLine="1128"/>
    </w:pPr>
    <w:rPr>
      <w:rFonts w:eastAsia="Times New Roman"/>
      <w:lang w:eastAsia="ru-RU"/>
    </w:rPr>
  </w:style>
  <w:style w:type="character" w:customStyle="1" w:styleId="FontStyle15">
    <w:name w:val="Font Style15"/>
    <w:rsid w:val="00696515"/>
    <w:rPr>
      <w:rFonts w:ascii="Times New Roman" w:hAnsi="Times New Roman" w:cs="Times New Roman"/>
      <w:sz w:val="26"/>
      <w:szCs w:val="26"/>
    </w:rPr>
  </w:style>
  <w:style w:type="character" w:customStyle="1" w:styleId="FontStyle36">
    <w:name w:val="Font Style36"/>
    <w:rsid w:val="00696515"/>
    <w:rPr>
      <w:rFonts w:ascii="Times New Roman" w:hAnsi="Times New Roman" w:cs="Times New Roman"/>
      <w:sz w:val="22"/>
      <w:szCs w:val="22"/>
    </w:rPr>
  </w:style>
  <w:style w:type="paragraph" w:customStyle="1" w:styleId="ConsPlusNonformat">
    <w:name w:val="ConsPlusNonformat"/>
    <w:qFormat/>
    <w:rsid w:val="00696515"/>
    <w:pPr>
      <w:widowControl w:val="0"/>
      <w:autoSpaceDE w:val="0"/>
      <w:autoSpaceDN w:val="0"/>
      <w:adjustRightInd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Cell">
    <w:name w:val="ConsPlusCell"/>
    <w:uiPriority w:val="99"/>
    <w:qFormat/>
    <w:rsid w:val="00696515"/>
    <w:pPr>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paragraph" w:customStyle="1" w:styleId="1a">
    <w:name w:val="Знак Знак Знак1 Знак"/>
    <w:basedOn w:val="a2"/>
    <w:rsid w:val="00696515"/>
    <w:pPr>
      <w:widowControl w:val="0"/>
      <w:adjustRightInd w:val="0"/>
      <w:spacing w:after="160" w:line="240" w:lineRule="exact"/>
      <w:jc w:val="right"/>
    </w:pPr>
    <w:rPr>
      <w:rFonts w:eastAsia="Times New Roman"/>
      <w:sz w:val="20"/>
      <w:szCs w:val="20"/>
      <w:lang w:val="en-GB"/>
    </w:rPr>
  </w:style>
  <w:style w:type="table" w:styleId="aff5">
    <w:name w:val="Table Grid"/>
    <w:basedOn w:val="a4"/>
    <w:uiPriority w:val="3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6">
    <w:name w:val="Знак"/>
    <w:basedOn w:val="a2"/>
    <w:rsid w:val="00696515"/>
    <w:pPr>
      <w:spacing w:after="160" w:line="240" w:lineRule="exact"/>
    </w:pPr>
    <w:rPr>
      <w:rFonts w:ascii="Verdana" w:eastAsia="Times New Roman" w:hAnsi="Verdana"/>
      <w:sz w:val="20"/>
      <w:szCs w:val="20"/>
      <w:lang w:val="en-US"/>
    </w:rPr>
  </w:style>
  <w:style w:type="paragraph" w:styleId="aff7">
    <w:name w:val="No Spacing"/>
    <w:link w:val="aff8"/>
    <w:uiPriority w:val="1"/>
    <w:qFormat/>
    <w:rsid w:val="00696515"/>
    <w:pPr>
      <w:spacing w:after="0" w:line="240" w:lineRule="auto"/>
      <w:ind w:firstLine="709"/>
      <w:jc w:val="both"/>
    </w:pPr>
    <w:rPr>
      <w:rFonts w:ascii="Times New Roman" w:hAnsi="Times New Roman" w:cs="Times New Roman"/>
      <w:kern w:val="0"/>
      <w:sz w:val="24"/>
      <w:szCs w:val="24"/>
      <w14:ligatures w14:val="none"/>
    </w:rPr>
  </w:style>
  <w:style w:type="character" w:customStyle="1" w:styleId="aff8">
    <w:name w:val="Без интервала Знак"/>
    <w:link w:val="aff7"/>
    <w:uiPriority w:val="1"/>
    <w:locked/>
    <w:rsid w:val="00696515"/>
    <w:rPr>
      <w:rFonts w:ascii="Times New Roman" w:hAnsi="Times New Roman" w:cs="Times New Roman"/>
      <w:kern w:val="0"/>
      <w:sz w:val="24"/>
      <w:szCs w:val="24"/>
      <w14:ligatures w14:val="none"/>
    </w:rPr>
  </w:style>
  <w:style w:type="character" w:styleId="aff9">
    <w:name w:val="annotation reference"/>
    <w:basedOn w:val="a3"/>
    <w:uiPriority w:val="99"/>
    <w:semiHidden/>
    <w:unhideWhenUsed/>
    <w:rsid w:val="00696515"/>
    <w:rPr>
      <w:sz w:val="16"/>
      <w:szCs w:val="16"/>
    </w:rPr>
  </w:style>
  <w:style w:type="paragraph" w:styleId="affa">
    <w:name w:val="annotation text"/>
    <w:basedOn w:val="a2"/>
    <w:link w:val="affb"/>
    <w:uiPriority w:val="99"/>
    <w:semiHidden/>
    <w:unhideWhenUsed/>
    <w:rsid w:val="00696515"/>
    <w:rPr>
      <w:rFonts w:eastAsia="Times New Roman"/>
      <w:sz w:val="20"/>
      <w:szCs w:val="20"/>
      <w:lang w:eastAsia="ru-RU"/>
    </w:rPr>
  </w:style>
  <w:style w:type="character" w:customStyle="1" w:styleId="affb">
    <w:name w:val="Текст примечания Знак"/>
    <w:basedOn w:val="a3"/>
    <w:link w:val="affa"/>
    <w:uiPriority w:val="99"/>
    <w:semiHidden/>
    <w:rsid w:val="00696515"/>
    <w:rPr>
      <w:rFonts w:ascii="Times New Roman" w:eastAsia="Times New Roman" w:hAnsi="Times New Roman" w:cs="Times New Roman"/>
      <w:kern w:val="0"/>
      <w:sz w:val="20"/>
      <w:szCs w:val="20"/>
      <w:lang w:eastAsia="ru-RU"/>
      <w14:ligatures w14:val="none"/>
    </w:rPr>
  </w:style>
  <w:style w:type="paragraph" w:styleId="affc">
    <w:name w:val="annotation subject"/>
    <w:basedOn w:val="affa"/>
    <w:next w:val="affa"/>
    <w:link w:val="affd"/>
    <w:uiPriority w:val="99"/>
    <w:semiHidden/>
    <w:unhideWhenUsed/>
    <w:rsid w:val="00696515"/>
    <w:rPr>
      <w:b/>
      <w:bCs/>
    </w:rPr>
  </w:style>
  <w:style w:type="character" w:customStyle="1" w:styleId="affd">
    <w:name w:val="Тема примечания Знак"/>
    <w:basedOn w:val="affb"/>
    <w:link w:val="affc"/>
    <w:uiPriority w:val="99"/>
    <w:semiHidden/>
    <w:rsid w:val="00696515"/>
    <w:rPr>
      <w:rFonts w:ascii="Times New Roman" w:eastAsia="Times New Roman" w:hAnsi="Times New Roman" w:cs="Times New Roman"/>
      <w:b/>
      <w:bCs/>
      <w:kern w:val="0"/>
      <w:sz w:val="20"/>
      <w:szCs w:val="20"/>
      <w:lang w:eastAsia="ru-RU"/>
      <w14:ligatures w14:val="none"/>
    </w:rPr>
  </w:style>
  <w:style w:type="table" w:customStyle="1" w:styleId="1b">
    <w:name w:val="Сетка таблицы1"/>
    <w:basedOn w:val="a4"/>
    <w:next w:val="aff5"/>
    <w:uiPriority w:val="59"/>
    <w:rsid w:val="00696515"/>
    <w:pPr>
      <w:spacing w:after="0" w:line="240" w:lineRule="auto"/>
    </w:pPr>
    <w:rPr>
      <w:rFonts w:ascii="Calibri" w:eastAsia="Calibri" w:hAnsi="Calibri"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4"/>
    <w:next w:val="aff5"/>
    <w:uiPriority w:val="39"/>
    <w:rsid w:val="00696515"/>
    <w:pPr>
      <w:spacing w:after="0" w:line="240" w:lineRule="auto"/>
    </w:pPr>
    <w:rPr>
      <w:rFonts w:ascii="Calibri" w:eastAsia="Calibri" w:hAnsi="Calibri"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
    <w:basedOn w:val="a4"/>
    <w:next w:val="aff5"/>
    <w:uiPriority w:val="59"/>
    <w:rsid w:val="00696515"/>
    <w:pPr>
      <w:spacing w:after="0" w:line="240" w:lineRule="auto"/>
      <w:ind w:firstLine="851"/>
      <w:jc w:val="both"/>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f5"/>
    <w:uiPriority w:val="3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e">
    <w:name w:val="подпись"/>
    <w:basedOn w:val="a2"/>
    <w:rsid w:val="00696515"/>
    <w:pPr>
      <w:overflowPunct w:val="0"/>
      <w:autoSpaceDE w:val="0"/>
      <w:autoSpaceDN w:val="0"/>
      <w:adjustRightInd w:val="0"/>
      <w:jc w:val="right"/>
    </w:pPr>
    <w:rPr>
      <w:rFonts w:eastAsia="Times New Roman"/>
      <w:sz w:val="28"/>
      <w:szCs w:val="28"/>
      <w:lang w:eastAsia="ru-RU"/>
    </w:rPr>
  </w:style>
  <w:style w:type="paragraph" w:customStyle="1" w:styleId="1c">
    <w:name w:val="Должность1"/>
    <w:basedOn w:val="a2"/>
    <w:rsid w:val="00696515"/>
    <w:pPr>
      <w:overflowPunct w:val="0"/>
      <w:autoSpaceDE w:val="0"/>
      <w:autoSpaceDN w:val="0"/>
      <w:adjustRightInd w:val="0"/>
    </w:pPr>
    <w:rPr>
      <w:rFonts w:eastAsia="Times New Roman"/>
      <w:sz w:val="28"/>
      <w:szCs w:val="28"/>
      <w:lang w:eastAsia="ru-RU"/>
    </w:rPr>
  </w:style>
  <w:style w:type="character" w:customStyle="1" w:styleId="79">
    <w:name w:val="Основной текст (7) + 9"/>
    <w:aliases w:val="5 pt,Не полужирный"/>
    <w:rsid w:val="00696515"/>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paragraph" w:customStyle="1" w:styleId="Default">
    <w:name w:val="Default"/>
    <w:qFormat/>
    <w:rsid w:val="00696515"/>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table" w:customStyle="1" w:styleId="51">
    <w:name w:val="Сетка таблицы5"/>
    <w:basedOn w:val="a4"/>
    <w:next w:val="aff5"/>
    <w:uiPriority w:val="3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4"/>
    <w:next w:val="aff5"/>
    <w:uiPriority w:val="3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b">
    <w:name w:val="Абзац списка2"/>
    <w:basedOn w:val="a2"/>
    <w:rsid w:val="00696515"/>
    <w:pPr>
      <w:ind w:left="720"/>
      <w:contextualSpacing/>
    </w:pPr>
    <w:rPr>
      <w:rFonts w:ascii="Calibri" w:eastAsia="Times New Roman" w:hAnsi="Calibri"/>
    </w:rPr>
  </w:style>
  <w:style w:type="table" w:customStyle="1" w:styleId="610">
    <w:name w:val="Сетка таблицы61"/>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4"/>
    <w:next w:val="aff5"/>
    <w:uiPriority w:val="5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4"/>
    <w:next w:val="aff5"/>
    <w:uiPriority w:val="5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4"/>
    <w:next w:val="aff5"/>
    <w:uiPriority w:val="5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ff5"/>
    <w:uiPriority w:val="5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4"/>
    <w:next w:val="aff5"/>
    <w:uiPriority w:val="5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5"/>
    <w:uiPriority w:val="39"/>
    <w:rsid w:val="00696515"/>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6">
    <w:name w:val="xl276"/>
    <w:basedOn w:val="a2"/>
    <w:semiHidden/>
    <w:rsid w:val="00696515"/>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2">
    <w:name w:val="Стиль2"/>
    <w:basedOn w:val="22"/>
    <w:next w:val="a2"/>
    <w:link w:val="2c"/>
    <w:uiPriority w:val="99"/>
    <w:qFormat/>
    <w:rsid w:val="00696515"/>
    <w:pPr>
      <w:numPr>
        <w:ilvl w:val="1"/>
        <w:numId w:val="6"/>
      </w:numPr>
      <w:tabs>
        <w:tab w:val="left" w:pos="426"/>
      </w:tabs>
      <w:spacing w:before="360" w:after="240"/>
      <w:jc w:val="center"/>
    </w:pPr>
    <w:rPr>
      <w:rFonts w:ascii="Times New Roman" w:hAnsi="Times New Roman" w:cs="Times New Roman"/>
      <w:b/>
      <w:bCs/>
      <w:caps/>
      <w:color w:val="323E4F" w:themeColor="text2" w:themeShade="BF"/>
      <w:sz w:val="24"/>
      <w:szCs w:val="36"/>
      <w:lang w:eastAsia="ru-RU"/>
    </w:rPr>
  </w:style>
  <w:style w:type="character" w:customStyle="1" w:styleId="2c">
    <w:name w:val="Стиль2 Знак"/>
    <w:link w:val="2"/>
    <w:uiPriority w:val="99"/>
    <w:locked/>
    <w:rsid w:val="00696515"/>
    <w:rPr>
      <w:rFonts w:ascii="Times New Roman" w:eastAsiaTheme="majorEastAsia" w:hAnsi="Times New Roman" w:cs="Times New Roman"/>
      <w:b/>
      <w:bCs/>
      <w:caps/>
      <w:color w:val="323E4F" w:themeColor="text2" w:themeShade="BF"/>
      <w:kern w:val="0"/>
      <w:sz w:val="24"/>
      <w:szCs w:val="36"/>
      <w:lang w:eastAsia="ru-RU"/>
      <w14:ligatures w14:val="none"/>
    </w:rPr>
  </w:style>
  <w:style w:type="paragraph" w:customStyle="1" w:styleId="30">
    <w:name w:val="Акт3"/>
    <w:basedOn w:val="a2"/>
    <w:uiPriority w:val="99"/>
    <w:qFormat/>
    <w:rsid w:val="00696515"/>
    <w:pPr>
      <w:keepNext/>
      <w:keepLines/>
      <w:numPr>
        <w:ilvl w:val="2"/>
        <w:numId w:val="6"/>
      </w:numPr>
      <w:tabs>
        <w:tab w:val="left" w:pos="426"/>
      </w:tabs>
      <w:spacing w:before="240" w:after="180"/>
      <w:jc w:val="center"/>
      <w:outlineLvl w:val="1"/>
    </w:pPr>
    <w:rPr>
      <w:rFonts w:eastAsia="Times New Roman"/>
      <w:b/>
      <w:bCs/>
      <w:color w:val="323E4F" w:themeColor="text2" w:themeShade="BF"/>
      <w:szCs w:val="36"/>
      <w:lang w:eastAsia="ru-RU"/>
    </w:rPr>
  </w:style>
  <w:style w:type="paragraph" w:customStyle="1" w:styleId="121">
    <w:name w:val="•12 Таймс"/>
    <w:basedOn w:val="aa"/>
    <w:link w:val="123"/>
    <w:qFormat/>
    <w:rsid w:val="00696515"/>
    <w:pPr>
      <w:numPr>
        <w:numId w:val="1"/>
      </w:numPr>
      <w:tabs>
        <w:tab w:val="left" w:pos="993"/>
      </w:tabs>
      <w:spacing w:before="60"/>
      <w:ind w:left="0" w:firstLine="709"/>
      <w:contextualSpacing w:val="0"/>
    </w:pPr>
    <w:rPr>
      <w:rFonts w:ascii="Calibri" w:eastAsia="SimSun" w:hAnsi="Calibri" w:cs="Calibri"/>
      <w:kern w:val="3"/>
      <w:lang w:eastAsia="ru-RU"/>
    </w:rPr>
  </w:style>
  <w:style w:type="character" w:customStyle="1" w:styleId="123">
    <w:name w:val="•12 Таймс Знак"/>
    <w:basedOn w:val="ab"/>
    <w:link w:val="121"/>
    <w:rsid w:val="00696515"/>
    <w:rPr>
      <w:sz w:val="24"/>
      <w:szCs w:val="24"/>
      <w:lang w:eastAsia="ru-RU"/>
      <w14:ligatures w14:val="none"/>
    </w:rPr>
  </w:style>
  <w:style w:type="paragraph" w:customStyle="1" w:styleId="120">
    <w:name w:val="–12Таймс"/>
    <w:basedOn w:val="121"/>
    <w:link w:val="124"/>
    <w:qFormat/>
    <w:rsid w:val="00696515"/>
    <w:pPr>
      <w:numPr>
        <w:numId w:val="2"/>
      </w:numPr>
      <w:spacing w:before="0" w:line="276" w:lineRule="auto"/>
      <w:ind w:left="1429"/>
    </w:pPr>
  </w:style>
  <w:style w:type="character" w:customStyle="1" w:styleId="124">
    <w:name w:val="–12Таймс Знак"/>
    <w:basedOn w:val="123"/>
    <w:link w:val="120"/>
    <w:rsid w:val="00696515"/>
    <w:rPr>
      <w:sz w:val="24"/>
      <w:szCs w:val="24"/>
      <w:lang w:eastAsia="ru-RU"/>
      <w14:ligatures w14:val="none"/>
    </w:rPr>
  </w:style>
  <w:style w:type="paragraph" w:customStyle="1" w:styleId="12">
    <w:name w:val="12)таймс"/>
    <w:basedOn w:val="120"/>
    <w:link w:val="125"/>
    <w:qFormat/>
    <w:rsid w:val="00696515"/>
    <w:pPr>
      <w:numPr>
        <w:numId w:val="3"/>
      </w:numPr>
      <w:ind w:left="1429"/>
    </w:pPr>
  </w:style>
  <w:style w:type="character" w:customStyle="1" w:styleId="125">
    <w:name w:val="12)таймс Знак"/>
    <w:basedOn w:val="124"/>
    <w:link w:val="12"/>
    <w:rsid w:val="00696515"/>
    <w:rPr>
      <w:sz w:val="24"/>
      <w:szCs w:val="24"/>
      <w:lang w:eastAsia="ru-RU"/>
      <w14:ligatures w14:val="none"/>
    </w:rPr>
  </w:style>
  <w:style w:type="paragraph" w:customStyle="1" w:styleId="126">
    <w:name w:val="–12Тай"/>
    <w:basedOn w:val="a2"/>
    <w:link w:val="127"/>
    <w:qFormat/>
    <w:rsid w:val="00696515"/>
    <w:pPr>
      <w:tabs>
        <w:tab w:val="left" w:pos="993"/>
      </w:tabs>
      <w:spacing w:before="60" w:line="276" w:lineRule="auto"/>
      <w:ind w:left="1429" w:hanging="360"/>
    </w:pPr>
    <w:rPr>
      <w:rFonts w:ascii="Calibri" w:eastAsia="SimSun" w:hAnsi="Calibri" w:cs="Calibri"/>
      <w:kern w:val="3"/>
      <w:sz w:val="22"/>
      <w:szCs w:val="22"/>
    </w:rPr>
  </w:style>
  <w:style w:type="character" w:customStyle="1" w:styleId="127">
    <w:name w:val="–12Тай Знак"/>
    <w:basedOn w:val="a3"/>
    <w:link w:val="126"/>
    <w:rsid w:val="00696515"/>
    <w:rPr>
      <w:rFonts w:ascii="Calibri" w:eastAsia="SimSun" w:hAnsi="Calibri" w:cs="Calibri"/>
      <w:kern w:val="3"/>
      <w14:ligatures w14:val="none"/>
    </w:rPr>
  </w:style>
  <w:style w:type="paragraph" w:customStyle="1" w:styleId="14">
    <w:name w:val="–14"/>
    <w:basedOn w:val="aa"/>
    <w:link w:val="140"/>
    <w:qFormat/>
    <w:rsid w:val="00696515"/>
    <w:pPr>
      <w:numPr>
        <w:numId w:val="4"/>
      </w:numPr>
      <w:tabs>
        <w:tab w:val="left" w:pos="1014"/>
      </w:tabs>
      <w:spacing w:line="276" w:lineRule="auto"/>
      <w:ind w:left="1429"/>
      <w:contextualSpacing w:val="0"/>
    </w:pPr>
    <w:rPr>
      <w:rFonts w:cs="Calibri"/>
      <w:sz w:val="28"/>
      <w:szCs w:val="28"/>
      <w:lang w:eastAsia="ru-RU"/>
    </w:rPr>
  </w:style>
  <w:style w:type="character" w:customStyle="1" w:styleId="140">
    <w:name w:val="–14 Знак"/>
    <w:basedOn w:val="a3"/>
    <w:link w:val="14"/>
    <w:locked/>
    <w:rsid w:val="00696515"/>
    <w:rPr>
      <w:rFonts w:ascii="Times New Roman" w:hAnsi="Times New Roman" w:cs="Calibri"/>
      <w:kern w:val="0"/>
      <w:sz w:val="28"/>
      <w:szCs w:val="28"/>
      <w:lang w:eastAsia="ru-RU"/>
      <w14:ligatures w14:val="none"/>
    </w:rPr>
  </w:style>
  <w:style w:type="paragraph" w:customStyle="1" w:styleId="2d">
    <w:name w:val="Нумерация 2 уровень"/>
    <w:basedOn w:val="39"/>
    <w:next w:val="af7"/>
    <w:qFormat/>
    <w:rsid w:val="00696515"/>
    <w:pPr>
      <w:spacing w:line="276" w:lineRule="auto"/>
      <w:ind w:left="0" w:firstLine="709"/>
      <w:contextualSpacing w:val="0"/>
    </w:pPr>
    <w:rPr>
      <w:rFonts w:eastAsia="Calibri" w:cs="Calibri"/>
      <w:sz w:val="28"/>
      <w:szCs w:val="22"/>
    </w:rPr>
  </w:style>
  <w:style w:type="paragraph" w:styleId="39">
    <w:name w:val="List 3"/>
    <w:basedOn w:val="a2"/>
    <w:uiPriority w:val="99"/>
    <w:semiHidden/>
    <w:unhideWhenUsed/>
    <w:rsid w:val="00696515"/>
    <w:pPr>
      <w:ind w:left="849" w:hanging="283"/>
      <w:contextualSpacing/>
    </w:pPr>
  </w:style>
  <w:style w:type="paragraph" w:customStyle="1" w:styleId="3a">
    <w:name w:val="Стиль3"/>
    <w:basedOn w:val="2"/>
    <w:link w:val="3b"/>
    <w:qFormat/>
    <w:rsid w:val="00696515"/>
    <w:pPr>
      <w:keepNext w:val="0"/>
      <w:keepLines w:val="0"/>
      <w:numPr>
        <w:ilvl w:val="0"/>
        <w:numId w:val="0"/>
      </w:numPr>
      <w:tabs>
        <w:tab w:val="clear" w:pos="426"/>
      </w:tabs>
      <w:spacing w:before="240" w:after="120" w:line="276" w:lineRule="auto"/>
      <w:jc w:val="both"/>
    </w:pPr>
    <w:rPr>
      <w:rFonts w:eastAsia="Calibri" w:cs="Calibri"/>
      <w:b w:val="0"/>
      <w:caps w:val="0"/>
      <w:color w:val="4F81BD"/>
      <w:sz w:val="28"/>
      <w:szCs w:val="28"/>
      <w:lang w:eastAsia="en-US"/>
    </w:rPr>
  </w:style>
  <w:style w:type="character" w:customStyle="1" w:styleId="3b">
    <w:name w:val="Стиль3 Знак"/>
    <w:link w:val="3a"/>
    <w:locked/>
    <w:rsid w:val="00696515"/>
    <w:rPr>
      <w:rFonts w:ascii="Times New Roman" w:eastAsia="Calibri" w:hAnsi="Times New Roman" w:cs="Calibri"/>
      <w:bCs/>
      <w:color w:val="4F81BD"/>
      <w:kern w:val="0"/>
      <w:sz w:val="28"/>
      <w:szCs w:val="28"/>
      <w14:ligatures w14:val="none"/>
    </w:rPr>
  </w:style>
  <w:style w:type="paragraph" w:customStyle="1" w:styleId="44">
    <w:name w:val="Стиль4"/>
    <w:basedOn w:val="22"/>
    <w:link w:val="45"/>
    <w:qFormat/>
    <w:rsid w:val="00696515"/>
    <w:pPr>
      <w:keepNext w:val="0"/>
      <w:keepLines w:val="0"/>
      <w:autoSpaceDE w:val="0"/>
      <w:autoSpaceDN w:val="0"/>
      <w:adjustRightInd w:val="0"/>
      <w:spacing w:before="240" w:after="120"/>
      <w:ind w:left="720" w:firstLine="567"/>
    </w:pPr>
    <w:rPr>
      <w:rFonts w:ascii="Times New Roman" w:eastAsia="Calibri" w:hAnsi="Times New Roman" w:cs="Calibri"/>
      <w:bCs/>
      <w:color w:val="auto"/>
      <w:sz w:val="28"/>
      <w:szCs w:val="28"/>
    </w:rPr>
  </w:style>
  <w:style w:type="character" w:customStyle="1" w:styleId="45">
    <w:name w:val="Стиль4 Знак"/>
    <w:aliases w:val="1.1.1.1. Знак"/>
    <w:link w:val="44"/>
    <w:locked/>
    <w:rsid w:val="00696515"/>
    <w:rPr>
      <w:rFonts w:ascii="Times New Roman" w:eastAsia="Calibri" w:hAnsi="Times New Roman" w:cs="Calibri"/>
      <w:bCs/>
      <w:kern w:val="0"/>
      <w:sz w:val="28"/>
      <w:szCs w:val="28"/>
      <w14:ligatures w14:val="none"/>
    </w:rPr>
  </w:style>
  <w:style w:type="paragraph" w:customStyle="1" w:styleId="52">
    <w:name w:val="Стиль5"/>
    <w:basedOn w:val="11"/>
    <w:link w:val="53"/>
    <w:qFormat/>
    <w:rsid w:val="00696515"/>
    <w:pPr>
      <w:keepNext w:val="0"/>
      <w:keepLines w:val="0"/>
      <w:spacing w:before="0" w:after="0"/>
      <w:ind w:firstLine="567"/>
      <w:jc w:val="center"/>
    </w:pPr>
    <w:rPr>
      <w:rFonts w:ascii="Times New Roman" w:eastAsia="Calibri" w:hAnsi="Times New Roman" w:cs="Calibri"/>
      <w:b/>
      <w:bCs/>
      <w:color w:val="auto"/>
      <w:sz w:val="28"/>
      <w:szCs w:val="28"/>
    </w:rPr>
  </w:style>
  <w:style w:type="character" w:customStyle="1" w:styleId="53">
    <w:name w:val="Стиль5 Знак"/>
    <w:link w:val="52"/>
    <w:locked/>
    <w:rsid w:val="00696515"/>
    <w:rPr>
      <w:rFonts w:ascii="Times New Roman" w:eastAsia="Calibri" w:hAnsi="Times New Roman" w:cs="Calibri"/>
      <w:b/>
      <w:bCs/>
      <w:kern w:val="0"/>
      <w:sz w:val="28"/>
      <w:szCs w:val="28"/>
      <w14:ligatures w14:val="none"/>
    </w:rPr>
  </w:style>
  <w:style w:type="paragraph" w:customStyle="1" w:styleId="-0">
    <w:name w:val="Список -"/>
    <w:basedOn w:val="af7"/>
    <w:qFormat/>
    <w:rsid w:val="00696515"/>
    <w:pPr>
      <w:tabs>
        <w:tab w:val="left" w:pos="993"/>
      </w:tabs>
      <w:spacing w:line="276" w:lineRule="auto"/>
      <w:ind w:firstLine="0"/>
    </w:pPr>
    <w:rPr>
      <w:rFonts w:eastAsia="Calibri" w:cs="Calibri"/>
      <w:sz w:val="28"/>
      <w:szCs w:val="22"/>
      <w:lang w:eastAsia="en-US"/>
    </w:rPr>
  </w:style>
  <w:style w:type="paragraph" w:customStyle="1" w:styleId="afff">
    <w:name w:val="Таблица ед.изм."/>
    <w:basedOn w:val="a2"/>
    <w:next w:val="a2"/>
    <w:qFormat/>
    <w:rsid w:val="00696515"/>
    <w:pPr>
      <w:keepNext/>
      <w:spacing w:line="360" w:lineRule="auto"/>
      <w:ind w:firstLine="0"/>
      <w:jc w:val="right"/>
    </w:pPr>
    <w:rPr>
      <w:rFonts w:eastAsia="Calibri" w:cs="Calibri"/>
      <w:szCs w:val="22"/>
    </w:rPr>
  </w:style>
  <w:style w:type="paragraph" w:customStyle="1" w:styleId="-">
    <w:name w:val="Б Список -"/>
    <w:basedOn w:val="4"/>
    <w:qFormat/>
    <w:rsid w:val="00696515"/>
    <w:pPr>
      <w:numPr>
        <w:numId w:val="7"/>
      </w:numPr>
      <w:suppressAutoHyphens/>
      <w:ind w:left="0" w:firstLine="0"/>
    </w:pPr>
    <w:rPr>
      <w:szCs w:val="22"/>
    </w:rPr>
  </w:style>
  <w:style w:type="paragraph" w:styleId="4">
    <w:name w:val="List 4"/>
    <w:aliases w:val="-,Б Список"/>
    <w:basedOn w:val="af7"/>
    <w:link w:val="46"/>
    <w:qFormat/>
    <w:rsid w:val="00696515"/>
    <w:pPr>
      <w:numPr>
        <w:numId w:val="9"/>
      </w:numPr>
      <w:tabs>
        <w:tab w:val="left" w:pos="993"/>
      </w:tabs>
      <w:spacing w:line="276" w:lineRule="auto"/>
    </w:pPr>
    <w:rPr>
      <w:rFonts w:eastAsia="Calibri" w:cs="Tahoma"/>
      <w:sz w:val="28"/>
      <w:szCs w:val="28"/>
      <w:lang w:eastAsia="en-US"/>
    </w:rPr>
  </w:style>
  <w:style w:type="paragraph" w:customStyle="1" w:styleId="a1">
    <w:name w:val="Б Таблица заголовок"/>
    <w:basedOn w:val="a2"/>
    <w:qFormat/>
    <w:rsid w:val="00696515"/>
    <w:pPr>
      <w:keepNext/>
      <w:numPr>
        <w:numId w:val="8"/>
      </w:numPr>
      <w:spacing w:before="120"/>
      <w:jc w:val="center"/>
    </w:pPr>
    <w:rPr>
      <w:rFonts w:eastAsia="Calibri" w:cs="Calibri"/>
      <w:sz w:val="28"/>
      <w:lang w:eastAsia="ru-RU"/>
    </w:rPr>
  </w:style>
  <w:style w:type="paragraph" w:customStyle="1" w:styleId="afff0">
    <w:name w:val="Б Подзаголовок Год"/>
    <w:basedOn w:val="7"/>
    <w:qFormat/>
    <w:rsid w:val="00696515"/>
    <w:pPr>
      <w:keepNext w:val="0"/>
      <w:keepLines w:val="0"/>
      <w:spacing w:before="0" w:line="276" w:lineRule="auto"/>
    </w:pPr>
    <w:rPr>
      <w:rFonts w:eastAsia="Times New Roman" w:cs="Calibri"/>
      <w:b/>
      <w:bCs/>
      <w:i/>
      <w:snapToGrid w:val="0"/>
      <w:color w:val="000000"/>
      <w:w w:val="0"/>
      <w:sz w:val="28"/>
      <w:szCs w:val="28"/>
    </w:rPr>
  </w:style>
  <w:style w:type="paragraph" w:customStyle="1" w:styleId="afff1">
    <w:name w:val="Б Основной Нарушение"/>
    <w:basedOn w:val="afff2"/>
    <w:qFormat/>
    <w:rsid w:val="00696515"/>
    <w:pPr>
      <w:autoSpaceDE w:val="0"/>
      <w:autoSpaceDN w:val="0"/>
      <w:adjustRightInd w:val="0"/>
    </w:pPr>
    <w:rPr>
      <w:i/>
    </w:rPr>
  </w:style>
  <w:style w:type="paragraph" w:customStyle="1" w:styleId="3c">
    <w:name w:val="Б Подзаголовок 3"/>
    <w:basedOn w:val="5"/>
    <w:next w:val="afff2"/>
    <w:link w:val="3d"/>
    <w:qFormat/>
    <w:rsid w:val="00696515"/>
    <w:pPr>
      <w:spacing w:before="0" w:after="0" w:line="276" w:lineRule="auto"/>
    </w:pPr>
    <w:rPr>
      <w:rFonts w:eastAsia="Calibri"/>
      <w:i/>
      <w:color w:val="auto"/>
      <w:sz w:val="28"/>
      <w:lang w:eastAsia="ru-RU"/>
    </w:rPr>
  </w:style>
  <w:style w:type="character" w:customStyle="1" w:styleId="3d">
    <w:name w:val="Б Подзаголовок 3 Знак"/>
    <w:link w:val="3c"/>
    <w:rsid w:val="00696515"/>
    <w:rPr>
      <w:rFonts w:ascii="Times New Roman" w:eastAsia="Calibri" w:hAnsi="Times New Roman" w:cstheme="majorBidi"/>
      <w:i/>
      <w:kern w:val="0"/>
      <w:sz w:val="28"/>
      <w:lang w:eastAsia="ru-RU"/>
      <w14:ligatures w14:val="none"/>
    </w:rPr>
  </w:style>
  <w:style w:type="paragraph" w:customStyle="1" w:styleId="21">
    <w:name w:val="Б Нумерация 2 уровень"/>
    <w:basedOn w:val="39"/>
    <w:next w:val="af7"/>
    <w:qFormat/>
    <w:rsid w:val="00696515"/>
    <w:pPr>
      <w:numPr>
        <w:ilvl w:val="1"/>
        <w:numId w:val="10"/>
      </w:numPr>
      <w:spacing w:line="276" w:lineRule="auto"/>
      <w:contextualSpacing w:val="0"/>
    </w:pPr>
    <w:rPr>
      <w:rFonts w:eastAsia="Calibri" w:cs="Calibri"/>
      <w:sz w:val="28"/>
      <w:szCs w:val="22"/>
    </w:rPr>
  </w:style>
  <w:style w:type="paragraph" w:customStyle="1" w:styleId="3">
    <w:name w:val="Б Нумерация 3 уровень"/>
    <w:basedOn w:val="a2"/>
    <w:qFormat/>
    <w:rsid w:val="00696515"/>
    <w:pPr>
      <w:numPr>
        <w:ilvl w:val="2"/>
        <w:numId w:val="9"/>
      </w:numPr>
      <w:spacing w:line="360" w:lineRule="auto"/>
    </w:pPr>
    <w:rPr>
      <w:rFonts w:eastAsia="Calibri" w:cs="Calibri"/>
      <w:sz w:val="28"/>
      <w:szCs w:val="28"/>
    </w:rPr>
  </w:style>
  <w:style w:type="paragraph" w:customStyle="1" w:styleId="afff3">
    <w:name w:val="Б Таблицы нумерация"/>
    <w:basedOn w:val="a2"/>
    <w:link w:val="afff4"/>
    <w:uiPriority w:val="99"/>
    <w:qFormat/>
    <w:rsid w:val="00696515"/>
    <w:pPr>
      <w:keepNext/>
      <w:spacing w:before="120" w:after="120"/>
      <w:ind w:firstLine="360"/>
      <w:jc w:val="center"/>
    </w:pPr>
    <w:rPr>
      <w:rFonts w:eastAsia="Andale Sans UI" w:cs="Calibri"/>
    </w:rPr>
  </w:style>
  <w:style w:type="character" w:customStyle="1" w:styleId="afff4">
    <w:name w:val="Б Таблицы нумерация Знак"/>
    <w:link w:val="afff3"/>
    <w:uiPriority w:val="99"/>
    <w:locked/>
    <w:rsid w:val="00696515"/>
    <w:rPr>
      <w:rFonts w:ascii="Times New Roman" w:eastAsia="Andale Sans UI" w:hAnsi="Times New Roman" w:cs="Calibri"/>
      <w:kern w:val="0"/>
      <w:sz w:val="24"/>
      <w:szCs w:val="24"/>
      <w14:ligatures w14:val="none"/>
    </w:rPr>
  </w:style>
  <w:style w:type="paragraph" w:customStyle="1" w:styleId="1">
    <w:name w:val="Б Заголовок 1"/>
    <w:aliases w:val="1."/>
    <w:basedOn w:val="11"/>
    <w:next w:val="af7"/>
    <w:link w:val="1d"/>
    <w:qFormat/>
    <w:rsid w:val="00696515"/>
    <w:pPr>
      <w:keepNext w:val="0"/>
      <w:keepLines w:val="0"/>
      <w:widowControl w:val="0"/>
      <w:numPr>
        <w:numId w:val="11"/>
      </w:numPr>
      <w:spacing w:before="120" w:after="0" w:line="276" w:lineRule="auto"/>
    </w:pPr>
    <w:rPr>
      <w:rFonts w:ascii="Times New Roman" w:eastAsia="Calibri" w:hAnsi="Times New Roman" w:cs="Calibri"/>
      <w:b/>
      <w:bCs/>
      <w:color w:val="auto"/>
      <w:sz w:val="28"/>
      <w:szCs w:val="28"/>
    </w:rPr>
  </w:style>
  <w:style w:type="character" w:customStyle="1" w:styleId="1d">
    <w:name w:val="Б Заголовок 1 Знак"/>
    <w:aliases w:val="1. Знак"/>
    <w:link w:val="1"/>
    <w:rsid w:val="00696515"/>
    <w:rPr>
      <w:rFonts w:ascii="Times New Roman" w:eastAsia="Calibri" w:hAnsi="Times New Roman" w:cs="Calibri"/>
      <w:b/>
      <w:bCs/>
      <w:kern w:val="0"/>
      <w:sz w:val="28"/>
      <w:szCs w:val="28"/>
      <w14:ligatures w14:val="none"/>
    </w:rPr>
  </w:style>
  <w:style w:type="paragraph" w:customStyle="1" w:styleId="20">
    <w:name w:val="Б Заголовок 2"/>
    <w:aliases w:val="1.1."/>
    <w:basedOn w:val="22"/>
    <w:link w:val="2e"/>
    <w:qFormat/>
    <w:rsid w:val="00696515"/>
    <w:pPr>
      <w:keepNext w:val="0"/>
      <w:keepLines w:val="0"/>
      <w:numPr>
        <w:ilvl w:val="1"/>
        <w:numId w:val="11"/>
      </w:numPr>
      <w:spacing w:before="0" w:after="0" w:line="276" w:lineRule="auto"/>
    </w:pPr>
    <w:rPr>
      <w:rFonts w:ascii="Times New Roman" w:eastAsia="Calibri" w:hAnsi="Times New Roman" w:cs="Calibri"/>
      <w:b/>
      <w:color w:val="auto"/>
      <w:sz w:val="28"/>
      <w:szCs w:val="28"/>
    </w:rPr>
  </w:style>
  <w:style w:type="character" w:customStyle="1" w:styleId="2e">
    <w:name w:val="Б Заголовок 2 Знак"/>
    <w:aliases w:val="1.1. Знак"/>
    <w:link w:val="20"/>
    <w:rsid w:val="00696515"/>
    <w:rPr>
      <w:rFonts w:ascii="Times New Roman" w:eastAsia="Calibri" w:hAnsi="Times New Roman" w:cs="Calibri"/>
      <w:b/>
      <w:kern w:val="0"/>
      <w:sz w:val="28"/>
      <w:szCs w:val="28"/>
      <w14:ligatures w14:val="none"/>
    </w:rPr>
  </w:style>
  <w:style w:type="paragraph" w:customStyle="1" w:styleId="31">
    <w:name w:val="Б Заголовок 3"/>
    <w:aliases w:val="1.1.1."/>
    <w:basedOn w:val="32"/>
    <w:next w:val="afff2"/>
    <w:link w:val="3e"/>
    <w:qFormat/>
    <w:rsid w:val="00696515"/>
    <w:pPr>
      <w:keepLines w:val="0"/>
      <w:numPr>
        <w:ilvl w:val="2"/>
        <w:numId w:val="11"/>
      </w:numPr>
      <w:tabs>
        <w:tab w:val="clear" w:pos="0"/>
        <w:tab w:val="num" w:pos="1277"/>
      </w:tabs>
      <w:spacing w:before="0" w:after="0" w:line="300" w:lineRule="auto"/>
      <w:ind w:left="0"/>
    </w:pPr>
    <w:rPr>
      <w:rFonts w:eastAsia="Calibri" w:cs="Calibri"/>
      <w:b/>
      <w:color w:val="auto"/>
      <w:lang w:eastAsia="ru-RU"/>
    </w:rPr>
  </w:style>
  <w:style w:type="character" w:customStyle="1" w:styleId="3e">
    <w:name w:val="Б Заголовок 3 Знак"/>
    <w:aliases w:val="1.1.1. Знак"/>
    <w:link w:val="31"/>
    <w:rsid w:val="00696515"/>
    <w:rPr>
      <w:rFonts w:ascii="Times New Roman" w:eastAsia="Calibri" w:hAnsi="Times New Roman" w:cs="Calibri"/>
      <w:b/>
      <w:kern w:val="0"/>
      <w:sz w:val="28"/>
      <w:szCs w:val="28"/>
      <w:lang w:eastAsia="ru-RU"/>
      <w14:ligatures w14:val="none"/>
    </w:rPr>
  </w:style>
  <w:style w:type="paragraph" w:customStyle="1" w:styleId="afff2">
    <w:name w:val="Б Основной текст"/>
    <w:basedOn w:val="a2"/>
    <w:link w:val="afff5"/>
    <w:qFormat/>
    <w:rsid w:val="00696515"/>
    <w:pPr>
      <w:widowControl w:val="0"/>
      <w:tabs>
        <w:tab w:val="left" w:pos="0"/>
      </w:tabs>
      <w:spacing w:line="276" w:lineRule="auto"/>
      <w:contextualSpacing/>
    </w:pPr>
    <w:rPr>
      <w:rFonts w:eastAsia="Times New Roman"/>
      <w:sz w:val="28"/>
    </w:rPr>
  </w:style>
  <w:style w:type="character" w:customStyle="1" w:styleId="afff5">
    <w:name w:val="Б Основной текст Знак"/>
    <w:link w:val="afff2"/>
    <w:rsid w:val="00696515"/>
    <w:rPr>
      <w:rFonts w:ascii="Times New Roman" w:eastAsia="Times New Roman" w:hAnsi="Times New Roman" w:cs="Times New Roman"/>
      <w:kern w:val="0"/>
      <w:sz w:val="28"/>
      <w:szCs w:val="24"/>
      <w14:ligatures w14:val="none"/>
    </w:rPr>
  </w:style>
  <w:style w:type="paragraph" w:customStyle="1" w:styleId="10">
    <w:name w:val="Б Нумерация 1 уровень"/>
    <w:basedOn w:val="39"/>
    <w:qFormat/>
    <w:rsid w:val="00696515"/>
    <w:pPr>
      <w:numPr>
        <w:numId w:val="10"/>
      </w:numPr>
      <w:tabs>
        <w:tab w:val="left" w:pos="1134"/>
      </w:tabs>
      <w:spacing w:line="276" w:lineRule="auto"/>
      <w:contextualSpacing w:val="0"/>
    </w:pPr>
    <w:rPr>
      <w:rFonts w:eastAsia="Calibri" w:cs="Calibri"/>
      <w:sz w:val="28"/>
      <w:szCs w:val="22"/>
    </w:rPr>
  </w:style>
  <w:style w:type="paragraph" w:customStyle="1" w:styleId="40">
    <w:name w:val="Б Заголовок 4"/>
    <w:aliases w:val="1.1.1.1."/>
    <w:basedOn w:val="41"/>
    <w:qFormat/>
    <w:rsid w:val="00696515"/>
    <w:pPr>
      <w:keepNext w:val="0"/>
      <w:keepLines w:val="0"/>
      <w:numPr>
        <w:ilvl w:val="3"/>
        <w:numId w:val="11"/>
      </w:numPr>
      <w:tabs>
        <w:tab w:val="left" w:pos="1701"/>
      </w:tabs>
      <w:spacing w:before="0" w:after="0" w:line="276" w:lineRule="auto"/>
    </w:pPr>
    <w:rPr>
      <w:rFonts w:eastAsia="Calibri"/>
      <w:b/>
      <w:i w:val="0"/>
      <w:iCs w:val="0"/>
      <w:color w:val="auto"/>
      <w:sz w:val="28"/>
    </w:rPr>
  </w:style>
  <w:style w:type="paragraph" w:customStyle="1" w:styleId="47">
    <w:name w:val="Б Подзаголовок 4"/>
    <w:basedOn w:val="6"/>
    <w:next w:val="afff2"/>
    <w:qFormat/>
    <w:rsid w:val="00696515"/>
    <w:pPr>
      <w:spacing w:before="0" w:line="360" w:lineRule="auto"/>
    </w:pPr>
    <w:rPr>
      <w:i w:val="0"/>
      <w:color w:val="auto"/>
      <w:sz w:val="28"/>
      <w:szCs w:val="28"/>
      <w:u w:val="single"/>
      <w:lang w:eastAsia="ru-RU"/>
    </w:rPr>
  </w:style>
  <w:style w:type="paragraph" w:customStyle="1" w:styleId="1e">
    <w:name w:val="Б Подзаголовок 1"/>
    <w:basedOn w:val="20"/>
    <w:qFormat/>
    <w:rsid w:val="00696515"/>
    <w:pPr>
      <w:numPr>
        <w:ilvl w:val="0"/>
        <w:numId w:val="0"/>
      </w:numPr>
      <w:ind w:firstLine="709"/>
    </w:pPr>
    <w:rPr>
      <w:rFonts w:eastAsiaTheme="minorHAnsi" w:cs="Times New Roman"/>
      <w:bCs/>
      <w:i/>
      <w:szCs w:val="24"/>
      <w:lang w:eastAsia="ru-RU"/>
    </w:rPr>
  </w:style>
  <w:style w:type="paragraph" w:customStyle="1" w:styleId="afff6">
    <w:name w:val="Б Таблицы ед. изм."/>
    <w:basedOn w:val="a1"/>
    <w:link w:val="afff7"/>
    <w:qFormat/>
    <w:rsid w:val="00696515"/>
    <w:pPr>
      <w:numPr>
        <w:numId w:val="0"/>
      </w:numPr>
      <w:spacing w:before="0"/>
      <w:ind w:left="567"/>
      <w:jc w:val="right"/>
    </w:pPr>
    <w:rPr>
      <w:i/>
      <w:sz w:val="24"/>
      <w:lang w:eastAsia="en-US"/>
    </w:rPr>
  </w:style>
  <w:style w:type="character" w:customStyle="1" w:styleId="afff7">
    <w:name w:val="Б Таблицы ед. изм. Знак"/>
    <w:link w:val="afff6"/>
    <w:locked/>
    <w:rsid w:val="00696515"/>
    <w:rPr>
      <w:rFonts w:ascii="Times New Roman" w:eastAsia="Calibri" w:hAnsi="Times New Roman" w:cs="Calibri"/>
      <w:i/>
      <w:kern w:val="0"/>
      <w:sz w:val="24"/>
      <w:szCs w:val="24"/>
      <w14:ligatures w14:val="none"/>
    </w:rPr>
  </w:style>
  <w:style w:type="paragraph" w:customStyle="1" w:styleId="2f">
    <w:name w:val="Б Подзаголовок 2"/>
    <w:basedOn w:val="41"/>
    <w:next w:val="afff2"/>
    <w:qFormat/>
    <w:rsid w:val="00696515"/>
    <w:pPr>
      <w:keepNext w:val="0"/>
      <w:keepLines w:val="0"/>
      <w:tabs>
        <w:tab w:val="left" w:pos="993"/>
      </w:tabs>
      <w:spacing w:before="0" w:after="0" w:line="276" w:lineRule="auto"/>
    </w:pPr>
    <w:rPr>
      <w:rFonts w:eastAsia="Calibri"/>
      <w:b/>
      <w:iCs w:val="0"/>
      <w:color w:val="auto"/>
      <w:sz w:val="28"/>
      <w:lang w:eastAsia="ru-RU"/>
    </w:rPr>
  </w:style>
  <w:style w:type="paragraph" w:customStyle="1" w:styleId="afff8">
    <w:name w:val="Б Таблица текст"/>
    <w:basedOn w:val="afff2"/>
    <w:link w:val="afff9"/>
    <w:qFormat/>
    <w:rsid w:val="00696515"/>
    <w:pPr>
      <w:spacing w:line="240" w:lineRule="auto"/>
      <w:ind w:firstLine="0"/>
    </w:pPr>
    <w:rPr>
      <w:rFonts w:cs="Tahoma"/>
      <w:szCs w:val="28"/>
      <w:lang w:eastAsia="ru-RU"/>
    </w:rPr>
  </w:style>
  <w:style w:type="character" w:customStyle="1" w:styleId="afff9">
    <w:name w:val="Б Таблица текст Знак"/>
    <w:basedOn w:val="afff5"/>
    <w:link w:val="afff8"/>
    <w:rsid w:val="00696515"/>
    <w:rPr>
      <w:rFonts w:ascii="Times New Roman" w:eastAsia="Times New Roman" w:hAnsi="Times New Roman" w:cs="Tahoma"/>
      <w:kern w:val="0"/>
      <w:sz w:val="28"/>
      <w:szCs w:val="28"/>
      <w:lang w:eastAsia="ru-RU"/>
      <w14:ligatures w14:val="none"/>
    </w:rPr>
  </w:style>
  <w:style w:type="paragraph" w:customStyle="1" w:styleId="a">
    <w:name w:val="Б Рисунок заголовок"/>
    <w:basedOn w:val="afff2"/>
    <w:next w:val="afff2"/>
    <w:link w:val="afffa"/>
    <w:qFormat/>
    <w:rsid w:val="00696515"/>
    <w:pPr>
      <w:numPr>
        <w:numId w:val="5"/>
      </w:numPr>
      <w:ind w:left="0" w:firstLine="0"/>
      <w:jc w:val="center"/>
    </w:pPr>
    <w:rPr>
      <w:szCs w:val="28"/>
    </w:rPr>
  </w:style>
  <w:style w:type="character" w:customStyle="1" w:styleId="afffa">
    <w:name w:val="Б Рисунок заголовок Знак"/>
    <w:basedOn w:val="afff5"/>
    <w:link w:val="a"/>
    <w:rsid w:val="00696515"/>
    <w:rPr>
      <w:rFonts w:ascii="Times New Roman" w:eastAsia="Times New Roman" w:hAnsi="Times New Roman" w:cs="Times New Roman"/>
      <w:kern w:val="0"/>
      <w:sz w:val="28"/>
      <w:szCs w:val="28"/>
      <w14:ligatures w14:val="none"/>
    </w:rPr>
  </w:style>
  <w:style w:type="paragraph" w:styleId="afffb">
    <w:name w:val="caption"/>
    <w:basedOn w:val="a2"/>
    <w:next w:val="a2"/>
    <w:uiPriority w:val="99"/>
    <w:qFormat/>
    <w:rsid w:val="00696515"/>
    <w:pPr>
      <w:spacing w:after="120"/>
      <w:ind w:firstLine="0"/>
      <w:jc w:val="right"/>
    </w:pPr>
    <w:rPr>
      <w:rFonts w:eastAsia="Andale Sans UI" w:cs="Calibri"/>
    </w:rPr>
  </w:style>
  <w:style w:type="character" w:customStyle="1" w:styleId="46">
    <w:name w:val="Список 4 Знак"/>
    <w:aliases w:val="- Знак,Б Список Знак"/>
    <w:link w:val="4"/>
    <w:locked/>
    <w:rsid w:val="00696515"/>
    <w:rPr>
      <w:rFonts w:ascii="Times New Roman" w:eastAsia="Calibri" w:hAnsi="Times New Roman" w:cs="Tahoma"/>
      <w:kern w:val="0"/>
      <w:sz w:val="28"/>
      <w:szCs w:val="28"/>
      <w14:ligatures w14:val="none"/>
    </w:rPr>
  </w:style>
  <w:style w:type="character" w:customStyle="1" w:styleId="ab">
    <w:name w:val="Абзац списка Знак"/>
    <w:aliases w:val="List_Paragraph Знак,Multilevel para_II Знак,List Paragraph1 Знак,Абзац списка11 Знак,А Знак,Список Нумерованный Знак,Абзац списка основной Знак,Bullet List Знак,FooterText Знак,numbered Знак,Paragraphe de liste1 Знак,lp1 Знак"/>
    <w:basedOn w:val="a3"/>
    <w:link w:val="aa"/>
    <w:uiPriority w:val="34"/>
    <w:rsid w:val="00696515"/>
  </w:style>
  <w:style w:type="paragraph" w:styleId="afffc">
    <w:name w:val="TOC Heading"/>
    <w:basedOn w:val="11"/>
    <w:next w:val="a2"/>
    <w:uiPriority w:val="39"/>
    <w:semiHidden/>
    <w:unhideWhenUsed/>
    <w:qFormat/>
    <w:rsid w:val="00696515"/>
    <w:pPr>
      <w:spacing w:before="480" w:after="0" w:line="276" w:lineRule="auto"/>
      <w:outlineLvl w:val="9"/>
    </w:pPr>
    <w:rPr>
      <w:b/>
      <w:bCs/>
      <w:sz w:val="28"/>
      <w:szCs w:val="28"/>
      <w:lang w:eastAsia="ru-RU"/>
    </w:rPr>
  </w:style>
  <w:style w:type="character" w:customStyle="1" w:styleId="FontStyle14">
    <w:name w:val="Font Style14"/>
    <w:basedOn w:val="a3"/>
    <w:uiPriority w:val="99"/>
    <w:rsid w:val="00696515"/>
    <w:rPr>
      <w:rFonts w:ascii="Times New Roman" w:hAnsi="Times New Roman" w:cs="Times New Roman"/>
      <w:b/>
      <w:bCs/>
      <w:i/>
      <w:iCs/>
      <w:sz w:val="22"/>
      <w:szCs w:val="22"/>
    </w:rPr>
  </w:style>
  <w:style w:type="character" w:customStyle="1" w:styleId="af2">
    <w:name w:val="Обычный (Интернет) Знак"/>
    <w:aliases w:val="Обычный (Web)1 Знак,Обычный (веб) Знак1 Знак,Обычный (веб) Знак Знак Знак,Обычный (Web) Знак,Знак Знак Знак"/>
    <w:link w:val="af1"/>
    <w:uiPriority w:val="99"/>
    <w:locked/>
    <w:rsid w:val="00696515"/>
    <w:rPr>
      <w:rFonts w:ascii="Times New Roman" w:eastAsia="Times New Roman" w:hAnsi="Times New Roman" w:cs="Times New Roman"/>
      <w:kern w:val="0"/>
      <w:sz w:val="24"/>
      <w:szCs w:val="24"/>
      <w:lang w:eastAsia="ru-RU"/>
      <w14:ligatures w14:val="none"/>
    </w:rPr>
  </w:style>
  <w:style w:type="paragraph" w:customStyle="1" w:styleId="Style6">
    <w:name w:val="Style6"/>
    <w:basedOn w:val="a2"/>
    <w:rsid w:val="00696515"/>
    <w:pPr>
      <w:widowControl w:val="0"/>
      <w:autoSpaceDE w:val="0"/>
      <w:autoSpaceDN w:val="0"/>
      <w:adjustRightInd w:val="0"/>
      <w:spacing w:line="278" w:lineRule="exact"/>
      <w:ind w:firstLine="0"/>
    </w:pPr>
    <w:rPr>
      <w:rFonts w:eastAsia="Times New Roman"/>
      <w:lang w:eastAsia="ru-RU"/>
    </w:rPr>
  </w:style>
  <w:style w:type="paragraph" w:customStyle="1" w:styleId="pboth1">
    <w:name w:val="pboth1"/>
    <w:basedOn w:val="a2"/>
    <w:rsid w:val="00696515"/>
    <w:pPr>
      <w:spacing w:before="100" w:beforeAutospacing="1" w:after="150" w:line="275" w:lineRule="atLeast"/>
      <w:ind w:firstLine="0"/>
    </w:pPr>
    <w:rPr>
      <w:rFonts w:eastAsia="Calibri"/>
      <w:lang w:eastAsia="ru-RU"/>
    </w:rPr>
  </w:style>
  <w:style w:type="paragraph" w:customStyle="1" w:styleId="1f">
    <w:name w:val="Абзац списка1"/>
    <w:basedOn w:val="a2"/>
    <w:rsid w:val="00696515"/>
    <w:pPr>
      <w:spacing w:after="200" w:line="276" w:lineRule="auto"/>
      <w:ind w:left="720" w:firstLine="0"/>
      <w:contextualSpacing/>
      <w:jc w:val="left"/>
    </w:pPr>
    <w:rPr>
      <w:rFonts w:ascii="Calibri" w:eastAsia="Times New Roman" w:hAnsi="Calibri"/>
      <w:sz w:val="22"/>
      <w:szCs w:val="22"/>
    </w:rPr>
  </w:style>
  <w:style w:type="paragraph" w:customStyle="1" w:styleId="2f0">
    <w:name w:val="Название объекта2"/>
    <w:basedOn w:val="a2"/>
    <w:rsid w:val="00696515"/>
    <w:pPr>
      <w:suppressAutoHyphens/>
      <w:overflowPunct w:val="0"/>
      <w:autoSpaceDE w:val="0"/>
      <w:ind w:firstLine="0"/>
      <w:jc w:val="center"/>
      <w:textAlignment w:val="baseline"/>
    </w:pPr>
    <w:rPr>
      <w:rFonts w:eastAsia="Times New Roman"/>
      <w:sz w:val="28"/>
      <w:szCs w:val="20"/>
      <w:lang w:eastAsia="ar-SA"/>
    </w:rPr>
  </w:style>
  <w:style w:type="character" w:customStyle="1" w:styleId="FontStyle12">
    <w:name w:val="Font Style12"/>
    <w:rsid w:val="00696515"/>
    <w:rPr>
      <w:rFonts w:ascii="Times New Roman" w:hAnsi="Times New Roman" w:cs="Times New Roman"/>
      <w:i/>
      <w:iCs/>
      <w:color w:val="000000"/>
      <w:sz w:val="24"/>
      <w:szCs w:val="24"/>
    </w:rPr>
  </w:style>
  <w:style w:type="paragraph" w:customStyle="1" w:styleId="2f1">
    <w:name w:val="Обычный2"/>
    <w:qFormat/>
    <w:rsid w:val="00696515"/>
    <w:pPr>
      <w:spacing w:after="0" w:line="240" w:lineRule="auto"/>
    </w:pPr>
    <w:rPr>
      <w:rFonts w:ascii="Times New Roman" w:eastAsia="Times New Roman" w:hAnsi="Times New Roman" w:cs="Times New Roman"/>
      <w:snapToGrid w:val="0"/>
      <w:kern w:val="0"/>
      <w:sz w:val="20"/>
      <w:szCs w:val="20"/>
      <w14:ligatures w14:val="none"/>
    </w:rPr>
  </w:style>
  <w:style w:type="character" w:customStyle="1" w:styleId="highlight">
    <w:name w:val="highlight"/>
    <w:basedOn w:val="a3"/>
    <w:rsid w:val="00696515"/>
  </w:style>
  <w:style w:type="paragraph" w:customStyle="1" w:styleId="1f0">
    <w:name w:val="Без интервала1"/>
    <w:qFormat/>
    <w:rsid w:val="00696515"/>
    <w:pPr>
      <w:spacing w:after="0" w:line="240" w:lineRule="auto"/>
    </w:pPr>
    <w:rPr>
      <w:rFonts w:ascii="Times New Roman" w:eastAsia="Times New Roman" w:hAnsi="Times New Roman" w:cs="Times New Roman"/>
      <w:kern w:val="0"/>
      <w:sz w:val="20"/>
      <w:szCs w:val="20"/>
      <w14:ligatures w14:val="none"/>
    </w:rPr>
  </w:style>
  <w:style w:type="paragraph" w:styleId="HTML">
    <w:name w:val="HTML Preformatted"/>
    <w:basedOn w:val="a2"/>
    <w:link w:val="HTML0"/>
    <w:rsid w:val="006965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sz w:val="20"/>
      <w:szCs w:val="20"/>
    </w:rPr>
  </w:style>
  <w:style w:type="character" w:customStyle="1" w:styleId="HTML0">
    <w:name w:val="Стандартный HTML Знак"/>
    <w:basedOn w:val="a3"/>
    <w:link w:val="HTML"/>
    <w:rsid w:val="00696515"/>
    <w:rPr>
      <w:rFonts w:ascii="Courier New" w:eastAsia="Times New Roman" w:hAnsi="Courier New" w:cs="Times New Roman"/>
      <w:kern w:val="0"/>
      <w:sz w:val="20"/>
      <w:szCs w:val="20"/>
      <w14:ligatures w14:val="none"/>
    </w:rPr>
  </w:style>
  <w:style w:type="character" w:customStyle="1" w:styleId="afffd">
    <w:name w:val="Цветовое выделение"/>
    <w:uiPriority w:val="99"/>
    <w:rsid w:val="00696515"/>
    <w:rPr>
      <w:b/>
      <w:bCs/>
      <w:color w:val="26282F"/>
    </w:rPr>
  </w:style>
  <w:style w:type="paragraph" w:customStyle="1" w:styleId="3f">
    <w:name w:val="Обычный3"/>
    <w:qFormat/>
    <w:rsid w:val="00696515"/>
    <w:pPr>
      <w:spacing w:after="0" w:line="240" w:lineRule="auto"/>
    </w:pPr>
    <w:rPr>
      <w:rFonts w:ascii="Times New Roman" w:eastAsia="Times New Roman" w:hAnsi="Times New Roman" w:cs="Times New Roman"/>
      <w:snapToGrid w:val="0"/>
      <w:kern w:val="0"/>
      <w:sz w:val="20"/>
      <w:szCs w:val="20"/>
      <w14:ligatures w14:val="none"/>
    </w:rPr>
  </w:style>
  <w:style w:type="paragraph" w:customStyle="1" w:styleId="Heading">
    <w:name w:val="Heading"/>
    <w:qFormat/>
    <w:rsid w:val="00696515"/>
    <w:pPr>
      <w:widowControl w:val="0"/>
      <w:autoSpaceDE w:val="0"/>
      <w:autoSpaceDN w:val="0"/>
      <w:adjustRightInd w:val="0"/>
      <w:spacing w:after="0" w:line="240" w:lineRule="auto"/>
    </w:pPr>
    <w:rPr>
      <w:rFonts w:ascii="Arial" w:eastAsia="Times New Roman" w:hAnsi="Arial" w:cs="Arial"/>
      <w:b/>
      <w:bCs/>
      <w:kern w:val="0"/>
      <w14:ligatures w14:val="none"/>
    </w:rPr>
  </w:style>
  <w:style w:type="paragraph" w:customStyle="1" w:styleId="S">
    <w:name w:val="S_Обычный"/>
    <w:basedOn w:val="a2"/>
    <w:link w:val="S0"/>
    <w:qFormat/>
    <w:rsid w:val="00696515"/>
    <w:pPr>
      <w:spacing w:line="276" w:lineRule="auto"/>
      <w:ind w:firstLine="567"/>
    </w:pPr>
    <w:rPr>
      <w:rFonts w:ascii="Bookman Old Style" w:eastAsia="Times New Roman" w:hAnsi="Bookman Old Style"/>
    </w:rPr>
  </w:style>
  <w:style w:type="character" w:customStyle="1" w:styleId="S0">
    <w:name w:val="S_Обычный Знак"/>
    <w:basedOn w:val="a3"/>
    <w:link w:val="S"/>
    <w:rsid w:val="00696515"/>
    <w:rPr>
      <w:rFonts w:ascii="Bookman Old Style" w:eastAsia="Times New Roman" w:hAnsi="Bookman Old Style" w:cs="Times New Roman"/>
      <w:kern w:val="0"/>
      <w:sz w:val="24"/>
      <w:szCs w:val="24"/>
      <w14:ligatures w14:val="none"/>
    </w:rPr>
  </w:style>
  <w:style w:type="character" w:customStyle="1" w:styleId="FontStyle23">
    <w:name w:val="Font Style23"/>
    <w:basedOn w:val="a3"/>
    <w:uiPriority w:val="99"/>
    <w:rsid w:val="00696515"/>
    <w:rPr>
      <w:rFonts w:ascii="Times New Roman" w:hAnsi="Times New Roman" w:cs="Times New Roman" w:hint="default"/>
      <w:sz w:val="24"/>
      <w:szCs w:val="24"/>
    </w:rPr>
  </w:style>
  <w:style w:type="character" w:customStyle="1" w:styleId="2f2">
    <w:name w:val="Основной текст (2)"/>
    <w:basedOn w:val="a3"/>
    <w:rsid w:val="00696515"/>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ru-RU" w:eastAsia="ru-RU" w:bidi="ru-RU"/>
    </w:rPr>
  </w:style>
  <w:style w:type="paragraph" w:styleId="afffe">
    <w:name w:val="endnote text"/>
    <w:basedOn w:val="a2"/>
    <w:link w:val="affff"/>
    <w:uiPriority w:val="99"/>
    <w:semiHidden/>
    <w:unhideWhenUsed/>
    <w:rsid w:val="00696515"/>
    <w:rPr>
      <w:sz w:val="20"/>
      <w:szCs w:val="20"/>
    </w:rPr>
  </w:style>
  <w:style w:type="character" w:customStyle="1" w:styleId="affff">
    <w:name w:val="Текст концевой сноски Знак"/>
    <w:basedOn w:val="a3"/>
    <w:link w:val="afffe"/>
    <w:uiPriority w:val="99"/>
    <w:semiHidden/>
    <w:rsid w:val="00696515"/>
    <w:rPr>
      <w:rFonts w:ascii="Times New Roman" w:hAnsi="Times New Roman" w:cs="Times New Roman"/>
      <w:kern w:val="0"/>
      <w:sz w:val="20"/>
      <w:szCs w:val="20"/>
      <w14:ligatures w14:val="none"/>
    </w:rPr>
  </w:style>
  <w:style w:type="character" w:styleId="affff0">
    <w:name w:val="endnote reference"/>
    <w:basedOn w:val="a3"/>
    <w:uiPriority w:val="99"/>
    <w:semiHidden/>
    <w:unhideWhenUsed/>
    <w:rsid w:val="00696515"/>
    <w:rPr>
      <w:vertAlign w:val="superscript"/>
    </w:rPr>
  </w:style>
  <w:style w:type="character" w:styleId="affff1">
    <w:name w:val="Unresolved Mention"/>
    <w:basedOn w:val="a3"/>
    <w:uiPriority w:val="99"/>
    <w:semiHidden/>
    <w:unhideWhenUsed/>
    <w:rsid w:val="00696515"/>
    <w:rPr>
      <w:color w:val="605E5C"/>
      <w:shd w:val="clear" w:color="auto" w:fill="E1DFDD"/>
    </w:rPr>
  </w:style>
  <w:style w:type="character" w:styleId="affff2">
    <w:name w:val="FollowedHyperlink"/>
    <w:basedOn w:val="a3"/>
    <w:uiPriority w:val="99"/>
    <w:semiHidden/>
    <w:unhideWhenUsed/>
    <w:rsid w:val="00696515"/>
    <w:rPr>
      <w:color w:val="954F72" w:themeColor="followedHyperlink"/>
      <w:u w:val="single"/>
    </w:rPr>
  </w:style>
  <w:style w:type="character" w:customStyle="1" w:styleId="1f1">
    <w:name w:val="Основной текст с отступом Знак1"/>
    <w:aliases w:val="Основной текст 1 Знак1,Нумерованный список !! Знак1,Надин стиль Знак1,Основной текст без отступа Знак1"/>
    <w:basedOn w:val="a3"/>
    <w:uiPriority w:val="99"/>
    <w:semiHidden/>
    <w:rsid w:val="00696515"/>
    <w:rPr>
      <w:rFonts w:eastAsiaTheme="minorEastAsia"/>
    </w:rPr>
  </w:style>
  <w:style w:type="character" w:customStyle="1" w:styleId="1f2">
    <w:name w:val="Текст выноски Знак1"/>
    <w:basedOn w:val="a3"/>
    <w:uiPriority w:val="99"/>
    <w:semiHidden/>
    <w:rsid w:val="00696515"/>
    <w:rPr>
      <w:rFonts w:ascii="Segoe UI" w:eastAsiaTheme="minorEastAsia" w:hAnsi="Segoe UI" w:cs="Segoe UI"/>
      <w:sz w:val="18"/>
      <w:szCs w:val="18"/>
    </w:rPr>
  </w:style>
  <w:style w:type="character" w:customStyle="1" w:styleId="1f3">
    <w:name w:val="Основной текст Знак1"/>
    <w:basedOn w:val="a3"/>
    <w:uiPriority w:val="99"/>
    <w:semiHidden/>
    <w:rsid w:val="00696515"/>
    <w:rPr>
      <w:rFonts w:eastAsiaTheme="minorEastAsia"/>
    </w:rPr>
  </w:style>
  <w:style w:type="paragraph" w:customStyle="1" w:styleId="1f4">
    <w:name w:val="Основной текст с отступом1"/>
    <w:basedOn w:val="a2"/>
    <w:link w:val="BodyTextIndentChar"/>
    <w:rsid w:val="00696515"/>
    <w:pPr>
      <w:spacing w:after="120"/>
      <w:ind w:left="283" w:firstLine="0"/>
      <w:jc w:val="left"/>
    </w:pPr>
    <w:rPr>
      <w:rFonts w:eastAsia="Calibri"/>
      <w:szCs w:val="20"/>
      <w:lang w:val="x-none" w:eastAsia="ru-RU"/>
    </w:rPr>
  </w:style>
  <w:style w:type="character" w:customStyle="1" w:styleId="BodyTextIndentChar">
    <w:name w:val="Body Text Indent Char"/>
    <w:link w:val="1f4"/>
    <w:rsid w:val="00696515"/>
    <w:rPr>
      <w:rFonts w:ascii="Times New Roman" w:eastAsia="Calibri" w:hAnsi="Times New Roman" w:cs="Times New Roman"/>
      <w:kern w:val="0"/>
      <w:sz w:val="24"/>
      <w:szCs w:val="20"/>
      <w:lang w:val="x-none" w:eastAsia="ru-RU"/>
      <w14:ligatures w14:val="none"/>
    </w:rPr>
  </w:style>
  <w:style w:type="table" w:customStyle="1" w:styleId="2-11">
    <w:name w:val="Средний список 2 - Акцент 11"/>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3f0">
    <w:name w:val="Абзац списка3"/>
    <w:basedOn w:val="a2"/>
    <w:rsid w:val="00696515"/>
    <w:pPr>
      <w:ind w:left="720" w:firstLine="0"/>
      <w:jc w:val="left"/>
    </w:pPr>
    <w:rPr>
      <w:rFonts w:eastAsia="Calibri"/>
      <w:lang w:eastAsia="ru-RU"/>
    </w:rPr>
  </w:style>
  <w:style w:type="paragraph" w:customStyle="1" w:styleId="2f3">
    <w:name w:val="Знак Знак Знак Знак Знак Знак Знак Знак Знак Знак Знак Знак Знак Знак Знак Знак Знак2"/>
    <w:basedOn w:val="a2"/>
    <w:rsid w:val="00696515"/>
    <w:pPr>
      <w:ind w:firstLine="0"/>
      <w:jc w:val="left"/>
    </w:pPr>
    <w:rPr>
      <w:rFonts w:ascii="Verdana" w:eastAsia="Calibri" w:hAnsi="Verdana" w:cs="Verdana"/>
      <w:sz w:val="20"/>
      <w:szCs w:val="20"/>
      <w:lang w:val="en-US"/>
    </w:rPr>
  </w:style>
  <w:style w:type="paragraph" w:customStyle="1" w:styleId="1f5">
    <w:name w:val="Знак1 Знак Знак Знак Знак Знак Знак Знак Знак Знак Знак Знак Знак Знак Знак Знак Знак Знак"/>
    <w:basedOn w:val="a2"/>
    <w:rsid w:val="00696515"/>
    <w:pPr>
      <w:ind w:firstLine="0"/>
      <w:jc w:val="left"/>
    </w:pPr>
    <w:rPr>
      <w:rFonts w:ascii="Verdana" w:eastAsia="Calibri" w:hAnsi="Verdana" w:cs="Verdana"/>
      <w:sz w:val="20"/>
      <w:szCs w:val="20"/>
      <w:lang w:val="en-US"/>
    </w:rPr>
  </w:style>
  <w:style w:type="paragraph" w:customStyle="1" w:styleId="2f4">
    <w:name w:val="Знак Знак Знак Знак Знак Знак Знак Знак Знак Знак Знак Знак Знак Знак Знак Знак Знак2 Знак"/>
    <w:basedOn w:val="a2"/>
    <w:rsid w:val="00696515"/>
    <w:pPr>
      <w:ind w:firstLine="0"/>
      <w:jc w:val="left"/>
    </w:pPr>
    <w:rPr>
      <w:rFonts w:ascii="Verdana" w:eastAsia="Calibri" w:hAnsi="Verdana" w:cs="Verdana"/>
      <w:sz w:val="20"/>
      <w:szCs w:val="20"/>
      <w:lang w:val="en-US"/>
    </w:rPr>
  </w:style>
  <w:style w:type="paragraph" w:styleId="2f5">
    <w:name w:val="Body Text First Indent 2"/>
    <w:basedOn w:val="1f4"/>
    <w:link w:val="2f6"/>
    <w:uiPriority w:val="99"/>
    <w:rsid w:val="00696515"/>
    <w:pPr>
      <w:ind w:firstLine="210"/>
    </w:pPr>
    <w:rPr>
      <w:szCs w:val="24"/>
    </w:rPr>
  </w:style>
  <w:style w:type="character" w:customStyle="1" w:styleId="2f6">
    <w:name w:val="Красная строка 2 Знак"/>
    <w:basedOn w:val="afa"/>
    <w:link w:val="2f5"/>
    <w:uiPriority w:val="99"/>
    <w:rsid w:val="00696515"/>
    <w:rPr>
      <w:rFonts w:ascii="Times New Roman" w:eastAsia="Calibri" w:hAnsi="Times New Roman" w:cs="Times New Roman"/>
      <w:kern w:val="0"/>
      <w:sz w:val="24"/>
      <w:szCs w:val="24"/>
      <w:lang w:val="x-none" w:eastAsia="ru-RU"/>
      <w14:ligatures w14:val="none"/>
    </w:rPr>
  </w:style>
  <w:style w:type="paragraph" w:customStyle="1" w:styleId="212">
    <w:name w:val="Знак Знак Знак Знак Знак Знак Знак Знак Знак Знак Знак Знак Знак Знак Знак Знак Знак2 Знак1"/>
    <w:basedOn w:val="a2"/>
    <w:rsid w:val="00696515"/>
    <w:pPr>
      <w:ind w:firstLine="0"/>
      <w:jc w:val="left"/>
    </w:pPr>
    <w:rPr>
      <w:rFonts w:ascii="Verdana" w:eastAsia="Calibri" w:hAnsi="Verdana" w:cs="Verdana"/>
      <w:sz w:val="20"/>
      <w:szCs w:val="20"/>
      <w:lang w:val="en-US"/>
    </w:rPr>
  </w:style>
  <w:style w:type="paragraph" w:customStyle="1" w:styleId="Text">
    <w:name w:val="Text"/>
    <w:basedOn w:val="a2"/>
    <w:rsid w:val="00696515"/>
    <w:pPr>
      <w:overflowPunct w:val="0"/>
      <w:autoSpaceDE w:val="0"/>
      <w:autoSpaceDN w:val="0"/>
      <w:adjustRightInd w:val="0"/>
      <w:spacing w:after="240"/>
      <w:ind w:firstLine="1440"/>
      <w:jc w:val="left"/>
      <w:textAlignment w:val="baseline"/>
    </w:pPr>
    <w:rPr>
      <w:rFonts w:ascii="Times New Roman CYR" w:eastAsia="Times New Roman" w:hAnsi="Times New Roman CYR"/>
      <w:szCs w:val="20"/>
      <w:lang w:eastAsia="ru-RU"/>
    </w:rPr>
  </w:style>
  <w:style w:type="paragraph" w:customStyle="1" w:styleId="2f7">
    <w:name w:val="Знак Знак2 Знак Знак Знак"/>
    <w:basedOn w:val="a2"/>
    <w:rsid w:val="00696515"/>
    <w:pPr>
      <w:ind w:firstLine="0"/>
      <w:jc w:val="left"/>
    </w:pPr>
    <w:rPr>
      <w:rFonts w:ascii="Verdana" w:eastAsia="Times New Roman" w:hAnsi="Verdana" w:cs="Verdana"/>
      <w:sz w:val="20"/>
      <w:szCs w:val="20"/>
      <w:lang w:val="en-US"/>
    </w:rPr>
  </w:style>
  <w:style w:type="paragraph" w:customStyle="1" w:styleId="220">
    <w:name w:val="Знак Знак Знак Знак Знак Знак Знак Знак Знак Знак Знак Знак Знак Знак Знак Знак Знак2 Знак2"/>
    <w:basedOn w:val="a2"/>
    <w:rsid w:val="00696515"/>
    <w:pPr>
      <w:ind w:firstLine="0"/>
      <w:jc w:val="left"/>
    </w:pPr>
    <w:rPr>
      <w:rFonts w:ascii="Verdana" w:eastAsia="Times New Roman" w:hAnsi="Verdana" w:cs="Verdana"/>
      <w:sz w:val="20"/>
      <w:szCs w:val="20"/>
      <w:lang w:val="en-US"/>
    </w:rPr>
  </w:style>
  <w:style w:type="paragraph" w:customStyle="1" w:styleId="111">
    <w:name w:val="Основной текст с отступом11"/>
    <w:basedOn w:val="a2"/>
    <w:rsid w:val="00696515"/>
    <w:pPr>
      <w:spacing w:after="120"/>
      <w:ind w:left="283" w:firstLine="0"/>
      <w:jc w:val="left"/>
    </w:pPr>
    <w:rPr>
      <w:rFonts w:eastAsia="Calibri"/>
      <w:szCs w:val="20"/>
      <w:lang w:eastAsia="ru-RU"/>
    </w:rPr>
  </w:style>
  <w:style w:type="paragraph" w:customStyle="1" w:styleId="1f6">
    <w:name w:val="1"/>
    <w:basedOn w:val="a2"/>
    <w:rsid w:val="00696515"/>
    <w:pPr>
      <w:spacing w:before="100" w:beforeAutospacing="1" w:after="100" w:afterAutospacing="1"/>
      <w:ind w:firstLine="0"/>
      <w:jc w:val="left"/>
    </w:pPr>
    <w:rPr>
      <w:rFonts w:ascii="Tahoma" w:eastAsia="Times New Roman" w:hAnsi="Tahoma"/>
      <w:sz w:val="20"/>
      <w:szCs w:val="20"/>
      <w:lang w:val="en-US"/>
    </w:rPr>
  </w:style>
  <w:style w:type="numbering" w:customStyle="1" w:styleId="2f8">
    <w:name w:val="Нет списка2"/>
    <w:next w:val="a5"/>
    <w:uiPriority w:val="99"/>
    <w:semiHidden/>
    <w:rsid w:val="00696515"/>
  </w:style>
  <w:style w:type="paragraph" w:customStyle="1" w:styleId="Courier14">
    <w:name w:val="Courier14"/>
    <w:basedOn w:val="a2"/>
    <w:rsid w:val="00696515"/>
    <w:pPr>
      <w:ind w:firstLine="851"/>
    </w:pPr>
    <w:rPr>
      <w:rFonts w:ascii="Courier New" w:eastAsia="Times New Roman" w:hAnsi="Courier New"/>
      <w:sz w:val="28"/>
      <w:szCs w:val="20"/>
      <w:lang w:eastAsia="ru-RU"/>
    </w:rPr>
  </w:style>
  <w:style w:type="paragraph" w:customStyle="1" w:styleId="affff3">
    <w:name w:val="ЭЭГ"/>
    <w:basedOn w:val="a2"/>
    <w:rsid w:val="00696515"/>
    <w:pPr>
      <w:spacing w:line="360" w:lineRule="auto"/>
      <w:ind w:firstLine="720"/>
    </w:pPr>
    <w:rPr>
      <w:rFonts w:eastAsia="Times New Roman"/>
      <w:lang w:eastAsia="ru-RU"/>
    </w:rPr>
  </w:style>
  <w:style w:type="paragraph" w:customStyle="1" w:styleId="213">
    <w:name w:val="Знак Знак Знак Знак Знак Знак Знак Знак Знак Знак Знак Знак Знак Знак Знак Знак Знак21"/>
    <w:basedOn w:val="a2"/>
    <w:rsid w:val="00696515"/>
    <w:pPr>
      <w:ind w:firstLine="0"/>
      <w:jc w:val="left"/>
    </w:pPr>
    <w:rPr>
      <w:rFonts w:ascii="Verdana" w:eastAsia="Times New Roman" w:hAnsi="Verdana" w:cs="Verdana"/>
      <w:sz w:val="20"/>
      <w:szCs w:val="20"/>
      <w:lang w:val="en-US"/>
    </w:rPr>
  </w:style>
  <w:style w:type="paragraph" w:customStyle="1" w:styleId="affff4">
    <w:name w:val="Стиль"/>
    <w:rsid w:val="00696515"/>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affff5">
    <w:name w:val="Знак Знак Знак Знак Знак Знак Знак Знак"/>
    <w:basedOn w:val="a2"/>
    <w:rsid w:val="00696515"/>
    <w:pPr>
      <w:spacing w:before="100" w:beforeAutospacing="1" w:after="100" w:afterAutospacing="1"/>
      <w:ind w:firstLine="0"/>
      <w:jc w:val="left"/>
    </w:pPr>
    <w:rPr>
      <w:rFonts w:ascii="Tahoma" w:eastAsia="Times New Roman" w:hAnsi="Tahoma"/>
      <w:sz w:val="20"/>
      <w:szCs w:val="20"/>
      <w:lang w:val="en-US"/>
    </w:rPr>
  </w:style>
  <w:style w:type="paragraph" w:customStyle="1" w:styleId="214">
    <w:name w:val="Основной текст 21"/>
    <w:basedOn w:val="a2"/>
    <w:rsid w:val="00696515"/>
    <w:pPr>
      <w:overflowPunct w:val="0"/>
      <w:autoSpaceDE w:val="0"/>
      <w:autoSpaceDN w:val="0"/>
      <w:adjustRightInd w:val="0"/>
      <w:ind w:firstLine="708"/>
      <w:textAlignment w:val="baseline"/>
    </w:pPr>
    <w:rPr>
      <w:rFonts w:eastAsia="Times New Roman"/>
      <w:szCs w:val="20"/>
      <w:lang w:eastAsia="ru-RU"/>
    </w:rPr>
  </w:style>
  <w:style w:type="paragraph" w:customStyle="1" w:styleId="215">
    <w:name w:val="Основной текст с отступом 21"/>
    <w:basedOn w:val="a2"/>
    <w:rsid w:val="00696515"/>
    <w:pPr>
      <w:overflowPunct w:val="0"/>
      <w:autoSpaceDE w:val="0"/>
      <w:autoSpaceDN w:val="0"/>
      <w:adjustRightInd w:val="0"/>
      <w:ind w:firstLine="720"/>
      <w:textAlignment w:val="baseline"/>
    </w:pPr>
    <w:rPr>
      <w:rFonts w:eastAsia="Times New Roman"/>
      <w:szCs w:val="20"/>
      <w:lang w:eastAsia="ru-RU"/>
    </w:rPr>
  </w:style>
  <w:style w:type="paragraph" w:customStyle="1" w:styleId="2f9">
    <w:name w:val="2"/>
    <w:basedOn w:val="a2"/>
    <w:next w:val="af1"/>
    <w:unhideWhenUsed/>
    <w:qFormat/>
    <w:rsid w:val="00696515"/>
    <w:pPr>
      <w:spacing w:before="100" w:beforeAutospacing="1" w:after="100" w:afterAutospacing="1"/>
      <w:ind w:firstLine="0"/>
      <w:jc w:val="left"/>
    </w:pPr>
    <w:rPr>
      <w:rFonts w:eastAsia="MS Mincho"/>
      <w:lang w:val="x-none" w:eastAsia="ja-JP"/>
    </w:rPr>
  </w:style>
  <w:style w:type="character" w:customStyle="1" w:styleId="affff6">
    <w:name w:val="Название Знак"/>
    <w:uiPriority w:val="99"/>
    <w:rsid w:val="00696515"/>
    <w:rPr>
      <w:rFonts w:ascii="Times New Roman" w:eastAsia="Times New Roman" w:hAnsi="Times New Roman"/>
      <w:b/>
      <w:bCs/>
      <w:sz w:val="24"/>
      <w:szCs w:val="24"/>
      <w:lang w:val="ru-RU" w:eastAsia="ru-RU"/>
    </w:rPr>
  </w:style>
  <w:style w:type="character" w:customStyle="1" w:styleId="grame">
    <w:name w:val="grame"/>
    <w:rsid w:val="00696515"/>
  </w:style>
  <w:style w:type="paragraph" w:customStyle="1" w:styleId="affff7">
    <w:name w:val="Таблицы (моноширинный)"/>
    <w:basedOn w:val="a2"/>
    <w:next w:val="a2"/>
    <w:rsid w:val="00696515"/>
    <w:pPr>
      <w:widowControl w:val="0"/>
      <w:autoSpaceDE w:val="0"/>
      <w:autoSpaceDN w:val="0"/>
      <w:adjustRightInd w:val="0"/>
      <w:ind w:firstLine="0"/>
    </w:pPr>
    <w:rPr>
      <w:rFonts w:ascii="Courier New" w:eastAsia="Times New Roman" w:hAnsi="Courier New" w:cs="Courier New"/>
      <w:sz w:val="28"/>
      <w:szCs w:val="28"/>
      <w:lang w:eastAsia="ru-RU"/>
    </w:rPr>
  </w:style>
  <w:style w:type="paragraph" w:customStyle="1" w:styleId="affff8">
    <w:name w:val="Заголовок сообщения (последний)"/>
    <w:basedOn w:val="affff9"/>
    <w:next w:val="af7"/>
    <w:rsid w:val="00696515"/>
    <w:pPr>
      <w:keepLines/>
      <w:pBdr>
        <w:top w:val="none" w:sz="0" w:space="0" w:color="auto"/>
        <w:left w:val="none" w:sz="0" w:space="0" w:color="auto"/>
        <w:bottom w:val="single" w:sz="6" w:space="18" w:color="808080"/>
        <w:right w:val="none" w:sz="0" w:space="0" w:color="auto"/>
      </w:pBdr>
      <w:shd w:val="clear" w:color="auto" w:fill="auto"/>
      <w:spacing w:after="360" w:line="240" w:lineRule="atLeast"/>
      <w:ind w:left="1080" w:hanging="1080"/>
    </w:pPr>
    <w:rPr>
      <w:rFonts w:ascii="Garamond" w:hAnsi="Garamond"/>
      <w:caps/>
      <w:sz w:val="18"/>
      <w:szCs w:val="20"/>
      <w:lang w:eastAsia="en-US"/>
    </w:rPr>
  </w:style>
  <w:style w:type="paragraph" w:styleId="affff9">
    <w:name w:val="Message Header"/>
    <w:basedOn w:val="a2"/>
    <w:link w:val="affffa"/>
    <w:rsid w:val="00696515"/>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Arial" w:eastAsia="Times New Roman" w:hAnsi="Arial"/>
      <w:lang w:eastAsia="ru-RU"/>
    </w:rPr>
  </w:style>
  <w:style w:type="character" w:customStyle="1" w:styleId="affffa">
    <w:name w:val="Шапка Знак"/>
    <w:basedOn w:val="a3"/>
    <w:link w:val="affff9"/>
    <w:rsid w:val="00696515"/>
    <w:rPr>
      <w:rFonts w:ascii="Arial" w:eastAsia="Times New Roman" w:hAnsi="Arial" w:cs="Times New Roman"/>
      <w:kern w:val="0"/>
      <w:sz w:val="24"/>
      <w:szCs w:val="24"/>
      <w:shd w:val="pct20" w:color="auto" w:fill="auto"/>
      <w:lang w:eastAsia="ru-RU"/>
      <w14:ligatures w14:val="none"/>
    </w:rPr>
  </w:style>
  <w:style w:type="character" w:customStyle="1" w:styleId="2fa">
    <w:name w:val="Знак Знак2"/>
    <w:rsid w:val="00696515"/>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696515"/>
    <w:pPr>
      <w:spacing w:before="100" w:beforeAutospacing="1" w:after="100" w:afterAutospacing="1"/>
      <w:ind w:firstLine="0"/>
      <w:jc w:val="left"/>
    </w:pPr>
    <w:rPr>
      <w:rFonts w:ascii="Tahoma" w:eastAsia="Times New Roman" w:hAnsi="Tahoma"/>
      <w:sz w:val="20"/>
      <w:szCs w:val="20"/>
      <w:lang w:val="en-US"/>
    </w:rPr>
  </w:style>
  <w:style w:type="paragraph" w:customStyle="1" w:styleId="3f1">
    <w:name w:val="Знак Знак3 Знак Знак Знак Знак"/>
    <w:basedOn w:val="a2"/>
    <w:rsid w:val="00696515"/>
    <w:pPr>
      <w:ind w:firstLine="0"/>
      <w:jc w:val="left"/>
    </w:pPr>
    <w:rPr>
      <w:rFonts w:ascii="Verdana" w:eastAsia="Times New Roman" w:hAnsi="Verdana" w:cs="Verdana"/>
      <w:sz w:val="20"/>
      <w:szCs w:val="20"/>
      <w:lang w:val="en-US"/>
    </w:rPr>
  </w:style>
  <w:style w:type="character" w:customStyle="1" w:styleId="3f2">
    <w:name w:val="Знак Знак3"/>
    <w:rsid w:val="00696515"/>
    <w:rPr>
      <w:sz w:val="24"/>
      <w:szCs w:val="24"/>
      <w:lang w:val="ru-RU" w:eastAsia="ru-RU" w:bidi="ar-SA"/>
    </w:rPr>
  </w:style>
  <w:style w:type="paragraph" w:customStyle="1" w:styleId="affffc">
    <w:name w:val="Прижатый влево"/>
    <w:basedOn w:val="a2"/>
    <w:next w:val="a2"/>
    <w:uiPriority w:val="99"/>
    <w:rsid w:val="00696515"/>
    <w:pPr>
      <w:autoSpaceDE w:val="0"/>
      <w:autoSpaceDN w:val="0"/>
      <w:adjustRightInd w:val="0"/>
      <w:ind w:firstLine="0"/>
      <w:jc w:val="left"/>
    </w:pPr>
    <w:rPr>
      <w:rFonts w:ascii="Arial" w:eastAsia="Times New Roman" w:hAnsi="Arial"/>
      <w:lang w:eastAsia="ru-RU"/>
    </w:rPr>
  </w:style>
  <w:style w:type="numbering" w:customStyle="1" w:styleId="3f3">
    <w:name w:val="Нет списка3"/>
    <w:next w:val="a5"/>
    <w:uiPriority w:val="99"/>
    <w:semiHidden/>
    <w:unhideWhenUsed/>
    <w:rsid w:val="00696515"/>
  </w:style>
  <w:style w:type="character" w:customStyle="1" w:styleId="FontStyle93">
    <w:name w:val="Font Style93"/>
    <w:uiPriority w:val="99"/>
    <w:rsid w:val="00696515"/>
    <w:rPr>
      <w:rFonts w:ascii="Times New Roman" w:hAnsi="Times New Roman" w:cs="Times New Roman"/>
      <w:sz w:val="22"/>
      <w:szCs w:val="22"/>
    </w:rPr>
  </w:style>
  <w:style w:type="paragraph" w:customStyle="1" w:styleId="Style14">
    <w:name w:val="Style14"/>
    <w:basedOn w:val="a2"/>
    <w:uiPriority w:val="99"/>
    <w:rsid w:val="00696515"/>
    <w:pPr>
      <w:widowControl w:val="0"/>
      <w:autoSpaceDE w:val="0"/>
      <w:autoSpaceDN w:val="0"/>
      <w:adjustRightInd w:val="0"/>
      <w:ind w:firstLine="0"/>
      <w:jc w:val="left"/>
    </w:pPr>
    <w:rPr>
      <w:rFonts w:eastAsia="Times New Roman"/>
      <w:lang w:eastAsia="ru-RU"/>
    </w:rPr>
  </w:style>
  <w:style w:type="table" w:customStyle="1" w:styleId="2-113">
    <w:name w:val="Средний список 2 - Акцент 113"/>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216">
    <w:name w:val="Знак Знак2 Знак Знак Знак1"/>
    <w:basedOn w:val="a2"/>
    <w:rsid w:val="00696515"/>
    <w:pPr>
      <w:ind w:firstLine="0"/>
      <w:jc w:val="left"/>
    </w:pPr>
    <w:rPr>
      <w:rFonts w:ascii="Verdana" w:eastAsia="Times New Roman" w:hAnsi="Verdana" w:cs="Verdana"/>
      <w:sz w:val="20"/>
      <w:szCs w:val="20"/>
      <w:lang w:val="en-US"/>
    </w:rPr>
  </w:style>
  <w:style w:type="paragraph" w:customStyle="1" w:styleId="1f7">
    <w:name w:val="Знак Знак Знак Знак Знак Знак Знак Знак1"/>
    <w:basedOn w:val="a2"/>
    <w:rsid w:val="00696515"/>
    <w:pPr>
      <w:spacing w:before="100" w:beforeAutospacing="1" w:after="100" w:afterAutospacing="1"/>
      <w:ind w:firstLine="0"/>
      <w:jc w:val="left"/>
    </w:pPr>
    <w:rPr>
      <w:rFonts w:ascii="Tahoma" w:eastAsia="Times New Roman" w:hAnsi="Tahoma"/>
      <w:sz w:val="20"/>
      <w:szCs w:val="20"/>
      <w:lang w:val="en-US"/>
    </w:rPr>
  </w:style>
  <w:style w:type="paragraph" w:customStyle="1" w:styleId="2110">
    <w:name w:val="Основной текст 211"/>
    <w:basedOn w:val="a2"/>
    <w:uiPriority w:val="99"/>
    <w:rsid w:val="00696515"/>
    <w:pPr>
      <w:overflowPunct w:val="0"/>
      <w:autoSpaceDE w:val="0"/>
      <w:autoSpaceDN w:val="0"/>
      <w:adjustRightInd w:val="0"/>
      <w:ind w:firstLine="708"/>
      <w:textAlignment w:val="baseline"/>
    </w:pPr>
    <w:rPr>
      <w:rFonts w:eastAsia="Times New Roman"/>
      <w:szCs w:val="20"/>
      <w:lang w:eastAsia="ru-RU"/>
    </w:rPr>
  </w:style>
  <w:style w:type="paragraph" w:customStyle="1" w:styleId="2111">
    <w:name w:val="Основной текст с отступом 211"/>
    <w:basedOn w:val="a2"/>
    <w:rsid w:val="00696515"/>
    <w:pPr>
      <w:overflowPunct w:val="0"/>
      <w:autoSpaceDE w:val="0"/>
      <w:autoSpaceDN w:val="0"/>
      <w:adjustRightInd w:val="0"/>
      <w:ind w:firstLine="720"/>
      <w:textAlignment w:val="baseline"/>
    </w:pPr>
    <w:rPr>
      <w:rFonts w:eastAsia="Times New Roman"/>
      <w:szCs w:val="20"/>
      <w:lang w:eastAsia="ru-RU"/>
    </w:rPr>
  </w:style>
  <w:style w:type="character" w:customStyle="1" w:styleId="217">
    <w:name w:val="Знак Знак21"/>
    <w:rsid w:val="00696515"/>
    <w:rPr>
      <w:rFonts w:ascii="Times New Roman" w:eastAsia="Times New Roman" w:hAnsi="Times New Roman" w:cs="Times New Roman"/>
      <w:sz w:val="24"/>
      <w:szCs w:val="24"/>
      <w:lang w:eastAsia="ru-RU"/>
    </w:rPr>
  </w:style>
  <w:style w:type="paragraph" w:customStyle="1" w:styleId="1f8">
    <w:name w:val="Знак Знак Знак Знак Знак Знак1"/>
    <w:basedOn w:val="a2"/>
    <w:rsid w:val="00696515"/>
    <w:pPr>
      <w:spacing w:before="100" w:beforeAutospacing="1" w:after="100" w:afterAutospacing="1"/>
      <w:ind w:firstLine="0"/>
      <w:jc w:val="left"/>
    </w:pPr>
    <w:rPr>
      <w:rFonts w:ascii="Tahoma" w:eastAsia="Times New Roman" w:hAnsi="Tahoma"/>
      <w:sz w:val="20"/>
      <w:szCs w:val="20"/>
      <w:lang w:val="en-US"/>
    </w:rPr>
  </w:style>
  <w:style w:type="paragraph" w:customStyle="1" w:styleId="313">
    <w:name w:val="Знак Знак3 Знак Знак Знак Знак1"/>
    <w:basedOn w:val="a2"/>
    <w:rsid w:val="00696515"/>
    <w:pPr>
      <w:ind w:firstLine="0"/>
      <w:jc w:val="left"/>
    </w:pPr>
    <w:rPr>
      <w:rFonts w:ascii="Verdana" w:eastAsia="Times New Roman" w:hAnsi="Verdana" w:cs="Verdana"/>
      <w:sz w:val="20"/>
      <w:szCs w:val="20"/>
      <w:lang w:val="en-US"/>
    </w:rPr>
  </w:style>
  <w:style w:type="character" w:customStyle="1" w:styleId="314">
    <w:name w:val="Знак Знак31"/>
    <w:rsid w:val="00696515"/>
    <w:rPr>
      <w:sz w:val="24"/>
      <w:szCs w:val="24"/>
      <w:lang w:val="ru-RU" w:eastAsia="ru-RU" w:bidi="ar-SA"/>
    </w:rPr>
  </w:style>
  <w:style w:type="paragraph" w:customStyle="1" w:styleId="1f9">
    <w:name w:val="Знак1 Знак Знак Знак Знак Знак"/>
    <w:basedOn w:val="a2"/>
    <w:uiPriority w:val="99"/>
    <w:rsid w:val="00696515"/>
    <w:pPr>
      <w:spacing w:after="160" w:line="240" w:lineRule="exact"/>
      <w:ind w:firstLine="0"/>
      <w:jc w:val="left"/>
    </w:pPr>
    <w:rPr>
      <w:rFonts w:ascii="Verdana" w:eastAsia="Times New Roman" w:hAnsi="Verdana"/>
      <w:lang w:val="en-US"/>
    </w:rPr>
  </w:style>
  <w:style w:type="paragraph" w:customStyle="1" w:styleId="xl38">
    <w:name w:val="xl38"/>
    <w:basedOn w:val="a2"/>
    <w:uiPriority w:val="99"/>
    <w:rsid w:val="00696515"/>
    <w:pPr>
      <w:spacing w:before="100" w:beforeAutospacing="1" w:after="100" w:afterAutospacing="1"/>
      <w:ind w:firstLine="0"/>
      <w:jc w:val="center"/>
    </w:pPr>
    <w:rPr>
      <w:rFonts w:eastAsia="Times New Roman"/>
      <w:lang w:eastAsia="ru-RU"/>
    </w:rPr>
  </w:style>
  <w:style w:type="paragraph" w:styleId="affffd">
    <w:name w:val="Body Text First Indent"/>
    <w:basedOn w:val="af7"/>
    <w:link w:val="affffe"/>
    <w:uiPriority w:val="99"/>
    <w:rsid w:val="00696515"/>
    <w:pPr>
      <w:spacing w:after="120"/>
      <w:ind w:firstLine="210"/>
      <w:jc w:val="left"/>
    </w:pPr>
    <w:rPr>
      <w:szCs w:val="24"/>
      <w:lang w:val="x-none"/>
    </w:rPr>
  </w:style>
  <w:style w:type="character" w:customStyle="1" w:styleId="affffe">
    <w:name w:val="Красная строка Знак"/>
    <w:basedOn w:val="af8"/>
    <w:link w:val="affffd"/>
    <w:uiPriority w:val="99"/>
    <w:rsid w:val="00696515"/>
    <w:rPr>
      <w:rFonts w:ascii="Times New Roman" w:eastAsia="Times New Roman" w:hAnsi="Times New Roman" w:cs="Times New Roman"/>
      <w:kern w:val="0"/>
      <w:sz w:val="24"/>
      <w:szCs w:val="24"/>
      <w:lang w:val="x-none" w:eastAsia="ru-RU"/>
      <w14:ligatures w14:val="none"/>
    </w:rPr>
  </w:style>
  <w:style w:type="paragraph" w:customStyle="1" w:styleId="consplusnormal0">
    <w:name w:val="consplusnormal"/>
    <w:basedOn w:val="a2"/>
    <w:uiPriority w:val="99"/>
    <w:rsid w:val="00696515"/>
    <w:pPr>
      <w:spacing w:before="100" w:beforeAutospacing="1" w:after="100" w:afterAutospacing="1"/>
      <w:ind w:firstLine="0"/>
      <w:jc w:val="left"/>
    </w:pPr>
    <w:rPr>
      <w:rFonts w:eastAsia="Times New Roman"/>
      <w:lang w:eastAsia="ru-RU"/>
    </w:rPr>
  </w:style>
  <w:style w:type="paragraph" w:customStyle="1" w:styleId="FR4">
    <w:name w:val="FR4"/>
    <w:uiPriority w:val="99"/>
    <w:rsid w:val="00696515"/>
    <w:pPr>
      <w:widowControl w:val="0"/>
      <w:autoSpaceDE w:val="0"/>
      <w:autoSpaceDN w:val="0"/>
      <w:adjustRightInd w:val="0"/>
      <w:spacing w:after="0" w:line="300" w:lineRule="auto"/>
      <w:ind w:firstLine="1120"/>
    </w:pPr>
    <w:rPr>
      <w:rFonts w:ascii="Arial" w:eastAsia="Times New Roman" w:hAnsi="Arial" w:cs="Arial"/>
      <w:kern w:val="0"/>
      <w:sz w:val="24"/>
      <w:szCs w:val="24"/>
      <w:lang w:eastAsia="ru-RU"/>
      <w14:ligatures w14:val="none"/>
    </w:rPr>
  </w:style>
  <w:style w:type="paragraph" w:customStyle="1" w:styleId="xl126">
    <w:name w:val="xl126"/>
    <w:basedOn w:val="a2"/>
    <w:uiPriority w:val="99"/>
    <w:rsid w:val="00696515"/>
    <w:pPr>
      <w:pBdr>
        <w:left w:val="single" w:sz="4" w:space="0" w:color="auto"/>
        <w:right w:val="single" w:sz="4" w:space="0" w:color="auto"/>
      </w:pBdr>
      <w:spacing w:before="100" w:beforeAutospacing="1" w:after="100" w:afterAutospacing="1"/>
      <w:ind w:firstLine="0"/>
      <w:jc w:val="left"/>
      <w:textAlignment w:val="center"/>
    </w:pPr>
    <w:rPr>
      <w:rFonts w:ascii="Arial" w:eastAsia="Arial Unicode MS" w:hAnsi="Arial" w:cs="Arial Unicode MS"/>
      <w:lang w:eastAsia="ru-RU"/>
    </w:rPr>
  </w:style>
  <w:style w:type="paragraph" w:customStyle="1" w:styleId="218">
    <w:name w:val="Обычный 2 интервал 1"/>
    <w:aliases w:val="5 по ширине"/>
    <w:basedOn w:val="a2"/>
    <w:uiPriority w:val="99"/>
    <w:rsid w:val="00696515"/>
    <w:pPr>
      <w:spacing w:line="360" w:lineRule="auto"/>
      <w:ind w:firstLine="720"/>
    </w:pPr>
    <w:rPr>
      <w:rFonts w:eastAsia="Times New Roman"/>
      <w:noProof/>
      <w:szCs w:val="20"/>
      <w:lang w:eastAsia="ru-RU"/>
    </w:rPr>
  </w:style>
  <w:style w:type="character" w:styleId="afffff">
    <w:name w:val="page number"/>
    <w:uiPriority w:val="99"/>
    <w:rsid w:val="00696515"/>
    <w:rPr>
      <w:rFonts w:cs="Times New Roman"/>
    </w:rPr>
  </w:style>
  <w:style w:type="paragraph" w:customStyle="1" w:styleId="03">
    <w:name w:val="Стиль По ширине Первая строка:  03 см"/>
    <w:basedOn w:val="a2"/>
    <w:uiPriority w:val="99"/>
    <w:rsid w:val="00696515"/>
    <w:pPr>
      <w:ind w:firstLine="170"/>
    </w:pPr>
    <w:rPr>
      <w:rFonts w:eastAsia="Times New Roman"/>
      <w:sz w:val="20"/>
      <w:szCs w:val="20"/>
      <w:lang w:eastAsia="ru-RU"/>
    </w:rPr>
  </w:style>
  <w:style w:type="paragraph" w:customStyle="1" w:styleId="NormalANX">
    <w:name w:val="NormalANX"/>
    <w:basedOn w:val="a2"/>
    <w:uiPriority w:val="99"/>
    <w:rsid w:val="00696515"/>
    <w:pPr>
      <w:spacing w:before="240" w:after="240" w:line="360" w:lineRule="auto"/>
      <w:ind w:firstLine="720"/>
    </w:pPr>
    <w:rPr>
      <w:rFonts w:eastAsia="Times New Roman"/>
      <w:sz w:val="28"/>
      <w:szCs w:val="20"/>
      <w:lang w:eastAsia="ru-RU"/>
    </w:rPr>
  </w:style>
  <w:style w:type="paragraph" w:customStyle="1" w:styleId="afffff0">
    <w:name w:val="Знак Знак Знак Знак Знак Знак Знак Знак Знак Знак Знак Знак Знак Знак"/>
    <w:basedOn w:val="a2"/>
    <w:uiPriority w:val="99"/>
    <w:rsid w:val="00696515"/>
    <w:pPr>
      <w:ind w:firstLine="0"/>
      <w:jc w:val="left"/>
    </w:pPr>
    <w:rPr>
      <w:rFonts w:ascii="Verdana" w:eastAsia="Times New Roman" w:hAnsi="Verdana" w:cs="Verdana"/>
      <w:sz w:val="20"/>
      <w:szCs w:val="20"/>
      <w:lang w:val="en-US"/>
    </w:rPr>
  </w:style>
  <w:style w:type="paragraph" w:customStyle="1" w:styleId="128">
    <w:name w:val="Знак1 Знак Знак Знак Знак Знак2"/>
    <w:basedOn w:val="a2"/>
    <w:uiPriority w:val="99"/>
    <w:rsid w:val="00696515"/>
    <w:pPr>
      <w:spacing w:after="160" w:line="240" w:lineRule="exact"/>
      <w:ind w:firstLine="0"/>
      <w:jc w:val="left"/>
    </w:pPr>
    <w:rPr>
      <w:rFonts w:ascii="Verdana" w:eastAsia="Times New Roman" w:hAnsi="Verdana"/>
      <w:lang w:val="en-US"/>
    </w:rPr>
  </w:style>
  <w:style w:type="character" w:styleId="afffff1">
    <w:name w:val="line number"/>
    <w:uiPriority w:val="99"/>
    <w:semiHidden/>
    <w:rsid w:val="00696515"/>
    <w:rPr>
      <w:rFonts w:cs="Times New Roman"/>
    </w:rPr>
  </w:style>
  <w:style w:type="paragraph" w:customStyle="1" w:styleId="221">
    <w:name w:val="Основной текст 22"/>
    <w:basedOn w:val="a2"/>
    <w:uiPriority w:val="99"/>
    <w:rsid w:val="00696515"/>
    <w:pPr>
      <w:overflowPunct w:val="0"/>
      <w:autoSpaceDE w:val="0"/>
      <w:autoSpaceDN w:val="0"/>
      <w:adjustRightInd w:val="0"/>
      <w:jc w:val="left"/>
      <w:textAlignment w:val="baseline"/>
    </w:pPr>
    <w:rPr>
      <w:rFonts w:eastAsia="Times New Roman"/>
      <w:szCs w:val="20"/>
      <w:lang w:eastAsia="ru-RU"/>
    </w:rPr>
  </w:style>
  <w:style w:type="paragraph" w:customStyle="1" w:styleId="112">
    <w:name w:val="Знак1 Знак Знак Знак Знак Знак1"/>
    <w:basedOn w:val="a2"/>
    <w:uiPriority w:val="99"/>
    <w:rsid w:val="00696515"/>
    <w:pPr>
      <w:spacing w:after="160" w:line="240" w:lineRule="exact"/>
      <w:ind w:firstLine="0"/>
      <w:jc w:val="left"/>
    </w:pPr>
    <w:rPr>
      <w:rFonts w:ascii="Verdana" w:eastAsia="Times New Roman" w:hAnsi="Verdana"/>
      <w:lang w:val="en-US"/>
    </w:rPr>
  </w:style>
  <w:style w:type="paragraph" w:customStyle="1" w:styleId="a0">
    <w:name w:val="Пункт_пост"/>
    <w:basedOn w:val="a2"/>
    <w:uiPriority w:val="99"/>
    <w:rsid w:val="00696515"/>
    <w:pPr>
      <w:numPr>
        <w:numId w:val="14"/>
      </w:numPr>
      <w:spacing w:before="120"/>
    </w:pPr>
    <w:rPr>
      <w:rFonts w:eastAsia="Times New Roman"/>
      <w:sz w:val="26"/>
      <w:lang w:eastAsia="ru-RU"/>
    </w:rPr>
  </w:style>
  <w:style w:type="paragraph" w:customStyle="1" w:styleId="131">
    <w:name w:val="Знак1 Знак Знак Знак Знак Знак3"/>
    <w:basedOn w:val="a2"/>
    <w:uiPriority w:val="99"/>
    <w:rsid w:val="00696515"/>
    <w:pPr>
      <w:spacing w:after="160" w:line="240" w:lineRule="exact"/>
      <w:ind w:firstLine="0"/>
      <w:jc w:val="left"/>
    </w:pPr>
    <w:rPr>
      <w:rFonts w:ascii="Verdana" w:eastAsia="Times New Roman" w:hAnsi="Verdana"/>
      <w:lang w:val="en-US"/>
    </w:rPr>
  </w:style>
  <w:style w:type="paragraph" w:customStyle="1" w:styleId="230">
    <w:name w:val="Основной текст 23"/>
    <w:basedOn w:val="a2"/>
    <w:uiPriority w:val="99"/>
    <w:rsid w:val="00696515"/>
    <w:pPr>
      <w:overflowPunct w:val="0"/>
      <w:autoSpaceDE w:val="0"/>
      <w:autoSpaceDN w:val="0"/>
      <w:adjustRightInd w:val="0"/>
      <w:jc w:val="left"/>
      <w:textAlignment w:val="baseline"/>
    </w:pPr>
    <w:rPr>
      <w:rFonts w:eastAsia="Times New Roman"/>
      <w:szCs w:val="20"/>
      <w:lang w:eastAsia="ru-RU"/>
    </w:rPr>
  </w:style>
  <w:style w:type="paragraph" w:customStyle="1" w:styleId="1fa">
    <w:name w:val="Знак Знак1"/>
    <w:basedOn w:val="a2"/>
    <w:uiPriority w:val="99"/>
    <w:rsid w:val="00696515"/>
    <w:pPr>
      <w:spacing w:after="160" w:line="240" w:lineRule="exact"/>
      <w:ind w:firstLine="0"/>
      <w:jc w:val="left"/>
    </w:pPr>
    <w:rPr>
      <w:rFonts w:ascii="Verdana" w:eastAsia="Times New Roman" w:hAnsi="Verdana"/>
      <w:lang w:val="en-US"/>
    </w:rPr>
  </w:style>
  <w:style w:type="character" w:customStyle="1" w:styleId="1fb">
    <w:name w:val="Знак1"/>
    <w:uiPriority w:val="99"/>
    <w:semiHidden/>
    <w:rsid w:val="00696515"/>
    <w:rPr>
      <w:rFonts w:ascii="Calibri" w:hAnsi="Calibri"/>
      <w:b/>
      <w:sz w:val="28"/>
    </w:rPr>
  </w:style>
  <w:style w:type="paragraph" w:customStyle="1" w:styleId="1fc">
    <w:name w:val="Знак Знак Знак Знак Знак Знак Знак Знак Знак Знак Знак Знак Знак Знак1"/>
    <w:basedOn w:val="a2"/>
    <w:uiPriority w:val="99"/>
    <w:rsid w:val="00696515"/>
    <w:pPr>
      <w:ind w:firstLine="0"/>
      <w:jc w:val="left"/>
    </w:pPr>
    <w:rPr>
      <w:rFonts w:ascii="Verdana" w:eastAsia="Times New Roman" w:hAnsi="Verdana" w:cs="Verdana"/>
      <w:sz w:val="20"/>
      <w:szCs w:val="20"/>
      <w:lang w:val="en-US"/>
    </w:rPr>
  </w:style>
  <w:style w:type="numbering" w:customStyle="1" w:styleId="48">
    <w:name w:val="Нет списка4"/>
    <w:next w:val="a5"/>
    <w:uiPriority w:val="99"/>
    <w:semiHidden/>
    <w:rsid w:val="00696515"/>
  </w:style>
  <w:style w:type="table" w:customStyle="1" w:styleId="MediumList2Accent11">
    <w:name w:val="Medium List 2 Accent 11"/>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13">
    <w:name w:val="Нет списка11"/>
    <w:next w:val="a5"/>
    <w:uiPriority w:val="99"/>
    <w:semiHidden/>
    <w:unhideWhenUsed/>
    <w:rsid w:val="00696515"/>
  </w:style>
  <w:style w:type="numbering" w:customStyle="1" w:styleId="219">
    <w:name w:val="Нет списка21"/>
    <w:next w:val="a5"/>
    <w:uiPriority w:val="99"/>
    <w:semiHidden/>
    <w:rsid w:val="00696515"/>
  </w:style>
  <w:style w:type="numbering" w:customStyle="1" w:styleId="315">
    <w:name w:val="Нет списка31"/>
    <w:next w:val="a5"/>
    <w:uiPriority w:val="99"/>
    <w:semiHidden/>
    <w:unhideWhenUsed/>
    <w:rsid w:val="00696515"/>
  </w:style>
  <w:style w:type="table" w:customStyle="1" w:styleId="2-111">
    <w:name w:val="Средний список 2 - Акцент 111"/>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a">
    <w:name w:val="Сетка таблицы21"/>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
    <w:name w:val="Сетка таблицы22"/>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4"/>
    <w:uiPriority w:val="39"/>
    <w:rsid w:val="00696515"/>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4">
    <w:name w:val="Нет списка5"/>
    <w:next w:val="a5"/>
    <w:uiPriority w:val="99"/>
    <w:semiHidden/>
    <w:rsid w:val="00696515"/>
  </w:style>
  <w:style w:type="table" w:customStyle="1" w:styleId="MediumList2Accent12">
    <w:name w:val="Medium List 2 Accent 12"/>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129">
    <w:name w:val="Нет списка12"/>
    <w:next w:val="a5"/>
    <w:uiPriority w:val="99"/>
    <w:semiHidden/>
    <w:unhideWhenUsed/>
    <w:rsid w:val="00696515"/>
  </w:style>
  <w:style w:type="numbering" w:customStyle="1" w:styleId="223">
    <w:name w:val="Нет списка22"/>
    <w:next w:val="a5"/>
    <w:uiPriority w:val="99"/>
    <w:semiHidden/>
    <w:rsid w:val="00696515"/>
  </w:style>
  <w:style w:type="numbering" w:customStyle="1" w:styleId="321">
    <w:name w:val="Нет списка32"/>
    <w:next w:val="a5"/>
    <w:uiPriority w:val="99"/>
    <w:semiHidden/>
    <w:unhideWhenUsed/>
    <w:rsid w:val="00696515"/>
  </w:style>
  <w:style w:type="table" w:customStyle="1" w:styleId="2-112">
    <w:name w:val="Средний список 2 - Акцент 112"/>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numbering" w:customStyle="1" w:styleId="410">
    <w:name w:val="Нет списка41"/>
    <w:next w:val="a5"/>
    <w:uiPriority w:val="99"/>
    <w:semiHidden/>
    <w:rsid w:val="00696515"/>
  </w:style>
  <w:style w:type="table" w:customStyle="1" w:styleId="MediumList2Accent111">
    <w:name w:val="Medium List 2 Accent 111"/>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31">
    <w:name w:val="Сетка таблицы23"/>
    <w:basedOn w:val="a4"/>
    <w:next w:val="aff5"/>
    <w:uiPriority w:val="59"/>
    <w:rsid w:val="00696515"/>
    <w:pPr>
      <w:spacing w:after="0" w:line="240" w:lineRule="auto"/>
    </w:pPr>
    <w:rPr>
      <w:rFonts w:ascii="Calibri" w:eastAsia="Times New Roman" w:hAnsi="Calibri" w:cs="Times New Roman"/>
      <w:kern w:val="0"/>
      <w:sz w:val="20"/>
      <w:szCs w:val="20"/>
      <w:lang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696515"/>
  </w:style>
  <w:style w:type="numbering" w:customStyle="1" w:styleId="2112">
    <w:name w:val="Нет списка211"/>
    <w:next w:val="a5"/>
    <w:uiPriority w:val="99"/>
    <w:semiHidden/>
    <w:rsid w:val="00696515"/>
  </w:style>
  <w:style w:type="table" w:customStyle="1" w:styleId="1120">
    <w:name w:val="Сетка таблицы112"/>
    <w:basedOn w:val="a4"/>
    <w:next w:val="aff5"/>
    <w:uiPriority w:val="59"/>
    <w:rsid w:val="00696515"/>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5"/>
    <w:uiPriority w:val="99"/>
    <w:semiHidden/>
    <w:unhideWhenUsed/>
    <w:rsid w:val="00696515"/>
  </w:style>
  <w:style w:type="table" w:customStyle="1" w:styleId="2-1111">
    <w:name w:val="Средний список 2 - Акцент 1111"/>
    <w:rsid w:val="00696515"/>
    <w:pPr>
      <w:spacing w:after="0" w:line="240" w:lineRule="auto"/>
    </w:pPr>
    <w:rPr>
      <w:rFonts w:ascii="Cambria" w:eastAsia="Calibri" w:hAnsi="Cambria" w:cs="Times New Roman"/>
      <w:color w:val="000000"/>
      <w:kern w:val="0"/>
      <w:sz w:val="20"/>
      <w:szCs w:val="20"/>
      <w:lang w:eastAsia="ru-RU"/>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2113">
    <w:name w:val="Сетка таблицы211"/>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0">
    <w:name w:val="Сетка таблицы221"/>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Сетка таблицы1111"/>
    <w:basedOn w:val="a4"/>
    <w:uiPriority w:val="39"/>
    <w:rsid w:val="00696515"/>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
    <w:basedOn w:val="a4"/>
    <w:next w:val="aff5"/>
    <w:uiPriority w:val="39"/>
    <w:rsid w:val="00696515"/>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2">
    <w:name w:val="Основной текст_"/>
    <w:link w:val="3f4"/>
    <w:rsid w:val="00696515"/>
    <w:rPr>
      <w:rFonts w:ascii="Times New Roman" w:eastAsia="Times New Roman" w:hAnsi="Times New Roman"/>
      <w:sz w:val="27"/>
      <w:szCs w:val="27"/>
      <w:shd w:val="clear" w:color="auto" w:fill="FFFFFF"/>
    </w:rPr>
  </w:style>
  <w:style w:type="paragraph" w:customStyle="1" w:styleId="3f4">
    <w:name w:val="Основной текст3"/>
    <w:basedOn w:val="a2"/>
    <w:link w:val="afffff2"/>
    <w:rsid w:val="00696515"/>
    <w:pPr>
      <w:shd w:val="clear" w:color="auto" w:fill="FFFFFF"/>
      <w:spacing w:before="480" w:after="420" w:line="0" w:lineRule="atLeast"/>
      <w:ind w:hanging="580"/>
      <w:jc w:val="left"/>
    </w:pPr>
    <w:rPr>
      <w:rFonts w:eastAsia="Times New Roman" w:cstheme="minorBidi"/>
      <w:kern w:val="2"/>
      <w:sz w:val="27"/>
      <w:szCs w:val="27"/>
      <w14:ligatures w14:val="standardContextual"/>
    </w:rPr>
  </w:style>
  <w:style w:type="numbering" w:customStyle="1" w:styleId="62">
    <w:name w:val="Нет списка6"/>
    <w:next w:val="a5"/>
    <w:uiPriority w:val="99"/>
    <w:semiHidden/>
    <w:unhideWhenUsed/>
    <w:rsid w:val="00696515"/>
  </w:style>
  <w:style w:type="table" w:customStyle="1" w:styleId="240">
    <w:name w:val="Сетка таблицы24"/>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96515"/>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14:ligatures w14:val="none"/>
    </w:rPr>
  </w:style>
  <w:style w:type="numbering" w:customStyle="1" w:styleId="72">
    <w:name w:val="Нет списка7"/>
    <w:next w:val="a5"/>
    <w:uiPriority w:val="99"/>
    <w:semiHidden/>
    <w:unhideWhenUsed/>
    <w:rsid w:val="00696515"/>
  </w:style>
  <w:style w:type="table" w:customStyle="1" w:styleId="141">
    <w:name w:val="Сетка таблицы14"/>
    <w:basedOn w:val="a4"/>
    <w:next w:val="aff5"/>
    <w:uiPriority w:val="39"/>
    <w:rsid w:val="00696515"/>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0">
    <w:name w:val="Сетка таблицы25"/>
    <w:basedOn w:val="a4"/>
    <w:next w:val="aff5"/>
    <w:uiPriority w:val="59"/>
    <w:rsid w:val="00696515"/>
    <w:pPr>
      <w:spacing w:after="0" w:line="240" w:lineRule="auto"/>
    </w:pPr>
    <w:rPr>
      <w:rFonts w:ascii="Calibri" w:eastAsia="Times New Roman" w:hAnsi="Calibri" w:cs="Times New Roman"/>
      <w:kern w:val="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5"/>
    <w:uiPriority w:val="39"/>
    <w:rsid w:val="00696515"/>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d">
    <w:name w:val="Основной текст с отступом;Нумерованный список !!;Основной текст 1;Надин стиль"/>
    <w:rsid w:val="00696515"/>
    <w:pPr>
      <w:spacing w:after="0" w:line="240" w:lineRule="auto"/>
      <w:ind w:firstLine="709"/>
      <w:jc w:val="both"/>
    </w:pPr>
    <w:rPr>
      <w:rFonts w:ascii="Times New Roman" w:eastAsia="Times New Roman" w:hAnsi="Times New Roman" w:cs="Times New Roman"/>
      <w:kern w:val="0"/>
      <w:sz w:val="24"/>
      <w:szCs w:val="20"/>
      <w:lang w:eastAsia="ru-RU"/>
      <w14:ligatures w14:val="none"/>
    </w:rPr>
  </w:style>
  <w:style w:type="numbering" w:customStyle="1" w:styleId="132">
    <w:name w:val="Нет списка13"/>
    <w:next w:val="a5"/>
    <w:uiPriority w:val="99"/>
    <w:semiHidden/>
    <w:unhideWhenUsed/>
    <w:rsid w:val="00696515"/>
  </w:style>
  <w:style w:type="numbering" w:customStyle="1" w:styleId="232">
    <w:name w:val="Нет списка23"/>
    <w:next w:val="a5"/>
    <w:uiPriority w:val="99"/>
    <w:semiHidden/>
    <w:unhideWhenUsed/>
    <w:rsid w:val="00696515"/>
  </w:style>
  <w:style w:type="table" w:customStyle="1" w:styleId="114">
    <w:name w:val="Сетка таблицы114"/>
    <w:basedOn w:val="a4"/>
    <w:next w:val="aff5"/>
    <w:uiPriority w:val="39"/>
    <w:rsid w:val="00696515"/>
    <w:pPr>
      <w:spacing w:after="0" w:line="240" w:lineRule="auto"/>
    </w:pPr>
    <w:rPr>
      <w:rFonts w:eastAsia="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e">
    <w:name w:val="Основной текст1"/>
    <w:basedOn w:val="a2"/>
    <w:rsid w:val="00696515"/>
    <w:pPr>
      <w:shd w:val="clear" w:color="auto" w:fill="FFFFFF"/>
      <w:spacing w:before="180" w:after="180" w:line="216" w:lineRule="exact"/>
      <w:ind w:firstLine="0"/>
      <w:jc w:val="center"/>
    </w:pPr>
    <w:rPr>
      <w:rFonts w:eastAsia="Times New Roman"/>
      <w:sz w:val="18"/>
      <w:szCs w:val="18"/>
      <w:lang w:eastAsia="ru-RU"/>
    </w:rPr>
  </w:style>
  <w:style w:type="paragraph" w:customStyle="1" w:styleId="s1">
    <w:name w:val="s_1"/>
    <w:basedOn w:val="a2"/>
    <w:rsid w:val="00696515"/>
    <w:pPr>
      <w:spacing w:before="100" w:beforeAutospacing="1" w:after="100" w:afterAutospacing="1"/>
      <w:ind w:firstLine="0"/>
      <w:jc w:val="left"/>
    </w:pPr>
    <w:rPr>
      <w:rFonts w:eastAsia="Times New Roman"/>
      <w:lang w:eastAsia="ru-RU"/>
    </w:rPr>
  </w:style>
  <w:style w:type="paragraph" w:customStyle="1" w:styleId="afffff3">
    <w:name w:val="Нормальный (таблица)"/>
    <w:basedOn w:val="a2"/>
    <w:next w:val="a2"/>
    <w:uiPriority w:val="99"/>
    <w:rsid w:val="00696515"/>
    <w:pPr>
      <w:widowControl w:val="0"/>
      <w:autoSpaceDE w:val="0"/>
      <w:autoSpaceDN w:val="0"/>
      <w:adjustRightInd w:val="0"/>
      <w:ind w:firstLine="0"/>
    </w:pPr>
    <w:rPr>
      <w:rFonts w:ascii="Times New Roman CYR" w:eastAsiaTheme="minorEastAsia" w:hAnsi="Times New Roman CYR" w:cs="Times New Roman CY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46</Pages>
  <Words>21017</Words>
  <Characters>119803</Characters>
  <Application>Microsoft Office Word</Application>
  <DocSecurity>0</DocSecurity>
  <Lines>998</Lines>
  <Paragraphs>281</Paragraphs>
  <ScaleCrop>false</ScaleCrop>
  <Company/>
  <LinksUpToDate>false</LinksUpToDate>
  <CharactersWithSpaces>140539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Ротермель</dc:creator>
  <cp:keywords/>
  <dc:description/>
  <cp:lastModifiedBy>Надежда Ротермель</cp:lastModifiedBy>
  <cp:revision>9</cp:revision>
  <dcterms:created xsi:type="dcterms:W3CDTF">2026-04-28T03:17:00Z</dcterms:created>
  <dcterms:modified xsi:type="dcterms:W3CDTF">2026-04-28T07:38:00Z</dcterms:modified>
</cp:coreProperties>
</file>